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F4" w:rsidRPr="007B0176" w:rsidRDefault="00380BF4" w:rsidP="0003404D">
      <w:pPr>
        <w:jc w:val="right"/>
        <w:rPr>
          <w:color w:val="000000"/>
          <w:szCs w:val="26"/>
        </w:rPr>
      </w:pPr>
      <w:r w:rsidRPr="007B0176">
        <w:rPr>
          <w:color w:val="000000"/>
          <w:szCs w:val="26"/>
        </w:rPr>
        <w:t xml:space="preserve">Приложение 1 </w:t>
      </w:r>
    </w:p>
    <w:p w:rsidR="00380BF4" w:rsidRPr="007B0176" w:rsidRDefault="00380BF4" w:rsidP="0003404D">
      <w:pPr>
        <w:jc w:val="center"/>
        <w:rPr>
          <w:color w:val="000000"/>
          <w:szCs w:val="26"/>
        </w:rPr>
      </w:pPr>
    </w:p>
    <w:p w:rsidR="00380BF4" w:rsidRPr="007B0176" w:rsidRDefault="00380BF4" w:rsidP="0003404D">
      <w:pPr>
        <w:jc w:val="center"/>
        <w:rPr>
          <w:color w:val="000000"/>
          <w:szCs w:val="26"/>
        </w:rPr>
      </w:pPr>
      <w:r w:rsidRPr="007B0176">
        <w:rPr>
          <w:b/>
          <w:bCs/>
          <w:color w:val="000000"/>
          <w:szCs w:val="26"/>
          <w:u w:val="single"/>
        </w:rPr>
        <w:t>Блок-схема последовательности действий</w:t>
      </w:r>
    </w:p>
    <w:p w:rsidR="00380BF4" w:rsidRPr="007B0176" w:rsidRDefault="00380BF4" w:rsidP="0003404D">
      <w:pPr>
        <w:rPr>
          <w:color w:val="000000"/>
          <w:szCs w:val="26"/>
        </w:rPr>
      </w:pPr>
    </w:p>
    <w:tbl>
      <w:tblPr>
        <w:tblW w:w="499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5"/>
      </w:tblGrid>
      <w:tr w:rsidR="00380BF4" w:rsidRPr="007B0176" w:rsidTr="00380BF4">
        <w:trPr>
          <w:trHeight w:val="1395"/>
          <w:tblCellSpacing w:w="0" w:type="dxa"/>
        </w:trPr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  <w:p w:rsidR="00380BF4" w:rsidRPr="007B0176" w:rsidRDefault="00380BF4" w:rsidP="0003404D">
            <w:pPr>
              <w:ind w:firstLine="374"/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 xml:space="preserve">Прием заявления с прилагаемыми документами в полном объеме лично </w:t>
            </w:r>
          </w:p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или посредством электронно</w:t>
            </w:r>
            <w:r w:rsidR="007D0BE3">
              <w:rPr>
                <w:color w:val="000000"/>
                <w:szCs w:val="26"/>
              </w:rPr>
              <w:t>й почты</w:t>
            </w:r>
          </w:p>
        </w:tc>
      </w:tr>
    </w:tbl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tbl>
      <w:tblPr>
        <w:tblW w:w="499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5"/>
      </w:tblGrid>
      <w:tr w:rsidR="00380BF4" w:rsidRPr="007B0176" w:rsidTr="00380BF4">
        <w:trPr>
          <w:trHeight w:val="690"/>
          <w:tblCellSpacing w:w="0" w:type="dxa"/>
        </w:trPr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  <w:p w:rsidR="00380BF4" w:rsidRPr="007B0176" w:rsidRDefault="007D0BE3" w:rsidP="0003404D">
            <w:pPr>
              <w:ind w:firstLine="706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Рассмотрение заявления</w:t>
            </w:r>
          </w:p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</w:tc>
      </w:tr>
    </w:tbl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tbl>
      <w:tblPr>
        <w:tblW w:w="505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5"/>
      </w:tblGrid>
      <w:tr w:rsidR="00380BF4" w:rsidRPr="007B0176" w:rsidTr="00380BF4">
        <w:trPr>
          <w:trHeight w:val="1140"/>
          <w:tblCellSpacing w:w="0" w:type="dxa"/>
        </w:trPr>
        <w:tc>
          <w:tcPr>
            <w:tcW w:w="4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ind w:firstLine="706"/>
              <w:rPr>
                <w:color w:val="000000"/>
                <w:szCs w:val="26"/>
              </w:rPr>
            </w:pPr>
          </w:p>
          <w:p w:rsidR="00380BF4" w:rsidRPr="007B0176" w:rsidRDefault="00380BF4" w:rsidP="0003404D">
            <w:pPr>
              <w:ind w:firstLine="72"/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Определение возможности установки рекламной конструкции в заявленном месте и соответствия ее внешнему архитектурному облику сложившей</w:t>
            </w:r>
            <w:r w:rsidR="007D0BE3">
              <w:rPr>
                <w:color w:val="000000"/>
                <w:szCs w:val="26"/>
              </w:rPr>
              <w:t>ся застройки населённого пункта</w:t>
            </w:r>
          </w:p>
        </w:tc>
      </w:tr>
    </w:tbl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tbl>
      <w:tblPr>
        <w:tblW w:w="511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5"/>
      </w:tblGrid>
      <w:tr w:rsidR="00380BF4" w:rsidRPr="007B0176" w:rsidTr="00380BF4">
        <w:trPr>
          <w:trHeight w:val="540"/>
          <w:tblCellSpacing w:w="0" w:type="dxa"/>
        </w:trPr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ind w:firstLine="331"/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Проведение согласования установки рекламной конс</w:t>
            </w:r>
            <w:r w:rsidR="007D0BE3">
              <w:rPr>
                <w:color w:val="000000"/>
                <w:szCs w:val="26"/>
              </w:rPr>
              <w:t>трукции</w:t>
            </w:r>
          </w:p>
          <w:p w:rsidR="00380BF4" w:rsidRPr="007B0176" w:rsidRDefault="00380BF4" w:rsidP="0003404D">
            <w:pPr>
              <w:ind w:firstLine="331"/>
              <w:jc w:val="center"/>
              <w:rPr>
                <w:color w:val="000000"/>
                <w:szCs w:val="26"/>
              </w:rPr>
            </w:pPr>
          </w:p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</w:tc>
      </w:tr>
    </w:tbl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tbl>
      <w:tblPr>
        <w:tblW w:w="916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5"/>
      </w:tblGrid>
      <w:tr w:rsidR="00380BF4" w:rsidRPr="007B0176" w:rsidTr="00380BF4">
        <w:trPr>
          <w:trHeight w:val="585"/>
          <w:tblCellSpacing w:w="0" w:type="dxa"/>
        </w:trPr>
        <w:tc>
          <w:tcPr>
            <w:tcW w:w="8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Отказ в выдаче разрешения на установку рекламной конструкции</w:t>
            </w:r>
          </w:p>
        </w:tc>
      </w:tr>
      <w:tr w:rsidR="00380BF4" w:rsidRPr="007B0176" w:rsidTr="00380BF4">
        <w:trPr>
          <w:trHeight w:val="870"/>
          <w:tblCellSpacing w:w="0" w:type="dxa"/>
        </w:trPr>
        <w:tc>
          <w:tcPr>
            <w:tcW w:w="8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0BF4" w:rsidRPr="007B0176" w:rsidRDefault="00380BF4" w:rsidP="0003404D">
            <w:pPr>
              <w:ind w:firstLine="101"/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Информирование о принятии решения о возможности предоставления муниципальной услуги лично, либ</w:t>
            </w:r>
            <w:r w:rsidR="007D0BE3">
              <w:rPr>
                <w:color w:val="000000"/>
                <w:szCs w:val="26"/>
              </w:rPr>
              <w:t>о посредством электронной почты</w:t>
            </w:r>
          </w:p>
          <w:p w:rsidR="00380BF4" w:rsidRPr="007B0176" w:rsidRDefault="00380BF4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</w:tc>
      </w:tr>
    </w:tbl>
    <w:p w:rsidR="00380BF4" w:rsidRPr="007B0176" w:rsidRDefault="00380BF4" w:rsidP="0003404D">
      <w:pPr>
        <w:ind w:firstLine="706"/>
        <w:jc w:val="center"/>
        <w:rPr>
          <w:color w:val="000000"/>
          <w:szCs w:val="26"/>
        </w:rPr>
      </w:pPr>
    </w:p>
    <w:tbl>
      <w:tblPr>
        <w:tblW w:w="3420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</w:tblGrid>
      <w:tr w:rsidR="007D0BE3" w:rsidRPr="007B0176" w:rsidTr="007D0BE3">
        <w:trPr>
          <w:trHeight w:val="1240"/>
          <w:tblCellSpacing w:w="0" w:type="dxa"/>
        </w:trPr>
        <w:tc>
          <w:tcPr>
            <w:tcW w:w="342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7D0BE3" w:rsidRPr="007B0176" w:rsidRDefault="007D0BE3" w:rsidP="0003404D">
            <w:pPr>
              <w:jc w:val="center"/>
              <w:rPr>
                <w:color w:val="000000"/>
                <w:szCs w:val="26"/>
              </w:rPr>
            </w:pPr>
            <w:r w:rsidRPr="007B0176">
              <w:rPr>
                <w:color w:val="000000"/>
                <w:szCs w:val="26"/>
              </w:rPr>
              <w:t>Выдача разрешения на установку рекламной конструкции.</w:t>
            </w:r>
          </w:p>
          <w:p w:rsidR="007D0BE3" w:rsidRPr="007B0176" w:rsidRDefault="007D0BE3" w:rsidP="0003404D">
            <w:pPr>
              <w:ind w:firstLine="706"/>
              <w:jc w:val="center"/>
              <w:rPr>
                <w:color w:val="000000"/>
                <w:szCs w:val="26"/>
              </w:rPr>
            </w:pPr>
          </w:p>
        </w:tc>
      </w:tr>
    </w:tbl>
    <w:p w:rsidR="00380BF4" w:rsidRPr="007B0176" w:rsidRDefault="00380BF4" w:rsidP="0003404D">
      <w:pPr>
        <w:ind w:firstLine="547"/>
        <w:rPr>
          <w:color w:val="000000"/>
          <w:szCs w:val="26"/>
        </w:rPr>
      </w:pPr>
      <w:bookmarkStart w:id="0" w:name="_GoBack"/>
      <w:bookmarkEnd w:id="0"/>
    </w:p>
    <w:sectPr w:rsidR="00380BF4" w:rsidRPr="007B0176" w:rsidSect="002F61F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233"/>
    <w:multiLevelType w:val="multilevel"/>
    <w:tmpl w:val="7736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71819"/>
    <w:multiLevelType w:val="multilevel"/>
    <w:tmpl w:val="B6F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0509B"/>
    <w:multiLevelType w:val="multilevel"/>
    <w:tmpl w:val="3CF62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4"/>
    <w:rsid w:val="0000446F"/>
    <w:rsid w:val="00011ED7"/>
    <w:rsid w:val="0002208D"/>
    <w:rsid w:val="0003404D"/>
    <w:rsid w:val="000357A4"/>
    <w:rsid w:val="00047E08"/>
    <w:rsid w:val="00056824"/>
    <w:rsid w:val="00061581"/>
    <w:rsid w:val="0007098F"/>
    <w:rsid w:val="000E17D6"/>
    <w:rsid w:val="00120FF5"/>
    <w:rsid w:val="00140935"/>
    <w:rsid w:val="001461D5"/>
    <w:rsid w:val="001554D0"/>
    <w:rsid w:val="00187977"/>
    <w:rsid w:val="001B4905"/>
    <w:rsid w:val="001D61E5"/>
    <w:rsid w:val="001D643C"/>
    <w:rsid w:val="001F035C"/>
    <w:rsid w:val="001F46A5"/>
    <w:rsid w:val="00232AE3"/>
    <w:rsid w:val="00250226"/>
    <w:rsid w:val="002570E0"/>
    <w:rsid w:val="00267ECD"/>
    <w:rsid w:val="00283D33"/>
    <w:rsid w:val="00286E6D"/>
    <w:rsid w:val="002B0516"/>
    <w:rsid w:val="002B1DBE"/>
    <w:rsid w:val="002E1B9A"/>
    <w:rsid w:val="002F61F6"/>
    <w:rsid w:val="00335A98"/>
    <w:rsid w:val="003645DE"/>
    <w:rsid w:val="00380BF4"/>
    <w:rsid w:val="003A4398"/>
    <w:rsid w:val="003D0372"/>
    <w:rsid w:val="003E190C"/>
    <w:rsid w:val="0042104A"/>
    <w:rsid w:val="00424CBF"/>
    <w:rsid w:val="00427016"/>
    <w:rsid w:val="00465615"/>
    <w:rsid w:val="0047347D"/>
    <w:rsid w:val="0051337C"/>
    <w:rsid w:val="005445AF"/>
    <w:rsid w:val="00546386"/>
    <w:rsid w:val="00561ED4"/>
    <w:rsid w:val="00570742"/>
    <w:rsid w:val="0057249E"/>
    <w:rsid w:val="005A700D"/>
    <w:rsid w:val="005B6C19"/>
    <w:rsid w:val="00634AC1"/>
    <w:rsid w:val="00670C1A"/>
    <w:rsid w:val="00736FD4"/>
    <w:rsid w:val="00746413"/>
    <w:rsid w:val="00782AAB"/>
    <w:rsid w:val="007B0176"/>
    <w:rsid w:val="007D0BE3"/>
    <w:rsid w:val="007D4A14"/>
    <w:rsid w:val="008061ED"/>
    <w:rsid w:val="0086531D"/>
    <w:rsid w:val="008D26F1"/>
    <w:rsid w:val="008E1A03"/>
    <w:rsid w:val="00920D90"/>
    <w:rsid w:val="0093320C"/>
    <w:rsid w:val="00950351"/>
    <w:rsid w:val="00956006"/>
    <w:rsid w:val="00975F9D"/>
    <w:rsid w:val="00981188"/>
    <w:rsid w:val="009A2079"/>
    <w:rsid w:val="009A3DD9"/>
    <w:rsid w:val="009A4FC7"/>
    <w:rsid w:val="009A7849"/>
    <w:rsid w:val="009F6F12"/>
    <w:rsid w:val="00A33806"/>
    <w:rsid w:val="00A42489"/>
    <w:rsid w:val="00A45326"/>
    <w:rsid w:val="00AB30DD"/>
    <w:rsid w:val="00AB737A"/>
    <w:rsid w:val="00AD275E"/>
    <w:rsid w:val="00AD71E7"/>
    <w:rsid w:val="00B1075C"/>
    <w:rsid w:val="00B2284C"/>
    <w:rsid w:val="00B55B53"/>
    <w:rsid w:val="00B771A4"/>
    <w:rsid w:val="00BF1090"/>
    <w:rsid w:val="00C1789E"/>
    <w:rsid w:val="00C50932"/>
    <w:rsid w:val="00C55753"/>
    <w:rsid w:val="00C56455"/>
    <w:rsid w:val="00C64160"/>
    <w:rsid w:val="00C736D3"/>
    <w:rsid w:val="00C74DE4"/>
    <w:rsid w:val="00CD7579"/>
    <w:rsid w:val="00CF10A9"/>
    <w:rsid w:val="00D02DF9"/>
    <w:rsid w:val="00D74CD7"/>
    <w:rsid w:val="00DA09C3"/>
    <w:rsid w:val="00DA1171"/>
    <w:rsid w:val="00DA5177"/>
    <w:rsid w:val="00DC66D8"/>
    <w:rsid w:val="00DD457E"/>
    <w:rsid w:val="00E43055"/>
    <w:rsid w:val="00EA2ED0"/>
    <w:rsid w:val="00EC63F6"/>
    <w:rsid w:val="00ED5BA9"/>
    <w:rsid w:val="00F04C58"/>
    <w:rsid w:val="00F21A77"/>
    <w:rsid w:val="00F61668"/>
    <w:rsid w:val="00FA315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F71F-F31A-4B68-9885-C3DF0200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paragraph" w:styleId="2">
    <w:name w:val="heading 2"/>
    <w:basedOn w:val="a"/>
    <w:next w:val="a"/>
    <w:link w:val="20"/>
    <w:qFormat/>
    <w:rsid w:val="002B1DBE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BF4"/>
    <w:rPr>
      <w:color w:val="0000FF"/>
      <w:u w:val="single"/>
    </w:rPr>
  </w:style>
  <w:style w:type="paragraph" w:styleId="a4">
    <w:name w:val="Normal (Web)"/>
    <w:basedOn w:val="a"/>
    <w:rsid w:val="00380BF4"/>
    <w:pPr>
      <w:spacing w:before="100" w:beforeAutospacing="1" w:after="115"/>
    </w:pPr>
    <w:rPr>
      <w:color w:val="000000"/>
      <w:sz w:val="24"/>
    </w:rPr>
  </w:style>
  <w:style w:type="character" w:customStyle="1" w:styleId="20">
    <w:name w:val="Заголовок 2 Знак"/>
    <w:link w:val="2"/>
    <w:rsid w:val="002B1DBE"/>
    <w:rPr>
      <w:rFonts w:ascii="Cambria" w:hAnsi="Cambria"/>
      <w:b/>
      <w:bCs/>
      <w:i/>
      <w:iCs/>
      <w:kern w:val="1"/>
      <w:sz w:val="28"/>
      <w:szCs w:val="28"/>
      <w:lang w:val="ru-RU" w:bidi="ar-SA"/>
    </w:rPr>
  </w:style>
  <w:style w:type="paragraph" w:customStyle="1" w:styleId="ConsPlusNormal">
    <w:name w:val="ConsPlusNormal"/>
    <w:rsid w:val="002F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азвание"/>
    <w:basedOn w:val="a"/>
    <w:qFormat/>
    <w:rsid w:val="002F61F6"/>
    <w:pPr>
      <w:jc w:val="center"/>
    </w:pPr>
    <w:rPr>
      <w:sz w:val="28"/>
    </w:rPr>
  </w:style>
  <w:style w:type="paragraph" w:styleId="a6">
    <w:name w:val="Balloon Text"/>
    <w:basedOn w:val="a"/>
    <w:link w:val="a7"/>
    <w:rsid w:val="009A7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A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A100-CBAF-4932-B1E2-9A7073E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662</CharactersWithSpaces>
  <SharedDoc>false</SharedDoc>
  <HLinks>
    <vt:vector size="18" baseType="variant"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consultantplus://offline/ref=D7A3C9216AB66DA763DDED36C236E60FB64E26D6A2E7DC2B602EC68B3E09051446BE8F06o8K0I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consultantplus://offline/main?base=RLAW073;n=78551;fld=134;dst=100035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***</dc:creator>
  <cp:keywords/>
  <cp:lastModifiedBy>Пользователь</cp:lastModifiedBy>
  <cp:revision>4</cp:revision>
  <cp:lastPrinted>2020-07-17T04:14:00Z</cp:lastPrinted>
  <dcterms:created xsi:type="dcterms:W3CDTF">2020-08-24T02:41:00Z</dcterms:created>
  <dcterms:modified xsi:type="dcterms:W3CDTF">2020-08-24T02:42:00Z</dcterms:modified>
</cp:coreProperties>
</file>