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911"/>
        <w:gridCol w:w="4037"/>
        <w:gridCol w:w="2622"/>
      </w:tblGrid>
      <w:tr w:rsidR="00AA38C3" w:rsidRPr="00305374" w:rsidTr="009E771A">
        <w:tc>
          <w:tcPr>
            <w:tcW w:w="2911" w:type="dxa"/>
          </w:tcPr>
          <w:p w:rsidR="00AA38C3" w:rsidRPr="00A26CDC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B12D50" w:rsidRPr="00305374" w:rsidRDefault="00B12D50" w:rsidP="009E771A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0002E9" w:rsidP="000002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15</w:t>
            </w:r>
            <w:r w:rsidR="00CA59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апреля</w:t>
            </w:r>
            <w:r w:rsidR="00AA38C3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4</w:t>
            </w:r>
            <w:r w:rsidR="00AA38C3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AA38C3" w:rsidRPr="00305374" w:rsidRDefault="00AA38C3" w:rsidP="00CA596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CA596B">
              <w:rPr>
                <w:sz w:val="26"/>
                <w:szCs w:val="26"/>
              </w:rPr>
              <w:t>156</w:t>
            </w:r>
          </w:p>
        </w:tc>
      </w:tr>
    </w:tbl>
    <w:p w:rsidR="00AA38C3" w:rsidRPr="00305374" w:rsidRDefault="00AA38C3" w:rsidP="008A20E1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08"/>
        <w:gridCol w:w="5040"/>
      </w:tblGrid>
      <w:tr w:rsidR="00AA38C3" w:rsidRPr="00305374" w:rsidTr="005876CB">
        <w:tc>
          <w:tcPr>
            <w:tcW w:w="4608" w:type="dxa"/>
          </w:tcPr>
          <w:p w:rsidR="00AA38C3" w:rsidRPr="005876CB" w:rsidRDefault="00AA38C3" w:rsidP="008A20E1">
            <w:pPr>
              <w:jc w:val="both"/>
              <w:rPr>
                <w:b/>
                <w:sz w:val="26"/>
                <w:szCs w:val="26"/>
              </w:rPr>
            </w:pPr>
            <w:r w:rsidRPr="005876CB">
              <w:rPr>
                <w:b/>
                <w:sz w:val="26"/>
                <w:szCs w:val="26"/>
              </w:rPr>
              <w:t xml:space="preserve">О внесении изменений в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      </w:r>
            <w:r w:rsidRPr="005876CB">
              <w:rPr>
                <w:b/>
                <w:color w:val="000000"/>
                <w:sz w:val="26"/>
                <w:szCs w:val="26"/>
              </w:rPr>
              <w:t>от 24.12.2018 № 121</w:t>
            </w: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B12D50" w:rsidRPr="00305374" w:rsidRDefault="00B12D50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AA38C3" w:rsidRPr="00305374" w:rsidRDefault="00AA38C3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</w:tbl>
    <w:p w:rsidR="00AA38C3" w:rsidRPr="005876CB" w:rsidRDefault="00AA38C3" w:rsidP="008A20E1">
      <w:pPr>
        <w:autoSpaceDE w:val="0"/>
        <w:autoSpaceDN w:val="0"/>
        <w:adjustRightInd w:val="0"/>
        <w:jc w:val="both"/>
        <w:rPr>
          <w:bCs/>
          <w:sz w:val="26"/>
          <w:szCs w:val="26"/>
          <w:lang w:eastAsia="en-US"/>
        </w:rPr>
      </w:pPr>
      <w:r w:rsidRPr="005876CB">
        <w:rPr>
          <w:sz w:val="26"/>
          <w:szCs w:val="26"/>
        </w:rPr>
        <w:tab/>
        <w:t xml:space="preserve">В </w:t>
      </w:r>
      <w:r w:rsidRPr="005876CB">
        <w:rPr>
          <w:color w:val="000000"/>
          <w:spacing w:val="4"/>
          <w:sz w:val="26"/>
          <w:szCs w:val="26"/>
        </w:rPr>
        <w:t xml:space="preserve">соответствии с </w:t>
      </w:r>
      <w:r w:rsidRPr="005876CB">
        <w:rPr>
          <w:color w:val="000000"/>
          <w:spacing w:val="1"/>
          <w:sz w:val="26"/>
          <w:szCs w:val="26"/>
        </w:rPr>
        <w:t xml:space="preserve">пунктом 4 части 1 статьи 17 Устава муниципального образования </w:t>
      </w:r>
      <w:r w:rsidRPr="005876CB">
        <w:rPr>
          <w:color w:val="000000"/>
          <w:spacing w:val="-1"/>
          <w:sz w:val="26"/>
          <w:szCs w:val="26"/>
        </w:rPr>
        <w:t>Бейский район</w:t>
      </w:r>
    </w:p>
    <w:p w:rsidR="00AA38C3" w:rsidRDefault="00AA38C3" w:rsidP="008A20E1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AA38C3" w:rsidRPr="00305374" w:rsidTr="00B12D50">
        <w:trPr>
          <w:jc w:val="center"/>
        </w:trPr>
        <w:tc>
          <w:tcPr>
            <w:tcW w:w="9571" w:type="dxa"/>
          </w:tcPr>
          <w:p w:rsidR="00B12D50" w:rsidRPr="008E290C" w:rsidRDefault="00AA38C3" w:rsidP="008E290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AA38C3" w:rsidRPr="00305374" w:rsidTr="00B12D50">
        <w:trPr>
          <w:jc w:val="center"/>
        </w:trPr>
        <w:tc>
          <w:tcPr>
            <w:tcW w:w="9571" w:type="dxa"/>
          </w:tcPr>
          <w:p w:rsidR="00AA38C3" w:rsidRPr="00305374" w:rsidRDefault="00AA38C3" w:rsidP="009E771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AA38C3" w:rsidRPr="00305374" w:rsidRDefault="00AA38C3" w:rsidP="008A20E1">
      <w:pPr>
        <w:jc w:val="both"/>
        <w:rPr>
          <w:sz w:val="26"/>
          <w:szCs w:val="26"/>
        </w:rPr>
      </w:pPr>
    </w:p>
    <w:p w:rsidR="00976FC9" w:rsidRDefault="00AA38C3" w:rsidP="005876CB">
      <w:pPr>
        <w:shd w:val="clear" w:color="auto" w:fill="FFFFFF"/>
        <w:spacing w:line="240" w:lineRule="atLeast"/>
        <w:ind w:right="-58" w:firstLine="708"/>
        <w:jc w:val="both"/>
        <w:rPr>
          <w:color w:val="000000"/>
          <w:sz w:val="26"/>
          <w:szCs w:val="26"/>
        </w:rPr>
      </w:pPr>
      <w:r w:rsidRPr="005876CB">
        <w:rPr>
          <w:spacing w:val="4"/>
          <w:sz w:val="26"/>
          <w:szCs w:val="26"/>
        </w:rPr>
        <w:t>1.</w:t>
      </w:r>
      <w:r w:rsidR="008A5196">
        <w:rPr>
          <w:spacing w:val="4"/>
          <w:sz w:val="26"/>
          <w:szCs w:val="26"/>
        </w:rPr>
        <w:t xml:space="preserve"> </w:t>
      </w:r>
      <w:r w:rsidRPr="005876CB">
        <w:rPr>
          <w:color w:val="000000"/>
          <w:spacing w:val="-1"/>
          <w:sz w:val="26"/>
          <w:szCs w:val="26"/>
        </w:rPr>
        <w:t>Внести в</w:t>
      </w:r>
      <w:r w:rsidRPr="005876CB">
        <w:rPr>
          <w:sz w:val="26"/>
          <w:szCs w:val="26"/>
        </w:rPr>
        <w:t xml:space="preserve">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</w:r>
      <w:r w:rsidRPr="005876CB">
        <w:rPr>
          <w:color w:val="000000"/>
          <w:sz w:val="26"/>
          <w:szCs w:val="26"/>
        </w:rPr>
        <w:t xml:space="preserve">от 24.12.2018 № 121, </w:t>
      </w:r>
      <w:r w:rsidR="00976FC9">
        <w:rPr>
          <w:color w:val="000000"/>
          <w:sz w:val="26"/>
          <w:szCs w:val="26"/>
        </w:rPr>
        <w:t>следующие изменения:</w:t>
      </w:r>
    </w:p>
    <w:p w:rsidR="00AA38C3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="00F55387">
        <w:rPr>
          <w:sz w:val="26"/>
          <w:szCs w:val="26"/>
        </w:rPr>
        <w:t>п</w:t>
      </w:r>
      <w:r w:rsidR="0045423E">
        <w:rPr>
          <w:sz w:val="26"/>
          <w:szCs w:val="26"/>
        </w:rPr>
        <w:t xml:space="preserve">риложение 1 </w:t>
      </w:r>
      <w:r w:rsidR="0045423E" w:rsidRPr="0045423E">
        <w:rPr>
          <w:bCs/>
          <w:sz w:val="26"/>
          <w:szCs w:val="26"/>
        </w:rPr>
        <w:t>к</w:t>
      </w:r>
      <w:r w:rsidR="008A5196">
        <w:rPr>
          <w:bCs/>
          <w:sz w:val="26"/>
          <w:szCs w:val="26"/>
        </w:rPr>
        <w:t xml:space="preserve"> </w:t>
      </w:r>
      <w:r w:rsidR="0045423E"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на период до 2030 </w:t>
      </w:r>
      <w:r w:rsidR="0045423E">
        <w:rPr>
          <w:sz w:val="26"/>
          <w:szCs w:val="26"/>
        </w:rPr>
        <w:t xml:space="preserve">года </w:t>
      </w:r>
      <w:r w:rsidR="009329BE">
        <w:rPr>
          <w:color w:val="000000"/>
          <w:spacing w:val="1"/>
          <w:sz w:val="26"/>
          <w:szCs w:val="26"/>
        </w:rPr>
        <w:t xml:space="preserve">изложить </w:t>
      </w:r>
      <w:r w:rsidR="00AA38C3" w:rsidRPr="005876CB">
        <w:rPr>
          <w:color w:val="000000"/>
          <w:spacing w:val="-1"/>
          <w:sz w:val="26"/>
          <w:szCs w:val="26"/>
        </w:rPr>
        <w:t>в</w:t>
      </w:r>
      <w:r w:rsidR="00AA38C3" w:rsidRPr="005876CB">
        <w:rPr>
          <w:color w:val="000000"/>
          <w:spacing w:val="7"/>
          <w:sz w:val="26"/>
          <w:szCs w:val="26"/>
        </w:rPr>
        <w:t xml:space="preserve"> новой</w:t>
      </w:r>
      <w:r w:rsidR="00AA38C3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9329BE">
        <w:rPr>
          <w:color w:val="000000"/>
          <w:spacing w:val="-1"/>
          <w:sz w:val="26"/>
          <w:szCs w:val="26"/>
        </w:rPr>
        <w:t>прило</w:t>
      </w:r>
      <w:r>
        <w:rPr>
          <w:color w:val="000000"/>
          <w:spacing w:val="-1"/>
          <w:sz w:val="26"/>
          <w:szCs w:val="26"/>
        </w:rPr>
        <w:t>жению</w:t>
      </w:r>
      <w:r w:rsidR="000F5E5C">
        <w:rPr>
          <w:color w:val="000000"/>
          <w:spacing w:val="-1"/>
          <w:sz w:val="26"/>
          <w:szCs w:val="26"/>
        </w:rPr>
        <w:t xml:space="preserve"> </w:t>
      </w:r>
      <w:r w:rsidR="008B5BE8">
        <w:rPr>
          <w:color w:val="000000"/>
          <w:spacing w:val="-1"/>
          <w:sz w:val="26"/>
          <w:szCs w:val="26"/>
        </w:rPr>
        <w:t xml:space="preserve">1 </w:t>
      </w:r>
      <w:r w:rsidR="00976FC9">
        <w:rPr>
          <w:color w:val="000000"/>
          <w:spacing w:val="-1"/>
          <w:sz w:val="26"/>
          <w:szCs w:val="26"/>
        </w:rPr>
        <w:t>к настоящему решению;</w:t>
      </w:r>
    </w:p>
    <w:p w:rsidR="0045423E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2) </w:t>
      </w:r>
      <w:r w:rsidR="00F55387">
        <w:rPr>
          <w:color w:val="000000"/>
          <w:spacing w:val="-13"/>
          <w:sz w:val="26"/>
          <w:szCs w:val="26"/>
        </w:rPr>
        <w:t>п</w:t>
      </w:r>
      <w:r w:rsidR="0045423E" w:rsidRPr="00634FC3">
        <w:rPr>
          <w:color w:val="000000"/>
          <w:spacing w:val="1"/>
          <w:sz w:val="26"/>
          <w:szCs w:val="26"/>
        </w:rPr>
        <w:t>риложение 2</w:t>
      </w:r>
      <w:r w:rsidR="008A5196">
        <w:rPr>
          <w:color w:val="000000"/>
          <w:spacing w:val="1"/>
          <w:sz w:val="26"/>
          <w:szCs w:val="26"/>
        </w:rPr>
        <w:t xml:space="preserve"> </w:t>
      </w:r>
      <w:r w:rsidR="0045423E" w:rsidRPr="00634FC3">
        <w:rPr>
          <w:color w:val="000000"/>
          <w:spacing w:val="7"/>
          <w:sz w:val="26"/>
          <w:szCs w:val="26"/>
        </w:rPr>
        <w:t xml:space="preserve">к </w:t>
      </w:r>
      <w:r w:rsidR="0045423E" w:rsidRPr="00634FC3">
        <w:rPr>
          <w:sz w:val="26"/>
          <w:szCs w:val="26"/>
        </w:rPr>
        <w:t>Стратегии социально-экономического развития муниципального образования Бейский район на период до 2030</w:t>
      </w:r>
      <w:r w:rsidR="0045423E">
        <w:rPr>
          <w:sz w:val="26"/>
          <w:szCs w:val="26"/>
        </w:rPr>
        <w:t xml:space="preserve"> года</w:t>
      </w:r>
      <w:r w:rsidR="008A5196">
        <w:rPr>
          <w:sz w:val="26"/>
          <w:szCs w:val="26"/>
        </w:rPr>
        <w:t xml:space="preserve"> </w:t>
      </w:r>
      <w:r w:rsidR="0045423E">
        <w:rPr>
          <w:color w:val="000000"/>
          <w:spacing w:val="1"/>
          <w:sz w:val="26"/>
          <w:szCs w:val="26"/>
        </w:rPr>
        <w:t xml:space="preserve">изложить </w:t>
      </w:r>
      <w:r w:rsidR="0045423E" w:rsidRPr="005876CB">
        <w:rPr>
          <w:color w:val="000000"/>
          <w:spacing w:val="-1"/>
          <w:sz w:val="26"/>
          <w:szCs w:val="26"/>
        </w:rPr>
        <w:t>в</w:t>
      </w:r>
      <w:r w:rsidR="0045423E" w:rsidRPr="005876CB">
        <w:rPr>
          <w:color w:val="000000"/>
          <w:spacing w:val="7"/>
          <w:sz w:val="26"/>
          <w:szCs w:val="26"/>
        </w:rPr>
        <w:t xml:space="preserve"> новой</w:t>
      </w:r>
      <w:r w:rsidR="0045423E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45423E">
        <w:rPr>
          <w:color w:val="000000"/>
          <w:spacing w:val="-1"/>
          <w:sz w:val="26"/>
          <w:szCs w:val="26"/>
        </w:rPr>
        <w:t>приложению 2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3)</w:t>
      </w:r>
      <w:r w:rsidR="008A5196">
        <w:rPr>
          <w:sz w:val="26"/>
          <w:szCs w:val="26"/>
        </w:rPr>
        <w:t xml:space="preserve"> </w:t>
      </w:r>
      <w:r w:rsidR="00F55387">
        <w:rPr>
          <w:sz w:val="26"/>
          <w:szCs w:val="26"/>
        </w:rPr>
        <w:t>п</w:t>
      </w:r>
      <w:r>
        <w:rPr>
          <w:sz w:val="26"/>
          <w:szCs w:val="26"/>
        </w:rPr>
        <w:t xml:space="preserve">риложение 3 </w:t>
      </w:r>
      <w:r w:rsidRPr="00634FC3">
        <w:rPr>
          <w:color w:val="000000"/>
          <w:spacing w:val="7"/>
          <w:sz w:val="26"/>
          <w:szCs w:val="26"/>
        </w:rPr>
        <w:t xml:space="preserve">к </w:t>
      </w:r>
      <w:r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на период до 2030 </w:t>
      </w:r>
      <w:r>
        <w:rPr>
          <w:sz w:val="26"/>
          <w:szCs w:val="26"/>
        </w:rPr>
        <w:t>года</w:t>
      </w:r>
      <w:r w:rsidR="008A5196">
        <w:rPr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>
        <w:rPr>
          <w:color w:val="000000"/>
          <w:spacing w:val="-1"/>
          <w:sz w:val="26"/>
          <w:szCs w:val="26"/>
        </w:rPr>
        <w:t xml:space="preserve">приложению </w:t>
      </w:r>
      <w:r w:rsidR="00DD2439">
        <w:rPr>
          <w:color w:val="000000"/>
          <w:spacing w:val="-1"/>
          <w:sz w:val="26"/>
          <w:szCs w:val="26"/>
        </w:rPr>
        <w:t>3</w:t>
      </w:r>
      <w:r>
        <w:rPr>
          <w:color w:val="000000"/>
          <w:spacing w:val="-1"/>
          <w:sz w:val="26"/>
          <w:szCs w:val="26"/>
        </w:rPr>
        <w:t xml:space="preserve">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4)</w:t>
      </w:r>
      <w:r w:rsidR="008A5196">
        <w:rPr>
          <w:sz w:val="26"/>
          <w:szCs w:val="26"/>
        </w:rPr>
        <w:t xml:space="preserve"> </w:t>
      </w:r>
      <w:r w:rsidR="00F55387">
        <w:rPr>
          <w:color w:val="000000"/>
          <w:spacing w:val="-13"/>
          <w:sz w:val="26"/>
          <w:szCs w:val="26"/>
        </w:rPr>
        <w:t>п</w:t>
      </w:r>
      <w:r w:rsidRPr="00634FC3">
        <w:rPr>
          <w:color w:val="000000"/>
          <w:spacing w:val="1"/>
          <w:sz w:val="26"/>
          <w:szCs w:val="26"/>
        </w:rPr>
        <w:t xml:space="preserve">риложение </w:t>
      </w:r>
      <w:r>
        <w:rPr>
          <w:color w:val="000000"/>
          <w:spacing w:val="1"/>
          <w:sz w:val="26"/>
          <w:szCs w:val="26"/>
        </w:rPr>
        <w:t>4</w:t>
      </w:r>
      <w:r w:rsidR="008A5196">
        <w:rPr>
          <w:color w:val="000000"/>
          <w:spacing w:val="1"/>
          <w:sz w:val="26"/>
          <w:szCs w:val="26"/>
        </w:rPr>
        <w:t xml:space="preserve"> </w:t>
      </w:r>
      <w:r w:rsidRPr="0045423E">
        <w:rPr>
          <w:color w:val="000000"/>
          <w:spacing w:val="7"/>
          <w:sz w:val="26"/>
          <w:szCs w:val="26"/>
        </w:rPr>
        <w:t>к</w:t>
      </w:r>
      <w:r w:rsidR="008A5196">
        <w:rPr>
          <w:color w:val="000000"/>
          <w:spacing w:val="7"/>
          <w:sz w:val="26"/>
          <w:szCs w:val="26"/>
        </w:rPr>
        <w:t xml:space="preserve"> </w:t>
      </w:r>
      <w:r w:rsidRPr="00634FC3">
        <w:rPr>
          <w:sz w:val="26"/>
          <w:szCs w:val="26"/>
        </w:rPr>
        <w:t>Стратегии социально-экономического развития муниципального образования Бейский район на период до 2030</w:t>
      </w:r>
      <w:r>
        <w:rPr>
          <w:sz w:val="26"/>
          <w:szCs w:val="26"/>
        </w:rPr>
        <w:t xml:space="preserve"> года</w:t>
      </w:r>
      <w:r w:rsidR="008A5196">
        <w:rPr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8A5196">
        <w:rPr>
          <w:color w:val="000000"/>
          <w:spacing w:val="-1"/>
          <w:sz w:val="26"/>
          <w:szCs w:val="26"/>
        </w:rPr>
        <w:t xml:space="preserve">приложению 4 </w:t>
      </w:r>
      <w:r>
        <w:rPr>
          <w:color w:val="000000"/>
          <w:spacing w:val="-1"/>
          <w:sz w:val="26"/>
          <w:szCs w:val="26"/>
        </w:rPr>
        <w:t>к настоящему решению.</w:t>
      </w:r>
    </w:p>
    <w:p w:rsidR="00AA38C3" w:rsidRPr="005876CB" w:rsidRDefault="00AA38C3" w:rsidP="00247367">
      <w:pPr>
        <w:tabs>
          <w:tab w:val="left" w:pos="2940"/>
        </w:tabs>
        <w:spacing w:line="240" w:lineRule="atLeast"/>
        <w:ind w:firstLine="720"/>
        <w:jc w:val="both"/>
        <w:outlineLvl w:val="0"/>
        <w:rPr>
          <w:sz w:val="26"/>
          <w:szCs w:val="26"/>
        </w:rPr>
      </w:pPr>
      <w:r w:rsidRPr="005876CB">
        <w:rPr>
          <w:sz w:val="26"/>
          <w:szCs w:val="26"/>
        </w:rPr>
        <w:t xml:space="preserve">2. Направить решение </w:t>
      </w:r>
      <w:proofErr w:type="spellStart"/>
      <w:r w:rsidR="000002E9">
        <w:rPr>
          <w:sz w:val="26"/>
          <w:szCs w:val="26"/>
        </w:rPr>
        <w:t>ВрИП</w:t>
      </w:r>
      <w:proofErr w:type="spellEnd"/>
      <w:r w:rsidR="000002E9">
        <w:rPr>
          <w:sz w:val="26"/>
          <w:szCs w:val="26"/>
        </w:rPr>
        <w:t xml:space="preserve"> </w:t>
      </w:r>
      <w:r w:rsidRPr="005876CB">
        <w:rPr>
          <w:sz w:val="26"/>
          <w:szCs w:val="26"/>
        </w:rPr>
        <w:t>Глав</w:t>
      </w:r>
      <w:r w:rsidR="000002E9">
        <w:rPr>
          <w:sz w:val="26"/>
          <w:szCs w:val="26"/>
        </w:rPr>
        <w:t>ы</w:t>
      </w:r>
      <w:r w:rsidR="00CA596B">
        <w:rPr>
          <w:sz w:val="26"/>
          <w:szCs w:val="26"/>
        </w:rPr>
        <w:t xml:space="preserve"> </w:t>
      </w:r>
      <w:proofErr w:type="spellStart"/>
      <w:r w:rsidRPr="005876CB">
        <w:rPr>
          <w:sz w:val="26"/>
          <w:szCs w:val="26"/>
        </w:rPr>
        <w:t>Бейского</w:t>
      </w:r>
      <w:proofErr w:type="spellEnd"/>
      <w:r w:rsidRPr="005876CB">
        <w:rPr>
          <w:sz w:val="26"/>
          <w:szCs w:val="26"/>
        </w:rPr>
        <w:t xml:space="preserve"> района </w:t>
      </w:r>
      <w:r w:rsidR="000002E9">
        <w:rPr>
          <w:sz w:val="26"/>
          <w:szCs w:val="26"/>
        </w:rPr>
        <w:t>Т.Л.</w:t>
      </w:r>
      <w:r w:rsidR="00CA596B">
        <w:rPr>
          <w:sz w:val="26"/>
          <w:szCs w:val="26"/>
        </w:rPr>
        <w:t xml:space="preserve"> </w:t>
      </w:r>
      <w:proofErr w:type="spellStart"/>
      <w:r w:rsidR="000002E9">
        <w:rPr>
          <w:sz w:val="26"/>
          <w:szCs w:val="26"/>
        </w:rPr>
        <w:t>Акользиной</w:t>
      </w:r>
      <w:proofErr w:type="spellEnd"/>
      <w:r w:rsidRPr="005876CB">
        <w:rPr>
          <w:sz w:val="26"/>
          <w:szCs w:val="26"/>
        </w:rPr>
        <w:t xml:space="preserve"> для подписания и опубликования.</w:t>
      </w:r>
    </w:p>
    <w:p w:rsidR="00AA38C3" w:rsidRDefault="00AA38C3" w:rsidP="00247367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 w:rsidRPr="005876CB">
        <w:rPr>
          <w:sz w:val="26"/>
          <w:szCs w:val="26"/>
        </w:rPr>
        <w:t xml:space="preserve">3. Настоящее решение вступает в силу после его официального опубликования в газете «Саянская заря». </w:t>
      </w:r>
    </w:p>
    <w:p w:rsidR="00AA38C3" w:rsidRPr="005876CB" w:rsidRDefault="00AA38C3" w:rsidP="002473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76CB">
        <w:rPr>
          <w:sz w:val="26"/>
          <w:szCs w:val="26"/>
        </w:rPr>
        <w:lastRenderedPageBreak/>
        <w:t>4. Контроль за исполнением решения возложить на постоянную комиссию мандатную и по вопросам законности и правопорядка (</w:t>
      </w:r>
      <w:r w:rsidR="00976FC9">
        <w:rPr>
          <w:sz w:val="26"/>
          <w:szCs w:val="26"/>
        </w:rPr>
        <w:t>Мелихов А.И</w:t>
      </w:r>
      <w:r w:rsidRPr="005876CB">
        <w:rPr>
          <w:sz w:val="26"/>
          <w:szCs w:val="26"/>
        </w:rPr>
        <w:t>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 xml:space="preserve">Председатель </w:t>
            </w:r>
          </w:p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Совета депутатов</w:t>
            </w:r>
          </w:p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  <w:p w:rsidR="00B12D50" w:rsidRPr="001E09C1" w:rsidRDefault="00AA38C3" w:rsidP="00126192">
            <w:pPr>
              <w:jc w:val="right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Г.М. Котельникова</w:t>
            </w: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4785" w:type="dxa"/>
          </w:tcPr>
          <w:p w:rsidR="00AA38C3" w:rsidRPr="00305374" w:rsidRDefault="000002E9" w:rsidP="009E771A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AA38C3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="008A5196">
              <w:rPr>
                <w:sz w:val="26"/>
                <w:szCs w:val="26"/>
              </w:rPr>
              <w:t xml:space="preserve"> </w:t>
            </w:r>
            <w:proofErr w:type="spellStart"/>
            <w:r w:rsidR="00AA38C3">
              <w:rPr>
                <w:sz w:val="26"/>
                <w:szCs w:val="26"/>
              </w:rPr>
              <w:t>Бейского</w:t>
            </w:r>
            <w:proofErr w:type="spellEnd"/>
            <w:r w:rsidR="00AA38C3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4785" w:type="dxa"/>
          </w:tcPr>
          <w:p w:rsidR="00AA38C3" w:rsidRPr="00305374" w:rsidRDefault="000002E9" w:rsidP="008A51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Т.Л.</w:t>
            </w:r>
            <w:r w:rsidR="008A5196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  <w:tr w:rsidR="00B12D50" w:rsidRPr="00305374" w:rsidTr="009E771A">
        <w:tc>
          <w:tcPr>
            <w:tcW w:w="4785" w:type="dxa"/>
          </w:tcPr>
          <w:p w:rsidR="00B12D50" w:rsidRDefault="00B12D50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12D50" w:rsidRDefault="00B12D50" w:rsidP="009E771A">
            <w:pPr>
              <w:jc w:val="right"/>
              <w:rPr>
                <w:sz w:val="26"/>
                <w:szCs w:val="26"/>
              </w:rPr>
            </w:pPr>
          </w:p>
        </w:tc>
      </w:tr>
    </w:tbl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F55387" w:rsidRDefault="00F55387" w:rsidP="00B6062C"/>
    <w:p w:rsidR="00F55387" w:rsidRDefault="00F55387" w:rsidP="00B6062C"/>
    <w:p w:rsidR="00F55387" w:rsidRDefault="00F55387" w:rsidP="00B6062C"/>
    <w:p w:rsidR="00F55387" w:rsidRDefault="00F55387" w:rsidP="00B6062C"/>
    <w:p w:rsidR="00F55387" w:rsidRDefault="00F55387" w:rsidP="00B6062C"/>
    <w:p w:rsidR="00F55387" w:rsidRDefault="00F55387" w:rsidP="00B6062C"/>
    <w:sectPr w:rsidR="00F55387" w:rsidSect="00D5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71584"/>
    <w:rsid w:val="000002E9"/>
    <w:rsid w:val="000713A8"/>
    <w:rsid w:val="00073A9D"/>
    <w:rsid w:val="000869E5"/>
    <w:rsid w:val="00097EB1"/>
    <w:rsid w:val="000F4A99"/>
    <w:rsid w:val="000F5E5C"/>
    <w:rsid w:val="00126192"/>
    <w:rsid w:val="00174F12"/>
    <w:rsid w:val="001A335A"/>
    <w:rsid w:val="001E09C1"/>
    <w:rsid w:val="002369C9"/>
    <w:rsid w:val="00247367"/>
    <w:rsid w:val="002549E2"/>
    <w:rsid w:val="0029611B"/>
    <w:rsid w:val="002A7113"/>
    <w:rsid w:val="002B581E"/>
    <w:rsid w:val="00305374"/>
    <w:rsid w:val="00331E00"/>
    <w:rsid w:val="003736F2"/>
    <w:rsid w:val="0037440D"/>
    <w:rsid w:val="003A17B2"/>
    <w:rsid w:val="003D6603"/>
    <w:rsid w:val="0040357C"/>
    <w:rsid w:val="00417417"/>
    <w:rsid w:val="0045346E"/>
    <w:rsid w:val="0045423E"/>
    <w:rsid w:val="00482DF7"/>
    <w:rsid w:val="004B381A"/>
    <w:rsid w:val="004D5291"/>
    <w:rsid w:val="00565332"/>
    <w:rsid w:val="005840B7"/>
    <w:rsid w:val="005876CB"/>
    <w:rsid w:val="005C4780"/>
    <w:rsid w:val="005D203B"/>
    <w:rsid w:val="00623F1C"/>
    <w:rsid w:val="00650030"/>
    <w:rsid w:val="00691A3D"/>
    <w:rsid w:val="00702500"/>
    <w:rsid w:val="007C10C5"/>
    <w:rsid w:val="008062A8"/>
    <w:rsid w:val="0081073E"/>
    <w:rsid w:val="00871584"/>
    <w:rsid w:val="008A20E1"/>
    <w:rsid w:val="008A5196"/>
    <w:rsid w:val="008B5BE8"/>
    <w:rsid w:val="008E290C"/>
    <w:rsid w:val="009010ED"/>
    <w:rsid w:val="009329BE"/>
    <w:rsid w:val="00951FDA"/>
    <w:rsid w:val="00976FC9"/>
    <w:rsid w:val="009E771A"/>
    <w:rsid w:val="00A16977"/>
    <w:rsid w:val="00A26CDC"/>
    <w:rsid w:val="00A711FA"/>
    <w:rsid w:val="00AA38C3"/>
    <w:rsid w:val="00AD043E"/>
    <w:rsid w:val="00AF1CBE"/>
    <w:rsid w:val="00B12D50"/>
    <w:rsid w:val="00B42C80"/>
    <w:rsid w:val="00B57092"/>
    <w:rsid w:val="00B574C5"/>
    <w:rsid w:val="00B6062C"/>
    <w:rsid w:val="00C6187A"/>
    <w:rsid w:val="00C75032"/>
    <w:rsid w:val="00C76E28"/>
    <w:rsid w:val="00CA596B"/>
    <w:rsid w:val="00CE78EF"/>
    <w:rsid w:val="00D171BF"/>
    <w:rsid w:val="00D20EFC"/>
    <w:rsid w:val="00D50E0A"/>
    <w:rsid w:val="00D6074F"/>
    <w:rsid w:val="00D61B2B"/>
    <w:rsid w:val="00D93991"/>
    <w:rsid w:val="00DD2439"/>
    <w:rsid w:val="00DF7A68"/>
    <w:rsid w:val="00E45A20"/>
    <w:rsid w:val="00E6292F"/>
    <w:rsid w:val="00E823AB"/>
    <w:rsid w:val="00EA617B"/>
    <w:rsid w:val="00EE309C"/>
    <w:rsid w:val="00F224B6"/>
    <w:rsid w:val="00F23B42"/>
    <w:rsid w:val="00F24936"/>
    <w:rsid w:val="00F2782B"/>
    <w:rsid w:val="00F47064"/>
    <w:rsid w:val="00F55387"/>
    <w:rsid w:val="00F85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24453C-CA04-4D6E-9ADE-4AF53C34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15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87158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8715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B60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606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419B9-7484-4E4C-8D30-BB53B2C1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43</cp:revision>
  <cp:lastPrinted>2024-04-15T08:31:00Z</cp:lastPrinted>
  <dcterms:created xsi:type="dcterms:W3CDTF">2021-12-06T02:37:00Z</dcterms:created>
  <dcterms:modified xsi:type="dcterms:W3CDTF">2024-04-19T06:40:00Z</dcterms:modified>
</cp:coreProperties>
</file>