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E2C" w:rsidRPr="0041040F" w:rsidRDefault="00D66E2C" w:rsidP="00D66E2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1040F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D66E2C" w:rsidRPr="0041040F" w:rsidRDefault="00D66E2C" w:rsidP="00D66E2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1040F">
        <w:rPr>
          <w:rFonts w:ascii="Times New Roman" w:eastAsia="Times New Roman" w:hAnsi="Times New Roman" w:cs="Times New Roman"/>
          <w:sz w:val="26"/>
          <w:szCs w:val="26"/>
        </w:rPr>
        <w:t>Республика Хакасия</w:t>
      </w:r>
    </w:p>
    <w:p w:rsidR="00D66E2C" w:rsidRDefault="00D66E2C" w:rsidP="00D66E2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1040F">
        <w:rPr>
          <w:rFonts w:ascii="Times New Roman" w:eastAsia="Times New Roman" w:hAnsi="Times New Roman" w:cs="Times New Roman"/>
          <w:sz w:val="26"/>
          <w:szCs w:val="26"/>
        </w:rPr>
        <w:t>Администрация Бейск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 w:rsidRPr="0041040F">
        <w:rPr>
          <w:rFonts w:ascii="Times New Roman" w:eastAsia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</w:p>
    <w:p w:rsidR="00D66E2C" w:rsidRPr="0041040F" w:rsidRDefault="00D66E2C" w:rsidP="00D66E2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Республики Хакасия</w:t>
      </w:r>
    </w:p>
    <w:p w:rsidR="00D66E2C" w:rsidRPr="0041040F" w:rsidRDefault="00D66E2C" w:rsidP="00D66E2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D66E2C" w:rsidRPr="0041040F" w:rsidRDefault="00D66E2C" w:rsidP="00D66E2C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1040F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D66E2C" w:rsidRPr="0041040F" w:rsidRDefault="00D66E2C" w:rsidP="00D66E2C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66E2C" w:rsidRPr="00145C30" w:rsidRDefault="00D66E2C" w:rsidP="00DC7948">
      <w:pPr>
        <w:tabs>
          <w:tab w:val="left" w:pos="4395"/>
          <w:tab w:val="left" w:pos="8647"/>
        </w:tabs>
        <w:spacing w:after="0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41040F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1E3C0D">
        <w:rPr>
          <w:rFonts w:ascii="Times New Roman" w:eastAsia="Times New Roman" w:hAnsi="Times New Roman" w:cs="Times New Roman"/>
          <w:sz w:val="26"/>
          <w:szCs w:val="26"/>
        </w:rPr>
        <w:t>21</w:t>
      </w:r>
      <w:r w:rsidR="00D81EE1">
        <w:rPr>
          <w:rFonts w:ascii="Times New Roman" w:eastAsia="Times New Roman" w:hAnsi="Times New Roman" w:cs="Times New Roman"/>
          <w:sz w:val="26"/>
          <w:szCs w:val="26"/>
        </w:rPr>
        <w:t xml:space="preserve"> февраля</w:t>
      </w:r>
      <w:r w:rsidRPr="0041040F">
        <w:rPr>
          <w:rFonts w:ascii="Times New Roman" w:eastAsia="Times New Roman" w:hAnsi="Times New Roman" w:cs="Times New Roman"/>
          <w:sz w:val="26"/>
          <w:szCs w:val="26"/>
        </w:rPr>
        <w:t xml:space="preserve"> 20</w:t>
      </w:r>
      <w:r w:rsidR="00D81EE1">
        <w:rPr>
          <w:rFonts w:ascii="Times New Roman" w:eastAsia="Times New Roman" w:hAnsi="Times New Roman" w:cs="Times New Roman"/>
          <w:sz w:val="26"/>
          <w:szCs w:val="26"/>
        </w:rPr>
        <w:t>22</w:t>
      </w:r>
      <w:r>
        <w:rPr>
          <w:rFonts w:ascii="Times New Roman" w:eastAsia="Times New Roman" w:hAnsi="Times New Roman" w:cs="Times New Roman"/>
          <w:sz w:val="26"/>
          <w:szCs w:val="26"/>
        </w:rPr>
        <w:t>г.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с. Бея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41040F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1E3C0D">
        <w:rPr>
          <w:rFonts w:ascii="Times New Roman" w:eastAsia="Times New Roman" w:hAnsi="Times New Roman" w:cs="Times New Roman"/>
          <w:sz w:val="26"/>
          <w:szCs w:val="26"/>
        </w:rPr>
        <w:t>100</w:t>
      </w:r>
    </w:p>
    <w:p w:rsidR="00D66E2C" w:rsidRDefault="00D66E2C" w:rsidP="00D66E2C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C7948" w:rsidRPr="00694D16" w:rsidRDefault="00DC7948" w:rsidP="00DC7948">
      <w:pPr>
        <w:spacing w:after="0"/>
        <w:ind w:right="4677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r w:rsidRPr="0041040F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б утверждении бюджетного прогноза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Бейский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район на долгосрочный период до 2030 года</w:t>
      </w:r>
    </w:p>
    <w:bookmarkEnd w:id="0"/>
    <w:p w:rsidR="00D66E2C" w:rsidRDefault="00D66E2C" w:rsidP="00D66E2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66E2C" w:rsidRPr="0041040F" w:rsidRDefault="00D66E2C" w:rsidP="00D66E2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66E2C" w:rsidRPr="000A35AE" w:rsidRDefault="00D66E2C" w:rsidP="00D66E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040F">
        <w:rPr>
          <w:rFonts w:ascii="Times New Roman" w:hAnsi="Times New Roman" w:cs="Times New Roman"/>
          <w:sz w:val="26"/>
          <w:szCs w:val="26"/>
        </w:rPr>
        <w:t>В соответствии со ст</w:t>
      </w:r>
      <w:r>
        <w:rPr>
          <w:rFonts w:ascii="Times New Roman" w:hAnsi="Times New Roman" w:cs="Times New Roman"/>
          <w:sz w:val="26"/>
          <w:szCs w:val="26"/>
        </w:rPr>
        <w:t>атьей</w:t>
      </w:r>
      <w:r w:rsidRPr="0041040F">
        <w:rPr>
          <w:rFonts w:ascii="Times New Roman" w:hAnsi="Times New Roman" w:cs="Times New Roman"/>
          <w:sz w:val="26"/>
          <w:szCs w:val="26"/>
        </w:rPr>
        <w:t xml:space="preserve"> 17</w:t>
      </w:r>
      <w:r w:rsidR="00B043D7">
        <w:rPr>
          <w:rFonts w:ascii="Times New Roman" w:hAnsi="Times New Roman" w:cs="Times New Roman"/>
          <w:sz w:val="26"/>
          <w:szCs w:val="26"/>
        </w:rPr>
        <w:t>0.1</w:t>
      </w:r>
      <w:r w:rsidRPr="0041040F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r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0A35AE">
        <w:rPr>
          <w:rFonts w:ascii="Times New Roman" w:hAnsi="Times New Roman" w:cs="Times New Roman"/>
          <w:sz w:val="26"/>
          <w:szCs w:val="26"/>
        </w:rPr>
        <w:t>стать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0A35AE">
        <w:rPr>
          <w:rFonts w:ascii="Times New Roman" w:hAnsi="Times New Roman" w:cs="Times New Roman"/>
          <w:sz w:val="26"/>
          <w:szCs w:val="26"/>
        </w:rPr>
        <w:t>й 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0A35AE"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Бейский район</w:t>
      </w:r>
      <w:r>
        <w:rPr>
          <w:rFonts w:ascii="Times New Roman" w:hAnsi="Times New Roman" w:cs="Times New Roman"/>
          <w:sz w:val="26"/>
          <w:szCs w:val="26"/>
        </w:rPr>
        <w:t xml:space="preserve">, Администрация Бейского района </w:t>
      </w:r>
    </w:p>
    <w:p w:rsidR="00D66E2C" w:rsidRPr="000A35AE" w:rsidRDefault="00D66E2C" w:rsidP="00D66E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66E2C" w:rsidRPr="002C3AFE" w:rsidRDefault="00D66E2C" w:rsidP="00D66E2C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Pr="002C3AFE">
        <w:rPr>
          <w:rFonts w:ascii="Times New Roman" w:hAnsi="Times New Roman" w:cs="Times New Roman"/>
          <w:sz w:val="26"/>
          <w:szCs w:val="26"/>
        </w:rPr>
        <w:t>:</w:t>
      </w:r>
    </w:p>
    <w:p w:rsidR="00D66E2C" w:rsidRPr="0041040F" w:rsidRDefault="00D66E2C" w:rsidP="00D66E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66E2C" w:rsidRDefault="00D66E2C" w:rsidP="00D66E2C">
      <w:pPr>
        <w:pStyle w:val="ConsPlusNormal"/>
        <w:widowControl/>
        <w:numPr>
          <w:ilvl w:val="0"/>
          <w:numId w:val="1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040F">
        <w:rPr>
          <w:rFonts w:ascii="Times New Roman" w:hAnsi="Times New Roman" w:cs="Times New Roman"/>
          <w:sz w:val="26"/>
          <w:szCs w:val="26"/>
        </w:rPr>
        <w:t>Утвердить</w:t>
      </w:r>
      <w:r>
        <w:rPr>
          <w:rFonts w:ascii="Times New Roman" w:hAnsi="Times New Roman" w:cs="Times New Roman"/>
          <w:sz w:val="26"/>
          <w:szCs w:val="26"/>
        </w:rPr>
        <w:t xml:space="preserve"> прилагаемы</w:t>
      </w:r>
      <w:r w:rsidR="00B043D7">
        <w:rPr>
          <w:rFonts w:ascii="Times New Roman" w:hAnsi="Times New Roman" w:cs="Times New Roman"/>
          <w:sz w:val="26"/>
          <w:szCs w:val="26"/>
        </w:rPr>
        <w:t>й</w:t>
      </w:r>
      <w:r w:rsidRPr="0041040F">
        <w:rPr>
          <w:rFonts w:ascii="Times New Roman" w:hAnsi="Times New Roman" w:cs="Times New Roman"/>
          <w:sz w:val="26"/>
          <w:szCs w:val="26"/>
        </w:rPr>
        <w:t xml:space="preserve"> </w:t>
      </w:r>
      <w:r w:rsidR="00B043D7">
        <w:rPr>
          <w:rFonts w:ascii="Times New Roman" w:hAnsi="Times New Roman" w:cs="Times New Roman"/>
          <w:sz w:val="26"/>
          <w:szCs w:val="26"/>
        </w:rPr>
        <w:t>бюджетный прогноз муниципального образования  Бейский район на долгосрочный период до 20</w:t>
      </w:r>
      <w:r w:rsidR="00B1019C">
        <w:rPr>
          <w:rFonts w:ascii="Times New Roman" w:hAnsi="Times New Roman" w:cs="Times New Roman"/>
          <w:sz w:val="26"/>
          <w:szCs w:val="26"/>
        </w:rPr>
        <w:t>30</w:t>
      </w:r>
      <w:r w:rsidR="00B043D7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145C30" w:rsidRDefault="00AF38DE" w:rsidP="00AF38DE">
      <w:pPr>
        <w:pStyle w:val="ConsPlusNormal"/>
        <w:widowControl/>
        <w:numPr>
          <w:ilvl w:val="0"/>
          <w:numId w:val="1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Признать утратившим силу </w:t>
      </w:r>
      <w:r w:rsidRPr="00AF38DE">
        <w:rPr>
          <w:rFonts w:ascii="Times New Roman" w:hAnsi="Times New Roman" w:cs="Times New Roman"/>
          <w:sz w:val="26"/>
          <w:szCs w:val="26"/>
        </w:rPr>
        <w:t>п</w:t>
      </w:r>
      <w:r w:rsidR="00145C30" w:rsidRPr="00AF38DE">
        <w:rPr>
          <w:rFonts w:ascii="Times New Roman" w:hAnsi="Times New Roman" w:cs="Times New Roman"/>
          <w:sz w:val="26"/>
          <w:szCs w:val="26"/>
        </w:rPr>
        <w:t xml:space="preserve">остановление администрации Бейского района от </w:t>
      </w:r>
      <w:r w:rsidR="00D81EE1">
        <w:rPr>
          <w:rFonts w:ascii="Times New Roman" w:hAnsi="Times New Roman" w:cs="Times New Roman"/>
          <w:sz w:val="26"/>
          <w:szCs w:val="26"/>
        </w:rPr>
        <w:t>23</w:t>
      </w:r>
      <w:r w:rsidR="00145C30" w:rsidRPr="00AF38DE">
        <w:rPr>
          <w:rFonts w:ascii="Times New Roman" w:hAnsi="Times New Roman" w:cs="Times New Roman"/>
          <w:sz w:val="26"/>
          <w:szCs w:val="26"/>
        </w:rPr>
        <w:t>.01.20</w:t>
      </w:r>
      <w:r w:rsidR="00D81EE1">
        <w:rPr>
          <w:rFonts w:ascii="Times New Roman" w:hAnsi="Times New Roman" w:cs="Times New Roman"/>
          <w:sz w:val="26"/>
          <w:szCs w:val="26"/>
        </w:rPr>
        <w:t>18</w:t>
      </w:r>
      <w:r w:rsidR="00145C30" w:rsidRPr="00AF38DE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D81EE1">
        <w:rPr>
          <w:rFonts w:ascii="Times New Roman" w:hAnsi="Times New Roman" w:cs="Times New Roman"/>
          <w:sz w:val="26"/>
          <w:szCs w:val="26"/>
        </w:rPr>
        <w:t>45</w:t>
      </w:r>
      <w:r w:rsidR="00145C30" w:rsidRPr="00AF38DE">
        <w:rPr>
          <w:rFonts w:ascii="Times New Roman" w:hAnsi="Times New Roman" w:cs="Times New Roman"/>
          <w:sz w:val="26"/>
          <w:szCs w:val="26"/>
        </w:rPr>
        <w:t xml:space="preserve"> «Об утверждении бюджетного прогноза муниципального образования Бейский район на долгосрочный период  до 202</w:t>
      </w:r>
      <w:r w:rsidR="00D81EE1">
        <w:rPr>
          <w:rFonts w:ascii="Times New Roman" w:hAnsi="Times New Roman" w:cs="Times New Roman"/>
          <w:sz w:val="26"/>
          <w:szCs w:val="26"/>
        </w:rPr>
        <w:t>3</w:t>
      </w:r>
      <w:r w:rsidR="00CD30D4" w:rsidRPr="00AF38DE">
        <w:rPr>
          <w:rFonts w:ascii="Times New Roman" w:hAnsi="Times New Roman" w:cs="Times New Roman"/>
          <w:sz w:val="26"/>
          <w:szCs w:val="26"/>
        </w:rPr>
        <w:t xml:space="preserve"> года</w:t>
      </w:r>
      <w:r w:rsidR="00145C30" w:rsidRPr="00AF38DE">
        <w:rPr>
          <w:rFonts w:ascii="Times New Roman" w:hAnsi="Times New Roman" w:cs="Times New Roman"/>
          <w:sz w:val="26"/>
          <w:szCs w:val="26"/>
        </w:rPr>
        <w:t>».</w:t>
      </w:r>
    </w:p>
    <w:p w:rsidR="00D66E2C" w:rsidRPr="007C21E1" w:rsidRDefault="00D66E2C" w:rsidP="00AF38DE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Pr="007C21E1">
        <w:rPr>
          <w:sz w:val="26"/>
          <w:szCs w:val="26"/>
        </w:rPr>
        <w:t>правляюще</w:t>
      </w:r>
      <w:r>
        <w:rPr>
          <w:sz w:val="26"/>
          <w:szCs w:val="26"/>
        </w:rPr>
        <w:t>му</w:t>
      </w:r>
      <w:r w:rsidRPr="007C21E1">
        <w:rPr>
          <w:sz w:val="26"/>
          <w:szCs w:val="26"/>
        </w:rPr>
        <w:t xml:space="preserve"> делами администрации Бейского района</w:t>
      </w:r>
      <w:r>
        <w:rPr>
          <w:sz w:val="26"/>
          <w:szCs w:val="26"/>
        </w:rPr>
        <w:t xml:space="preserve"> </w:t>
      </w:r>
      <w:proofErr w:type="spellStart"/>
      <w:r w:rsidR="00D81EE1">
        <w:rPr>
          <w:sz w:val="26"/>
          <w:szCs w:val="26"/>
        </w:rPr>
        <w:t>Салчак</w:t>
      </w:r>
      <w:proofErr w:type="spellEnd"/>
      <w:r>
        <w:rPr>
          <w:sz w:val="26"/>
          <w:szCs w:val="26"/>
        </w:rPr>
        <w:t xml:space="preserve"> </w:t>
      </w:r>
      <w:r w:rsidR="00D81EE1">
        <w:rPr>
          <w:sz w:val="26"/>
          <w:szCs w:val="26"/>
        </w:rPr>
        <w:t>Л.А</w:t>
      </w:r>
      <w:r w:rsidRPr="007C21E1">
        <w:rPr>
          <w:sz w:val="26"/>
          <w:szCs w:val="26"/>
        </w:rPr>
        <w:t xml:space="preserve">. разместить настоящее постановление на официальном сайте </w:t>
      </w:r>
      <w:r w:rsidR="00AF38DE">
        <w:rPr>
          <w:sz w:val="26"/>
          <w:szCs w:val="26"/>
        </w:rPr>
        <w:t xml:space="preserve">муниципального образования </w:t>
      </w:r>
      <w:r w:rsidRPr="007C21E1">
        <w:rPr>
          <w:sz w:val="26"/>
          <w:szCs w:val="26"/>
        </w:rPr>
        <w:t>Бейск</w:t>
      </w:r>
      <w:r w:rsidR="00AF38DE">
        <w:rPr>
          <w:sz w:val="26"/>
          <w:szCs w:val="26"/>
        </w:rPr>
        <w:t>ий</w:t>
      </w:r>
      <w:r w:rsidRPr="007C21E1">
        <w:rPr>
          <w:sz w:val="26"/>
          <w:szCs w:val="26"/>
        </w:rPr>
        <w:t xml:space="preserve"> район. </w:t>
      </w:r>
    </w:p>
    <w:p w:rsidR="00D66E2C" w:rsidRPr="000B4C52" w:rsidRDefault="00D66E2C" w:rsidP="00AF38DE">
      <w:pPr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B4C52">
        <w:rPr>
          <w:rFonts w:ascii="Times New Roman" w:eastAsia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</w:t>
      </w:r>
      <w:r w:rsidR="00145C30">
        <w:rPr>
          <w:rFonts w:ascii="Times New Roman" w:eastAsia="Times New Roman" w:hAnsi="Times New Roman" w:cs="Times New Roman"/>
          <w:sz w:val="26"/>
          <w:szCs w:val="26"/>
        </w:rPr>
        <w:t xml:space="preserve">первого </w:t>
      </w:r>
      <w:r w:rsidRPr="000B4C52">
        <w:rPr>
          <w:rFonts w:ascii="Times New Roman" w:eastAsia="Times New Roman" w:hAnsi="Times New Roman" w:cs="Times New Roman"/>
          <w:sz w:val="26"/>
          <w:szCs w:val="26"/>
        </w:rPr>
        <w:t xml:space="preserve">заместителя главы администрации </w:t>
      </w:r>
      <w:proofErr w:type="spellStart"/>
      <w:r w:rsidR="00D81EE1">
        <w:rPr>
          <w:rFonts w:ascii="Times New Roman" w:eastAsia="Times New Roman" w:hAnsi="Times New Roman" w:cs="Times New Roman"/>
          <w:sz w:val="26"/>
          <w:szCs w:val="26"/>
        </w:rPr>
        <w:t>Акользину</w:t>
      </w:r>
      <w:proofErr w:type="spellEnd"/>
      <w:r w:rsidR="00D81EE1">
        <w:rPr>
          <w:rFonts w:ascii="Times New Roman" w:eastAsia="Times New Roman" w:hAnsi="Times New Roman" w:cs="Times New Roman"/>
          <w:sz w:val="26"/>
          <w:szCs w:val="26"/>
        </w:rPr>
        <w:t xml:space="preserve"> Т.Л.</w:t>
      </w:r>
    </w:p>
    <w:p w:rsidR="00D66E2C" w:rsidRDefault="00D66E2C" w:rsidP="00D66E2C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7948" w:rsidRDefault="00DC7948" w:rsidP="00D66E2C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66E2C" w:rsidRPr="0041040F" w:rsidRDefault="00D66E2C" w:rsidP="00D66E2C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66E2C" w:rsidRPr="0041040F" w:rsidRDefault="00D66E2C" w:rsidP="00D66E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040F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eastAsia="Times New Roman" w:hAnsi="Times New Roman" w:cs="Times New Roman"/>
          <w:sz w:val="26"/>
          <w:szCs w:val="26"/>
        </w:rPr>
        <w:t>Бейского района</w:t>
      </w:r>
      <w:r w:rsidRPr="0041040F">
        <w:rPr>
          <w:rFonts w:ascii="Times New Roman" w:eastAsia="Times New Roman" w:hAnsi="Times New Roman" w:cs="Times New Roman"/>
          <w:sz w:val="26"/>
          <w:szCs w:val="26"/>
        </w:rPr>
        <w:tab/>
      </w:r>
      <w:r w:rsidRPr="0041040F">
        <w:rPr>
          <w:rFonts w:ascii="Times New Roman" w:eastAsia="Times New Roman" w:hAnsi="Times New Roman" w:cs="Times New Roman"/>
          <w:sz w:val="26"/>
          <w:szCs w:val="26"/>
        </w:rPr>
        <w:tab/>
      </w:r>
      <w:r w:rsidRPr="0041040F">
        <w:rPr>
          <w:rFonts w:ascii="Times New Roman" w:eastAsia="Times New Roman" w:hAnsi="Times New Roman" w:cs="Times New Roman"/>
          <w:sz w:val="26"/>
          <w:szCs w:val="26"/>
        </w:rPr>
        <w:tab/>
      </w:r>
      <w:r w:rsidRPr="0041040F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4403A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D81EE1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4403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81EE1">
        <w:rPr>
          <w:rFonts w:ascii="Times New Roman" w:eastAsia="Times New Roman" w:hAnsi="Times New Roman" w:cs="Times New Roman"/>
          <w:sz w:val="26"/>
          <w:szCs w:val="26"/>
        </w:rPr>
        <w:t>И.Н.Стряпков</w:t>
      </w:r>
      <w:proofErr w:type="spellEnd"/>
    </w:p>
    <w:p w:rsidR="00D66E2C" w:rsidRDefault="00D66E2C" w:rsidP="001E3C0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:rsidR="00B043D7" w:rsidRPr="00AF38DE" w:rsidRDefault="00AF38DE" w:rsidP="00AF38DE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</w:t>
      </w:r>
      <w:r w:rsidR="004403A0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1B1CDE" w:rsidRPr="00AF38DE">
        <w:rPr>
          <w:rFonts w:ascii="Times New Roman" w:hAnsi="Times New Roman" w:cs="Times New Roman"/>
          <w:sz w:val="26"/>
          <w:szCs w:val="26"/>
        </w:rPr>
        <w:t>Приложение к постановлению</w:t>
      </w:r>
    </w:p>
    <w:p w:rsidR="00EB3477" w:rsidRPr="00AF38DE" w:rsidRDefault="00583A39" w:rsidP="001B1C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F38DE">
        <w:rPr>
          <w:rFonts w:ascii="Times New Roman" w:hAnsi="Times New Roman" w:cs="Times New Roman"/>
          <w:sz w:val="26"/>
          <w:szCs w:val="26"/>
        </w:rPr>
        <w:t>а</w:t>
      </w:r>
      <w:r w:rsidR="00EB3477" w:rsidRPr="00AF38DE">
        <w:rPr>
          <w:rFonts w:ascii="Times New Roman" w:hAnsi="Times New Roman" w:cs="Times New Roman"/>
          <w:sz w:val="26"/>
          <w:szCs w:val="26"/>
        </w:rPr>
        <w:t>дминистрации Бейского района</w:t>
      </w:r>
    </w:p>
    <w:p w:rsidR="001B1CDE" w:rsidRPr="00AF38DE" w:rsidRDefault="00AF38DE" w:rsidP="00AF38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4403A0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1B1CDE" w:rsidRPr="00AF38DE">
        <w:rPr>
          <w:rFonts w:ascii="Times New Roman" w:hAnsi="Times New Roman" w:cs="Times New Roman"/>
          <w:sz w:val="26"/>
          <w:szCs w:val="26"/>
        </w:rPr>
        <w:t>о</w:t>
      </w:r>
      <w:r w:rsidR="00E92C26" w:rsidRPr="00AF38DE">
        <w:rPr>
          <w:rFonts w:ascii="Times New Roman" w:hAnsi="Times New Roman" w:cs="Times New Roman"/>
          <w:sz w:val="26"/>
          <w:szCs w:val="26"/>
        </w:rPr>
        <w:t>т «</w:t>
      </w:r>
      <w:r w:rsidR="001E3C0D">
        <w:rPr>
          <w:rFonts w:ascii="Times New Roman" w:hAnsi="Times New Roman" w:cs="Times New Roman"/>
          <w:sz w:val="26"/>
          <w:szCs w:val="26"/>
        </w:rPr>
        <w:t>21</w:t>
      </w:r>
      <w:r w:rsidR="001B1CDE" w:rsidRPr="00AF38DE">
        <w:rPr>
          <w:rFonts w:ascii="Times New Roman" w:hAnsi="Times New Roman" w:cs="Times New Roman"/>
          <w:sz w:val="26"/>
          <w:szCs w:val="26"/>
        </w:rPr>
        <w:t>»</w:t>
      </w:r>
      <w:r w:rsidR="00583A39" w:rsidRPr="00AF38DE">
        <w:rPr>
          <w:rFonts w:ascii="Times New Roman" w:hAnsi="Times New Roman" w:cs="Times New Roman"/>
          <w:sz w:val="26"/>
          <w:szCs w:val="26"/>
        </w:rPr>
        <w:t xml:space="preserve"> </w:t>
      </w:r>
      <w:r w:rsidR="00B62D52">
        <w:rPr>
          <w:rFonts w:ascii="Times New Roman" w:hAnsi="Times New Roman" w:cs="Times New Roman"/>
          <w:sz w:val="26"/>
          <w:szCs w:val="26"/>
        </w:rPr>
        <w:t>февраля</w:t>
      </w:r>
      <w:r w:rsidR="001B1CDE" w:rsidRPr="00AF38DE">
        <w:rPr>
          <w:rFonts w:ascii="Times New Roman" w:hAnsi="Times New Roman" w:cs="Times New Roman"/>
          <w:sz w:val="26"/>
          <w:szCs w:val="26"/>
        </w:rPr>
        <w:t xml:space="preserve"> 20</w:t>
      </w:r>
      <w:r w:rsidR="00B62D52">
        <w:rPr>
          <w:rFonts w:ascii="Times New Roman" w:hAnsi="Times New Roman" w:cs="Times New Roman"/>
          <w:sz w:val="26"/>
          <w:szCs w:val="26"/>
        </w:rPr>
        <w:t>22</w:t>
      </w:r>
      <w:r w:rsidR="00145C30" w:rsidRPr="00AF38DE">
        <w:rPr>
          <w:rFonts w:ascii="Times New Roman" w:hAnsi="Times New Roman" w:cs="Times New Roman"/>
          <w:sz w:val="26"/>
          <w:szCs w:val="26"/>
        </w:rPr>
        <w:t xml:space="preserve"> № </w:t>
      </w:r>
      <w:r w:rsidR="001E3C0D">
        <w:rPr>
          <w:rFonts w:ascii="Times New Roman" w:hAnsi="Times New Roman" w:cs="Times New Roman"/>
          <w:sz w:val="26"/>
          <w:szCs w:val="26"/>
        </w:rPr>
        <w:t>100</w:t>
      </w:r>
    </w:p>
    <w:p w:rsidR="00B043D7" w:rsidRPr="001B1CDE" w:rsidRDefault="00B043D7" w:rsidP="000E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B1CDE" w:rsidRDefault="001B1CDE" w:rsidP="000E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E58A3" w:rsidRPr="001B1CDE" w:rsidRDefault="000E58A3" w:rsidP="000E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1CDE">
        <w:rPr>
          <w:rFonts w:ascii="Times New Roman" w:hAnsi="Times New Roman" w:cs="Times New Roman"/>
          <w:b/>
          <w:sz w:val="26"/>
          <w:szCs w:val="26"/>
        </w:rPr>
        <w:t>БЮДЖЕТНЫЙ ПРОГНОЗ</w:t>
      </w:r>
    </w:p>
    <w:p w:rsidR="001B1CDE" w:rsidRPr="001B1CDE" w:rsidRDefault="001B1CDE" w:rsidP="000E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1CDE">
        <w:rPr>
          <w:rFonts w:ascii="Times New Roman" w:hAnsi="Times New Roman" w:cs="Times New Roman"/>
          <w:b/>
          <w:sz w:val="26"/>
          <w:szCs w:val="26"/>
        </w:rPr>
        <w:t>МУНИЦИПАЛЬНОГО ОБРАЗОВАНИЯ</w:t>
      </w:r>
      <w:r w:rsidR="000E58A3" w:rsidRPr="001B1C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B1CDE">
        <w:rPr>
          <w:rFonts w:ascii="Times New Roman" w:hAnsi="Times New Roman" w:cs="Times New Roman"/>
          <w:b/>
          <w:sz w:val="26"/>
          <w:szCs w:val="26"/>
        </w:rPr>
        <w:t>БЕЙСКИЙ РАЙОН</w:t>
      </w:r>
    </w:p>
    <w:p w:rsidR="000E58A3" w:rsidRPr="001B1CDE" w:rsidRDefault="000E58A3" w:rsidP="000E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1CDE">
        <w:rPr>
          <w:rFonts w:ascii="Times New Roman" w:hAnsi="Times New Roman" w:cs="Times New Roman"/>
          <w:b/>
          <w:sz w:val="26"/>
          <w:szCs w:val="26"/>
        </w:rPr>
        <w:t>НА</w:t>
      </w:r>
      <w:r w:rsidR="001B1CDE" w:rsidRPr="001B1CDE">
        <w:rPr>
          <w:rFonts w:ascii="Times New Roman" w:hAnsi="Times New Roman" w:cs="Times New Roman"/>
          <w:b/>
          <w:sz w:val="26"/>
          <w:szCs w:val="26"/>
        </w:rPr>
        <w:t xml:space="preserve"> ДОЛГОСРОЧНЫЙ</w:t>
      </w:r>
      <w:r w:rsidRPr="001B1CDE">
        <w:rPr>
          <w:rFonts w:ascii="Times New Roman" w:hAnsi="Times New Roman" w:cs="Times New Roman"/>
          <w:b/>
          <w:sz w:val="26"/>
          <w:szCs w:val="26"/>
        </w:rPr>
        <w:t xml:space="preserve"> ПЕРИОД ДО 20</w:t>
      </w:r>
      <w:r w:rsidR="00B1019C">
        <w:rPr>
          <w:rFonts w:ascii="Times New Roman" w:hAnsi="Times New Roman" w:cs="Times New Roman"/>
          <w:b/>
          <w:sz w:val="26"/>
          <w:szCs w:val="26"/>
        </w:rPr>
        <w:t>30</w:t>
      </w:r>
      <w:r w:rsidRPr="001B1CDE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0E58A3" w:rsidRPr="001B1CDE" w:rsidRDefault="000E58A3" w:rsidP="000E5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E58A3" w:rsidRPr="00AF38DE" w:rsidRDefault="000E58A3" w:rsidP="00AF38D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AF38DE">
        <w:rPr>
          <w:rFonts w:ascii="Times New Roman" w:hAnsi="Times New Roman" w:cs="Times New Roman"/>
          <w:b/>
          <w:sz w:val="26"/>
          <w:szCs w:val="26"/>
        </w:rPr>
        <w:t>Цели и задачи бюджетного прогноз</w:t>
      </w:r>
      <w:r w:rsidR="00BD6578" w:rsidRPr="00AF38DE">
        <w:rPr>
          <w:rFonts w:ascii="Times New Roman" w:hAnsi="Times New Roman" w:cs="Times New Roman"/>
          <w:b/>
          <w:sz w:val="26"/>
          <w:szCs w:val="26"/>
        </w:rPr>
        <w:t>ирования</w:t>
      </w:r>
    </w:p>
    <w:p w:rsidR="001B1CDE" w:rsidRPr="001F4FF9" w:rsidRDefault="001B1CDE" w:rsidP="001B1CDE">
      <w:pPr>
        <w:autoSpaceDE w:val="0"/>
        <w:autoSpaceDN w:val="0"/>
        <w:adjustRightInd w:val="0"/>
        <w:spacing w:after="0" w:line="240" w:lineRule="auto"/>
        <w:ind w:left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Ключевой целью разработки бюджетного прогноза </w:t>
      </w:r>
      <w:r w:rsidR="001B1CDE" w:rsidRPr="001F4FF9">
        <w:rPr>
          <w:rFonts w:ascii="Times New Roman" w:hAnsi="Times New Roman" w:cs="Times New Roman"/>
          <w:sz w:val="26"/>
          <w:szCs w:val="26"/>
        </w:rPr>
        <w:t>муниципального образования 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 xml:space="preserve"> на долгосрочный период является оценка основных тенденций развития бюджет</w:t>
      </w:r>
      <w:r w:rsidR="001B1CDE" w:rsidRPr="001F4FF9">
        <w:rPr>
          <w:rFonts w:ascii="Times New Roman" w:hAnsi="Times New Roman" w:cs="Times New Roman"/>
          <w:sz w:val="26"/>
          <w:szCs w:val="26"/>
        </w:rPr>
        <w:t>а</w:t>
      </w:r>
      <w:r w:rsidRPr="001F4FF9">
        <w:rPr>
          <w:rFonts w:ascii="Times New Roman" w:hAnsi="Times New Roman" w:cs="Times New Roman"/>
          <w:sz w:val="26"/>
          <w:szCs w:val="26"/>
        </w:rPr>
        <w:t xml:space="preserve">, позволяющая, путем выработки и реализации соответствующих решений в сфере налоговой, бюджетной и долговой политики, обеспечить необходимый уровень сбалансированности бюджетов и достижение стратегических целей социально-экономического развития </w:t>
      </w:r>
      <w:r w:rsidR="001B1CDE" w:rsidRPr="001F4FF9">
        <w:rPr>
          <w:rFonts w:ascii="Times New Roman" w:hAnsi="Times New Roman" w:cs="Times New Roman"/>
          <w:sz w:val="26"/>
          <w:szCs w:val="26"/>
        </w:rPr>
        <w:t>муниципального образования 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>.</w:t>
      </w: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К задачам бюджетного прогноза, способствующим достижению указанной цели, относятся:</w:t>
      </w: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осуществление бюджетного прогнозирования на период, позволяющий оценить основные изменения, тенденции и последствия социально-экономических и иных явлений, оказывающих наибольшее воздействие на состояние бюджет</w:t>
      </w:r>
      <w:r w:rsidR="001B1CDE" w:rsidRPr="001F4FF9">
        <w:rPr>
          <w:rFonts w:ascii="Times New Roman" w:hAnsi="Times New Roman" w:cs="Times New Roman"/>
          <w:sz w:val="26"/>
          <w:szCs w:val="26"/>
        </w:rPr>
        <w:t>а</w:t>
      </w:r>
      <w:r w:rsidRPr="001F4FF9">
        <w:rPr>
          <w:rFonts w:ascii="Times New Roman" w:hAnsi="Times New Roman" w:cs="Times New Roman"/>
          <w:sz w:val="26"/>
          <w:szCs w:val="26"/>
        </w:rPr>
        <w:t>;</w:t>
      </w: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разработка достоверных прогнозов основных характеристик бюджет</w:t>
      </w:r>
      <w:r w:rsidR="001B1CDE" w:rsidRPr="001F4FF9">
        <w:rPr>
          <w:rFonts w:ascii="Times New Roman" w:hAnsi="Times New Roman" w:cs="Times New Roman"/>
          <w:sz w:val="26"/>
          <w:szCs w:val="26"/>
        </w:rPr>
        <w:t>а</w:t>
      </w:r>
      <w:r w:rsidRPr="001F4FF9">
        <w:rPr>
          <w:rFonts w:ascii="Times New Roman" w:hAnsi="Times New Roman" w:cs="Times New Roman"/>
          <w:sz w:val="26"/>
          <w:szCs w:val="26"/>
        </w:rPr>
        <w:t xml:space="preserve"> и иных показателей, характеризующих состояние, основные риски и угрозы сбалансированности бюджет</w:t>
      </w:r>
      <w:r w:rsidR="001B1CDE" w:rsidRPr="001F4FF9">
        <w:rPr>
          <w:rFonts w:ascii="Times New Roman" w:hAnsi="Times New Roman" w:cs="Times New Roman"/>
          <w:sz w:val="26"/>
          <w:szCs w:val="26"/>
        </w:rPr>
        <w:t>а</w:t>
      </w:r>
      <w:r w:rsidRPr="001F4FF9">
        <w:rPr>
          <w:rFonts w:ascii="Times New Roman" w:hAnsi="Times New Roman" w:cs="Times New Roman"/>
          <w:sz w:val="26"/>
          <w:szCs w:val="26"/>
        </w:rPr>
        <w:t>;</w:t>
      </w: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выработка решений по принятию дополнительных мер совершенствования налоговой, бюджетной, долговой политики, включая повышение эффективности бюджетных расходов, способствующих достижению сбалансированности бюджет</w:t>
      </w:r>
      <w:r w:rsidR="001B1CDE" w:rsidRPr="001F4FF9">
        <w:rPr>
          <w:rFonts w:ascii="Times New Roman" w:hAnsi="Times New Roman" w:cs="Times New Roman"/>
          <w:sz w:val="26"/>
          <w:szCs w:val="26"/>
        </w:rPr>
        <w:t>а</w:t>
      </w:r>
      <w:r w:rsidRPr="001F4FF9">
        <w:rPr>
          <w:rFonts w:ascii="Times New Roman" w:hAnsi="Times New Roman" w:cs="Times New Roman"/>
          <w:sz w:val="26"/>
          <w:szCs w:val="26"/>
        </w:rPr>
        <w:t xml:space="preserve">  и решению ключевых задач социально-экономического развития </w:t>
      </w:r>
      <w:r w:rsidR="001B1CDE" w:rsidRPr="001F4FF9">
        <w:rPr>
          <w:rFonts w:ascii="Times New Roman" w:hAnsi="Times New Roman" w:cs="Times New Roman"/>
          <w:sz w:val="26"/>
          <w:szCs w:val="26"/>
        </w:rPr>
        <w:t>муниципального образования 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 xml:space="preserve"> в долгосрочном периоде;</w:t>
      </w: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обеспечение прозрачности и пр</w:t>
      </w:r>
      <w:r w:rsidR="001B1CDE" w:rsidRPr="001F4FF9">
        <w:rPr>
          <w:rFonts w:ascii="Times New Roman" w:hAnsi="Times New Roman" w:cs="Times New Roman"/>
          <w:sz w:val="26"/>
          <w:szCs w:val="26"/>
        </w:rPr>
        <w:t>едсказуемости параметров бюджета</w:t>
      </w:r>
      <w:r w:rsidRPr="001F4FF9">
        <w:rPr>
          <w:rFonts w:ascii="Times New Roman" w:hAnsi="Times New Roman" w:cs="Times New Roman"/>
          <w:sz w:val="26"/>
          <w:szCs w:val="26"/>
        </w:rPr>
        <w:t>, макроэкономических и иных показателей, в том числе базовых принципов и условий реализации налоговой, бюджетной и долговой политики;</w:t>
      </w:r>
    </w:p>
    <w:p w:rsidR="000E58A3" w:rsidRPr="001F4FF9" w:rsidRDefault="000E58A3" w:rsidP="001B1C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профилактика бюджетных рисков для бюджет</w:t>
      </w:r>
      <w:r w:rsidR="001B1CDE" w:rsidRPr="001F4FF9">
        <w:rPr>
          <w:rFonts w:ascii="Times New Roman" w:hAnsi="Times New Roman" w:cs="Times New Roman"/>
          <w:sz w:val="26"/>
          <w:szCs w:val="26"/>
        </w:rPr>
        <w:t>а</w:t>
      </w:r>
      <w:r w:rsidRPr="001F4FF9">
        <w:rPr>
          <w:rFonts w:ascii="Times New Roman" w:hAnsi="Times New Roman" w:cs="Times New Roman"/>
          <w:sz w:val="26"/>
          <w:szCs w:val="26"/>
        </w:rPr>
        <w:t xml:space="preserve">, </w:t>
      </w:r>
      <w:r w:rsidR="00241865" w:rsidRPr="001F4FF9">
        <w:rPr>
          <w:rFonts w:ascii="Times New Roman" w:hAnsi="Times New Roman" w:cs="Times New Roman"/>
          <w:sz w:val="26"/>
          <w:szCs w:val="26"/>
        </w:rPr>
        <w:t>обеспечиваемая,</w:t>
      </w:r>
      <w:r w:rsidRPr="001F4FF9">
        <w:rPr>
          <w:rFonts w:ascii="Times New Roman" w:hAnsi="Times New Roman" w:cs="Times New Roman"/>
          <w:sz w:val="26"/>
          <w:szCs w:val="26"/>
        </w:rPr>
        <w:t xml:space="preserve"> в том числе заблаговременным обнаружением и принятием мер по минимизации негативных последствий реализации соответствующих рисков;</w:t>
      </w: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определение объемов долгосрочных финансовых обязательств, включая показатели финансового обеспечения </w:t>
      </w:r>
      <w:r w:rsidR="001B1CDE" w:rsidRPr="001F4FF9">
        <w:rPr>
          <w:rFonts w:ascii="Times New Roman" w:hAnsi="Times New Roman" w:cs="Times New Roman"/>
          <w:sz w:val="26"/>
          <w:szCs w:val="26"/>
        </w:rPr>
        <w:t>муниципальных</w:t>
      </w:r>
      <w:r w:rsidRPr="001F4FF9">
        <w:rPr>
          <w:rFonts w:ascii="Times New Roman" w:hAnsi="Times New Roman" w:cs="Times New Roman"/>
          <w:sz w:val="26"/>
          <w:szCs w:val="26"/>
        </w:rPr>
        <w:t xml:space="preserve"> программ </w:t>
      </w:r>
      <w:r w:rsidR="001B1CDE" w:rsidRPr="001F4FF9">
        <w:rPr>
          <w:rFonts w:ascii="Times New Roman" w:hAnsi="Times New Roman" w:cs="Times New Roman"/>
          <w:sz w:val="26"/>
          <w:szCs w:val="26"/>
        </w:rPr>
        <w:t>муниципального образования 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>, на период их действия.</w:t>
      </w: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Решение указанных задач обеспечивается в рамках комплексного подхода, включающего в себя:</w:t>
      </w: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обеспечение взаимного соответствия и координации бюджетного прогноза с другими документами </w:t>
      </w:r>
      <w:r w:rsidR="001B1CDE" w:rsidRPr="001F4FF9">
        <w:rPr>
          <w:rFonts w:ascii="Times New Roman" w:hAnsi="Times New Roman" w:cs="Times New Roman"/>
          <w:sz w:val="26"/>
          <w:szCs w:val="26"/>
        </w:rPr>
        <w:t>муниципального</w:t>
      </w:r>
      <w:r w:rsidRPr="001F4FF9">
        <w:rPr>
          <w:rFonts w:ascii="Times New Roman" w:hAnsi="Times New Roman" w:cs="Times New Roman"/>
          <w:sz w:val="26"/>
          <w:szCs w:val="26"/>
        </w:rPr>
        <w:t xml:space="preserve"> стратегического планирования, в первую очередь прогнозом социально-экономического развития </w:t>
      </w:r>
      <w:r w:rsidR="001B1CDE" w:rsidRPr="001F4FF9">
        <w:rPr>
          <w:rFonts w:ascii="Times New Roman" w:hAnsi="Times New Roman" w:cs="Times New Roman"/>
          <w:sz w:val="26"/>
          <w:szCs w:val="26"/>
        </w:rPr>
        <w:t>муниципального образования 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 xml:space="preserve"> на долгосрочный период и </w:t>
      </w:r>
      <w:r w:rsidR="001B1CDE" w:rsidRPr="001F4FF9">
        <w:rPr>
          <w:rFonts w:ascii="Times New Roman" w:hAnsi="Times New Roman" w:cs="Times New Roman"/>
          <w:sz w:val="26"/>
          <w:szCs w:val="26"/>
        </w:rPr>
        <w:t>муниципальными</w:t>
      </w:r>
      <w:r w:rsidRPr="001F4FF9">
        <w:rPr>
          <w:rFonts w:ascii="Times New Roman" w:hAnsi="Times New Roman" w:cs="Times New Roman"/>
          <w:sz w:val="26"/>
          <w:szCs w:val="26"/>
        </w:rPr>
        <w:t xml:space="preserve"> программами;</w:t>
      </w: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lastRenderedPageBreak/>
        <w:t>систематизацию и регулярный учет основных бюджетных и макроэкономических рисков;</w:t>
      </w: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использование в целях долгосрочного бюджетного прогнозирования и планирования инициативных мер и решений, позволяющих достичь требуемых результатов и уровня сбалансированности бюджет</w:t>
      </w:r>
      <w:r w:rsidR="00BD6578" w:rsidRPr="001F4FF9">
        <w:rPr>
          <w:rFonts w:ascii="Times New Roman" w:hAnsi="Times New Roman" w:cs="Times New Roman"/>
          <w:sz w:val="26"/>
          <w:szCs w:val="26"/>
        </w:rPr>
        <w:t>а</w:t>
      </w:r>
      <w:r w:rsidRPr="001F4FF9">
        <w:rPr>
          <w:rFonts w:ascii="Times New Roman" w:hAnsi="Times New Roman" w:cs="Times New Roman"/>
          <w:sz w:val="26"/>
          <w:szCs w:val="26"/>
        </w:rPr>
        <w:t>;</w:t>
      </w:r>
    </w:p>
    <w:p w:rsidR="000E58A3" w:rsidRPr="001F4FF9" w:rsidRDefault="000E58A3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полноценное включение разработки и обеспечение учета бюджетного прогноза в рамках бюджетного процесса.</w:t>
      </w:r>
    </w:p>
    <w:p w:rsidR="00EB3477" w:rsidRPr="001F4FF9" w:rsidRDefault="00EB3477" w:rsidP="000E58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B3477" w:rsidRPr="00AF38DE" w:rsidRDefault="00EB3477" w:rsidP="00AF38D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F38DE">
        <w:rPr>
          <w:rFonts w:ascii="Times New Roman" w:hAnsi="Times New Roman" w:cs="Times New Roman"/>
          <w:b/>
          <w:sz w:val="26"/>
          <w:szCs w:val="26"/>
        </w:rPr>
        <w:t xml:space="preserve">Основные итоги развития и текущие характеристики консолидированного </w:t>
      </w:r>
      <w:r w:rsidR="003C145F" w:rsidRPr="00AF38DE">
        <w:rPr>
          <w:rFonts w:ascii="Times New Roman" w:hAnsi="Times New Roman" w:cs="Times New Roman"/>
          <w:b/>
          <w:sz w:val="26"/>
          <w:szCs w:val="26"/>
        </w:rPr>
        <w:t>бюджета муниципального образования Бейский район, его текущее состояние.</w:t>
      </w:r>
    </w:p>
    <w:p w:rsidR="00AB5B0C" w:rsidRPr="001F4FF9" w:rsidRDefault="00AB5B0C" w:rsidP="00AB5B0C">
      <w:pPr>
        <w:pStyle w:val="a4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5B0C" w:rsidRPr="001F4FF9" w:rsidRDefault="00AB5B0C" w:rsidP="00AB5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Бюджет муниципального образования Бейский район по доходам за 20</w:t>
      </w:r>
      <w:r w:rsidR="00B62D52">
        <w:rPr>
          <w:rFonts w:ascii="Times New Roman" w:hAnsi="Times New Roman" w:cs="Times New Roman"/>
          <w:sz w:val="26"/>
          <w:szCs w:val="26"/>
        </w:rPr>
        <w:t>21</w:t>
      </w:r>
      <w:r w:rsidRPr="001F4FF9">
        <w:rPr>
          <w:rFonts w:ascii="Times New Roman" w:hAnsi="Times New Roman" w:cs="Times New Roman"/>
          <w:sz w:val="26"/>
          <w:szCs w:val="26"/>
        </w:rPr>
        <w:t xml:space="preserve"> год исполнен в сумме </w:t>
      </w:r>
      <w:r w:rsidR="00B62D52">
        <w:rPr>
          <w:rFonts w:ascii="Times New Roman" w:hAnsi="Times New Roman" w:cs="Times New Roman"/>
          <w:sz w:val="26"/>
          <w:szCs w:val="26"/>
        </w:rPr>
        <w:t>1 068 634,6</w:t>
      </w:r>
      <w:r w:rsidRPr="001F4FF9">
        <w:rPr>
          <w:rFonts w:ascii="Times New Roman" w:hAnsi="Times New Roman" w:cs="Times New Roman"/>
          <w:sz w:val="26"/>
          <w:szCs w:val="26"/>
        </w:rPr>
        <w:t xml:space="preserve"> тыс. руб</w:t>
      </w:r>
      <w:r w:rsidR="00947C5A" w:rsidRPr="001F4FF9">
        <w:rPr>
          <w:rFonts w:ascii="Times New Roman" w:hAnsi="Times New Roman" w:cs="Times New Roman"/>
          <w:sz w:val="26"/>
          <w:szCs w:val="26"/>
        </w:rPr>
        <w:t xml:space="preserve">лей, </w:t>
      </w:r>
      <w:r w:rsidRPr="001F4FF9">
        <w:rPr>
          <w:rFonts w:ascii="Times New Roman" w:hAnsi="Times New Roman" w:cs="Times New Roman"/>
          <w:sz w:val="26"/>
          <w:szCs w:val="26"/>
        </w:rPr>
        <w:t xml:space="preserve"> </w:t>
      </w:r>
      <w:r w:rsidR="00947C5A" w:rsidRPr="001F4FF9">
        <w:rPr>
          <w:rFonts w:ascii="Times New Roman" w:hAnsi="Times New Roman" w:cs="Times New Roman"/>
          <w:sz w:val="26"/>
          <w:szCs w:val="26"/>
        </w:rPr>
        <w:t xml:space="preserve">в </w:t>
      </w:r>
      <w:r w:rsidRPr="001F4FF9">
        <w:rPr>
          <w:rFonts w:ascii="Times New Roman" w:hAnsi="Times New Roman" w:cs="Times New Roman"/>
          <w:sz w:val="26"/>
          <w:szCs w:val="26"/>
        </w:rPr>
        <w:t xml:space="preserve">сравнении с уровнем прошлого года доходы </w:t>
      </w:r>
      <w:r w:rsidR="001312DB">
        <w:rPr>
          <w:rFonts w:ascii="Times New Roman" w:hAnsi="Times New Roman" w:cs="Times New Roman"/>
          <w:sz w:val="26"/>
          <w:szCs w:val="26"/>
        </w:rPr>
        <w:t>увеличились</w:t>
      </w:r>
      <w:r w:rsidRPr="001F4FF9">
        <w:rPr>
          <w:rFonts w:ascii="Times New Roman" w:hAnsi="Times New Roman" w:cs="Times New Roman"/>
          <w:sz w:val="26"/>
          <w:szCs w:val="26"/>
        </w:rPr>
        <w:t xml:space="preserve"> на </w:t>
      </w:r>
      <w:r w:rsidR="00084A6E">
        <w:rPr>
          <w:rFonts w:ascii="Times New Roman" w:hAnsi="Times New Roman" w:cs="Times New Roman"/>
          <w:sz w:val="26"/>
          <w:szCs w:val="26"/>
        </w:rPr>
        <w:t xml:space="preserve">20,5 </w:t>
      </w:r>
      <w:r w:rsidRPr="001F4FF9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084A6E">
        <w:rPr>
          <w:rFonts w:ascii="Times New Roman" w:hAnsi="Times New Roman" w:cs="Times New Roman"/>
          <w:sz w:val="26"/>
          <w:szCs w:val="26"/>
        </w:rPr>
        <w:t>181 882,3</w:t>
      </w:r>
      <w:r w:rsidR="00947C5A" w:rsidRPr="001F4FF9">
        <w:rPr>
          <w:rFonts w:ascii="Times New Roman" w:hAnsi="Times New Roman" w:cs="Times New Roman"/>
          <w:sz w:val="26"/>
          <w:szCs w:val="26"/>
        </w:rPr>
        <w:t xml:space="preserve"> тыс</w:t>
      </w:r>
      <w:r w:rsidRPr="001F4FF9">
        <w:rPr>
          <w:rFonts w:ascii="Times New Roman" w:hAnsi="Times New Roman" w:cs="Times New Roman"/>
          <w:sz w:val="26"/>
          <w:szCs w:val="26"/>
        </w:rPr>
        <w:t>. руб</w:t>
      </w:r>
      <w:r w:rsidR="00947C5A" w:rsidRPr="001F4FF9">
        <w:rPr>
          <w:rFonts w:ascii="Times New Roman" w:hAnsi="Times New Roman" w:cs="Times New Roman"/>
          <w:sz w:val="26"/>
          <w:szCs w:val="26"/>
        </w:rPr>
        <w:t>лей</w:t>
      </w:r>
      <w:r w:rsidRPr="001F4FF9">
        <w:rPr>
          <w:rFonts w:ascii="Times New Roman" w:hAnsi="Times New Roman" w:cs="Times New Roman"/>
          <w:sz w:val="26"/>
          <w:szCs w:val="26"/>
        </w:rPr>
        <w:t xml:space="preserve">, за счет увеличения </w:t>
      </w:r>
      <w:r w:rsidR="001C04E1" w:rsidRPr="001F4FF9">
        <w:rPr>
          <w:rFonts w:ascii="Times New Roman" w:hAnsi="Times New Roman" w:cs="Times New Roman"/>
          <w:sz w:val="26"/>
          <w:szCs w:val="26"/>
        </w:rPr>
        <w:t xml:space="preserve">налоговых, неналоговых и </w:t>
      </w:r>
      <w:r w:rsidRPr="001F4FF9">
        <w:rPr>
          <w:rFonts w:ascii="Times New Roman" w:hAnsi="Times New Roman" w:cs="Times New Roman"/>
          <w:sz w:val="26"/>
          <w:szCs w:val="26"/>
        </w:rPr>
        <w:t>безвозмездных поступлений из других бюджетов бюджетной системы.</w:t>
      </w:r>
    </w:p>
    <w:p w:rsidR="001C04E1" w:rsidRPr="001F4FF9" w:rsidRDefault="00AB5B0C" w:rsidP="00AB5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По налоговым и неналоговым доходам бюджет за 20</w:t>
      </w:r>
      <w:r w:rsidR="00084A6E">
        <w:rPr>
          <w:rFonts w:ascii="Times New Roman" w:hAnsi="Times New Roman" w:cs="Times New Roman"/>
          <w:sz w:val="26"/>
          <w:szCs w:val="26"/>
        </w:rPr>
        <w:t xml:space="preserve">21 </w:t>
      </w:r>
      <w:r w:rsidRPr="001F4FF9">
        <w:rPr>
          <w:rFonts w:ascii="Times New Roman" w:hAnsi="Times New Roman" w:cs="Times New Roman"/>
          <w:sz w:val="26"/>
          <w:szCs w:val="26"/>
        </w:rPr>
        <w:t>год исполнен в сумме</w:t>
      </w:r>
      <w:r w:rsidR="001C04E1" w:rsidRPr="001F4FF9">
        <w:rPr>
          <w:rFonts w:ascii="Times New Roman" w:hAnsi="Times New Roman" w:cs="Times New Roman"/>
          <w:sz w:val="26"/>
          <w:szCs w:val="26"/>
        </w:rPr>
        <w:t xml:space="preserve"> </w:t>
      </w:r>
      <w:r w:rsidR="000F10FE">
        <w:rPr>
          <w:rFonts w:ascii="Times New Roman" w:hAnsi="Times New Roman" w:cs="Times New Roman"/>
          <w:sz w:val="26"/>
          <w:szCs w:val="26"/>
        </w:rPr>
        <w:t>2</w:t>
      </w:r>
      <w:r w:rsidR="00084A6E">
        <w:rPr>
          <w:rFonts w:ascii="Times New Roman" w:hAnsi="Times New Roman" w:cs="Times New Roman"/>
          <w:sz w:val="26"/>
          <w:szCs w:val="26"/>
        </w:rPr>
        <w:t>90 084,1</w:t>
      </w:r>
      <w:r w:rsidR="001C04E1" w:rsidRPr="001F4FF9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F830FB">
        <w:rPr>
          <w:rFonts w:ascii="Times New Roman" w:hAnsi="Times New Roman" w:cs="Times New Roman"/>
          <w:sz w:val="26"/>
          <w:szCs w:val="26"/>
        </w:rPr>
        <w:t>,</w:t>
      </w:r>
      <w:r w:rsidR="00F830FB" w:rsidRPr="00F830FB">
        <w:rPr>
          <w:rFonts w:ascii="Times New Roman" w:hAnsi="Times New Roman" w:cs="Times New Roman"/>
          <w:sz w:val="26"/>
          <w:szCs w:val="26"/>
        </w:rPr>
        <w:t xml:space="preserve"> </w:t>
      </w:r>
      <w:r w:rsidR="00F830FB" w:rsidRPr="001F4FF9">
        <w:rPr>
          <w:rFonts w:ascii="Times New Roman" w:hAnsi="Times New Roman" w:cs="Times New Roman"/>
          <w:sz w:val="26"/>
          <w:szCs w:val="26"/>
        </w:rPr>
        <w:t xml:space="preserve">в сравнении с уровнем прошлого года доходы </w:t>
      </w:r>
      <w:r w:rsidR="00F830FB">
        <w:rPr>
          <w:rFonts w:ascii="Times New Roman" w:hAnsi="Times New Roman" w:cs="Times New Roman"/>
          <w:sz w:val="26"/>
          <w:szCs w:val="26"/>
        </w:rPr>
        <w:t>увеличились</w:t>
      </w:r>
      <w:r w:rsidR="00F830FB" w:rsidRPr="001F4FF9">
        <w:rPr>
          <w:rFonts w:ascii="Times New Roman" w:hAnsi="Times New Roman" w:cs="Times New Roman"/>
          <w:sz w:val="26"/>
          <w:szCs w:val="26"/>
        </w:rPr>
        <w:t xml:space="preserve"> на </w:t>
      </w:r>
      <w:r w:rsidR="00084A6E">
        <w:rPr>
          <w:rFonts w:ascii="Times New Roman" w:hAnsi="Times New Roman" w:cs="Times New Roman"/>
          <w:sz w:val="26"/>
          <w:szCs w:val="26"/>
        </w:rPr>
        <w:t>13,7</w:t>
      </w:r>
      <w:r w:rsidR="00F830FB">
        <w:rPr>
          <w:rFonts w:ascii="Times New Roman" w:hAnsi="Times New Roman" w:cs="Times New Roman"/>
          <w:sz w:val="26"/>
          <w:szCs w:val="26"/>
        </w:rPr>
        <w:t xml:space="preserve"> </w:t>
      </w:r>
      <w:r w:rsidR="00F830FB" w:rsidRPr="001F4FF9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084A6E">
        <w:rPr>
          <w:rFonts w:ascii="Times New Roman" w:hAnsi="Times New Roman" w:cs="Times New Roman"/>
          <w:sz w:val="26"/>
          <w:szCs w:val="26"/>
        </w:rPr>
        <w:t>34 977,9</w:t>
      </w:r>
      <w:r w:rsidR="00F830FB" w:rsidRPr="001F4FF9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Pr="001F4FF9">
        <w:rPr>
          <w:rFonts w:ascii="Times New Roman" w:hAnsi="Times New Roman" w:cs="Times New Roman"/>
          <w:sz w:val="26"/>
          <w:szCs w:val="26"/>
        </w:rPr>
        <w:t xml:space="preserve">, безвозмездные поступления из других бюджетов бюджетной системы составили </w:t>
      </w:r>
      <w:r w:rsidR="00084A6E">
        <w:rPr>
          <w:rFonts w:ascii="Times New Roman" w:hAnsi="Times New Roman" w:cs="Times New Roman"/>
          <w:sz w:val="26"/>
          <w:szCs w:val="26"/>
        </w:rPr>
        <w:t>778 550,5</w:t>
      </w:r>
      <w:r w:rsidRPr="001F4FF9">
        <w:rPr>
          <w:rFonts w:ascii="Times New Roman" w:hAnsi="Times New Roman" w:cs="Times New Roman"/>
          <w:sz w:val="26"/>
          <w:szCs w:val="26"/>
        </w:rPr>
        <w:t xml:space="preserve"> </w:t>
      </w:r>
      <w:r w:rsidR="001C04E1" w:rsidRPr="001F4FF9">
        <w:rPr>
          <w:rFonts w:ascii="Times New Roman" w:hAnsi="Times New Roman" w:cs="Times New Roman"/>
          <w:sz w:val="26"/>
          <w:szCs w:val="26"/>
        </w:rPr>
        <w:t>тыс</w:t>
      </w:r>
      <w:r w:rsidRPr="001F4FF9">
        <w:rPr>
          <w:rFonts w:ascii="Times New Roman" w:hAnsi="Times New Roman" w:cs="Times New Roman"/>
          <w:sz w:val="26"/>
          <w:szCs w:val="26"/>
        </w:rPr>
        <w:t>. руб</w:t>
      </w:r>
      <w:r w:rsidR="001C04E1" w:rsidRPr="001F4FF9">
        <w:rPr>
          <w:rFonts w:ascii="Times New Roman" w:hAnsi="Times New Roman" w:cs="Times New Roman"/>
          <w:sz w:val="26"/>
          <w:szCs w:val="26"/>
        </w:rPr>
        <w:t>лей</w:t>
      </w:r>
      <w:r w:rsidR="00F830FB">
        <w:rPr>
          <w:rFonts w:ascii="Times New Roman" w:hAnsi="Times New Roman" w:cs="Times New Roman"/>
          <w:sz w:val="26"/>
          <w:szCs w:val="26"/>
        </w:rPr>
        <w:t xml:space="preserve">, </w:t>
      </w:r>
      <w:r w:rsidR="00F830FB" w:rsidRPr="001F4FF9">
        <w:rPr>
          <w:rFonts w:ascii="Times New Roman" w:hAnsi="Times New Roman" w:cs="Times New Roman"/>
          <w:sz w:val="26"/>
          <w:szCs w:val="26"/>
        </w:rPr>
        <w:t xml:space="preserve">в сравнении с уровнем прошлого года доходы </w:t>
      </w:r>
      <w:r w:rsidR="000F10FE">
        <w:rPr>
          <w:rFonts w:ascii="Times New Roman" w:hAnsi="Times New Roman" w:cs="Times New Roman"/>
          <w:sz w:val="26"/>
          <w:szCs w:val="26"/>
        </w:rPr>
        <w:t>уменьшились</w:t>
      </w:r>
      <w:r w:rsidR="00F830FB" w:rsidRPr="001F4FF9">
        <w:rPr>
          <w:rFonts w:ascii="Times New Roman" w:hAnsi="Times New Roman" w:cs="Times New Roman"/>
          <w:sz w:val="26"/>
          <w:szCs w:val="26"/>
        </w:rPr>
        <w:t xml:space="preserve"> на </w:t>
      </w:r>
      <w:r w:rsidR="00084A6E">
        <w:rPr>
          <w:rFonts w:ascii="Times New Roman" w:hAnsi="Times New Roman" w:cs="Times New Roman"/>
          <w:sz w:val="26"/>
          <w:szCs w:val="26"/>
        </w:rPr>
        <w:t>23,3</w:t>
      </w:r>
      <w:r w:rsidR="000F10FE">
        <w:rPr>
          <w:rFonts w:ascii="Times New Roman" w:hAnsi="Times New Roman" w:cs="Times New Roman"/>
          <w:sz w:val="26"/>
          <w:szCs w:val="26"/>
        </w:rPr>
        <w:t xml:space="preserve"> </w:t>
      </w:r>
      <w:r w:rsidR="00F830FB" w:rsidRPr="001F4FF9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084A6E">
        <w:rPr>
          <w:rFonts w:ascii="Times New Roman" w:hAnsi="Times New Roman" w:cs="Times New Roman"/>
          <w:sz w:val="26"/>
          <w:szCs w:val="26"/>
        </w:rPr>
        <w:t>146 904,4</w:t>
      </w:r>
      <w:r w:rsidR="004A10F3">
        <w:rPr>
          <w:rFonts w:ascii="Times New Roman" w:hAnsi="Times New Roman" w:cs="Times New Roman"/>
          <w:sz w:val="26"/>
          <w:szCs w:val="26"/>
        </w:rPr>
        <w:t xml:space="preserve"> </w:t>
      </w:r>
      <w:r w:rsidR="00F830FB" w:rsidRPr="001F4FF9">
        <w:rPr>
          <w:rFonts w:ascii="Times New Roman" w:hAnsi="Times New Roman" w:cs="Times New Roman"/>
          <w:sz w:val="26"/>
          <w:szCs w:val="26"/>
        </w:rPr>
        <w:t>тыс. рублей</w:t>
      </w:r>
      <w:r w:rsidRPr="001F4FF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1263D" w:rsidRDefault="00AB5B0C" w:rsidP="00AB5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По расходам бюджет  муниципального образования за </w:t>
      </w:r>
      <w:r w:rsidR="00A06BC0" w:rsidRPr="001F4FF9">
        <w:rPr>
          <w:rFonts w:ascii="Times New Roman" w:hAnsi="Times New Roman" w:cs="Times New Roman"/>
          <w:sz w:val="26"/>
          <w:szCs w:val="26"/>
        </w:rPr>
        <w:t>20</w:t>
      </w:r>
      <w:r w:rsidR="00084A6E">
        <w:rPr>
          <w:rFonts w:ascii="Times New Roman" w:hAnsi="Times New Roman" w:cs="Times New Roman"/>
          <w:sz w:val="26"/>
          <w:szCs w:val="26"/>
        </w:rPr>
        <w:t xml:space="preserve">21 </w:t>
      </w:r>
      <w:r w:rsidRPr="001F4FF9">
        <w:rPr>
          <w:rFonts w:ascii="Times New Roman" w:hAnsi="Times New Roman" w:cs="Times New Roman"/>
          <w:sz w:val="26"/>
          <w:szCs w:val="26"/>
        </w:rPr>
        <w:t xml:space="preserve">год  исполнен в сумме </w:t>
      </w:r>
      <w:r w:rsidR="00084A6E">
        <w:rPr>
          <w:rFonts w:ascii="Times New Roman" w:hAnsi="Times New Roman" w:cs="Times New Roman"/>
          <w:sz w:val="26"/>
          <w:szCs w:val="26"/>
        </w:rPr>
        <w:t>1 051 391,5</w:t>
      </w:r>
      <w:r w:rsidR="0051263D">
        <w:rPr>
          <w:rFonts w:ascii="Times New Roman" w:hAnsi="Times New Roman" w:cs="Times New Roman"/>
          <w:sz w:val="26"/>
          <w:szCs w:val="26"/>
        </w:rPr>
        <w:t xml:space="preserve"> </w:t>
      </w:r>
      <w:r w:rsidR="003621C9" w:rsidRPr="001F4FF9">
        <w:rPr>
          <w:rFonts w:ascii="Times New Roman" w:hAnsi="Times New Roman" w:cs="Times New Roman"/>
          <w:sz w:val="26"/>
          <w:szCs w:val="26"/>
        </w:rPr>
        <w:t>тыс</w:t>
      </w:r>
      <w:r w:rsidRPr="001F4FF9">
        <w:rPr>
          <w:rFonts w:ascii="Times New Roman" w:hAnsi="Times New Roman" w:cs="Times New Roman"/>
          <w:sz w:val="26"/>
          <w:szCs w:val="26"/>
        </w:rPr>
        <w:t>. руб</w:t>
      </w:r>
      <w:r w:rsidR="003621C9" w:rsidRPr="001F4FF9">
        <w:rPr>
          <w:rFonts w:ascii="Times New Roman" w:hAnsi="Times New Roman" w:cs="Times New Roman"/>
          <w:sz w:val="26"/>
          <w:szCs w:val="26"/>
        </w:rPr>
        <w:t>лей</w:t>
      </w:r>
      <w:r w:rsidRPr="001F4FF9">
        <w:rPr>
          <w:rFonts w:ascii="Times New Roman" w:hAnsi="Times New Roman" w:cs="Times New Roman"/>
          <w:sz w:val="26"/>
          <w:szCs w:val="26"/>
        </w:rPr>
        <w:t xml:space="preserve">, </w:t>
      </w:r>
      <w:r w:rsidR="00E92C26" w:rsidRPr="001F4FF9">
        <w:rPr>
          <w:rFonts w:ascii="Times New Roman" w:hAnsi="Times New Roman" w:cs="Times New Roman"/>
          <w:sz w:val="26"/>
          <w:szCs w:val="26"/>
        </w:rPr>
        <w:t xml:space="preserve">в сравнении с уровнем прошлого года </w:t>
      </w:r>
      <w:r w:rsidR="0051263D">
        <w:rPr>
          <w:rFonts w:ascii="Times New Roman" w:hAnsi="Times New Roman" w:cs="Times New Roman"/>
          <w:sz w:val="26"/>
          <w:szCs w:val="26"/>
        </w:rPr>
        <w:t>расходы</w:t>
      </w:r>
      <w:r w:rsidR="00E92C26" w:rsidRPr="001F4FF9">
        <w:rPr>
          <w:rFonts w:ascii="Times New Roman" w:hAnsi="Times New Roman" w:cs="Times New Roman"/>
          <w:sz w:val="26"/>
          <w:szCs w:val="26"/>
        </w:rPr>
        <w:t xml:space="preserve"> </w:t>
      </w:r>
      <w:r w:rsidR="00E92C26">
        <w:rPr>
          <w:rFonts w:ascii="Times New Roman" w:hAnsi="Times New Roman" w:cs="Times New Roman"/>
          <w:sz w:val="26"/>
          <w:szCs w:val="26"/>
        </w:rPr>
        <w:t>у</w:t>
      </w:r>
      <w:r w:rsidR="000F10FE">
        <w:rPr>
          <w:rFonts w:ascii="Times New Roman" w:hAnsi="Times New Roman" w:cs="Times New Roman"/>
          <w:sz w:val="26"/>
          <w:szCs w:val="26"/>
        </w:rPr>
        <w:t>величились</w:t>
      </w:r>
      <w:r w:rsidR="00E92C26" w:rsidRPr="001F4FF9">
        <w:rPr>
          <w:rFonts w:ascii="Times New Roman" w:hAnsi="Times New Roman" w:cs="Times New Roman"/>
          <w:sz w:val="26"/>
          <w:szCs w:val="26"/>
        </w:rPr>
        <w:t xml:space="preserve"> на </w:t>
      </w:r>
      <w:r w:rsidR="00084A6E">
        <w:rPr>
          <w:rFonts w:ascii="Times New Roman" w:hAnsi="Times New Roman" w:cs="Times New Roman"/>
          <w:sz w:val="26"/>
          <w:szCs w:val="26"/>
        </w:rPr>
        <w:t>19,1</w:t>
      </w:r>
      <w:r w:rsidR="002869DF">
        <w:rPr>
          <w:rFonts w:ascii="Times New Roman" w:hAnsi="Times New Roman" w:cs="Times New Roman"/>
          <w:sz w:val="26"/>
          <w:szCs w:val="26"/>
        </w:rPr>
        <w:t xml:space="preserve"> %</w:t>
      </w:r>
      <w:r w:rsidR="00E92C26" w:rsidRPr="001F4FF9">
        <w:rPr>
          <w:rFonts w:ascii="Times New Roman" w:hAnsi="Times New Roman" w:cs="Times New Roman"/>
          <w:sz w:val="26"/>
          <w:szCs w:val="26"/>
        </w:rPr>
        <w:t xml:space="preserve"> или на </w:t>
      </w:r>
      <w:r w:rsidR="00084A6E">
        <w:rPr>
          <w:rFonts w:ascii="Times New Roman" w:hAnsi="Times New Roman" w:cs="Times New Roman"/>
          <w:sz w:val="26"/>
          <w:szCs w:val="26"/>
        </w:rPr>
        <w:t>168 536,8</w:t>
      </w:r>
      <w:r w:rsidR="00E92C26" w:rsidRPr="001F4FF9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51263D">
        <w:rPr>
          <w:rFonts w:ascii="Times New Roman" w:hAnsi="Times New Roman" w:cs="Times New Roman"/>
          <w:sz w:val="26"/>
          <w:szCs w:val="26"/>
        </w:rPr>
        <w:t>.</w:t>
      </w:r>
    </w:p>
    <w:p w:rsidR="002869DF" w:rsidRDefault="002869DF" w:rsidP="00241865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41865" w:rsidRPr="00AF38DE" w:rsidRDefault="00241865" w:rsidP="00AF38DE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F38DE">
        <w:rPr>
          <w:rFonts w:ascii="Times New Roman" w:hAnsi="Times New Roman" w:cs="Times New Roman"/>
          <w:b/>
          <w:bCs/>
          <w:sz w:val="26"/>
          <w:szCs w:val="26"/>
        </w:rPr>
        <w:t>Подходы и методология разработки бюджетного прогноза</w:t>
      </w:r>
    </w:p>
    <w:p w:rsidR="00241865" w:rsidRPr="001F4FF9" w:rsidRDefault="00241865" w:rsidP="00241865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r w:rsidRPr="001F4FF9">
        <w:rPr>
          <w:rFonts w:ascii="Times New Roman" w:hAnsi="Times New Roman" w:cs="Times New Roman"/>
        </w:rPr>
        <w:t>Бюджетный прогноз муниципального образования Бейский район на долгосрочный период до 20</w:t>
      </w:r>
      <w:r w:rsidR="00B1019C">
        <w:rPr>
          <w:rFonts w:ascii="Times New Roman" w:hAnsi="Times New Roman" w:cs="Times New Roman"/>
        </w:rPr>
        <w:t>30</w:t>
      </w:r>
      <w:r w:rsidRPr="001F4FF9">
        <w:rPr>
          <w:rFonts w:ascii="Times New Roman" w:hAnsi="Times New Roman" w:cs="Times New Roman"/>
        </w:rPr>
        <w:t xml:space="preserve"> года разработан на основе прогноза социально-экономического развития муниципального образования </w:t>
      </w:r>
      <w:r w:rsidR="00CD77AF">
        <w:rPr>
          <w:rFonts w:ascii="Times New Roman" w:hAnsi="Times New Roman" w:cs="Times New Roman"/>
        </w:rPr>
        <w:t>Бейский район на период до 2030</w:t>
      </w:r>
      <w:r w:rsidRPr="001F4FF9">
        <w:rPr>
          <w:rFonts w:ascii="Times New Roman" w:hAnsi="Times New Roman" w:cs="Times New Roman"/>
        </w:rPr>
        <w:t xml:space="preserve"> года</w:t>
      </w:r>
      <w:r w:rsidRPr="00E92C26">
        <w:rPr>
          <w:rFonts w:ascii="Times New Roman" w:hAnsi="Times New Roman" w:cs="Times New Roman"/>
        </w:rPr>
        <w:t xml:space="preserve">, утвержденного постановлением администрации </w:t>
      </w:r>
      <w:r w:rsidR="001F4FF9" w:rsidRPr="00E92C26">
        <w:rPr>
          <w:rFonts w:ascii="Times New Roman" w:hAnsi="Times New Roman" w:cs="Times New Roman"/>
        </w:rPr>
        <w:t>Бейского района</w:t>
      </w:r>
      <w:r w:rsidRPr="00E92C26">
        <w:rPr>
          <w:rFonts w:ascii="Times New Roman" w:hAnsi="Times New Roman" w:cs="Times New Roman"/>
        </w:rPr>
        <w:t xml:space="preserve"> от </w:t>
      </w:r>
      <w:r w:rsidR="00E92C26" w:rsidRPr="00E92C26">
        <w:rPr>
          <w:rFonts w:ascii="Times New Roman" w:hAnsi="Times New Roman" w:cs="Times New Roman"/>
        </w:rPr>
        <w:t>11</w:t>
      </w:r>
      <w:r w:rsidRPr="00E92C26">
        <w:rPr>
          <w:rFonts w:ascii="Times New Roman" w:hAnsi="Times New Roman" w:cs="Times New Roman"/>
        </w:rPr>
        <w:t>.</w:t>
      </w:r>
      <w:r w:rsidR="00E92C26" w:rsidRPr="00E92C26">
        <w:rPr>
          <w:rFonts w:ascii="Times New Roman" w:hAnsi="Times New Roman" w:cs="Times New Roman"/>
        </w:rPr>
        <w:t>10</w:t>
      </w:r>
      <w:r w:rsidRPr="00E92C26">
        <w:rPr>
          <w:rFonts w:ascii="Times New Roman" w:hAnsi="Times New Roman" w:cs="Times New Roman"/>
        </w:rPr>
        <w:t>.201</w:t>
      </w:r>
      <w:r w:rsidR="00E92C26" w:rsidRPr="00E92C26">
        <w:rPr>
          <w:rFonts w:ascii="Times New Roman" w:hAnsi="Times New Roman" w:cs="Times New Roman"/>
        </w:rPr>
        <w:t>6</w:t>
      </w:r>
      <w:r w:rsidRPr="00E92C26">
        <w:rPr>
          <w:rFonts w:ascii="Times New Roman" w:hAnsi="Times New Roman" w:cs="Times New Roman"/>
        </w:rPr>
        <w:t xml:space="preserve"> № </w:t>
      </w:r>
      <w:r w:rsidR="00E92C26" w:rsidRPr="00E92C26">
        <w:rPr>
          <w:rFonts w:ascii="Times New Roman" w:hAnsi="Times New Roman" w:cs="Times New Roman"/>
        </w:rPr>
        <w:t>559</w:t>
      </w:r>
      <w:r w:rsidRPr="00E92C26">
        <w:rPr>
          <w:rFonts w:ascii="Times New Roman" w:hAnsi="Times New Roman" w:cs="Times New Roman"/>
        </w:rPr>
        <w:t xml:space="preserve"> </w:t>
      </w:r>
      <w:r w:rsidRPr="001F4FF9">
        <w:rPr>
          <w:rFonts w:ascii="Times New Roman" w:hAnsi="Times New Roman" w:cs="Times New Roman"/>
        </w:rPr>
        <w:t>«О</w:t>
      </w:r>
      <w:r w:rsidR="004A10F3">
        <w:rPr>
          <w:rFonts w:ascii="Times New Roman" w:hAnsi="Times New Roman" w:cs="Times New Roman"/>
        </w:rPr>
        <w:t>б</w:t>
      </w:r>
      <w:r w:rsidRPr="001F4FF9">
        <w:rPr>
          <w:rFonts w:ascii="Times New Roman" w:hAnsi="Times New Roman" w:cs="Times New Roman"/>
        </w:rPr>
        <w:t xml:space="preserve"> </w:t>
      </w:r>
      <w:r w:rsidR="001F4FF9" w:rsidRPr="001F4FF9">
        <w:rPr>
          <w:rFonts w:ascii="Times New Roman" w:hAnsi="Times New Roman" w:cs="Times New Roman"/>
        </w:rPr>
        <w:t xml:space="preserve">утверждении </w:t>
      </w:r>
      <w:r w:rsidRPr="001F4FF9">
        <w:rPr>
          <w:rFonts w:ascii="Times New Roman" w:hAnsi="Times New Roman" w:cs="Times New Roman"/>
        </w:rPr>
        <w:t>прогноз</w:t>
      </w:r>
      <w:r w:rsidR="001F4FF9" w:rsidRPr="001F4FF9">
        <w:rPr>
          <w:rFonts w:ascii="Times New Roman" w:hAnsi="Times New Roman" w:cs="Times New Roman"/>
        </w:rPr>
        <w:t>а</w:t>
      </w:r>
      <w:r w:rsidRPr="001F4FF9">
        <w:rPr>
          <w:rFonts w:ascii="Times New Roman" w:hAnsi="Times New Roman" w:cs="Times New Roman"/>
        </w:rPr>
        <w:t xml:space="preserve"> социально-экономического развития </w:t>
      </w:r>
      <w:r w:rsidR="001F4FF9" w:rsidRPr="001F4FF9">
        <w:rPr>
          <w:rFonts w:ascii="Times New Roman" w:hAnsi="Times New Roman" w:cs="Times New Roman"/>
        </w:rPr>
        <w:t>Бейского района</w:t>
      </w:r>
      <w:r w:rsidRPr="001F4FF9">
        <w:rPr>
          <w:rFonts w:ascii="Times New Roman" w:hAnsi="Times New Roman" w:cs="Times New Roman"/>
        </w:rPr>
        <w:t xml:space="preserve"> на период до 20</w:t>
      </w:r>
      <w:r w:rsidR="001F4FF9" w:rsidRPr="001F4FF9">
        <w:rPr>
          <w:rFonts w:ascii="Times New Roman" w:hAnsi="Times New Roman" w:cs="Times New Roman"/>
        </w:rPr>
        <w:t>30</w:t>
      </w:r>
      <w:r w:rsidRPr="001F4FF9">
        <w:rPr>
          <w:rFonts w:ascii="Times New Roman" w:hAnsi="Times New Roman" w:cs="Times New Roman"/>
        </w:rPr>
        <w:t xml:space="preserve"> года», с учетом основных направлений бюджетной и налоговой политики муниципального образования Бейский район.</w:t>
      </w:r>
      <w:r w:rsidRPr="001F4FF9">
        <w:rPr>
          <w:rFonts w:ascii="Times New Roman" w:hAnsi="Times New Roman" w:cs="Times New Roman"/>
          <w:color w:val="000000"/>
          <w:lang w:bidi="ru-RU"/>
        </w:rPr>
        <w:t xml:space="preserve"> Бюджетный прогноз разработан в условиях налогового</w:t>
      </w:r>
      <w:r w:rsidR="004A10F3">
        <w:rPr>
          <w:rFonts w:ascii="Times New Roman" w:hAnsi="Times New Roman" w:cs="Times New Roman"/>
          <w:color w:val="000000"/>
          <w:lang w:bidi="ru-RU"/>
        </w:rPr>
        <w:t xml:space="preserve"> и бюджетного законодательства, </w:t>
      </w:r>
      <w:r w:rsidRPr="001F4FF9">
        <w:rPr>
          <w:rFonts w:ascii="Times New Roman" w:hAnsi="Times New Roman" w:cs="Times New Roman"/>
          <w:color w:val="000000"/>
          <w:lang w:bidi="ru-RU"/>
        </w:rPr>
        <w:t>действующего на момент его составления.</w:t>
      </w:r>
    </w:p>
    <w:p w:rsidR="00241865" w:rsidRPr="001F4FF9" w:rsidRDefault="00241865" w:rsidP="00241865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4FF9">
        <w:rPr>
          <w:rFonts w:ascii="Times New Roman" w:hAnsi="Times New Roman" w:cs="Times New Roman"/>
        </w:rPr>
        <w:t>Целью долгосрочного бюджетного планирования в муниципальном образовании Бейский район является определение долгосрочных тенденций изменения объема и структуры доходов и расходов бюджета, структуры и условий привлечения и обслуживания заимствований, а также выработка на их основе соответствующих мер, направленных на повышение устойчивости и обеспечение долгосрочной сбалансированности бюджета муници</w:t>
      </w:r>
      <w:r w:rsidR="00756815" w:rsidRPr="001F4FF9">
        <w:rPr>
          <w:rFonts w:ascii="Times New Roman" w:hAnsi="Times New Roman" w:cs="Times New Roman"/>
        </w:rPr>
        <w:t>пального образования Бейский район</w:t>
      </w:r>
      <w:r w:rsidRPr="001F4FF9">
        <w:rPr>
          <w:rFonts w:ascii="Times New Roman" w:hAnsi="Times New Roman" w:cs="Times New Roman"/>
        </w:rPr>
        <w:t>.</w:t>
      </w:r>
    </w:p>
    <w:p w:rsidR="00241865" w:rsidRPr="001F4FF9" w:rsidRDefault="00241865" w:rsidP="002418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При разработке долгосрочного бюджетного прогноза по доходам бюджета использован метод экстраполяции данных об исполнении бюджета муниципального образования </w:t>
      </w:r>
      <w:r w:rsidR="00756815" w:rsidRPr="001F4FF9">
        <w:rPr>
          <w:rFonts w:ascii="Times New Roman" w:hAnsi="Times New Roman" w:cs="Times New Roman"/>
          <w:sz w:val="26"/>
          <w:szCs w:val="26"/>
        </w:rPr>
        <w:t>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 xml:space="preserve"> по доходам за </w:t>
      </w:r>
      <w:r w:rsidR="00756815" w:rsidRPr="001F4FF9">
        <w:rPr>
          <w:rFonts w:ascii="Times New Roman" w:hAnsi="Times New Roman" w:cs="Times New Roman"/>
          <w:sz w:val="26"/>
          <w:szCs w:val="26"/>
        </w:rPr>
        <w:t>три предыдущих года</w:t>
      </w:r>
      <w:r w:rsidRPr="001F4FF9">
        <w:rPr>
          <w:rFonts w:ascii="Times New Roman" w:hAnsi="Times New Roman" w:cs="Times New Roman"/>
          <w:sz w:val="26"/>
          <w:szCs w:val="26"/>
        </w:rPr>
        <w:t xml:space="preserve"> </w:t>
      </w:r>
      <w:r w:rsidRPr="001F4FF9">
        <w:rPr>
          <w:rFonts w:ascii="Times New Roman" w:hAnsi="Times New Roman" w:cs="Times New Roman"/>
          <w:sz w:val="26"/>
          <w:szCs w:val="26"/>
        </w:rPr>
        <w:lastRenderedPageBreak/>
        <w:t xml:space="preserve">по стабильным источникам доходов с учетом факторов, которые в долгосрочном периоде могут оказать влияние на их формирование. К таким факторам относятся развитие промышленности, инвестиционная активность, демографические изменения, динамика доходов населения, и другие показатели экономического развития территории, нашедшие отражение в прогнозе социально-экономического развития муниципального образования </w:t>
      </w:r>
      <w:r w:rsidR="00756815" w:rsidRPr="001F4FF9">
        <w:rPr>
          <w:rFonts w:ascii="Times New Roman" w:hAnsi="Times New Roman" w:cs="Times New Roman"/>
          <w:sz w:val="26"/>
          <w:szCs w:val="26"/>
        </w:rPr>
        <w:t>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 xml:space="preserve"> на период до 20</w:t>
      </w:r>
      <w:r w:rsidR="00B1019C">
        <w:rPr>
          <w:rFonts w:ascii="Times New Roman" w:hAnsi="Times New Roman" w:cs="Times New Roman"/>
          <w:sz w:val="26"/>
          <w:szCs w:val="26"/>
        </w:rPr>
        <w:t>30</w:t>
      </w:r>
      <w:r w:rsidRPr="001F4FF9">
        <w:rPr>
          <w:rFonts w:ascii="Times New Roman" w:hAnsi="Times New Roman" w:cs="Times New Roman"/>
          <w:sz w:val="26"/>
          <w:szCs w:val="26"/>
        </w:rPr>
        <w:t xml:space="preserve"> года. Бюджетный прогноз муниципального образования </w:t>
      </w:r>
      <w:r w:rsidR="00756815" w:rsidRPr="001F4FF9">
        <w:rPr>
          <w:rFonts w:ascii="Times New Roman" w:hAnsi="Times New Roman" w:cs="Times New Roman"/>
          <w:sz w:val="26"/>
          <w:szCs w:val="26"/>
        </w:rPr>
        <w:t>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 xml:space="preserve"> по доходам сформирован, исходя из </w:t>
      </w:r>
      <w:r w:rsidR="00756815" w:rsidRPr="001F4FF9">
        <w:rPr>
          <w:rFonts w:ascii="Times New Roman" w:hAnsi="Times New Roman" w:cs="Times New Roman"/>
          <w:sz w:val="26"/>
          <w:szCs w:val="26"/>
        </w:rPr>
        <w:t>консервативного</w:t>
      </w:r>
      <w:r w:rsidRPr="001F4FF9">
        <w:rPr>
          <w:rFonts w:ascii="Times New Roman" w:hAnsi="Times New Roman" w:cs="Times New Roman"/>
          <w:sz w:val="26"/>
          <w:szCs w:val="26"/>
        </w:rPr>
        <w:t xml:space="preserve"> сценария развития экономики муниципального образования </w:t>
      </w:r>
      <w:r w:rsidR="0051263D">
        <w:rPr>
          <w:rFonts w:ascii="Times New Roman" w:hAnsi="Times New Roman" w:cs="Times New Roman"/>
          <w:sz w:val="26"/>
          <w:szCs w:val="26"/>
        </w:rPr>
        <w:t xml:space="preserve">Бейский район, </w:t>
      </w:r>
      <w:r w:rsidRPr="001F4FF9">
        <w:rPr>
          <w:rFonts w:ascii="Times New Roman" w:hAnsi="Times New Roman" w:cs="Times New Roman"/>
          <w:sz w:val="26"/>
          <w:szCs w:val="26"/>
        </w:rPr>
        <w:t>который предполагает сохранение основных тенденций изменения эффективности использования ресурсов в среднесрочной перспективе.</w:t>
      </w:r>
    </w:p>
    <w:p w:rsidR="00241865" w:rsidRPr="001F4FF9" w:rsidRDefault="00241865" w:rsidP="00241865">
      <w:pPr>
        <w:tabs>
          <w:tab w:val="left" w:pos="-48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Обеспечение сбалансированности и финансовой стабильности является основным приоритетом бюджетной политики муниципального образования </w:t>
      </w:r>
      <w:r w:rsidR="00756815" w:rsidRPr="001F4FF9">
        <w:rPr>
          <w:rFonts w:ascii="Times New Roman" w:hAnsi="Times New Roman" w:cs="Times New Roman"/>
          <w:sz w:val="26"/>
          <w:szCs w:val="26"/>
        </w:rPr>
        <w:t>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 xml:space="preserve">. В долгосрочной перспективе расходы бюджета в полном объеме обеспечены доходами и источниками финансирования дефицита. </w:t>
      </w:r>
    </w:p>
    <w:p w:rsidR="00241865" w:rsidRPr="001F4FF9" w:rsidRDefault="00241865" w:rsidP="002418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Муниципальные программы муниципального образования </w:t>
      </w:r>
      <w:r w:rsidR="001F4FF9" w:rsidRPr="001F4FF9">
        <w:rPr>
          <w:rFonts w:ascii="Times New Roman" w:hAnsi="Times New Roman" w:cs="Times New Roman"/>
          <w:sz w:val="26"/>
          <w:szCs w:val="26"/>
        </w:rPr>
        <w:t>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 xml:space="preserve">, являющиеся документами стратегического планирования, позволяют обеспечить выбор приоритетных направлений использования бюджетных средств, которые в первую очередь направляются на исполнение действующих расходных обязательств. </w:t>
      </w:r>
    </w:p>
    <w:p w:rsidR="00241865" w:rsidRPr="001F4FF9" w:rsidRDefault="00241865" w:rsidP="002418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Большая часть расходов бюджета муниципального образования по-прежнему приходится на социально-культурную сферу. Прогноз текущих расходов бюджета до 20</w:t>
      </w:r>
      <w:r w:rsidR="00B1019C">
        <w:rPr>
          <w:rFonts w:ascii="Times New Roman" w:hAnsi="Times New Roman" w:cs="Times New Roman"/>
          <w:sz w:val="26"/>
          <w:szCs w:val="26"/>
        </w:rPr>
        <w:t>30</w:t>
      </w:r>
      <w:r w:rsidRPr="001F4FF9">
        <w:rPr>
          <w:rFonts w:ascii="Times New Roman" w:hAnsi="Times New Roman" w:cs="Times New Roman"/>
          <w:sz w:val="26"/>
          <w:szCs w:val="26"/>
        </w:rPr>
        <w:t xml:space="preserve"> года предполагает, что в целом их состав в будущем остается неизменным. Однако должен измениться подход к их планированию с применением нормативного метода.</w:t>
      </w:r>
    </w:p>
    <w:p w:rsidR="00241865" w:rsidRPr="001F4FF9" w:rsidRDefault="00241865" w:rsidP="001F4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Дополнительные расходы бюджета в планируемом периоде связаны с:</w:t>
      </w:r>
    </w:p>
    <w:p w:rsidR="00241865" w:rsidRPr="001F4FF9" w:rsidRDefault="00241865" w:rsidP="001F4FF9">
      <w:pPr>
        <w:pStyle w:val="a4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- модернизацией социальной сферы;</w:t>
      </w:r>
    </w:p>
    <w:p w:rsidR="00241865" w:rsidRPr="001F4FF9" w:rsidRDefault="00241865" w:rsidP="001F4FF9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- реализацией «майских» 2012 года указов Президента РФ и сохранением достигнутого п</w:t>
      </w:r>
      <w:r w:rsidR="0051263D">
        <w:rPr>
          <w:rFonts w:ascii="Times New Roman" w:hAnsi="Times New Roman" w:cs="Times New Roman"/>
          <w:sz w:val="26"/>
          <w:szCs w:val="26"/>
        </w:rPr>
        <w:t>рио</w:t>
      </w:r>
      <w:r w:rsidRPr="001F4FF9">
        <w:rPr>
          <w:rFonts w:ascii="Times New Roman" w:hAnsi="Times New Roman" w:cs="Times New Roman"/>
          <w:sz w:val="26"/>
          <w:szCs w:val="26"/>
        </w:rPr>
        <w:t>ритета по уровню оплаты труда после 2018 года.</w:t>
      </w:r>
    </w:p>
    <w:p w:rsidR="00756815" w:rsidRPr="001F4FF9" w:rsidRDefault="00756815" w:rsidP="001F4FF9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56815" w:rsidRPr="00AF38DE" w:rsidRDefault="00756815" w:rsidP="00AF38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F38DE">
        <w:rPr>
          <w:rFonts w:ascii="Times New Roman" w:hAnsi="Times New Roman" w:cs="Times New Roman"/>
          <w:b/>
          <w:sz w:val="26"/>
          <w:szCs w:val="26"/>
        </w:rPr>
        <w:t>Основные подходы, цели и задачи формирования и реализации бюджетной, налоговой и долговой политики муниципального образования Бейский район в долгосрочном периоде</w:t>
      </w:r>
    </w:p>
    <w:p w:rsidR="00756815" w:rsidRPr="001F4FF9" w:rsidRDefault="00756815" w:rsidP="00756815">
      <w:pPr>
        <w:pStyle w:val="a4"/>
        <w:spacing w:after="0" w:line="240" w:lineRule="auto"/>
        <w:ind w:left="900"/>
        <w:rPr>
          <w:rFonts w:ascii="Times New Roman" w:hAnsi="Times New Roman" w:cs="Times New Roman"/>
          <w:b/>
          <w:sz w:val="26"/>
          <w:szCs w:val="26"/>
        </w:rPr>
      </w:pPr>
    </w:p>
    <w:p w:rsidR="00756815" w:rsidRPr="001F4FF9" w:rsidRDefault="00756815" w:rsidP="0075681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При формировании и реализации бюджетной политики на долгосрочный период важная роль отводится </w:t>
      </w:r>
      <w:r w:rsidR="001736AF" w:rsidRPr="001F4FF9">
        <w:rPr>
          <w:rFonts w:ascii="Times New Roman" w:hAnsi="Times New Roman" w:cs="Times New Roman"/>
          <w:sz w:val="26"/>
          <w:szCs w:val="26"/>
        </w:rPr>
        <w:t>у</w:t>
      </w:r>
      <w:r w:rsidRPr="001F4FF9">
        <w:rPr>
          <w:rFonts w:ascii="Times New Roman" w:hAnsi="Times New Roman" w:cs="Times New Roman"/>
          <w:sz w:val="26"/>
          <w:szCs w:val="26"/>
        </w:rPr>
        <w:t>правлени</w:t>
      </w:r>
      <w:r w:rsidR="001736AF" w:rsidRPr="001F4FF9">
        <w:rPr>
          <w:rFonts w:ascii="Times New Roman" w:hAnsi="Times New Roman" w:cs="Times New Roman"/>
          <w:sz w:val="26"/>
          <w:szCs w:val="26"/>
        </w:rPr>
        <w:t>ю</w:t>
      </w:r>
      <w:r w:rsidRPr="001F4FF9">
        <w:rPr>
          <w:rFonts w:ascii="Times New Roman" w:hAnsi="Times New Roman" w:cs="Times New Roman"/>
          <w:sz w:val="26"/>
          <w:szCs w:val="26"/>
        </w:rPr>
        <w:t xml:space="preserve"> муниципальными финансами. 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населения, устойчивого экономического роста, модернизации экономики и социальной сферы и достижения других стратегических целей социально-экономического развития муниципального образования.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Приоритетами в сфере реализации являются: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1) обеспечение сбалансированности и финансовой устойчивости бюджета муниципального образования </w:t>
      </w:r>
      <w:r w:rsidR="001736AF" w:rsidRPr="001F4FF9">
        <w:rPr>
          <w:rFonts w:ascii="Times New Roman" w:hAnsi="Times New Roman" w:cs="Times New Roman"/>
          <w:sz w:val="26"/>
          <w:szCs w:val="26"/>
        </w:rPr>
        <w:t>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>;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lastRenderedPageBreak/>
        <w:t>2) сохранение объема муниципального долга на экономически безопасном уровне и создание условий для минимизации рисков роста муниципального долга выше уровня долговой нагрузки;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3) повышение качества администрирования доходов и мобилизация доходного потенциала;</w:t>
      </w:r>
    </w:p>
    <w:p w:rsidR="00756815" w:rsidRPr="001F4FF9" w:rsidRDefault="001736AF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4</w:t>
      </w:r>
      <w:r w:rsidR="00756815" w:rsidRPr="001F4FF9">
        <w:rPr>
          <w:rFonts w:ascii="Times New Roman" w:hAnsi="Times New Roman" w:cs="Times New Roman"/>
          <w:sz w:val="26"/>
          <w:szCs w:val="26"/>
        </w:rPr>
        <w:t xml:space="preserve">) повышение качества формирования и исполнения бюджета муниципального образования </w:t>
      </w:r>
      <w:r w:rsidRPr="001F4FF9">
        <w:rPr>
          <w:rFonts w:ascii="Times New Roman" w:hAnsi="Times New Roman" w:cs="Times New Roman"/>
          <w:sz w:val="26"/>
          <w:szCs w:val="26"/>
        </w:rPr>
        <w:t>Бейский район</w:t>
      </w:r>
      <w:r w:rsidR="00756815" w:rsidRPr="001F4FF9">
        <w:rPr>
          <w:rFonts w:ascii="Times New Roman" w:hAnsi="Times New Roman" w:cs="Times New Roman"/>
          <w:sz w:val="26"/>
          <w:szCs w:val="26"/>
        </w:rPr>
        <w:t>, в том числе: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- повышение эффективности формирования и исполнения местного бюджета на основе муниципальных программ муниципального образования </w:t>
      </w:r>
      <w:r w:rsidR="001736AF" w:rsidRPr="001F4FF9">
        <w:rPr>
          <w:rFonts w:ascii="Times New Roman" w:hAnsi="Times New Roman" w:cs="Times New Roman"/>
          <w:sz w:val="26"/>
          <w:szCs w:val="26"/>
        </w:rPr>
        <w:t>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- проведение консервативной бюджетной политики, в том числе проведение детальной оценки принятых расходных обязательств, отказа от обязательств не обеспеченных реальными доходами бюджета; 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- создание механизмов оценки эффективности бюджетных расходов;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- повышение эффективности затрат на содержание сети социальных муниципальных учреждений и обеспечение деятельности органов местного самоуправления; 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- обеспечение прозрачности и открытости бюджетного процесса в муниципальном образовании </w:t>
      </w:r>
      <w:r w:rsidR="001F4FF9">
        <w:rPr>
          <w:rFonts w:ascii="Times New Roman" w:hAnsi="Times New Roman" w:cs="Times New Roman"/>
          <w:sz w:val="26"/>
          <w:szCs w:val="26"/>
        </w:rPr>
        <w:t>Б</w:t>
      </w:r>
      <w:r w:rsidR="001736AF" w:rsidRPr="001F4FF9">
        <w:rPr>
          <w:rFonts w:ascii="Times New Roman" w:hAnsi="Times New Roman" w:cs="Times New Roman"/>
          <w:sz w:val="26"/>
          <w:szCs w:val="26"/>
        </w:rPr>
        <w:t>ейский район</w:t>
      </w:r>
      <w:r w:rsidRPr="001F4FF9">
        <w:rPr>
          <w:rFonts w:ascii="Times New Roman" w:hAnsi="Times New Roman" w:cs="Times New Roman"/>
          <w:sz w:val="26"/>
          <w:szCs w:val="26"/>
        </w:rPr>
        <w:t xml:space="preserve">, комплексная автоматизация бюджетного процесса муниципального образования </w:t>
      </w:r>
      <w:r w:rsidR="001736AF" w:rsidRPr="001F4FF9">
        <w:rPr>
          <w:rFonts w:ascii="Times New Roman" w:hAnsi="Times New Roman" w:cs="Times New Roman"/>
          <w:sz w:val="26"/>
          <w:szCs w:val="26"/>
        </w:rPr>
        <w:t>Бейский район</w:t>
      </w:r>
      <w:r w:rsidRPr="001F4FF9">
        <w:rPr>
          <w:rFonts w:ascii="Times New Roman" w:hAnsi="Times New Roman" w:cs="Times New Roman"/>
          <w:sz w:val="26"/>
          <w:szCs w:val="26"/>
        </w:rPr>
        <w:t>, включая управление закупками и информационно-правовое обеспечение бюджетного процесса;</w:t>
      </w:r>
    </w:p>
    <w:p w:rsidR="00756815" w:rsidRPr="001F4FF9" w:rsidRDefault="001736AF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5</w:t>
      </w:r>
      <w:r w:rsidR="00756815" w:rsidRPr="001F4FF9">
        <w:rPr>
          <w:rFonts w:ascii="Times New Roman" w:hAnsi="Times New Roman" w:cs="Times New Roman"/>
          <w:sz w:val="26"/>
          <w:szCs w:val="26"/>
        </w:rPr>
        <w:t xml:space="preserve">) повышение эффективности оказания муниципальных услуг муниципальными учреждениями. Решение данной задачи связано с нормативно-методическим обеспечением процесса совершенствования управления муниципальным сектором экономики и анализом практики его применения включая: </w:t>
      </w:r>
    </w:p>
    <w:p w:rsidR="00756815" w:rsidRPr="001F4FF9" w:rsidRDefault="00756815" w:rsidP="0075681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- нормативный подход к расчету субсидии на обеспечение муниципального задания с соблюдением </w:t>
      </w:r>
      <w:hyperlink r:id="rId5" w:history="1">
        <w:r w:rsidRPr="001F4FF9">
          <w:rPr>
            <w:rFonts w:ascii="Times New Roman" w:hAnsi="Times New Roman" w:cs="Times New Roman"/>
            <w:sz w:val="26"/>
            <w:szCs w:val="26"/>
          </w:rPr>
          <w:t>общих требований</w:t>
        </w:r>
      </w:hyperlink>
      <w:r w:rsidRPr="001F4FF9">
        <w:rPr>
          <w:rFonts w:ascii="Times New Roman" w:hAnsi="Times New Roman" w:cs="Times New Roman"/>
          <w:sz w:val="26"/>
          <w:szCs w:val="26"/>
        </w:rPr>
        <w:t>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деятельности;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- формирование муниципальных заданий, на основании ведомственных перечней муниципальных услуг (работ), составленных в соответствии с базовыми (отраслевыми) перечнями государственных и муниципальных услуг (работ);</w:t>
      </w:r>
    </w:p>
    <w:p w:rsidR="00756815" w:rsidRPr="001F4FF9" w:rsidRDefault="00756815" w:rsidP="00756815">
      <w:pPr>
        <w:pStyle w:val="a8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F4FF9">
        <w:rPr>
          <w:rFonts w:ascii="Times New Roman" w:eastAsia="Times New Roman" w:hAnsi="Times New Roman"/>
          <w:sz w:val="26"/>
          <w:szCs w:val="26"/>
          <w:lang w:eastAsia="ru-RU"/>
        </w:rPr>
        <w:t>- формирование параметров муниципальных заданий в соответствии с целями и ожидаемыми результатами соответствующих муниципальных программ,  включение в муниципальные программы сводных показателей муниципальных заданий, характеризующих качество и объем оказываемых муниципальных услуг (выполняемых работ), рассчитанных на основе утвержденных муниципальных заданий в отношении муниципальных учреждений, что обеспечит взаимосвязь муниципальных заданий с целями и результатами муниципальных программ, в рамках которых осуществляется выполнение муниципального задания;</w:t>
      </w:r>
    </w:p>
    <w:p w:rsidR="00756815" w:rsidRPr="001F4FF9" w:rsidRDefault="00756815" w:rsidP="00756815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1F4FF9">
        <w:rPr>
          <w:rFonts w:ascii="Times New Roman" w:eastAsia="Times New Roman" w:hAnsi="Times New Roman"/>
          <w:sz w:val="26"/>
          <w:szCs w:val="26"/>
          <w:lang w:eastAsia="ru-RU"/>
        </w:rPr>
        <w:t>- разработка систем оценки</w:t>
      </w:r>
      <w:r w:rsidRPr="001F4FF9">
        <w:rPr>
          <w:rFonts w:ascii="Times New Roman" w:hAnsi="Times New Roman"/>
          <w:sz w:val="26"/>
          <w:szCs w:val="26"/>
        </w:rPr>
        <w:t xml:space="preserve"> качества и реальных объемов оказания муниципальных услуг;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- внедрение элементов управляемой конкуренции в процесс оказания муниципальных услуг;</w:t>
      </w:r>
    </w:p>
    <w:p w:rsidR="00756815" w:rsidRPr="001F4FF9" w:rsidRDefault="00756815" w:rsidP="007568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- внедрение единой методологии расчета тарифов и оказания платных услуг; </w:t>
      </w:r>
    </w:p>
    <w:p w:rsidR="00756815" w:rsidRPr="001F4FF9" w:rsidRDefault="00756815" w:rsidP="001736A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lastRenderedPageBreak/>
        <w:t>7) внедрение контрактной системы</w:t>
      </w:r>
      <w:r w:rsidR="001736AF" w:rsidRPr="001F4FF9">
        <w:rPr>
          <w:rFonts w:ascii="Times New Roman" w:hAnsi="Times New Roman" w:cs="Times New Roman"/>
          <w:sz w:val="26"/>
          <w:szCs w:val="26"/>
        </w:rPr>
        <w:t xml:space="preserve"> в сфере закупок.</w:t>
      </w:r>
    </w:p>
    <w:p w:rsidR="00756815" w:rsidRPr="001F4FF9" w:rsidRDefault="00756815" w:rsidP="00241865">
      <w:pPr>
        <w:pStyle w:val="a4"/>
        <w:widowControl w:val="0"/>
        <w:autoSpaceDE w:val="0"/>
        <w:autoSpaceDN w:val="0"/>
        <w:adjustRightInd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41865" w:rsidRPr="00AF38DE" w:rsidRDefault="00241865" w:rsidP="00AF38DE">
      <w:pPr>
        <w:pStyle w:val="a4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26"/>
          <w:szCs w:val="26"/>
        </w:rPr>
      </w:pPr>
      <w:r w:rsidRPr="00AF38DE">
        <w:rPr>
          <w:rFonts w:ascii="Times New Roman" w:hAnsi="Times New Roman" w:cs="Times New Roman"/>
          <w:b/>
          <w:sz w:val="26"/>
          <w:szCs w:val="26"/>
        </w:rPr>
        <w:t xml:space="preserve">Бюджетные риски бюджета муниципального образования </w:t>
      </w:r>
      <w:r w:rsidR="001736AF" w:rsidRPr="00AF38DE">
        <w:rPr>
          <w:rFonts w:ascii="Times New Roman" w:hAnsi="Times New Roman" w:cs="Times New Roman"/>
          <w:b/>
          <w:sz w:val="26"/>
          <w:szCs w:val="26"/>
        </w:rPr>
        <w:t>Бейский район</w:t>
      </w:r>
      <w:r w:rsidRPr="00AF38DE">
        <w:rPr>
          <w:rFonts w:ascii="Times New Roman" w:hAnsi="Times New Roman" w:cs="Times New Roman"/>
          <w:b/>
          <w:sz w:val="26"/>
          <w:szCs w:val="26"/>
        </w:rPr>
        <w:t xml:space="preserve"> в целях долгосрочного бюджетного планирования</w:t>
      </w:r>
    </w:p>
    <w:p w:rsidR="00241865" w:rsidRPr="001F4FF9" w:rsidRDefault="00F74C29" w:rsidP="002418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Муниципальное образования Бейский район</w:t>
      </w:r>
      <w:r w:rsidR="00241865" w:rsidRPr="001F4FF9">
        <w:rPr>
          <w:rFonts w:ascii="Times New Roman" w:hAnsi="Times New Roman" w:cs="Times New Roman"/>
          <w:sz w:val="26"/>
          <w:szCs w:val="26"/>
        </w:rPr>
        <w:t xml:space="preserve"> является административно-территориальной единицей с относительно диверсифицированной структурой экономики. Поэтому в качестве первоочередных значимых факторов, способных повлиять на параметры бюджета являются общие условия осуществления деловой активности.</w:t>
      </w:r>
    </w:p>
    <w:p w:rsidR="00241865" w:rsidRPr="001F4FF9" w:rsidRDefault="00241865" w:rsidP="002418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Источники бюджетных рисков, результатом воздействия которых  является ухудшение условий сбалансированности по сравнению с примененными подходами при составлении долгосрочного бюджетного прогноза:</w:t>
      </w:r>
    </w:p>
    <w:p w:rsidR="00241865" w:rsidRPr="001F4FF9" w:rsidRDefault="00241865" w:rsidP="002418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- рост уровня безработицы, в связи с оптимизацией государственного сектора экономики,  изменением уровня спроса и предложения на основные производимые товары, работы и услуги, и, как следствие, уменьшение поступления в бюджет налога на доходы физических лиц – основного доходного источника местного бюджета (характеристика риска: внешний);</w:t>
      </w:r>
    </w:p>
    <w:p w:rsidR="00241865" w:rsidRPr="001F4FF9" w:rsidRDefault="00241865" w:rsidP="002418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- неформальная занятость, сопряженная с нарушениями </w:t>
      </w:r>
      <w:proofErr w:type="gramStart"/>
      <w:r w:rsidRPr="001F4FF9">
        <w:rPr>
          <w:rFonts w:ascii="Times New Roman" w:hAnsi="Times New Roman" w:cs="Times New Roman"/>
          <w:sz w:val="26"/>
          <w:szCs w:val="26"/>
        </w:rPr>
        <w:t>трудовых и социальных гарантий</w:t>
      </w:r>
      <w:proofErr w:type="gramEnd"/>
      <w:r w:rsidRPr="001F4FF9">
        <w:rPr>
          <w:rFonts w:ascii="Times New Roman" w:hAnsi="Times New Roman" w:cs="Times New Roman"/>
          <w:sz w:val="26"/>
          <w:szCs w:val="26"/>
        </w:rPr>
        <w:t xml:space="preserve"> негативно влияет на наполняемость бюджета (характеристика риска: внешний);</w:t>
      </w:r>
    </w:p>
    <w:p w:rsidR="00241865" w:rsidRPr="001F4FF9" w:rsidRDefault="00241865" w:rsidP="002A0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- рост уровня инфляции (характеристика риска: внешний);</w:t>
      </w:r>
    </w:p>
    <w:p w:rsidR="00241865" w:rsidRPr="001F4FF9" w:rsidRDefault="00241865" w:rsidP="002A027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 xml:space="preserve">- высокая степень неопределенности объемов поступлений в долгосрочном периоде межбюджетных трансфертов в виде дотации на </w:t>
      </w:r>
      <w:r w:rsidR="00F74C29" w:rsidRPr="001F4FF9">
        <w:rPr>
          <w:rFonts w:ascii="Times New Roman" w:hAnsi="Times New Roman" w:cs="Times New Roman"/>
          <w:sz w:val="26"/>
          <w:szCs w:val="26"/>
        </w:rPr>
        <w:t xml:space="preserve">выравнивание уровня бюджетной обеспеченности и дотации на поддержку мер по обеспечению </w:t>
      </w:r>
      <w:r w:rsidRPr="001F4FF9">
        <w:rPr>
          <w:rFonts w:ascii="Times New Roman" w:hAnsi="Times New Roman" w:cs="Times New Roman"/>
          <w:sz w:val="26"/>
          <w:szCs w:val="26"/>
        </w:rPr>
        <w:t>сбалансированност</w:t>
      </w:r>
      <w:r w:rsidR="00F74C29" w:rsidRPr="001F4FF9">
        <w:rPr>
          <w:rFonts w:ascii="Times New Roman" w:hAnsi="Times New Roman" w:cs="Times New Roman"/>
          <w:sz w:val="26"/>
          <w:szCs w:val="26"/>
        </w:rPr>
        <w:t>и бюджетов</w:t>
      </w:r>
      <w:r w:rsidRPr="001F4FF9">
        <w:rPr>
          <w:rFonts w:ascii="Times New Roman" w:hAnsi="Times New Roman" w:cs="Times New Roman"/>
          <w:sz w:val="26"/>
          <w:szCs w:val="26"/>
        </w:rPr>
        <w:t xml:space="preserve">, доля которой в общем объеме доходов составляет около </w:t>
      </w:r>
      <w:r w:rsidR="002A1D02" w:rsidRPr="001F4FF9">
        <w:rPr>
          <w:rFonts w:ascii="Times New Roman" w:hAnsi="Times New Roman" w:cs="Times New Roman"/>
          <w:sz w:val="26"/>
          <w:szCs w:val="26"/>
        </w:rPr>
        <w:t>8,6</w:t>
      </w:r>
      <w:r w:rsidRPr="001F4FF9">
        <w:rPr>
          <w:rFonts w:ascii="Times New Roman" w:hAnsi="Times New Roman" w:cs="Times New Roman"/>
          <w:sz w:val="26"/>
          <w:szCs w:val="26"/>
        </w:rPr>
        <w:t>% (характеристика риска: внешний);</w:t>
      </w:r>
    </w:p>
    <w:p w:rsidR="00241865" w:rsidRPr="001F4FF9" w:rsidRDefault="00241865" w:rsidP="002418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- изменение параметров долговой нагрузки и связанные с этим возможные корректировки в выборе приоритетов финансового обеспечения расходных обязательств (характеристика риска: внутренний).</w:t>
      </w:r>
    </w:p>
    <w:p w:rsidR="00241865" w:rsidRPr="001F4FF9" w:rsidRDefault="00241865" w:rsidP="001F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Меры профилактики соответствующих бюджетных рисков на местном уровне:</w:t>
      </w:r>
    </w:p>
    <w:p w:rsidR="00241865" w:rsidRPr="001F4FF9" w:rsidRDefault="00241865" w:rsidP="001F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- повышение эффективности бюджетного планирования и бюджетных расходов, в том числе путем реформирования отдельных секторов бюджетной сферы, включая изменение используемых в них механизмов финансирования и принципов предоставления услуг;</w:t>
      </w:r>
    </w:p>
    <w:p w:rsidR="00241865" w:rsidRPr="001F4FF9" w:rsidRDefault="00241865" w:rsidP="001F4F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4FF9">
        <w:rPr>
          <w:rFonts w:ascii="Times New Roman" w:hAnsi="Times New Roman" w:cs="Times New Roman"/>
          <w:sz w:val="26"/>
          <w:szCs w:val="26"/>
        </w:rPr>
        <w:t>- создание институциональной среды для профилактики, противодействия наступлению соответствующих негативных явлений.</w:t>
      </w:r>
    </w:p>
    <w:p w:rsidR="00241865" w:rsidRDefault="004E4802" w:rsidP="004E4802">
      <w:pPr>
        <w:pStyle w:val="a4"/>
        <w:autoSpaceDE w:val="0"/>
        <w:autoSpaceDN w:val="0"/>
        <w:adjustRightInd w:val="0"/>
        <w:spacing w:after="0" w:line="240" w:lineRule="auto"/>
        <w:ind w:left="0"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4E4802">
        <w:rPr>
          <w:rFonts w:ascii="Times New Roman" w:hAnsi="Times New Roman" w:cs="Times New Roman"/>
          <w:sz w:val="26"/>
          <w:szCs w:val="26"/>
        </w:rPr>
        <w:t xml:space="preserve">Формирование бюджетного прогноза, основные характеристики бюджетов бюджетной системы муниципального образования Бейский район на долгосрочный период  </w:t>
      </w:r>
      <w:r>
        <w:rPr>
          <w:rFonts w:ascii="Times New Roman" w:hAnsi="Times New Roman" w:cs="Times New Roman"/>
          <w:sz w:val="26"/>
          <w:szCs w:val="26"/>
        </w:rPr>
        <w:t>представлены в таблиц</w:t>
      </w:r>
      <w:r w:rsidR="00392F09">
        <w:rPr>
          <w:rFonts w:ascii="Times New Roman" w:hAnsi="Times New Roman" w:cs="Times New Roman"/>
          <w:sz w:val="26"/>
          <w:szCs w:val="26"/>
        </w:rPr>
        <w:t>е 1</w:t>
      </w:r>
      <w:r>
        <w:rPr>
          <w:rFonts w:ascii="Times New Roman" w:hAnsi="Times New Roman" w:cs="Times New Roman"/>
          <w:sz w:val="26"/>
          <w:szCs w:val="26"/>
        </w:rPr>
        <w:t xml:space="preserve">. Показатели финансового обеспечения муниципальных программ муниципального образования Бейский район представлены в таблице </w:t>
      </w:r>
      <w:r w:rsidR="00392F09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E4802" w:rsidRPr="004E4802" w:rsidRDefault="004E4802" w:rsidP="004E4802">
      <w:pPr>
        <w:pStyle w:val="a4"/>
        <w:autoSpaceDE w:val="0"/>
        <w:autoSpaceDN w:val="0"/>
        <w:adjustRightInd w:val="0"/>
        <w:spacing w:after="0" w:line="240" w:lineRule="auto"/>
        <w:ind w:left="0"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sectPr w:rsidR="004E4802" w:rsidRPr="004E4802" w:rsidSect="002C3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1F9B"/>
    <w:multiLevelType w:val="hybridMultilevel"/>
    <w:tmpl w:val="F6E8C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50E59"/>
    <w:multiLevelType w:val="hybridMultilevel"/>
    <w:tmpl w:val="970C3A8E"/>
    <w:lvl w:ilvl="0" w:tplc="7F263B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A3659DA"/>
    <w:multiLevelType w:val="multilevel"/>
    <w:tmpl w:val="DE3E8164"/>
    <w:lvl w:ilvl="0">
      <w:start w:val="2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3" w15:restartNumberingAfterBreak="0">
    <w:nsid w:val="685E2D57"/>
    <w:multiLevelType w:val="hybridMultilevel"/>
    <w:tmpl w:val="1B561926"/>
    <w:lvl w:ilvl="0" w:tplc="696479AC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58A3"/>
    <w:rsid w:val="000049C2"/>
    <w:rsid w:val="0004732B"/>
    <w:rsid w:val="00084A6E"/>
    <w:rsid w:val="000E58A3"/>
    <w:rsid w:val="000F10FE"/>
    <w:rsid w:val="001312DB"/>
    <w:rsid w:val="00145C30"/>
    <w:rsid w:val="001736AF"/>
    <w:rsid w:val="001B1CDE"/>
    <w:rsid w:val="001C04E1"/>
    <w:rsid w:val="001E3C0D"/>
    <w:rsid w:val="001F3774"/>
    <w:rsid w:val="001F4FF9"/>
    <w:rsid w:val="002402CA"/>
    <w:rsid w:val="00241865"/>
    <w:rsid w:val="0026444A"/>
    <w:rsid w:val="002869DF"/>
    <w:rsid w:val="002A027F"/>
    <w:rsid w:val="002A1D02"/>
    <w:rsid w:val="002C37B5"/>
    <w:rsid w:val="003621C9"/>
    <w:rsid w:val="00392F09"/>
    <w:rsid w:val="003B67E3"/>
    <w:rsid w:val="003C145F"/>
    <w:rsid w:val="004174EC"/>
    <w:rsid w:val="004403A0"/>
    <w:rsid w:val="004726EC"/>
    <w:rsid w:val="004A10F3"/>
    <w:rsid w:val="004B0E32"/>
    <w:rsid w:val="004D347C"/>
    <w:rsid w:val="004E4802"/>
    <w:rsid w:val="0051263D"/>
    <w:rsid w:val="00583A39"/>
    <w:rsid w:val="006264D4"/>
    <w:rsid w:val="006360A8"/>
    <w:rsid w:val="007343B1"/>
    <w:rsid w:val="00756815"/>
    <w:rsid w:val="007B2AB8"/>
    <w:rsid w:val="0087447E"/>
    <w:rsid w:val="00947C5A"/>
    <w:rsid w:val="009D1A9D"/>
    <w:rsid w:val="00A06BC0"/>
    <w:rsid w:val="00A62DE0"/>
    <w:rsid w:val="00AA3516"/>
    <w:rsid w:val="00AB5B0C"/>
    <w:rsid w:val="00AF38DE"/>
    <w:rsid w:val="00B043D7"/>
    <w:rsid w:val="00B1019C"/>
    <w:rsid w:val="00B62D52"/>
    <w:rsid w:val="00BD6578"/>
    <w:rsid w:val="00C5428F"/>
    <w:rsid w:val="00C974E6"/>
    <w:rsid w:val="00CD30D4"/>
    <w:rsid w:val="00CD77AF"/>
    <w:rsid w:val="00D25ED4"/>
    <w:rsid w:val="00D66E2C"/>
    <w:rsid w:val="00D81EE1"/>
    <w:rsid w:val="00DB69BD"/>
    <w:rsid w:val="00DC7948"/>
    <w:rsid w:val="00E17AAE"/>
    <w:rsid w:val="00E36D5A"/>
    <w:rsid w:val="00E624B0"/>
    <w:rsid w:val="00E92C26"/>
    <w:rsid w:val="00E940CA"/>
    <w:rsid w:val="00EB3477"/>
    <w:rsid w:val="00EC47A2"/>
    <w:rsid w:val="00F74C29"/>
    <w:rsid w:val="00F830FB"/>
    <w:rsid w:val="00F84CB3"/>
    <w:rsid w:val="00F9340E"/>
    <w:rsid w:val="00F94469"/>
    <w:rsid w:val="00FF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600A1"/>
  <w15:docId w15:val="{CD9015E2-08CE-4350-B489-74A940911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66E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rsid w:val="00D66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B1CDE"/>
    <w:pPr>
      <w:ind w:left="720"/>
      <w:contextualSpacing/>
    </w:pPr>
  </w:style>
  <w:style w:type="paragraph" w:styleId="a5">
    <w:name w:val="Body Text Indent"/>
    <w:basedOn w:val="a"/>
    <w:link w:val="a6"/>
    <w:rsid w:val="00AB5B0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6">
    <w:name w:val="Основной текст с отступом Знак"/>
    <w:basedOn w:val="a0"/>
    <w:link w:val="a5"/>
    <w:rsid w:val="00AB5B0C"/>
    <w:rPr>
      <w:rFonts w:ascii="Times New Roman" w:eastAsia="Times New Roman" w:hAnsi="Times New Roman" w:cs="Times New Roman"/>
      <w:sz w:val="26"/>
      <w:szCs w:val="24"/>
    </w:rPr>
  </w:style>
  <w:style w:type="character" w:customStyle="1" w:styleId="a7">
    <w:name w:val="Основной текст_"/>
    <w:basedOn w:val="a0"/>
    <w:link w:val="1"/>
    <w:rsid w:val="0024186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241865"/>
    <w:pPr>
      <w:widowControl w:val="0"/>
      <w:shd w:val="clear" w:color="auto" w:fill="FFFFFF"/>
      <w:spacing w:after="600" w:line="326" w:lineRule="exact"/>
      <w:jc w:val="center"/>
    </w:pPr>
    <w:rPr>
      <w:sz w:val="26"/>
      <w:szCs w:val="26"/>
    </w:rPr>
  </w:style>
  <w:style w:type="paragraph" w:styleId="a8">
    <w:name w:val="No Spacing"/>
    <w:uiPriority w:val="1"/>
    <w:qFormat/>
    <w:rsid w:val="00756815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5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061CC6D13D10D73CA65D2379175A2C84E0C00944A50B2DEF2E01E304FD640AC3B24E4DE20C16560eFxA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6</Pages>
  <Words>2152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userfin</dc:creator>
  <cp:keywords/>
  <dc:description/>
  <cp:lastModifiedBy>Пользователь141</cp:lastModifiedBy>
  <cp:revision>33</cp:revision>
  <cp:lastPrinted>2018-01-30T09:41:00Z</cp:lastPrinted>
  <dcterms:created xsi:type="dcterms:W3CDTF">2016-11-16T04:48:00Z</dcterms:created>
  <dcterms:modified xsi:type="dcterms:W3CDTF">2025-01-20T03:55:00Z</dcterms:modified>
</cp:coreProperties>
</file>