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E26" w:rsidRDefault="00E72E26" w:rsidP="00D075BF">
      <w:pPr>
        <w:spacing w:line="276" w:lineRule="auto"/>
        <w:ind w:firstLine="0"/>
        <w:jc w:val="right"/>
        <w:rPr>
          <w:szCs w:val="28"/>
        </w:rPr>
      </w:pPr>
      <w:r>
        <w:rPr>
          <w:szCs w:val="28"/>
        </w:rPr>
        <w:t xml:space="preserve">Приложение </w:t>
      </w:r>
      <w:r w:rsidR="00AF758F">
        <w:rPr>
          <w:szCs w:val="28"/>
        </w:rPr>
        <w:t>3</w:t>
      </w:r>
    </w:p>
    <w:p w:rsidR="00E72E26" w:rsidRDefault="00E72E26" w:rsidP="00E72E26">
      <w:pPr>
        <w:spacing w:line="276" w:lineRule="auto"/>
        <w:jc w:val="right"/>
        <w:rPr>
          <w:szCs w:val="28"/>
        </w:rPr>
      </w:pPr>
    </w:p>
    <w:p w:rsidR="00E72E26" w:rsidRPr="000837F9" w:rsidRDefault="0018477D" w:rsidP="00E72E26">
      <w:pPr>
        <w:suppressAutoHyphens w:val="0"/>
        <w:spacing w:after="240" w:line="276" w:lineRule="auto"/>
        <w:ind w:firstLine="0"/>
        <w:jc w:val="center"/>
        <w:rPr>
          <w:rFonts w:cs="Times New Roman"/>
          <w:b/>
          <w:szCs w:val="28"/>
          <w:lang w:eastAsia="ru-RU"/>
        </w:rPr>
      </w:pPr>
      <w:r>
        <w:rPr>
          <w:rFonts w:cs="Times New Roman"/>
          <w:b/>
          <w:szCs w:val="28"/>
          <w:lang w:eastAsia="ru-RU"/>
        </w:rPr>
        <w:t>Примерная с</w:t>
      </w:r>
      <w:r w:rsidR="00E72E26" w:rsidRPr="000837F9">
        <w:rPr>
          <w:rFonts w:cs="Times New Roman"/>
          <w:b/>
          <w:szCs w:val="28"/>
          <w:lang w:eastAsia="ru-RU"/>
        </w:rPr>
        <w:t>труктура</w:t>
      </w:r>
      <w:r w:rsidR="00E72E26" w:rsidRPr="00062B18">
        <w:rPr>
          <w:rFonts w:cs="Times New Roman"/>
          <w:b/>
          <w:szCs w:val="28"/>
          <w:lang w:eastAsia="ru-RU"/>
        </w:rPr>
        <w:t xml:space="preserve"> </w:t>
      </w:r>
      <w:r>
        <w:rPr>
          <w:rFonts w:cs="Times New Roman"/>
          <w:b/>
          <w:szCs w:val="28"/>
          <w:lang w:eastAsia="ru-RU"/>
        </w:rPr>
        <w:t xml:space="preserve">отчета </w:t>
      </w:r>
      <w:r w:rsidR="00E72E26" w:rsidRPr="000837F9">
        <w:rPr>
          <w:rFonts w:cs="Times New Roman"/>
          <w:b/>
          <w:szCs w:val="28"/>
          <w:lang w:eastAsia="ru-RU"/>
        </w:rPr>
        <w:t xml:space="preserve">о результатах аудита в сфере </w:t>
      </w:r>
      <w:r w:rsidR="00E72E26" w:rsidRPr="00062B18">
        <w:rPr>
          <w:rFonts w:cs="Times New Roman"/>
          <w:b/>
          <w:szCs w:val="28"/>
          <w:lang w:eastAsia="ru-RU"/>
        </w:rPr>
        <w:t>закупок</w:t>
      </w:r>
    </w:p>
    <w:p w:rsidR="00E72E26" w:rsidRPr="000837F9" w:rsidRDefault="00E72E26" w:rsidP="00E72E26">
      <w:pPr>
        <w:suppressAutoHyphens w:val="0"/>
        <w:spacing w:line="276" w:lineRule="auto"/>
        <w:rPr>
          <w:rFonts w:cs="Times New Roman"/>
          <w:szCs w:val="28"/>
          <w:lang w:eastAsia="ru-RU"/>
        </w:rPr>
      </w:pPr>
      <w:r w:rsidRPr="000837F9">
        <w:rPr>
          <w:rFonts w:cs="Times New Roman"/>
          <w:szCs w:val="28"/>
          <w:lang w:eastAsia="ru-RU"/>
        </w:rPr>
        <w:t>1.</w:t>
      </w:r>
      <w:r>
        <w:rPr>
          <w:rFonts w:cs="Times New Roman"/>
          <w:szCs w:val="28"/>
          <w:lang w:eastAsia="ru-RU"/>
        </w:rPr>
        <w:t> </w:t>
      </w:r>
      <w:r w:rsidRPr="000837F9">
        <w:rPr>
          <w:rFonts w:cs="Times New Roman"/>
          <w:szCs w:val="28"/>
          <w:lang w:eastAsia="ru-RU"/>
        </w:rPr>
        <w:t>Анализ количества и объемов</w:t>
      </w:r>
      <w:r>
        <w:rPr>
          <w:rFonts w:cs="Times New Roman"/>
          <w:szCs w:val="28"/>
          <w:lang w:eastAsia="ru-RU"/>
        </w:rPr>
        <w:t xml:space="preserve"> </w:t>
      </w:r>
      <w:r w:rsidRPr="000837F9">
        <w:rPr>
          <w:rFonts w:cs="Times New Roman"/>
          <w:szCs w:val="28"/>
          <w:lang w:eastAsia="ru-RU"/>
        </w:rPr>
        <w:t xml:space="preserve">закупок объекта аудита за последний </w:t>
      </w:r>
      <w:r>
        <w:rPr>
          <w:rFonts w:cs="Times New Roman"/>
          <w:szCs w:val="28"/>
          <w:lang w:eastAsia="ru-RU"/>
        </w:rPr>
        <w:t>о</w:t>
      </w:r>
      <w:r w:rsidRPr="000837F9">
        <w:rPr>
          <w:rFonts w:cs="Times New Roman"/>
          <w:szCs w:val="28"/>
          <w:lang w:eastAsia="ru-RU"/>
        </w:rPr>
        <w:t>тчетный период, в том числе в разрезе способов осуществления закупок (конкурентные способы, закупки у единственного поставщика (подрядчика, ис</w:t>
      </w:r>
      <w:r w:rsidR="00D44BB3">
        <w:rPr>
          <w:rFonts w:cs="Times New Roman"/>
          <w:szCs w:val="28"/>
          <w:lang w:eastAsia="ru-RU"/>
        </w:rPr>
        <w:t>полнителя), включая закупки до 3</w:t>
      </w:r>
      <w:r w:rsidRPr="000837F9">
        <w:rPr>
          <w:rFonts w:cs="Times New Roman"/>
          <w:szCs w:val="28"/>
          <w:lang w:eastAsia="ru-RU"/>
        </w:rPr>
        <w:t>00 тыс. рублей</w:t>
      </w:r>
      <w:r>
        <w:rPr>
          <w:rFonts w:cs="Times New Roman"/>
          <w:szCs w:val="28"/>
          <w:lang w:eastAsia="ru-RU"/>
        </w:rPr>
        <w:t>)</w:t>
      </w:r>
      <w:r w:rsidRPr="000837F9">
        <w:rPr>
          <w:rFonts w:cs="Times New Roman"/>
          <w:szCs w:val="28"/>
          <w:lang w:eastAsia="ru-RU"/>
        </w:rPr>
        <w:t>.</w:t>
      </w:r>
    </w:p>
    <w:p w:rsidR="00E72E26" w:rsidRPr="000837F9" w:rsidRDefault="00E72E26" w:rsidP="00E72E26">
      <w:pPr>
        <w:suppressAutoHyphens w:val="0"/>
        <w:spacing w:line="276" w:lineRule="auto"/>
        <w:rPr>
          <w:rFonts w:cs="Times New Roman"/>
          <w:szCs w:val="28"/>
          <w:lang w:eastAsia="ru-RU"/>
        </w:rPr>
      </w:pPr>
      <w:r w:rsidRPr="000837F9">
        <w:rPr>
          <w:rFonts w:cs="Times New Roman"/>
          <w:szCs w:val="28"/>
          <w:lang w:eastAsia="ru-RU"/>
        </w:rPr>
        <w:t>2.</w:t>
      </w:r>
      <w:r>
        <w:rPr>
          <w:rFonts w:cs="Times New Roman"/>
          <w:szCs w:val="28"/>
          <w:lang w:eastAsia="ru-RU"/>
        </w:rPr>
        <w:t> </w:t>
      </w:r>
      <w:r w:rsidRPr="000837F9">
        <w:rPr>
          <w:rFonts w:cs="Times New Roman"/>
          <w:szCs w:val="28"/>
          <w:lang w:eastAsia="ru-RU"/>
        </w:rPr>
        <w:t>Анализ закупок, осуществленных неконкурентными способами, в</w:t>
      </w:r>
      <w:r>
        <w:rPr>
          <w:rFonts w:cs="Times New Roman"/>
          <w:szCs w:val="28"/>
          <w:lang w:eastAsia="ru-RU"/>
        </w:rPr>
        <w:t> </w:t>
      </w:r>
      <w:r w:rsidRPr="000837F9">
        <w:rPr>
          <w:rFonts w:cs="Times New Roman"/>
          <w:szCs w:val="28"/>
          <w:lang w:eastAsia="ru-RU"/>
        </w:rPr>
        <w:t>том</w:t>
      </w:r>
      <w:r>
        <w:rPr>
          <w:rFonts w:cs="Times New Roman"/>
          <w:szCs w:val="28"/>
          <w:lang w:eastAsia="ru-RU"/>
        </w:rPr>
        <w:t> </w:t>
      </w:r>
      <w:r w:rsidRPr="000837F9">
        <w:rPr>
          <w:rFonts w:cs="Times New Roman"/>
          <w:szCs w:val="28"/>
          <w:lang w:eastAsia="ru-RU"/>
        </w:rPr>
        <w:t xml:space="preserve">числе по </w:t>
      </w:r>
      <w:r w:rsidR="00406008">
        <w:rPr>
          <w:rFonts w:cs="Times New Roman"/>
          <w:szCs w:val="28"/>
          <w:lang w:eastAsia="ru-RU"/>
        </w:rPr>
        <w:t>и</w:t>
      </w:r>
      <w:r w:rsidRPr="000837F9">
        <w:rPr>
          <w:rFonts w:cs="Times New Roman"/>
          <w:szCs w:val="28"/>
          <w:lang w:eastAsia="ru-RU"/>
        </w:rPr>
        <w:t>тогам несостоявшихся закупок.</w:t>
      </w:r>
    </w:p>
    <w:p w:rsidR="00E72E26" w:rsidRPr="000837F9" w:rsidRDefault="00E72E26" w:rsidP="00E72E26">
      <w:pPr>
        <w:suppressAutoHyphens w:val="0"/>
        <w:spacing w:line="276" w:lineRule="auto"/>
        <w:rPr>
          <w:rFonts w:cs="Times New Roman"/>
          <w:szCs w:val="28"/>
          <w:lang w:eastAsia="ru-RU"/>
        </w:rPr>
      </w:pPr>
      <w:r w:rsidRPr="000837F9">
        <w:rPr>
          <w:rFonts w:cs="Times New Roman"/>
          <w:szCs w:val="28"/>
          <w:lang w:eastAsia="ru-RU"/>
        </w:rPr>
        <w:t>3.</w:t>
      </w:r>
      <w:r>
        <w:rPr>
          <w:rFonts w:cs="Times New Roman"/>
          <w:szCs w:val="28"/>
          <w:lang w:eastAsia="ru-RU"/>
        </w:rPr>
        <w:t> </w:t>
      </w:r>
      <w:r w:rsidRPr="000837F9">
        <w:rPr>
          <w:rFonts w:cs="Times New Roman"/>
          <w:szCs w:val="28"/>
          <w:lang w:eastAsia="ru-RU"/>
        </w:rPr>
        <w:t>Оценка и сравнительный анализ эффективности закупок, а также соотнесение их с показателями конкуренции при осуществлении закупок.</w:t>
      </w:r>
    </w:p>
    <w:p w:rsidR="00E72E26" w:rsidRPr="000837F9" w:rsidRDefault="00E72E26" w:rsidP="00E72E26">
      <w:pPr>
        <w:suppressAutoHyphens w:val="0"/>
        <w:spacing w:line="276" w:lineRule="auto"/>
        <w:rPr>
          <w:rFonts w:cs="Times New Roman"/>
          <w:szCs w:val="28"/>
          <w:lang w:eastAsia="ru-RU"/>
        </w:rPr>
      </w:pPr>
      <w:r w:rsidRPr="000837F9">
        <w:rPr>
          <w:rFonts w:cs="Times New Roman"/>
          <w:szCs w:val="28"/>
          <w:lang w:eastAsia="ru-RU"/>
        </w:rPr>
        <w:t>4.</w:t>
      </w:r>
      <w:r>
        <w:rPr>
          <w:rFonts w:cs="Times New Roman"/>
          <w:szCs w:val="28"/>
          <w:lang w:eastAsia="ru-RU"/>
        </w:rPr>
        <w:t> </w:t>
      </w:r>
      <w:r w:rsidRPr="000837F9">
        <w:rPr>
          <w:rFonts w:cs="Times New Roman"/>
          <w:szCs w:val="28"/>
          <w:lang w:eastAsia="ru-RU"/>
        </w:rPr>
        <w:t>Количество и объем проверенных закупок</w:t>
      </w:r>
      <w:r>
        <w:rPr>
          <w:rFonts w:cs="Times New Roman"/>
          <w:szCs w:val="28"/>
          <w:lang w:eastAsia="ru-RU"/>
        </w:rPr>
        <w:t xml:space="preserve"> </w:t>
      </w:r>
      <w:r w:rsidRPr="000837F9">
        <w:rPr>
          <w:rFonts w:cs="Times New Roman"/>
          <w:szCs w:val="28"/>
          <w:lang w:eastAsia="ru-RU"/>
        </w:rPr>
        <w:t xml:space="preserve">(в разрезе способов закупок) </w:t>
      </w:r>
      <w:r>
        <w:rPr>
          <w:rFonts w:cs="Times New Roman"/>
          <w:szCs w:val="28"/>
          <w:lang w:eastAsia="ru-RU"/>
        </w:rPr>
        <w:t>объекта аудита</w:t>
      </w:r>
      <w:r w:rsidRPr="000837F9">
        <w:rPr>
          <w:rFonts w:cs="Times New Roman"/>
          <w:szCs w:val="28"/>
          <w:lang w:eastAsia="ru-RU"/>
        </w:rPr>
        <w:t>.</w:t>
      </w:r>
    </w:p>
    <w:p w:rsidR="00E72E26" w:rsidRPr="000837F9" w:rsidRDefault="00E72E26" w:rsidP="00E72E26">
      <w:pPr>
        <w:suppressAutoHyphens w:val="0"/>
        <w:spacing w:line="276" w:lineRule="auto"/>
        <w:rPr>
          <w:rFonts w:cs="Times New Roman"/>
          <w:szCs w:val="28"/>
          <w:lang w:eastAsia="ru-RU"/>
        </w:rPr>
      </w:pPr>
      <w:r w:rsidRPr="000837F9">
        <w:rPr>
          <w:rFonts w:cs="Times New Roman"/>
          <w:szCs w:val="28"/>
          <w:lang w:eastAsia="ru-RU"/>
        </w:rPr>
        <w:t>5.</w:t>
      </w:r>
      <w:r>
        <w:rPr>
          <w:rFonts w:cs="Times New Roman"/>
          <w:szCs w:val="28"/>
          <w:lang w:eastAsia="ru-RU"/>
        </w:rPr>
        <w:t> </w:t>
      </w:r>
      <w:r w:rsidRPr="000837F9">
        <w:rPr>
          <w:rFonts w:cs="Times New Roman"/>
          <w:szCs w:val="28"/>
          <w:lang w:eastAsia="ru-RU"/>
        </w:rPr>
        <w:t>Анализ организационного и нормативного обеспечения закупок у</w:t>
      </w:r>
      <w:r>
        <w:rPr>
          <w:rFonts w:cs="Times New Roman"/>
          <w:szCs w:val="28"/>
          <w:lang w:eastAsia="ru-RU"/>
        </w:rPr>
        <w:t> объекта аудита</w:t>
      </w:r>
      <w:r w:rsidRPr="000837F9">
        <w:rPr>
          <w:rFonts w:cs="Times New Roman"/>
          <w:szCs w:val="28"/>
          <w:lang w:eastAsia="ru-RU"/>
        </w:rPr>
        <w:t>, включая оценку</w:t>
      </w:r>
      <w:r>
        <w:rPr>
          <w:rFonts w:cs="Times New Roman"/>
          <w:szCs w:val="28"/>
          <w:lang w:eastAsia="ru-RU"/>
        </w:rPr>
        <w:t xml:space="preserve"> </w:t>
      </w:r>
      <w:r w:rsidRPr="000837F9">
        <w:rPr>
          <w:rFonts w:cs="Times New Roman"/>
          <w:szCs w:val="28"/>
          <w:lang w:eastAsia="ru-RU"/>
        </w:rPr>
        <w:t>системы ведомственного контроля в сфере закупок</w:t>
      </w:r>
      <w:r>
        <w:rPr>
          <w:rFonts w:cs="Times New Roman"/>
          <w:szCs w:val="28"/>
          <w:lang w:eastAsia="ru-RU"/>
        </w:rPr>
        <w:t xml:space="preserve"> </w:t>
      </w:r>
      <w:r w:rsidRPr="000837F9">
        <w:rPr>
          <w:rFonts w:cs="Times New Roman"/>
          <w:szCs w:val="28"/>
          <w:lang w:eastAsia="ru-RU"/>
        </w:rPr>
        <w:t>и</w:t>
      </w:r>
      <w:r>
        <w:rPr>
          <w:rFonts w:cs="Times New Roman"/>
          <w:szCs w:val="28"/>
          <w:lang w:eastAsia="ru-RU"/>
        </w:rPr>
        <w:t> </w:t>
      </w:r>
      <w:r w:rsidRPr="000837F9">
        <w:rPr>
          <w:rFonts w:cs="Times New Roman"/>
          <w:szCs w:val="28"/>
          <w:lang w:eastAsia="ru-RU"/>
        </w:rPr>
        <w:t>контроля в сфере закупок, осуществляемого заказчиком.</w:t>
      </w:r>
    </w:p>
    <w:p w:rsidR="00E72E26" w:rsidRPr="000837F9" w:rsidRDefault="00E72E26" w:rsidP="00E72E26">
      <w:pPr>
        <w:suppressAutoHyphens w:val="0"/>
        <w:spacing w:line="276" w:lineRule="auto"/>
        <w:rPr>
          <w:rFonts w:cs="Times New Roman"/>
          <w:szCs w:val="28"/>
          <w:lang w:eastAsia="ru-RU"/>
        </w:rPr>
      </w:pPr>
      <w:r w:rsidRPr="000837F9">
        <w:rPr>
          <w:rFonts w:cs="Times New Roman"/>
          <w:szCs w:val="28"/>
          <w:lang w:eastAsia="ru-RU"/>
        </w:rPr>
        <w:t>6.</w:t>
      </w:r>
      <w:r>
        <w:rPr>
          <w:rFonts w:cs="Times New Roman"/>
          <w:szCs w:val="28"/>
          <w:lang w:eastAsia="ru-RU"/>
        </w:rPr>
        <w:t> </w:t>
      </w:r>
      <w:r w:rsidRPr="000837F9">
        <w:rPr>
          <w:rFonts w:cs="Times New Roman"/>
          <w:szCs w:val="28"/>
          <w:lang w:eastAsia="ru-RU"/>
        </w:rPr>
        <w:t xml:space="preserve">Оценка системы планирования закупок </w:t>
      </w:r>
      <w:r>
        <w:rPr>
          <w:rFonts w:cs="Times New Roman"/>
          <w:szCs w:val="28"/>
          <w:lang w:eastAsia="ru-RU"/>
        </w:rPr>
        <w:t>объектом аудита</w:t>
      </w:r>
      <w:r w:rsidRPr="000837F9">
        <w:rPr>
          <w:rFonts w:cs="Times New Roman"/>
          <w:szCs w:val="28"/>
          <w:lang w:eastAsia="ru-RU"/>
        </w:rPr>
        <w:t xml:space="preserve">, включая анализ качества </w:t>
      </w:r>
      <w:r>
        <w:rPr>
          <w:rFonts w:cs="Times New Roman"/>
          <w:szCs w:val="28"/>
          <w:lang w:eastAsia="ru-RU"/>
        </w:rPr>
        <w:t>и</w:t>
      </w:r>
      <w:r w:rsidRPr="000837F9">
        <w:rPr>
          <w:rFonts w:cs="Times New Roman"/>
          <w:szCs w:val="28"/>
          <w:lang w:eastAsia="ru-RU"/>
        </w:rPr>
        <w:t>сполнения</w:t>
      </w:r>
      <w:r>
        <w:rPr>
          <w:rFonts w:cs="Times New Roman"/>
          <w:szCs w:val="28"/>
          <w:lang w:eastAsia="ru-RU"/>
        </w:rPr>
        <w:t xml:space="preserve"> </w:t>
      </w:r>
      <w:r w:rsidRPr="000837F9">
        <w:rPr>
          <w:rFonts w:cs="Times New Roman"/>
          <w:szCs w:val="28"/>
          <w:lang w:eastAsia="ru-RU"/>
        </w:rPr>
        <w:t>плана закупок (плана-графика закупок).</w:t>
      </w:r>
    </w:p>
    <w:p w:rsidR="00E72E26" w:rsidRPr="000837F9" w:rsidRDefault="00E72E26" w:rsidP="00406008">
      <w:pPr>
        <w:suppressAutoHyphens w:val="0"/>
        <w:spacing w:line="276" w:lineRule="auto"/>
        <w:rPr>
          <w:rFonts w:cs="Times New Roman"/>
          <w:szCs w:val="28"/>
          <w:lang w:eastAsia="ru-RU"/>
        </w:rPr>
      </w:pPr>
      <w:r w:rsidRPr="000837F9">
        <w:rPr>
          <w:rFonts w:cs="Times New Roman"/>
          <w:szCs w:val="28"/>
          <w:lang w:eastAsia="ru-RU"/>
        </w:rPr>
        <w:t>7.</w:t>
      </w:r>
      <w:r>
        <w:rPr>
          <w:rFonts w:cs="Times New Roman"/>
          <w:szCs w:val="28"/>
          <w:lang w:eastAsia="ru-RU"/>
        </w:rPr>
        <w:t> </w:t>
      </w:r>
      <w:r w:rsidRPr="000837F9">
        <w:rPr>
          <w:rFonts w:cs="Times New Roman"/>
          <w:szCs w:val="28"/>
          <w:lang w:eastAsia="ru-RU"/>
        </w:rPr>
        <w:t xml:space="preserve">Оценка процесса обоснования закупок </w:t>
      </w:r>
      <w:r>
        <w:rPr>
          <w:rFonts w:cs="Times New Roman"/>
          <w:szCs w:val="28"/>
          <w:lang w:eastAsia="ru-RU"/>
        </w:rPr>
        <w:t>объектом аудита</w:t>
      </w:r>
      <w:r w:rsidRPr="000837F9">
        <w:rPr>
          <w:rFonts w:cs="Times New Roman"/>
          <w:szCs w:val="28"/>
          <w:lang w:eastAsia="ru-RU"/>
        </w:rPr>
        <w:t>, включая анализ нормирования и установления начальных (максимальных) цен контрактов.</w:t>
      </w:r>
    </w:p>
    <w:p w:rsidR="00E72E26" w:rsidRPr="00062B18" w:rsidRDefault="00E72E26" w:rsidP="00406008">
      <w:pPr>
        <w:suppressAutoHyphens w:val="0"/>
        <w:spacing w:line="276" w:lineRule="auto"/>
        <w:rPr>
          <w:rFonts w:cs="Times New Roman"/>
          <w:szCs w:val="28"/>
          <w:lang w:eastAsia="ru-RU"/>
        </w:rPr>
      </w:pPr>
      <w:r w:rsidRPr="00062B18">
        <w:rPr>
          <w:rFonts w:cs="Times New Roman"/>
          <w:szCs w:val="28"/>
          <w:lang w:eastAsia="ru-RU"/>
        </w:rPr>
        <w:t>8.</w:t>
      </w:r>
      <w:r>
        <w:rPr>
          <w:rFonts w:cs="Times New Roman"/>
          <w:szCs w:val="28"/>
          <w:lang w:eastAsia="ru-RU"/>
        </w:rPr>
        <w:t> </w:t>
      </w:r>
      <w:r w:rsidRPr="00062B18">
        <w:rPr>
          <w:rFonts w:cs="Times New Roman"/>
          <w:szCs w:val="28"/>
          <w:lang w:eastAsia="ru-RU"/>
        </w:rPr>
        <w:t>Оценка процесса осуществления закупок объектом аудита на предмет</w:t>
      </w:r>
      <w:r w:rsidR="00406008">
        <w:rPr>
          <w:rFonts w:cs="Times New Roman"/>
          <w:szCs w:val="28"/>
          <w:lang w:eastAsia="ru-RU"/>
        </w:rPr>
        <w:t xml:space="preserve"> </w:t>
      </w:r>
      <w:r w:rsidRPr="00062B18">
        <w:rPr>
          <w:rFonts w:cs="Times New Roman"/>
          <w:szCs w:val="28"/>
          <w:lang w:eastAsia="ru-RU"/>
        </w:rPr>
        <w:t>наличия (отсутствия) факторов, ограничивающих число участников закупок и</w:t>
      </w:r>
      <w:r>
        <w:rPr>
          <w:rFonts w:cs="Times New Roman"/>
          <w:szCs w:val="28"/>
          <w:lang w:eastAsia="ru-RU"/>
        </w:rPr>
        <w:t> </w:t>
      </w:r>
      <w:r w:rsidRPr="00062B18">
        <w:rPr>
          <w:rFonts w:cs="Times New Roman"/>
          <w:szCs w:val="28"/>
          <w:lang w:eastAsia="ru-RU"/>
        </w:rPr>
        <w:t>достижение экономии бюджетных средств.</w:t>
      </w:r>
    </w:p>
    <w:p w:rsidR="00E72E26" w:rsidRPr="00062B18" w:rsidRDefault="00E72E26" w:rsidP="00E72E26">
      <w:pPr>
        <w:suppressAutoHyphens w:val="0"/>
        <w:spacing w:line="276" w:lineRule="auto"/>
        <w:rPr>
          <w:rFonts w:cs="Times New Roman"/>
          <w:szCs w:val="28"/>
          <w:lang w:eastAsia="ru-RU"/>
        </w:rPr>
      </w:pPr>
      <w:r w:rsidRPr="00062B18">
        <w:rPr>
          <w:rFonts w:cs="Times New Roman"/>
          <w:szCs w:val="28"/>
          <w:lang w:eastAsia="ru-RU"/>
        </w:rPr>
        <w:t>9.</w:t>
      </w:r>
      <w:r>
        <w:rPr>
          <w:rFonts w:cs="Times New Roman"/>
          <w:szCs w:val="28"/>
          <w:lang w:eastAsia="ru-RU"/>
        </w:rPr>
        <w:t> </w:t>
      </w:r>
      <w:r w:rsidRPr="00062B18">
        <w:rPr>
          <w:rFonts w:cs="Times New Roman"/>
          <w:szCs w:val="28"/>
          <w:lang w:eastAsia="ru-RU"/>
        </w:rPr>
        <w:t>Оценка эффективности системы управления контрактами</w:t>
      </w:r>
      <w:r>
        <w:rPr>
          <w:rFonts w:cs="Times New Roman"/>
          <w:szCs w:val="28"/>
          <w:lang w:eastAsia="ru-RU"/>
        </w:rPr>
        <w:t xml:space="preserve">, </w:t>
      </w:r>
      <w:r w:rsidRPr="00062B18">
        <w:rPr>
          <w:rFonts w:cs="Times New Roman"/>
          <w:szCs w:val="28"/>
          <w:lang w:eastAsia="ru-RU"/>
        </w:rPr>
        <w:t>включая своевременность</w:t>
      </w:r>
      <w:r>
        <w:rPr>
          <w:rFonts w:cs="Times New Roman"/>
          <w:szCs w:val="28"/>
          <w:lang w:eastAsia="ru-RU"/>
        </w:rPr>
        <w:t xml:space="preserve"> </w:t>
      </w:r>
      <w:r w:rsidRPr="00062B18">
        <w:rPr>
          <w:rFonts w:cs="Times New Roman"/>
          <w:szCs w:val="28"/>
          <w:lang w:eastAsia="ru-RU"/>
        </w:rPr>
        <w:t>действий объекта</w:t>
      </w:r>
      <w:r>
        <w:rPr>
          <w:rFonts w:cs="Times New Roman"/>
          <w:szCs w:val="28"/>
          <w:lang w:eastAsia="ru-RU"/>
        </w:rPr>
        <w:t xml:space="preserve"> аудита </w:t>
      </w:r>
      <w:r w:rsidRPr="00062B18">
        <w:rPr>
          <w:rFonts w:cs="Times New Roman"/>
          <w:szCs w:val="28"/>
          <w:lang w:eastAsia="ru-RU"/>
        </w:rPr>
        <w:t>по реализации условий контракта, применения обеспечительных мер и мер ответственности по контракту и</w:t>
      </w:r>
      <w:r>
        <w:rPr>
          <w:rFonts w:cs="Times New Roman"/>
          <w:szCs w:val="28"/>
          <w:lang w:val="en-US" w:eastAsia="ru-RU"/>
        </w:rPr>
        <w:t> </w:t>
      </w:r>
      <w:r w:rsidRPr="00062B18">
        <w:rPr>
          <w:rFonts w:cs="Times New Roman"/>
          <w:szCs w:val="28"/>
          <w:lang w:eastAsia="ru-RU"/>
        </w:rPr>
        <w:t>их</w:t>
      </w:r>
      <w:r>
        <w:rPr>
          <w:rFonts w:cs="Times New Roman"/>
          <w:szCs w:val="28"/>
          <w:lang w:val="en-US" w:eastAsia="ru-RU"/>
        </w:rPr>
        <w:t> </w:t>
      </w:r>
      <w:r w:rsidRPr="00062B18">
        <w:rPr>
          <w:rFonts w:cs="Times New Roman"/>
          <w:szCs w:val="28"/>
          <w:lang w:eastAsia="ru-RU"/>
        </w:rPr>
        <w:t>влияние на достижение целей осуществления закупки.</w:t>
      </w:r>
    </w:p>
    <w:p w:rsidR="00E72E26" w:rsidRPr="00062B18" w:rsidRDefault="00E72E26" w:rsidP="00E72E26">
      <w:pPr>
        <w:suppressAutoHyphens w:val="0"/>
        <w:spacing w:line="276" w:lineRule="auto"/>
        <w:rPr>
          <w:rFonts w:cs="Times New Roman"/>
          <w:szCs w:val="28"/>
          <w:lang w:eastAsia="ru-RU"/>
        </w:rPr>
      </w:pPr>
      <w:r w:rsidRPr="00062B18">
        <w:rPr>
          <w:rFonts w:cs="Times New Roman"/>
          <w:szCs w:val="28"/>
          <w:lang w:eastAsia="ru-RU"/>
        </w:rPr>
        <w:t>10.</w:t>
      </w:r>
      <w:r>
        <w:rPr>
          <w:rFonts w:cs="Times New Roman"/>
          <w:szCs w:val="28"/>
          <w:lang w:eastAsia="ru-RU"/>
        </w:rPr>
        <w:t> </w:t>
      </w:r>
      <w:r w:rsidRPr="00062B18">
        <w:rPr>
          <w:rFonts w:cs="Times New Roman"/>
          <w:szCs w:val="28"/>
          <w:lang w:eastAsia="ru-RU"/>
        </w:rPr>
        <w:t>Оценка законности расходов на закупки объектом</w:t>
      </w:r>
      <w:r>
        <w:rPr>
          <w:rFonts w:cs="Times New Roman"/>
          <w:szCs w:val="28"/>
          <w:lang w:eastAsia="ru-RU"/>
        </w:rPr>
        <w:t xml:space="preserve"> </w:t>
      </w:r>
      <w:r w:rsidRPr="00062B18">
        <w:rPr>
          <w:rFonts w:cs="Times New Roman"/>
          <w:szCs w:val="28"/>
          <w:lang w:eastAsia="ru-RU"/>
        </w:rPr>
        <w:t>аудита в разрезе этапов закупочной деятельности (планирование, осуществление закупок, заключение и исполнение контрактов) с указанием</w:t>
      </w:r>
      <w:r>
        <w:rPr>
          <w:rFonts w:cs="Times New Roman"/>
          <w:szCs w:val="28"/>
          <w:lang w:eastAsia="ru-RU"/>
        </w:rPr>
        <w:t xml:space="preserve"> </w:t>
      </w:r>
      <w:r w:rsidRPr="00062B18">
        <w:rPr>
          <w:rFonts w:cs="Times New Roman"/>
          <w:szCs w:val="28"/>
          <w:lang w:eastAsia="ru-RU"/>
        </w:rPr>
        <w:t>конкретных нарушений законодательства о контрактной системе, в том числе влекущих неэффективное расходование бюджетных средств.</w:t>
      </w:r>
    </w:p>
    <w:p w:rsidR="00E72E26" w:rsidRPr="00062B18" w:rsidRDefault="00E72E26" w:rsidP="00E72E26">
      <w:pPr>
        <w:suppressAutoHyphens w:val="0"/>
        <w:spacing w:line="276" w:lineRule="auto"/>
        <w:rPr>
          <w:rFonts w:cs="Times New Roman"/>
          <w:szCs w:val="28"/>
          <w:lang w:eastAsia="ru-RU"/>
        </w:rPr>
      </w:pPr>
      <w:r w:rsidRPr="00062B18">
        <w:rPr>
          <w:rFonts w:cs="Times New Roman"/>
          <w:szCs w:val="28"/>
          <w:lang w:eastAsia="ru-RU"/>
        </w:rPr>
        <w:t>11.</w:t>
      </w:r>
      <w:r>
        <w:rPr>
          <w:rFonts w:cs="Times New Roman"/>
          <w:szCs w:val="28"/>
          <w:lang w:eastAsia="ru-RU"/>
        </w:rPr>
        <w:t> </w:t>
      </w:r>
      <w:r w:rsidRPr="00062B18">
        <w:rPr>
          <w:rFonts w:cs="Times New Roman"/>
          <w:szCs w:val="28"/>
          <w:lang w:eastAsia="ru-RU"/>
        </w:rPr>
        <w:t>Указание количества и объема закупок</w:t>
      </w:r>
      <w:r>
        <w:rPr>
          <w:rFonts w:cs="Times New Roman"/>
          <w:szCs w:val="28"/>
          <w:lang w:eastAsia="ru-RU"/>
        </w:rPr>
        <w:t xml:space="preserve"> </w:t>
      </w:r>
      <w:r w:rsidRPr="00062B18">
        <w:rPr>
          <w:rFonts w:cs="Times New Roman"/>
          <w:szCs w:val="28"/>
          <w:lang w:eastAsia="ru-RU"/>
        </w:rPr>
        <w:t>объекта ауди</w:t>
      </w:r>
      <w:r>
        <w:rPr>
          <w:rFonts w:cs="Times New Roman"/>
          <w:szCs w:val="28"/>
          <w:lang w:eastAsia="ru-RU"/>
        </w:rPr>
        <w:t>та</w:t>
      </w:r>
      <w:r w:rsidRPr="00062B18">
        <w:rPr>
          <w:rFonts w:cs="Times New Roman"/>
          <w:szCs w:val="28"/>
          <w:lang w:eastAsia="ru-RU"/>
        </w:rPr>
        <w:t xml:space="preserve">, в которых </w:t>
      </w:r>
      <w:r>
        <w:rPr>
          <w:rFonts w:cs="Times New Roman"/>
          <w:szCs w:val="28"/>
          <w:lang w:eastAsia="ru-RU"/>
        </w:rPr>
        <w:t>выявлены нарушения законодательства</w:t>
      </w:r>
      <w:r w:rsidRPr="00062B18">
        <w:rPr>
          <w:rFonts w:cs="Times New Roman"/>
          <w:szCs w:val="28"/>
          <w:lang w:eastAsia="ru-RU"/>
        </w:rPr>
        <w:t xml:space="preserve"> о контрактной системе в разрезе этапов закупочной деятельности (планирование, осуществление закупок, заключение и</w:t>
      </w:r>
      <w:r>
        <w:rPr>
          <w:rFonts w:cs="Times New Roman"/>
          <w:szCs w:val="28"/>
          <w:lang w:eastAsia="ru-RU"/>
        </w:rPr>
        <w:t> </w:t>
      </w:r>
      <w:r w:rsidRPr="00062B18">
        <w:rPr>
          <w:rFonts w:cs="Times New Roman"/>
          <w:szCs w:val="28"/>
          <w:lang w:eastAsia="ru-RU"/>
        </w:rPr>
        <w:t>исполнение контрактов)</w:t>
      </w:r>
      <w:r>
        <w:rPr>
          <w:rFonts w:cs="Times New Roman"/>
          <w:szCs w:val="28"/>
          <w:lang w:eastAsia="ru-RU"/>
        </w:rPr>
        <w:t>.</w:t>
      </w:r>
    </w:p>
    <w:p w:rsidR="00E72E26" w:rsidRPr="00062B18" w:rsidRDefault="00E72E26" w:rsidP="00E72E26">
      <w:pPr>
        <w:suppressAutoHyphens w:val="0"/>
        <w:spacing w:line="276" w:lineRule="auto"/>
        <w:rPr>
          <w:rFonts w:cs="Times New Roman"/>
          <w:szCs w:val="28"/>
          <w:lang w:eastAsia="ru-RU"/>
        </w:rPr>
      </w:pPr>
      <w:r w:rsidRPr="00062B18">
        <w:rPr>
          <w:rFonts w:cs="Times New Roman"/>
          <w:szCs w:val="28"/>
          <w:lang w:eastAsia="ru-RU"/>
        </w:rPr>
        <w:lastRenderedPageBreak/>
        <w:t>12.</w:t>
      </w:r>
      <w:r>
        <w:rPr>
          <w:rFonts w:cs="Times New Roman"/>
          <w:szCs w:val="28"/>
          <w:lang w:eastAsia="ru-RU"/>
        </w:rPr>
        <w:t> </w:t>
      </w:r>
      <w:r w:rsidRPr="00062B18">
        <w:rPr>
          <w:rFonts w:cs="Times New Roman"/>
          <w:szCs w:val="28"/>
          <w:lang w:eastAsia="ru-RU"/>
        </w:rPr>
        <w:t>Указание выявленных у объекта аудита нарушений законодательства о контрактной системе,</w:t>
      </w:r>
      <w:r w:rsidRPr="003269B4">
        <w:rPr>
          <w:rFonts w:cs="Times New Roman"/>
          <w:szCs w:val="28"/>
          <w:lang w:eastAsia="ru-RU"/>
        </w:rPr>
        <w:t xml:space="preserve"> </w:t>
      </w:r>
      <w:r w:rsidRPr="00062B18">
        <w:rPr>
          <w:rFonts w:cs="Times New Roman"/>
          <w:szCs w:val="28"/>
          <w:lang w:eastAsia="ru-RU"/>
        </w:rPr>
        <w:t>содержащих признаки административного правонарушения и</w:t>
      </w:r>
      <w:r>
        <w:rPr>
          <w:rFonts w:cs="Times New Roman"/>
          <w:szCs w:val="28"/>
          <w:lang w:eastAsia="ru-RU"/>
        </w:rPr>
        <w:t xml:space="preserve"> </w:t>
      </w:r>
      <w:r w:rsidRPr="00062B18">
        <w:rPr>
          <w:rFonts w:cs="Times New Roman"/>
          <w:szCs w:val="28"/>
          <w:lang w:eastAsia="ru-RU"/>
        </w:rPr>
        <w:t>влекущих уголовное</w:t>
      </w:r>
      <w:r>
        <w:rPr>
          <w:rFonts w:cs="Times New Roman"/>
          <w:szCs w:val="28"/>
          <w:lang w:eastAsia="ru-RU"/>
        </w:rPr>
        <w:t xml:space="preserve"> </w:t>
      </w:r>
      <w:r w:rsidRPr="00062B18">
        <w:rPr>
          <w:rFonts w:cs="Times New Roman"/>
          <w:szCs w:val="28"/>
          <w:lang w:eastAsia="ru-RU"/>
        </w:rPr>
        <w:t>наказание.</w:t>
      </w:r>
    </w:p>
    <w:p w:rsidR="00E72E26" w:rsidRPr="00062B18" w:rsidRDefault="00E72E26" w:rsidP="00E72E26">
      <w:pPr>
        <w:suppressAutoHyphens w:val="0"/>
        <w:spacing w:line="276" w:lineRule="auto"/>
        <w:rPr>
          <w:rFonts w:cs="Times New Roman"/>
          <w:szCs w:val="28"/>
          <w:lang w:eastAsia="ru-RU"/>
        </w:rPr>
      </w:pPr>
      <w:r w:rsidRPr="00062B18">
        <w:rPr>
          <w:rFonts w:cs="Times New Roman"/>
          <w:szCs w:val="28"/>
          <w:lang w:eastAsia="ru-RU"/>
        </w:rPr>
        <w:t>13.</w:t>
      </w:r>
      <w:r>
        <w:rPr>
          <w:rFonts w:cs="Times New Roman"/>
          <w:szCs w:val="28"/>
          <w:lang w:eastAsia="ru-RU"/>
        </w:rPr>
        <w:t> </w:t>
      </w:r>
      <w:r w:rsidRPr="00062B18">
        <w:rPr>
          <w:rFonts w:cs="Times New Roman"/>
          <w:szCs w:val="28"/>
          <w:lang w:eastAsia="ru-RU"/>
        </w:rPr>
        <w:t>Анализ и оценка результативности расходов на закупки (наличие товаров, работ и услуг в запланированном количестве (объеме) и качестве) и</w:t>
      </w:r>
      <w:r>
        <w:rPr>
          <w:rFonts w:cs="Times New Roman"/>
          <w:szCs w:val="28"/>
          <w:lang w:eastAsia="ru-RU"/>
        </w:rPr>
        <w:t> </w:t>
      </w:r>
      <w:r w:rsidRPr="00062B18">
        <w:rPr>
          <w:rFonts w:cs="Times New Roman"/>
          <w:szCs w:val="28"/>
          <w:lang w:eastAsia="ru-RU"/>
        </w:rPr>
        <w:t>достижение целей осуществления закупок</w:t>
      </w:r>
      <w:r>
        <w:rPr>
          <w:rFonts w:cs="Times New Roman"/>
          <w:szCs w:val="28"/>
          <w:lang w:eastAsia="ru-RU"/>
        </w:rPr>
        <w:t xml:space="preserve"> объектом аудита</w:t>
      </w:r>
      <w:r w:rsidRPr="00062B18">
        <w:rPr>
          <w:rFonts w:cs="Times New Roman"/>
          <w:szCs w:val="28"/>
          <w:lang w:eastAsia="ru-RU"/>
        </w:rPr>
        <w:t>.</w:t>
      </w:r>
    </w:p>
    <w:p w:rsidR="00E72E26" w:rsidRPr="00062B18" w:rsidRDefault="00E72E26" w:rsidP="00E72E26">
      <w:pPr>
        <w:suppressAutoHyphens w:val="0"/>
        <w:spacing w:line="276" w:lineRule="auto"/>
        <w:rPr>
          <w:rFonts w:cs="Times New Roman"/>
          <w:szCs w:val="28"/>
          <w:lang w:eastAsia="ru-RU"/>
        </w:rPr>
      </w:pPr>
      <w:r w:rsidRPr="00062B18">
        <w:rPr>
          <w:rFonts w:cs="Times New Roman"/>
          <w:szCs w:val="28"/>
          <w:lang w:eastAsia="ru-RU"/>
        </w:rPr>
        <w:t>14.</w:t>
      </w:r>
      <w:r>
        <w:rPr>
          <w:rFonts w:cs="Times New Roman"/>
          <w:szCs w:val="28"/>
          <w:lang w:eastAsia="ru-RU"/>
        </w:rPr>
        <w:t> </w:t>
      </w:r>
      <w:r w:rsidRPr="00062B18">
        <w:rPr>
          <w:rFonts w:cs="Times New Roman"/>
          <w:szCs w:val="28"/>
          <w:lang w:eastAsia="ru-RU"/>
        </w:rPr>
        <w:t>Выводы о результатах аудита в сфере закупок</w:t>
      </w:r>
      <w:r>
        <w:rPr>
          <w:rFonts w:cs="Times New Roman"/>
          <w:szCs w:val="28"/>
          <w:lang w:eastAsia="ru-RU"/>
        </w:rPr>
        <w:t xml:space="preserve"> </w:t>
      </w:r>
      <w:r w:rsidRPr="00062B18">
        <w:rPr>
          <w:rFonts w:cs="Times New Roman"/>
          <w:szCs w:val="28"/>
          <w:lang w:eastAsia="ru-RU"/>
        </w:rPr>
        <w:t>с указанием</w:t>
      </w:r>
      <w:r>
        <w:rPr>
          <w:rFonts w:cs="Times New Roman"/>
          <w:szCs w:val="28"/>
          <w:lang w:eastAsia="ru-RU"/>
        </w:rPr>
        <w:t xml:space="preserve"> </w:t>
      </w:r>
      <w:r w:rsidRPr="00062B18">
        <w:rPr>
          <w:rFonts w:cs="Times New Roman"/>
          <w:szCs w:val="28"/>
          <w:lang w:eastAsia="ru-RU"/>
        </w:rPr>
        <w:t>причин выявленных у объекта аудита отклонений, нарушений и недостатков.</w:t>
      </w:r>
    </w:p>
    <w:p w:rsidR="00523B3D" w:rsidRDefault="00E72E26" w:rsidP="00406008">
      <w:pPr>
        <w:suppressAutoHyphens w:val="0"/>
        <w:spacing w:after="200" w:line="276" w:lineRule="auto"/>
        <w:jc w:val="left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1</w:t>
      </w:r>
      <w:r w:rsidRPr="00062B18">
        <w:rPr>
          <w:rFonts w:cs="Times New Roman"/>
          <w:szCs w:val="28"/>
          <w:lang w:eastAsia="ru-RU"/>
        </w:rPr>
        <w:t>5.</w:t>
      </w:r>
      <w:r>
        <w:rPr>
          <w:rFonts w:cs="Times New Roman"/>
          <w:szCs w:val="28"/>
          <w:lang w:eastAsia="ru-RU"/>
        </w:rPr>
        <w:t> </w:t>
      </w:r>
      <w:r w:rsidRPr="00062B18">
        <w:rPr>
          <w:rFonts w:cs="Times New Roman"/>
          <w:szCs w:val="28"/>
          <w:lang w:eastAsia="ru-RU"/>
        </w:rPr>
        <w:t>Предложения (рекомендации) по результатам аудита в сфере закупок.</w:t>
      </w:r>
    </w:p>
    <w:sectPr w:rsidR="00523B3D" w:rsidSect="0003795C">
      <w:headerReference w:type="default" r:id="rId8"/>
      <w:headerReference w:type="first" r:id="rId9"/>
      <w:pgSz w:w="11906" w:h="16838"/>
      <w:pgMar w:top="266" w:right="851" w:bottom="1134" w:left="1134" w:header="567" w:footer="567" w:gutter="0"/>
      <w:pgNumType w:start="46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4F0C" w:rsidRDefault="00F54F0C">
      <w:pPr>
        <w:spacing w:line="240" w:lineRule="auto"/>
      </w:pPr>
      <w:r>
        <w:separator/>
      </w:r>
    </w:p>
  </w:endnote>
  <w:endnote w:type="continuationSeparator" w:id="1">
    <w:p w:rsidR="00F54F0C" w:rsidRDefault="00F54F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4F0C" w:rsidRDefault="00F54F0C">
      <w:pPr>
        <w:spacing w:line="240" w:lineRule="auto"/>
      </w:pPr>
      <w:r>
        <w:separator/>
      </w:r>
    </w:p>
  </w:footnote>
  <w:footnote w:type="continuationSeparator" w:id="1">
    <w:p w:rsidR="00F54F0C" w:rsidRDefault="00F54F0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77D" w:rsidRPr="00FA4341" w:rsidRDefault="00E71073" w:rsidP="00D10074">
    <w:pPr>
      <w:pStyle w:val="af7"/>
      <w:ind w:firstLine="0"/>
      <w:jc w:val="center"/>
      <w:rPr>
        <w:sz w:val="24"/>
        <w:szCs w:val="24"/>
      </w:rPr>
    </w:pPr>
    <w:r w:rsidRPr="00FA4341">
      <w:rPr>
        <w:sz w:val="24"/>
        <w:szCs w:val="24"/>
      </w:rPr>
      <w:fldChar w:fldCharType="begin"/>
    </w:r>
    <w:r w:rsidR="0018477D" w:rsidRPr="00FA4341">
      <w:rPr>
        <w:sz w:val="24"/>
        <w:szCs w:val="24"/>
      </w:rPr>
      <w:instrText xml:space="preserve"> PAGE </w:instrText>
    </w:r>
    <w:r w:rsidRPr="00FA4341">
      <w:rPr>
        <w:sz w:val="24"/>
        <w:szCs w:val="24"/>
      </w:rPr>
      <w:fldChar w:fldCharType="separate"/>
    </w:r>
    <w:r w:rsidR="00D44BB3">
      <w:rPr>
        <w:noProof/>
        <w:sz w:val="24"/>
        <w:szCs w:val="24"/>
      </w:rPr>
      <w:t>47</w:t>
    </w:r>
    <w:r w:rsidRPr="00FA4341">
      <w:rPr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524703"/>
      <w:docPartObj>
        <w:docPartGallery w:val="Page Numbers (Top of Page)"/>
        <w:docPartUnique/>
      </w:docPartObj>
    </w:sdtPr>
    <w:sdtContent>
      <w:p w:rsidR="0003795C" w:rsidRDefault="00E71073">
        <w:pPr>
          <w:pStyle w:val="af7"/>
          <w:jc w:val="center"/>
        </w:pPr>
        <w:fldSimple w:instr=" PAGE   \* MERGEFORMAT ">
          <w:r w:rsidR="00D44BB3">
            <w:rPr>
              <w:noProof/>
            </w:rPr>
            <w:t>46</w:t>
          </w:r>
        </w:fldSimple>
      </w:p>
    </w:sdtContent>
  </w:sdt>
  <w:p w:rsidR="0018477D" w:rsidRDefault="0018477D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E5C60D2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sz w:val="28"/>
      </w:rPr>
    </w:lvl>
  </w:abstractNum>
  <w:abstractNum w:abstractNumId="3">
    <w:nsid w:val="01F13274"/>
    <w:multiLevelType w:val="hybridMultilevel"/>
    <w:tmpl w:val="14CC5952"/>
    <w:lvl w:ilvl="0" w:tplc="FF9221FC">
      <w:start w:val="1"/>
      <w:numFmt w:val="decimal"/>
      <w:lvlText w:val="%1."/>
      <w:lvlJc w:val="left"/>
      <w:pPr>
        <w:ind w:left="2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9" w:hanging="360"/>
      </w:pPr>
    </w:lvl>
    <w:lvl w:ilvl="2" w:tplc="0419001B" w:tentative="1">
      <w:start w:val="1"/>
      <w:numFmt w:val="lowerRoman"/>
      <w:lvlText w:val="%3."/>
      <w:lvlJc w:val="right"/>
      <w:pPr>
        <w:ind w:left="1709" w:hanging="180"/>
      </w:pPr>
    </w:lvl>
    <w:lvl w:ilvl="3" w:tplc="0419000F" w:tentative="1">
      <w:start w:val="1"/>
      <w:numFmt w:val="decimal"/>
      <w:lvlText w:val="%4."/>
      <w:lvlJc w:val="left"/>
      <w:pPr>
        <w:ind w:left="2429" w:hanging="360"/>
      </w:pPr>
    </w:lvl>
    <w:lvl w:ilvl="4" w:tplc="04190019" w:tentative="1">
      <w:start w:val="1"/>
      <w:numFmt w:val="lowerLetter"/>
      <w:lvlText w:val="%5."/>
      <w:lvlJc w:val="left"/>
      <w:pPr>
        <w:ind w:left="3149" w:hanging="360"/>
      </w:pPr>
    </w:lvl>
    <w:lvl w:ilvl="5" w:tplc="0419001B" w:tentative="1">
      <w:start w:val="1"/>
      <w:numFmt w:val="lowerRoman"/>
      <w:lvlText w:val="%6."/>
      <w:lvlJc w:val="right"/>
      <w:pPr>
        <w:ind w:left="3869" w:hanging="180"/>
      </w:pPr>
    </w:lvl>
    <w:lvl w:ilvl="6" w:tplc="0419000F" w:tentative="1">
      <w:start w:val="1"/>
      <w:numFmt w:val="decimal"/>
      <w:lvlText w:val="%7."/>
      <w:lvlJc w:val="left"/>
      <w:pPr>
        <w:ind w:left="4589" w:hanging="360"/>
      </w:pPr>
    </w:lvl>
    <w:lvl w:ilvl="7" w:tplc="04190019" w:tentative="1">
      <w:start w:val="1"/>
      <w:numFmt w:val="lowerLetter"/>
      <w:lvlText w:val="%8."/>
      <w:lvlJc w:val="left"/>
      <w:pPr>
        <w:ind w:left="5309" w:hanging="360"/>
      </w:pPr>
    </w:lvl>
    <w:lvl w:ilvl="8" w:tplc="0419001B" w:tentative="1">
      <w:start w:val="1"/>
      <w:numFmt w:val="lowerRoman"/>
      <w:lvlText w:val="%9."/>
      <w:lvlJc w:val="right"/>
      <w:pPr>
        <w:ind w:left="6029" w:hanging="180"/>
      </w:pPr>
    </w:lvl>
  </w:abstractNum>
  <w:abstractNum w:abstractNumId="4">
    <w:nsid w:val="03050E3A"/>
    <w:multiLevelType w:val="hybridMultilevel"/>
    <w:tmpl w:val="7980867C"/>
    <w:lvl w:ilvl="0" w:tplc="BC72DA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04956AF8"/>
    <w:multiLevelType w:val="multilevel"/>
    <w:tmpl w:val="D79C3E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5EC5285"/>
    <w:multiLevelType w:val="hybridMultilevel"/>
    <w:tmpl w:val="D8689DA0"/>
    <w:lvl w:ilvl="0" w:tplc="FF9221FC">
      <w:start w:val="1"/>
      <w:numFmt w:val="decimal"/>
      <w:lvlText w:val="%1."/>
      <w:lvlJc w:val="left"/>
      <w:pPr>
        <w:ind w:left="9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87C3FCE"/>
    <w:multiLevelType w:val="hybridMultilevel"/>
    <w:tmpl w:val="D74AD4A4"/>
    <w:lvl w:ilvl="0" w:tplc="1D104F18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>
    <w:nsid w:val="0BCD5A5E"/>
    <w:multiLevelType w:val="hybridMultilevel"/>
    <w:tmpl w:val="8A92A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296A38"/>
    <w:multiLevelType w:val="hybridMultilevel"/>
    <w:tmpl w:val="5B60CAD4"/>
    <w:lvl w:ilvl="0" w:tplc="CC321BA2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0FA557DF"/>
    <w:multiLevelType w:val="multilevel"/>
    <w:tmpl w:val="8B1C24A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3920E28"/>
    <w:multiLevelType w:val="hybridMultilevel"/>
    <w:tmpl w:val="511AD9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47E6B2D"/>
    <w:multiLevelType w:val="multilevel"/>
    <w:tmpl w:val="B20ACB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3">
    <w:nsid w:val="14BB7968"/>
    <w:multiLevelType w:val="hybridMultilevel"/>
    <w:tmpl w:val="2526AE3E"/>
    <w:lvl w:ilvl="0" w:tplc="29F4DB2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>
    <w:nsid w:val="28310CCA"/>
    <w:multiLevelType w:val="multilevel"/>
    <w:tmpl w:val="BE623A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5">
    <w:nsid w:val="35472AED"/>
    <w:multiLevelType w:val="hybridMultilevel"/>
    <w:tmpl w:val="7C4E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EE3C20"/>
    <w:multiLevelType w:val="hybridMultilevel"/>
    <w:tmpl w:val="D3BEB2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6817DB"/>
    <w:multiLevelType w:val="hybridMultilevel"/>
    <w:tmpl w:val="CE82DB2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9062603"/>
    <w:multiLevelType w:val="hybridMultilevel"/>
    <w:tmpl w:val="26B0A0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0E525E"/>
    <w:multiLevelType w:val="multilevel"/>
    <w:tmpl w:val="9EAA4A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4CB92A9A"/>
    <w:multiLevelType w:val="hybridMultilevel"/>
    <w:tmpl w:val="D31207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22FB1"/>
    <w:multiLevelType w:val="multilevel"/>
    <w:tmpl w:val="BD88BF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0C972B3"/>
    <w:multiLevelType w:val="hybridMultilevel"/>
    <w:tmpl w:val="3C2E21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7912A68"/>
    <w:multiLevelType w:val="hybridMultilevel"/>
    <w:tmpl w:val="5D46C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D607F3"/>
    <w:multiLevelType w:val="hybridMultilevel"/>
    <w:tmpl w:val="8CE486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A807E0"/>
    <w:multiLevelType w:val="hybridMultilevel"/>
    <w:tmpl w:val="CF7687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2B114F"/>
    <w:multiLevelType w:val="hybridMultilevel"/>
    <w:tmpl w:val="552C01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C4A1893"/>
    <w:multiLevelType w:val="multilevel"/>
    <w:tmpl w:val="020036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8">
    <w:nsid w:val="70CF0E09"/>
    <w:multiLevelType w:val="hybridMultilevel"/>
    <w:tmpl w:val="682CCAA8"/>
    <w:lvl w:ilvl="0" w:tplc="3D044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8791089"/>
    <w:multiLevelType w:val="hybridMultilevel"/>
    <w:tmpl w:val="8104F4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22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2"/>
  </w:num>
  <w:num w:numId="7">
    <w:abstractNumId w:val="15"/>
  </w:num>
  <w:num w:numId="8">
    <w:abstractNumId w:val="5"/>
  </w:num>
  <w:num w:numId="9">
    <w:abstractNumId w:val="27"/>
  </w:num>
  <w:num w:numId="10">
    <w:abstractNumId w:val="10"/>
  </w:num>
  <w:num w:numId="11">
    <w:abstractNumId w:val="21"/>
  </w:num>
  <w:num w:numId="12">
    <w:abstractNumId w:val="28"/>
  </w:num>
  <w:num w:numId="13">
    <w:abstractNumId w:val="29"/>
  </w:num>
  <w:num w:numId="14">
    <w:abstractNumId w:val="11"/>
  </w:num>
  <w:num w:numId="15">
    <w:abstractNumId w:val="18"/>
  </w:num>
  <w:num w:numId="16">
    <w:abstractNumId w:val="26"/>
  </w:num>
  <w:num w:numId="17">
    <w:abstractNumId w:val="9"/>
  </w:num>
  <w:num w:numId="18">
    <w:abstractNumId w:val="8"/>
  </w:num>
  <w:num w:numId="19">
    <w:abstractNumId w:val="17"/>
  </w:num>
  <w:num w:numId="20">
    <w:abstractNumId w:val="19"/>
  </w:num>
  <w:num w:numId="21">
    <w:abstractNumId w:val="24"/>
  </w:num>
  <w:num w:numId="22">
    <w:abstractNumId w:val="16"/>
  </w:num>
  <w:num w:numId="23">
    <w:abstractNumId w:val="20"/>
  </w:num>
  <w:num w:numId="24">
    <w:abstractNumId w:val="7"/>
  </w:num>
  <w:num w:numId="25">
    <w:abstractNumId w:val="25"/>
  </w:num>
  <w:num w:numId="26">
    <w:abstractNumId w:val="3"/>
  </w:num>
  <w:num w:numId="27">
    <w:abstractNumId w:val="6"/>
  </w:num>
  <w:num w:numId="28">
    <w:abstractNumId w:val="4"/>
  </w:num>
  <w:num w:numId="29">
    <w:abstractNumId w:val="13"/>
  </w:num>
  <w:num w:numId="30">
    <w:abstractNumId w:val="23"/>
  </w:num>
  <w:num w:numId="31">
    <w:abstractNumId w:val="12"/>
  </w:num>
  <w:num w:numId="3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140"/>
  <w:drawingGridVerticalSpacing w:val="0"/>
  <w:displayHorizontalDrawingGridEvery w:val="0"/>
  <w:displayVerticalDrawingGridEvery w:val="0"/>
  <w:characterSpacingControl w:val="doNotCompress"/>
  <w:hdrShapeDefaults>
    <o:shapedefaults v:ext="edit" spidmax="49153"/>
  </w:hdrShapeDefaults>
  <w:footnotePr>
    <w:footnote w:id="0"/>
    <w:footnote w:id="1"/>
  </w:footnotePr>
  <w:endnotePr>
    <w:endnote w:id="0"/>
    <w:endnote w:id="1"/>
  </w:endnotePr>
  <w:compat/>
  <w:rsids>
    <w:rsidRoot w:val="0016054D"/>
    <w:rsid w:val="000052E2"/>
    <w:rsid w:val="00006685"/>
    <w:rsid w:val="00010E0B"/>
    <w:rsid w:val="000115B7"/>
    <w:rsid w:val="00012173"/>
    <w:rsid w:val="00012DCD"/>
    <w:rsid w:val="00014E65"/>
    <w:rsid w:val="00030E5A"/>
    <w:rsid w:val="00031446"/>
    <w:rsid w:val="0003213E"/>
    <w:rsid w:val="00033BF9"/>
    <w:rsid w:val="00035066"/>
    <w:rsid w:val="00036E9D"/>
    <w:rsid w:val="0003795C"/>
    <w:rsid w:val="000411BD"/>
    <w:rsid w:val="00041CEA"/>
    <w:rsid w:val="00042518"/>
    <w:rsid w:val="0004282A"/>
    <w:rsid w:val="00043FC8"/>
    <w:rsid w:val="000464C5"/>
    <w:rsid w:val="00050C4E"/>
    <w:rsid w:val="00054ED9"/>
    <w:rsid w:val="000657CC"/>
    <w:rsid w:val="00066462"/>
    <w:rsid w:val="00067A71"/>
    <w:rsid w:val="00067B42"/>
    <w:rsid w:val="00070527"/>
    <w:rsid w:val="00070C0B"/>
    <w:rsid w:val="000735A3"/>
    <w:rsid w:val="00073A2A"/>
    <w:rsid w:val="000767B6"/>
    <w:rsid w:val="000769C1"/>
    <w:rsid w:val="00081EF3"/>
    <w:rsid w:val="00083626"/>
    <w:rsid w:val="000927D8"/>
    <w:rsid w:val="000934EF"/>
    <w:rsid w:val="00093AD7"/>
    <w:rsid w:val="00093CA1"/>
    <w:rsid w:val="000A116A"/>
    <w:rsid w:val="000A1E8E"/>
    <w:rsid w:val="000A6DF7"/>
    <w:rsid w:val="000A7BD8"/>
    <w:rsid w:val="000B121B"/>
    <w:rsid w:val="000B162B"/>
    <w:rsid w:val="000B200B"/>
    <w:rsid w:val="000B2AF5"/>
    <w:rsid w:val="000B4686"/>
    <w:rsid w:val="000B6965"/>
    <w:rsid w:val="000B6B75"/>
    <w:rsid w:val="000B7378"/>
    <w:rsid w:val="000C2AE6"/>
    <w:rsid w:val="000C304D"/>
    <w:rsid w:val="000C3753"/>
    <w:rsid w:val="000C6BD8"/>
    <w:rsid w:val="000C6F92"/>
    <w:rsid w:val="000C761F"/>
    <w:rsid w:val="000D0252"/>
    <w:rsid w:val="000D16B2"/>
    <w:rsid w:val="000D597F"/>
    <w:rsid w:val="000D7CA7"/>
    <w:rsid w:val="000E2003"/>
    <w:rsid w:val="000E3BB6"/>
    <w:rsid w:val="000E59DD"/>
    <w:rsid w:val="000F0CFD"/>
    <w:rsid w:val="000F687C"/>
    <w:rsid w:val="000F69CA"/>
    <w:rsid w:val="000F6F92"/>
    <w:rsid w:val="000F6FA8"/>
    <w:rsid w:val="00101FA8"/>
    <w:rsid w:val="00102E69"/>
    <w:rsid w:val="00107FE5"/>
    <w:rsid w:val="00112A17"/>
    <w:rsid w:val="00115158"/>
    <w:rsid w:val="00117E07"/>
    <w:rsid w:val="001204B6"/>
    <w:rsid w:val="00120D22"/>
    <w:rsid w:val="001216D5"/>
    <w:rsid w:val="00122514"/>
    <w:rsid w:val="0012412B"/>
    <w:rsid w:val="00131403"/>
    <w:rsid w:val="00131B1C"/>
    <w:rsid w:val="001329F7"/>
    <w:rsid w:val="00137873"/>
    <w:rsid w:val="00141359"/>
    <w:rsid w:val="001436E9"/>
    <w:rsid w:val="00147329"/>
    <w:rsid w:val="00152492"/>
    <w:rsid w:val="001554FC"/>
    <w:rsid w:val="00155C8E"/>
    <w:rsid w:val="0015727A"/>
    <w:rsid w:val="00160256"/>
    <w:rsid w:val="0016054D"/>
    <w:rsid w:val="0016058A"/>
    <w:rsid w:val="00161C3B"/>
    <w:rsid w:val="00163882"/>
    <w:rsid w:val="001653C5"/>
    <w:rsid w:val="00171F6E"/>
    <w:rsid w:val="00172C0E"/>
    <w:rsid w:val="001731F6"/>
    <w:rsid w:val="00174C0A"/>
    <w:rsid w:val="00175D30"/>
    <w:rsid w:val="00176500"/>
    <w:rsid w:val="0018477D"/>
    <w:rsid w:val="00185279"/>
    <w:rsid w:val="00185C9B"/>
    <w:rsid w:val="00192534"/>
    <w:rsid w:val="00194461"/>
    <w:rsid w:val="001957AC"/>
    <w:rsid w:val="001966F4"/>
    <w:rsid w:val="001A0E93"/>
    <w:rsid w:val="001A182E"/>
    <w:rsid w:val="001A1F55"/>
    <w:rsid w:val="001A3CF2"/>
    <w:rsid w:val="001A68B9"/>
    <w:rsid w:val="001A6982"/>
    <w:rsid w:val="001B28E7"/>
    <w:rsid w:val="001B4CF6"/>
    <w:rsid w:val="001B4D67"/>
    <w:rsid w:val="001B5A88"/>
    <w:rsid w:val="001B5C90"/>
    <w:rsid w:val="001B790A"/>
    <w:rsid w:val="001B7B3B"/>
    <w:rsid w:val="001C3871"/>
    <w:rsid w:val="001C4603"/>
    <w:rsid w:val="001D0272"/>
    <w:rsid w:val="001D128E"/>
    <w:rsid w:val="001D12BB"/>
    <w:rsid w:val="001D28BA"/>
    <w:rsid w:val="001D2AD0"/>
    <w:rsid w:val="001D4F9B"/>
    <w:rsid w:val="001D5B50"/>
    <w:rsid w:val="001D625F"/>
    <w:rsid w:val="001D74D0"/>
    <w:rsid w:val="001E21D2"/>
    <w:rsid w:val="001E4407"/>
    <w:rsid w:val="001E514C"/>
    <w:rsid w:val="001F229A"/>
    <w:rsid w:val="001F3AEC"/>
    <w:rsid w:val="001F3C12"/>
    <w:rsid w:val="001F45E9"/>
    <w:rsid w:val="001F511B"/>
    <w:rsid w:val="002004FA"/>
    <w:rsid w:val="00200529"/>
    <w:rsid w:val="002014BF"/>
    <w:rsid w:val="00202C65"/>
    <w:rsid w:val="00210D32"/>
    <w:rsid w:val="00213B16"/>
    <w:rsid w:val="00222577"/>
    <w:rsid w:val="00223D2C"/>
    <w:rsid w:val="0022552C"/>
    <w:rsid w:val="00227BD0"/>
    <w:rsid w:val="00227D52"/>
    <w:rsid w:val="0023466D"/>
    <w:rsid w:val="00235BAA"/>
    <w:rsid w:val="0023645D"/>
    <w:rsid w:val="0024061F"/>
    <w:rsid w:val="00243029"/>
    <w:rsid w:val="00243130"/>
    <w:rsid w:val="00245C20"/>
    <w:rsid w:val="00250C98"/>
    <w:rsid w:val="002517B0"/>
    <w:rsid w:val="0025209E"/>
    <w:rsid w:val="00254C81"/>
    <w:rsid w:val="00262765"/>
    <w:rsid w:val="002663A2"/>
    <w:rsid w:val="0026664C"/>
    <w:rsid w:val="00274524"/>
    <w:rsid w:val="00275A25"/>
    <w:rsid w:val="00277493"/>
    <w:rsid w:val="00281126"/>
    <w:rsid w:val="002817F5"/>
    <w:rsid w:val="00283A48"/>
    <w:rsid w:val="00283C7F"/>
    <w:rsid w:val="00284FC1"/>
    <w:rsid w:val="00286033"/>
    <w:rsid w:val="00287232"/>
    <w:rsid w:val="00290563"/>
    <w:rsid w:val="00290729"/>
    <w:rsid w:val="0029118C"/>
    <w:rsid w:val="002928BE"/>
    <w:rsid w:val="002959FC"/>
    <w:rsid w:val="00297D54"/>
    <w:rsid w:val="002A72BC"/>
    <w:rsid w:val="002A7B71"/>
    <w:rsid w:val="002B2A81"/>
    <w:rsid w:val="002B325F"/>
    <w:rsid w:val="002B5BC2"/>
    <w:rsid w:val="002B79A9"/>
    <w:rsid w:val="002C0745"/>
    <w:rsid w:val="002C0836"/>
    <w:rsid w:val="002C4FA5"/>
    <w:rsid w:val="002C5CB5"/>
    <w:rsid w:val="002D016D"/>
    <w:rsid w:val="002D1D3F"/>
    <w:rsid w:val="002D2DD5"/>
    <w:rsid w:val="002D2EFF"/>
    <w:rsid w:val="002D318D"/>
    <w:rsid w:val="002D4BB7"/>
    <w:rsid w:val="002D78A9"/>
    <w:rsid w:val="002E092C"/>
    <w:rsid w:val="002E567B"/>
    <w:rsid w:val="002E692B"/>
    <w:rsid w:val="002E7E41"/>
    <w:rsid w:val="002F0D60"/>
    <w:rsid w:val="002F3DD6"/>
    <w:rsid w:val="002F5C52"/>
    <w:rsid w:val="003039E6"/>
    <w:rsid w:val="003055CC"/>
    <w:rsid w:val="00305BAB"/>
    <w:rsid w:val="00306728"/>
    <w:rsid w:val="00306B4B"/>
    <w:rsid w:val="00314068"/>
    <w:rsid w:val="003155B0"/>
    <w:rsid w:val="003167AB"/>
    <w:rsid w:val="003177D9"/>
    <w:rsid w:val="0032023B"/>
    <w:rsid w:val="003220B9"/>
    <w:rsid w:val="00322A6F"/>
    <w:rsid w:val="00324469"/>
    <w:rsid w:val="003260D5"/>
    <w:rsid w:val="003268E9"/>
    <w:rsid w:val="00327D55"/>
    <w:rsid w:val="00334388"/>
    <w:rsid w:val="003345FC"/>
    <w:rsid w:val="00335650"/>
    <w:rsid w:val="003369C6"/>
    <w:rsid w:val="00337ABB"/>
    <w:rsid w:val="003445F1"/>
    <w:rsid w:val="0034545C"/>
    <w:rsid w:val="00352319"/>
    <w:rsid w:val="00356562"/>
    <w:rsid w:val="003601D5"/>
    <w:rsid w:val="00363635"/>
    <w:rsid w:val="003645E7"/>
    <w:rsid w:val="00364910"/>
    <w:rsid w:val="0036491A"/>
    <w:rsid w:val="00365932"/>
    <w:rsid w:val="00365D2C"/>
    <w:rsid w:val="00376FF4"/>
    <w:rsid w:val="00377E3B"/>
    <w:rsid w:val="0038515F"/>
    <w:rsid w:val="003870F6"/>
    <w:rsid w:val="00387D1E"/>
    <w:rsid w:val="00387FAE"/>
    <w:rsid w:val="00390F3D"/>
    <w:rsid w:val="0039202C"/>
    <w:rsid w:val="003930D2"/>
    <w:rsid w:val="003A1885"/>
    <w:rsid w:val="003A3227"/>
    <w:rsid w:val="003A5FCA"/>
    <w:rsid w:val="003B05DE"/>
    <w:rsid w:val="003B2AC3"/>
    <w:rsid w:val="003B5678"/>
    <w:rsid w:val="003C0D4D"/>
    <w:rsid w:val="003C0DCE"/>
    <w:rsid w:val="003C1C60"/>
    <w:rsid w:val="003C6B3B"/>
    <w:rsid w:val="003D0CF8"/>
    <w:rsid w:val="003D244B"/>
    <w:rsid w:val="003D290A"/>
    <w:rsid w:val="003D6CDB"/>
    <w:rsid w:val="003D7FDE"/>
    <w:rsid w:val="003E168F"/>
    <w:rsid w:val="003E277D"/>
    <w:rsid w:val="003E37EA"/>
    <w:rsid w:val="003E3FE9"/>
    <w:rsid w:val="003E7EDE"/>
    <w:rsid w:val="003F36B5"/>
    <w:rsid w:val="003F5823"/>
    <w:rsid w:val="003F5CFA"/>
    <w:rsid w:val="004013D1"/>
    <w:rsid w:val="004029F2"/>
    <w:rsid w:val="004037B3"/>
    <w:rsid w:val="00405CA7"/>
    <w:rsid w:val="00406008"/>
    <w:rsid w:val="00407815"/>
    <w:rsid w:val="00410B86"/>
    <w:rsid w:val="00412455"/>
    <w:rsid w:val="00413BC8"/>
    <w:rsid w:val="004141AF"/>
    <w:rsid w:val="00414955"/>
    <w:rsid w:val="0041572C"/>
    <w:rsid w:val="0041739E"/>
    <w:rsid w:val="004206CE"/>
    <w:rsid w:val="00421A73"/>
    <w:rsid w:val="00421DCA"/>
    <w:rsid w:val="00421DDC"/>
    <w:rsid w:val="00421F44"/>
    <w:rsid w:val="004231D8"/>
    <w:rsid w:val="00424D07"/>
    <w:rsid w:val="004266B3"/>
    <w:rsid w:val="00430D5F"/>
    <w:rsid w:val="00432ACE"/>
    <w:rsid w:val="00432BEC"/>
    <w:rsid w:val="00435D46"/>
    <w:rsid w:val="00440569"/>
    <w:rsid w:val="004448C9"/>
    <w:rsid w:val="00444B88"/>
    <w:rsid w:val="00446174"/>
    <w:rsid w:val="00452068"/>
    <w:rsid w:val="00452626"/>
    <w:rsid w:val="00454BB8"/>
    <w:rsid w:val="00455007"/>
    <w:rsid w:val="0045568D"/>
    <w:rsid w:val="00456F8A"/>
    <w:rsid w:val="0045796C"/>
    <w:rsid w:val="00462546"/>
    <w:rsid w:val="0046257B"/>
    <w:rsid w:val="00462AC6"/>
    <w:rsid w:val="00467258"/>
    <w:rsid w:val="00474314"/>
    <w:rsid w:val="00474848"/>
    <w:rsid w:val="004748A1"/>
    <w:rsid w:val="00475A7F"/>
    <w:rsid w:val="004768D3"/>
    <w:rsid w:val="00476A28"/>
    <w:rsid w:val="00476FA7"/>
    <w:rsid w:val="004805AF"/>
    <w:rsid w:val="0048170B"/>
    <w:rsid w:val="0048422A"/>
    <w:rsid w:val="00484869"/>
    <w:rsid w:val="00486F9D"/>
    <w:rsid w:val="004909BB"/>
    <w:rsid w:val="00494A3B"/>
    <w:rsid w:val="004969B4"/>
    <w:rsid w:val="004A08A7"/>
    <w:rsid w:val="004A4A0F"/>
    <w:rsid w:val="004B0A8D"/>
    <w:rsid w:val="004B1428"/>
    <w:rsid w:val="004B2BAC"/>
    <w:rsid w:val="004B3B28"/>
    <w:rsid w:val="004B4A6D"/>
    <w:rsid w:val="004B6EBF"/>
    <w:rsid w:val="004C273F"/>
    <w:rsid w:val="004C45AE"/>
    <w:rsid w:val="004C4B36"/>
    <w:rsid w:val="004C4EA1"/>
    <w:rsid w:val="004C4EB3"/>
    <w:rsid w:val="004C7AFD"/>
    <w:rsid w:val="004D1E50"/>
    <w:rsid w:val="004D3287"/>
    <w:rsid w:val="004E00BE"/>
    <w:rsid w:val="004E262C"/>
    <w:rsid w:val="004E56D3"/>
    <w:rsid w:val="004E6B5D"/>
    <w:rsid w:val="004F3797"/>
    <w:rsid w:val="004F460E"/>
    <w:rsid w:val="004F483F"/>
    <w:rsid w:val="004F7773"/>
    <w:rsid w:val="004F7B00"/>
    <w:rsid w:val="0050066A"/>
    <w:rsid w:val="00501204"/>
    <w:rsid w:val="005031D9"/>
    <w:rsid w:val="00504386"/>
    <w:rsid w:val="005107AB"/>
    <w:rsid w:val="005154DE"/>
    <w:rsid w:val="005217A0"/>
    <w:rsid w:val="00523916"/>
    <w:rsid w:val="00523B3D"/>
    <w:rsid w:val="00525698"/>
    <w:rsid w:val="00530F28"/>
    <w:rsid w:val="0053199B"/>
    <w:rsid w:val="005328AB"/>
    <w:rsid w:val="0053457E"/>
    <w:rsid w:val="0054066F"/>
    <w:rsid w:val="005413AB"/>
    <w:rsid w:val="00542084"/>
    <w:rsid w:val="00545176"/>
    <w:rsid w:val="00545BA3"/>
    <w:rsid w:val="00545EE7"/>
    <w:rsid w:val="0055013E"/>
    <w:rsid w:val="00551627"/>
    <w:rsid w:val="00554B3B"/>
    <w:rsid w:val="00556174"/>
    <w:rsid w:val="0056515C"/>
    <w:rsid w:val="00565622"/>
    <w:rsid w:val="00570711"/>
    <w:rsid w:val="0057190E"/>
    <w:rsid w:val="005755E0"/>
    <w:rsid w:val="005843D9"/>
    <w:rsid w:val="0058442B"/>
    <w:rsid w:val="00584F70"/>
    <w:rsid w:val="0058698C"/>
    <w:rsid w:val="00590BC0"/>
    <w:rsid w:val="0059126F"/>
    <w:rsid w:val="00591AD9"/>
    <w:rsid w:val="005978D1"/>
    <w:rsid w:val="005A571C"/>
    <w:rsid w:val="005A6988"/>
    <w:rsid w:val="005A7F26"/>
    <w:rsid w:val="005B065D"/>
    <w:rsid w:val="005B08A4"/>
    <w:rsid w:val="005B0C65"/>
    <w:rsid w:val="005B0E21"/>
    <w:rsid w:val="005B5092"/>
    <w:rsid w:val="005B65AC"/>
    <w:rsid w:val="005C04F0"/>
    <w:rsid w:val="005C2084"/>
    <w:rsid w:val="005C2142"/>
    <w:rsid w:val="005C2386"/>
    <w:rsid w:val="005D0F7A"/>
    <w:rsid w:val="005D1C68"/>
    <w:rsid w:val="005D475A"/>
    <w:rsid w:val="005D5905"/>
    <w:rsid w:val="005D62ED"/>
    <w:rsid w:val="005D7568"/>
    <w:rsid w:val="005E0896"/>
    <w:rsid w:val="005E3CDE"/>
    <w:rsid w:val="005F59A3"/>
    <w:rsid w:val="006014D4"/>
    <w:rsid w:val="00602E72"/>
    <w:rsid w:val="00604186"/>
    <w:rsid w:val="0060530B"/>
    <w:rsid w:val="006055EF"/>
    <w:rsid w:val="006154DC"/>
    <w:rsid w:val="006212C2"/>
    <w:rsid w:val="00621844"/>
    <w:rsid w:val="00622213"/>
    <w:rsid w:val="0062404F"/>
    <w:rsid w:val="00624D63"/>
    <w:rsid w:val="00625CC3"/>
    <w:rsid w:val="00625F46"/>
    <w:rsid w:val="006335DA"/>
    <w:rsid w:val="0063408E"/>
    <w:rsid w:val="00641B46"/>
    <w:rsid w:val="00641E42"/>
    <w:rsid w:val="0064436A"/>
    <w:rsid w:val="00645864"/>
    <w:rsid w:val="00646457"/>
    <w:rsid w:val="00650770"/>
    <w:rsid w:val="0065132A"/>
    <w:rsid w:val="00655E08"/>
    <w:rsid w:val="00655FCD"/>
    <w:rsid w:val="006607CE"/>
    <w:rsid w:val="006609EE"/>
    <w:rsid w:val="00664BBF"/>
    <w:rsid w:val="00666E46"/>
    <w:rsid w:val="006719BF"/>
    <w:rsid w:val="0067396D"/>
    <w:rsid w:val="00674117"/>
    <w:rsid w:val="006753BF"/>
    <w:rsid w:val="006762A3"/>
    <w:rsid w:val="006818AA"/>
    <w:rsid w:val="00682ECE"/>
    <w:rsid w:val="00687317"/>
    <w:rsid w:val="00690B5D"/>
    <w:rsid w:val="00691EF2"/>
    <w:rsid w:val="006A1A1D"/>
    <w:rsid w:val="006A294A"/>
    <w:rsid w:val="006A4A97"/>
    <w:rsid w:val="006A62C1"/>
    <w:rsid w:val="006A6F49"/>
    <w:rsid w:val="006A7335"/>
    <w:rsid w:val="006A77A2"/>
    <w:rsid w:val="006B40AE"/>
    <w:rsid w:val="006B7FAC"/>
    <w:rsid w:val="006C091E"/>
    <w:rsid w:val="006C1552"/>
    <w:rsid w:val="006C24E8"/>
    <w:rsid w:val="006C6E05"/>
    <w:rsid w:val="006D39FC"/>
    <w:rsid w:val="006D3C02"/>
    <w:rsid w:val="006D69AC"/>
    <w:rsid w:val="006D7061"/>
    <w:rsid w:val="006E01D4"/>
    <w:rsid w:val="006E0860"/>
    <w:rsid w:val="006E0E54"/>
    <w:rsid w:val="006E22D7"/>
    <w:rsid w:val="006E24B3"/>
    <w:rsid w:val="006E75F0"/>
    <w:rsid w:val="006F67A9"/>
    <w:rsid w:val="006F6916"/>
    <w:rsid w:val="007019E5"/>
    <w:rsid w:val="007042FB"/>
    <w:rsid w:val="0070494D"/>
    <w:rsid w:val="00705462"/>
    <w:rsid w:val="0071116D"/>
    <w:rsid w:val="00711A6D"/>
    <w:rsid w:val="007152F1"/>
    <w:rsid w:val="00722ED5"/>
    <w:rsid w:val="00723061"/>
    <w:rsid w:val="00724C98"/>
    <w:rsid w:val="007268D2"/>
    <w:rsid w:val="0073144F"/>
    <w:rsid w:val="007332E3"/>
    <w:rsid w:val="00733562"/>
    <w:rsid w:val="00735479"/>
    <w:rsid w:val="007355F5"/>
    <w:rsid w:val="00735604"/>
    <w:rsid w:val="007370A9"/>
    <w:rsid w:val="00741849"/>
    <w:rsid w:val="007434E7"/>
    <w:rsid w:val="007440A3"/>
    <w:rsid w:val="007440C5"/>
    <w:rsid w:val="00744AE1"/>
    <w:rsid w:val="00746208"/>
    <w:rsid w:val="00747AFB"/>
    <w:rsid w:val="00751010"/>
    <w:rsid w:val="007528E7"/>
    <w:rsid w:val="00752E0F"/>
    <w:rsid w:val="0075454E"/>
    <w:rsid w:val="00755145"/>
    <w:rsid w:val="00755164"/>
    <w:rsid w:val="00760A3D"/>
    <w:rsid w:val="00760AF7"/>
    <w:rsid w:val="00760C08"/>
    <w:rsid w:val="00761997"/>
    <w:rsid w:val="00762A3B"/>
    <w:rsid w:val="00764B94"/>
    <w:rsid w:val="00765566"/>
    <w:rsid w:val="00766B2C"/>
    <w:rsid w:val="00767A5E"/>
    <w:rsid w:val="00767BDD"/>
    <w:rsid w:val="007721EB"/>
    <w:rsid w:val="0077463F"/>
    <w:rsid w:val="00780322"/>
    <w:rsid w:val="00781A18"/>
    <w:rsid w:val="007823C3"/>
    <w:rsid w:val="00782A0E"/>
    <w:rsid w:val="00782EC1"/>
    <w:rsid w:val="00787680"/>
    <w:rsid w:val="007904E4"/>
    <w:rsid w:val="0079167E"/>
    <w:rsid w:val="007919C1"/>
    <w:rsid w:val="00792ADA"/>
    <w:rsid w:val="007953EB"/>
    <w:rsid w:val="007979C5"/>
    <w:rsid w:val="007A371A"/>
    <w:rsid w:val="007A3858"/>
    <w:rsid w:val="007A7AA6"/>
    <w:rsid w:val="007B6C5C"/>
    <w:rsid w:val="007B7F75"/>
    <w:rsid w:val="007C1BD2"/>
    <w:rsid w:val="007C4076"/>
    <w:rsid w:val="007D2E50"/>
    <w:rsid w:val="007D31C9"/>
    <w:rsid w:val="007E13B7"/>
    <w:rsid w:val="007E17F1"/>
    <w:rsid w:val="007E3493"/>
    <w:rsid w:val="007F0458"/>
    <w:rsid w:val="007F1460"/>
    <w:rsid w:val="007F350B"/>
    <w:rsid w:val="007F4245"/>
    <w:rsid w:val="007F6951"/>
    <w:rsid w:val="008008F6"/>
    <w:rsid w:val="0080487A"/>
    <w:rsid w:val="0080550C"/>
    <w:rsid w:val="008066AC"/>
    <w:rsid w:val="008075D0"/>
    <w:rsid w:val="00807D7E"/>
    <w:rsid w:val="00810105"/>
    <w:rsid w:val="00811CF6"/>
    <w:rsid w:val="00811FA7"/>
    <w:rsid w:val="00812D5D"/>
    <w:rsid w:val="00813B4F"/>
    <w:rsid w:val="00822EB0"/>
    <w:rsid w:val="00823684"/>
    <w:rsid w:val="00824C42"/>
    <w:rsid w:val="00831B08"/>
    <w:rsid w:val="00835106"/>
    <w:rsid w:val="0083726D"/>
    <w:rsid w:val="0084124E"/>
    <w:rsid w:val="008420C3"/>
    <w:rsid w:val="00842361"/>
    <w:rsid w:val="00847122"/>
    <w:rsid w:val="00851200"/>
    <w:rsid w:val="008525C6"/>
    <w:rsid w:val="00852976"/>
    <w:rsid w:val="0085359F"/>
    <w:rsid w:val="00854637"/>
    <w:rsid w:val="00855561"/>
    <w:rsid w:val="00856DA8"/>
    <w:rsid w:val="00857F25"/>
    <w:rsid w:val="00863390"/>
    <w:rsid w:val="00864A11"/>
    <w:rsid w:val="008652A0"/>
    <w:rsid w:val="00867255"/>
    <w:rsid w:val="00867A35"/>
    <w:rsid w:val="008737E8"/>
    <w:rsid w:val="008755E8"/>
    <w:rsid w:val="00881DA2"/>
    <w:rsid w:val="00886071"/>
    <w:rsid w:val="00886875"/>
    <w:rsid w:val="00890671"/>
    <w:rsid w:val="00892D10"/>
    <w:rsid w:val="0089492C"/>
    <w:rsid w:val="00896440"/>
    <w:rsid w:val="008968E7"/>
    <w:rsid w:val="00897B7F"/>
    <w:rsid w:val="00897DF3"/>
    <w:rsid w:val="008A144E"/>
    <w:rsid w:val="008A24C1"/>
    <w:rsid w:val="008A31D1"/>
    <w:rsid w:val="008A33F9"/>
    <w:rsid w:val="008A3A0D"/>
    <w:rsid w:val="008A4959"/>
    <w:rsid w:val="008A63A0"/>
    <w:rsid w:val="008A64AC"/>
    <w:rsid w:val="008B19AA"/>
    <w:rsid w:val="008B5985"/>
    <w:rsid w:val="008B6967"/>
    <w:rsid w:val="008B6D9C"/>
    <w:rsid w:val="008B7304"/>
    <w:rsid w:val="008C0625"/>
    <w:rsid w:val="008C2C3A"/>
    <w:rsid w:val="008C49E7"/>
    <w:rsid w:val="008C7B2A"/>
    <w:rsid w:val="008D0EA0"/>
    <w:rsid w:val="008D1B48"/>
    <w:rsid w:val="008D5972"/>
    <w:rsid w:val="008E0AD3"/>
    <w:rsid w:val="008E0F75"/>
    <w:rsid w:val="008E14FA"/>
    <w:rsid w:val="008E1BBE"/>
    <w:rsid w:val="008E4132"/>
    <w:rsid w:val="008E597D"/>
    <w:rsid w:val="008E67F3"/>
    <w:rsid w:val="008F0EAC"/>
    <w:rsid w:val="008F5B4F"/>
    <w:rsid w:val="008F6D13"/>
    <w:rsid w:val="008F7D87"/>
    <w:rsid w:val="00900C9C"/>
    <w:rsid w:val="00901C6E"/>
    <w:rsid w:val="00902D78"/>
    <w:rsid w:val="0090572A"/>
    <w:rsid w:val="00905EA1"/>
    <w:rsid w:val="00906444"/>
    <w:rsid w:val="00906870"/>
    <w:rsid w:val="00906EC8"/>
    <w:rsid w:val="00913AD0"/>
    <w:rsid w:val="009140D3"/>
    <w:rsid w:val="00914D48"/>
    <w:rsid w:val="009163E7"/>
    <w:rsid w:val="00916DC9"/>
    <w:rsid w:val="009210F0"/>
    <w:rsid w:val="00923DA1"/>
    <w:rsid w:val="00924258"/>
    <w:rsid w:val="009250A1"/>
    <w:rsid w:val="00926E59"/>
    <w:rsid w:val="00927622"/>
    <w:rsid w:val="009321FA"/>
    <w:rsid w:val="00932AEC"/>
    <w:rsid w:val="00935A22"/>
    <w:rsid w:val="009369A1"/>
    <w:rsid w:val="009410A5"/>
    <w:rsid w:val="00941321"/>
    <w:rsid w:val="00942F8C"/>
    <w:rsid w:val="00945AFE"/>
    <w:rsid w:val="00947A2E"/>
    <w:rsid w:val="00947F44"/>
    <w:rsid w:val="00951808"/>
    <w:rsid w:val="00952FB8"/>
    <w:rsid w:val="009543A1"/>
    <w:rsid w:val="00955D1C"/>
    <w:rsid w:val="00960ADD"/>
    <w:rsid w:val="0096244F"/>
    <w:rsid w:val="009653FF"/>
    <w:rsid w:val="009656BB"/>
    <w:rsid w:val="00967EA8"/>
    <w:rsid w:val="00970980"/>
    <w:rsid w:val="00973568"/>
    <w:rsid w:val="0097546A"/>
    <w:rsid w:val="00975AAF"/>
    <w:rsid w:val="00981B75"/>
    <w:rsid w:val="00983288"/>
    <w:rsid w:val="00987CE6"/>
    <w:rsid w:val="009932C3"/>
    <w:rsid w:val="009934DE"/>
    <w:rsid w:val="0099766E"/>
    <w:rsid w:val="0099798F"/>
    <w:rsid w:val="00997C56"/>
    <w:rsid w:val="00997E3D"/>
    <w:rsid w:val="009A1211"/>
    <w:rsid w:val="009A3EB7"/>
    <w:rsid w:val="009A6320"/>
    <w:rsid w:val="009A6509"/>
    <w:rsid w:val="009A689A"/>
    <w:rsid w:val="009A6D06"/>
    <w:rsid w:val="009B371A"/>
    <w:rsid w:val="009B3F0D"/>
    <w:rsid w:val="009B5239"/>
    <w:rsid w:val="009C043D"/>
    <w:rsid w:val="009C0569"/>
    <w:rsid w:val="009C0B31"/>
    <w:rsid w:val="009C136C"/>
    <w:rsid w:val="009C1D43"/>
    <w:rsid w:val="009C44AF"/>
    <w:rsid w:val="009C4622"/>
    <w:rsid w:val="009C7C47"/>
    <w:rsid w:val="009D0CA4"/>
    <w:rsid w:val="009D649A"/>
    <w:rsid w:val="009D69B2"/>
    <w:rsid w:val="009D76FF"/>
    <w:rsid w:val="009E44BB"/>
    <w:rsid w:val="009E4A78"/>
    <w:rsid w:val="009E4C2D"/>
    <w:rsid w:val="009E5AD4"/>
    <w:rsid w:val="009E6F27"/>
    <w:rsid w:val="009E75D4"/>
    <w:rsid w:val="009F187B"/>
    <w:rsid w:val="009F3131"/>
    <w:rsid w:val="009F4DB5"/>
    <w:rsid w:val="009F530B"/>
    <w:rsid w:val="009F6EC9"/>
    <w:rsid w:val="00A022A2"/>
    <w:rsid w:val="00A02DEF"/>
    <w:rsid w:val="00A030A6"/>
    <w:rsid w:val="00A04BEB"/>
    <w:rsid w:val="00A05254"/>
    <w:rsid w:val="00A11071"/>
    <w:rsid w:val="00A121D3"/>
    <w:rsid w:val="00A152B0"/>
    <w:rsid w:val="00A237DD"/>
    <w:rsid w:val="00A239EA"/>
    <w:rsid w:val="00A27099"/>
    <w:rsid w:val="00A31E4F"/>
    <w:rsid w:val="00A3296F"/>
    <w:rsid w:val="00A33016"/>
    <w:rsid w:val="00A35095"/>
    <w:rsid w:val="00A358ED"/>
    <w:rsid w:val="00A35F8C"/>
    <w:rsid w:val="00A36352"/>
    <w:rsid w:val="00A3727B"/>
    <w:rsid w:val="00A37856"/>
    <w:rsid w:val="00A37AAB"/>
    <w:rsid w:val="00A4216D"/>
    <w:rsid w:val="00A43057"/>
    <w:rsid w:val="00A43AAF"/>
    <w:rsid w:val="00A453D7"/>
    <w:rsid w:val="00A4759B"/>
    <w:rsid w:val="00A5016C"/>
    <w:rsid w:val="00A53E37"/>
    <w:rsid w:val="00A56072"/>
    <w:rsid w:val="00A56AAE"/>
    <w:rsid w:val="00A56FA4"/>
    <w:rsid w:val="00A57999"/>
    <w:rsid w:val="00A60BAF"/>
    <w:rsid w:val="00A60BC4"/>
    <w:rsid w:val="00A6157E"/>
    <w:rsid w:val="00A639D0"/>
    <w:rsid w:val="00A647AF"/>
    <w:rsid w:val="00A6493A"/>
    <w:rsid w:val="00A651C0"/>
    <w:rsid w:val="00A669A3"/>
    <w:rsid w:val="00A71993"/>
    <w:rsid w:val="00A72747"/>
    <w:rsid w:val="00A72B58"/>
    <w:rsid w:val="00A74A22"/>
    <w:rsid w:val="00A7527E"/>
    <w:rsid w:val="00A82FAC"/>
    <w:rsid w:val="00A86025"/>
    <w:rsid w:val="00A869B0"/>
    <w:rsid w:val="00A8765D"/>
    <w:rsid w:val="00A87801"/>
    <w:rsid w:val="00A92870"/>
    <w:rsid w:val="00A9420A"/>
    <w:rsid w:val="00A95647"/>
    <w:rsid w:val="00A95A2A"/>
    <w:rsid w:val="00A972B9"/>
    <w:rsid w:val="00AA0897"/>
    <w:rsid w:val="00AA196D"/>
    <w:rsid w:val="00AA469C"/>
    <w:rsid w:val="00AA4722"/>
    <w:rsid w:val="00AA4B3A"/>
    <w:rsid w:val="00AB226E"/>
    <w:rsid w:val="00AB483C"/>
    <w:rsid w:val="00AC0586"/>
    <w:rsid w:val="00AC0C3C"/>
    <w:rsid w:val="00AC0CF6"/>
    <w:rsid w:val="00AC17DA"/>
    <w:rsid w:val="00AC2825"/>
    <w:rsid w:val="00AC34DE"/>
    <w:rsid w:val="00AC47E2"/>
    <w:rsid w:val="00AC61CB"/>
    <w:rsid w:val="00AC6448"/>
    <w:rsid w:val="00AC6DAE"/>
    <w:rsid w:val="00AC737C"/>
    <w:rsid w:val="00AD441D"/>
    <w:rsid w:val="00AE026E"/>
    <w:rsid w:val="00AE0AA0"/>
    <w:rsid w:val="00AE1CF9"/>
    <w:rsid w:val="00AE221F"/>
    <w:rsid w:val="00AE7CB7"/>
    <w:rsid w:val="00AF0FFC"/>
    <w:rsid w:val="00AF201D"/>
    <w:rsid w:val="00AF3AE7"/>
    <w:rsid w:val="00AF3EE5"/>
    <w:rsid w:val="00AF6F81"/>
    <w:rsid w:val="00AF758F"/>
    <w:rsid w:val="00B03269"/>
    <w:rsid w:val="00B03375"/>
    <w:rsid w:val="00B035D7"/>
    <w:rsid w:val="00B03A77"/>
    <w:rsid w:val="00B071F2"/>
    <w:rsid w:val="00B13104"/>
    <w:rsid w:val="00B1360D"/>
    <w:rsid w:val="00B14F66"/>
    <w:rsid w:val="00B158C4"/>
    <w:rsid w:val="00B17854"/>
    <w:rsid w:val="00B23DE5"/>
    <w:rsid w:val="00B25829"/>
    <w:rsid w:val="00B31C49"/>
    <w:rsid w:val="00B31EB5"/>
    <w:rsid w:val="00B3266A"/>
    <w:rsid w:val="00B342C4"/>
    <w:rsid w:val="00B37A1D"/>
    <w:rsid w:val="00B42088"/>
    <w:rsid w:val="00B4540B"/>
    <w:rsid w:val="00B4543F"/>
    <w:rsid w:val="00B45616"/>
    <w:rsid w:val="00B4602A"/>
    <w:rsid w:val="00B46CA3"/>
    <w:rsid w:val="00B4723F"/>
    <w:rsid w:val="00B50B6C"/>
    <w:rsid w:val="00B53C1D"/>
    <w:rsid w:val="00B54196"/>
    <w:rsid w:val="00B5440F"/>
    <w:rsid w:val="00B5482C"/>
    <w:rsid w:val="00B55039"/>
    <w:rsid w:val="00B568AA"/>
    <w:rsid w:val="00B612D2"/>
    <w:rsid w:val="00B61C50"/>
    <w:rsid w:val="00B62C75"/>
    <w:rsid w:val="00B64DEE"/>
    <w:rsid w:val="00B65553"/>
    <w:rsid w:val="00B667CF"/>
    <w:rsid w:val="00B66990"/>
    <w:rsid w:val="00B7408B"/>
    <w:rsid w:val="00B7458E"/>
    <w:rsid w:val="00B778F2"/>
    <w:rsid w:val="00B81E16"/>
    <w:rsid w:val="00B82326"/>
    <w:rsid w:val="00B82FC8"/>
    <w:rsid w:val="00B8325B"/>
    <w:rsid w:val="00B85794"/>
    <w:rsid w:val="00B86FA8"/>
    <w:rsid w:val="00B92082"/>
    <w:rsid w:val="00B9488A"/>
    <w:rsid w:val="00B9547B"/>
    <w:rsid w:val="00B963D2"/>
    <w:rsid w:val="00BA3314"/>
    <w:rsid w:val="00BA3FEC"/>
    <w:rsid w:val="00BA48D7"/>
    <w:rsid w:val="00BA5424"/>
    <w:rsid w:val="00BA6B35"/>
    <w:rsid w:val="00BA7B02"/>
    <w:rsid w:val="00BB1614"/>
    <w:rsid w:val="00BB173B"/>
    <w:rsid w:val="00BB18C4"/>
    <w:rsid w:val="00BB1FBA"/>
    <w:rsid w:val="00BB5664"/>
    <w:rsid w:val="00BB73D4"/>
    <w:rsid w:val="00BC0107"/>
    <w:rsid w:val="00BC05AD"/>
    <w:rsid w:val="00BC4076"/>
    <w:rsid w:val="00BC4FB2"/>
    <w:rsid w:val="00BC5DE8"/>
    <w:rsid w:val="00BC78CD"/>
    <w:rsid w:val="00BD04AF"/>
    <w:rsid w:val="00BD0888"/>
    <w:rsid w:val="00BD08B5"/>
    <w:rsid w:val="00BD39E6"/>
    <w:rsid w:val="00BD3D4A"/>
    <w:rsid w:val="00BD7DD7"/>
    <w:rsid w:val="00BE4286"/>
    <w:rsid w:val="00BE42A9"/>
    <w:rsid w:val="00BE482D"/>
    <w:rsid w:val="00BE5F60"/>
    <w:rsid w:val="00BE6CE7"/>
    <w:rsid w:val="00BE6E45"/>
    <w:rsid w:val="00BE6E6C"/>
    <w:rsid w:val="00BF4DC6"/>
    <w:rsid w:val="00C020AB"/>
    <w:rsid w:val="00C0591B"/>
    <w:rsid w:val="00C07364"/>
    <w:rsid w:val="00C079DD"/>
    <w:rsid w:val="00C07CD3"/>
    <w:rsid w:val="00C123CA"/>
    <w:rsid w:val="00C13560"/>
    <w:rsid w:val="00C14204"/>
    <w:rsid w:val="00C167F1"/>
    <w:rsid w:val="00C23718"/>
    <w:rsid w:val="00C24011"/>
    <w:rsid w:val="00C25EC7"/>
    <w:rsid w:val="00C26FA5"/>
    <w:rsid w:val="00C31622"/>
    <w:rsid w:val="00C325EA"/>
    <w:rsid w:val="00C33C37"/>
    <w:rsid w:val="00C342B5"/>
    <w:rsid w:val="00C355E8"/>
    <w:rsid w:val="00C3695F"/>
    <w:rsid w:val="00C427FB"/>
    <w:rsid w:val="00C42C02"/>
    <w:rsid w:val="00C43DD4"/>
    <w:rsid w:val="00C43F65"/>
    <w:rsid w:val="00C46EE7"/>
    <w:rsid w:val="00C51ABC"/>
    <w:rsid w:val="00C579DC"/>
    <w:rsid w:val="00C57AAD"/>
    <w:rsid w:val="00C60F60"/>
    <w:rsid w:val="00C6147A"/>
    <w:rsid w:val="00C61720"/>
    <w:rsid w:val="00C625F0"/>
    <w:rsid w:val="00C63627"/>
    <w:rsid w:val="00C63812"/>
    <w:rsid w:val="00C67935"/>
    <w:rsid w:val="00C720BD"/>
    <w:rsid w:val="00C74346"/>
    <w:rsid w:val="00C75721"/>
    <w:rsid w:val="00C802F5"/>
    <w:rsid w:val="00C8035A"/>
    <w:rsid w:val="00C815BB"/>
    <w:rsid w:val="00C831B6"/>
    <w:rsid w:val="00C83880"/>
    <w:rsid w:val="00C8468F"/>
    <w:rsid w:val="00C852B9"/>
    <w:rsid w:val="00C8769D"/>
    <w:rsid w:val="00C879D9"/>
    <w:rsid w:val="00C87AE0"/>
    <w:rsid w:val="00C90417"/>
    <w:rsid w:val="00C933C7"/>
    <w:rsid w:val="00C94081"/>
    <w:rsid w:val="00C9486E"/>
    <w:rsid w:val="00C9564B"/>
    <w:rsid w:val="00C97955"/>
    <w:rsid w:val="00C97F48"/>
    <w:rsid w:val="00CA19E9"/>
    <w:rsid w:val="00CA19F2"/>
    <w:rsid w:val="00CA6283"/>
    <w:rsid w:val="00CB2735"/>
    <w:rsid w:val="00CB3801"/>
    <w:rsid w:val="00CB3EA8"/>
    <w:rsid w:val="00CB6261"/>
    <w:rsid w:val="00CC0CFA"/>
    <w:rsid w:val="00CC4EF9"/>
    <w:rsid w:val="00CC520F"/>
    <w:rsid w:val="00CC5E1E"/>
    <w:rsid w:val="00CC66A5"/>
    <w:rsid w:val="00CD2229"/>
    <w:rsid w:val="00CD2BFA"/>
    <w:rsid w:val="00CE3C24"/>
    <w:rsid w:val="00CE5C8D"/>
    <w:rsid w:val="00CF0F7C"/>
    <w:rsid w:val="00D00FDE"/>
    <w:rsid w:val="00D052E5"/>
    <w:rsid w:val="00D06FB3"/>
    <w:rsid w:val="00D075BF"/>
    <w:rsid w:val="00D07A7D"/>
    <w:rsid w:val="00D10074"/>
    <w:rsid w:val="00D11275"/>
    <w:rsid w:val="00D11A5C"/>
    <w:rsid w:val="00D13DFD"/>
    <w:rsid w:val="00D150CA"/>
    <w:rsid w:val="00D160E2"/>
    <w:rsid w:val="00D16B83"/>
    <w:rsid w:val="00D178C6"/>
    <w:rsid w:val="00D1792E"/>
    <w:rsid w:val="00D2247F"/>
    <w:rsid w:val="00D23647"/>
    <w:rsid w:val="00D24BEA"/>
    <w:rsid w:val="00D25D7E"/>
    <w:rsid w:val="00D26F29"/>
    <w:rsid w:val="00D272F6"/>
    <w:rsid w:val="00D31992"/>
    <w:rsid w:val="00D32CF4"/>
    <w:rsid w:val="00D32F9D"/>
    <w:rsid w:val="00D33B37"/>
    <w:rsid w:val="00D35E6C"/>
    <w:rsid w:val="00D377A3"/>
    <w:rsid w:val="00D41815"/>
    <w:rsid w:val="00D41CF4"/>
    <w:rsid w:val="00D41F9F"/>
    <w:rsid w:val="00D42224"/>
    <w:rsid w:val="00D44BB3"/>
    <w:rsid w:val="00D455B8"/>
    <w:rsid w:val="00D504D1"/>
    <w:rsid w:val="00D505AE"/>
    <w:rsid w:val="00D531E9"/>
    <w:rsid w:val="00D536AE"/>
    <w:rsid w:val="00D542E1"/>
    <w:rsid w:val="00D55A1A"/>
    <w:rsid w:val="00D567E1"/>
    <w:rsid w:val="00D61A13"/>
    <w:rsid w:val="00D625E1"/>
    <w:rsid w:val="00D62883"/>
    <w:rsid w:val="00D63F95"/>
    <w:rsid w:val="00D664DE"/>
    <w:rsid w:val="00D66FF8"/>
    <w:rsid w:val="00D741B3"/>
    <w:rsid w:val="00D75DD5"/>
    <w:rsid w:val="00D76F40"/>
    <w:rsid w:val="00D77AE7"/>
    <w:rsid w:val="00D814ED"/>
    <w:rsid w:val="00D836F0"/>
    <w:rsid w:val="00D83829"/>
    <w:rsid w:val="00D8570D"/>
    <w:rsid w:val="00D863C4"/>
    <w:rsid w:val="00D90711"/>
    <w:rsid w:val="00D9131A"/>
    <w:rsid w:val="00D91F73"/>
    <w:rsid w:val="00D9407C"/>
    <w:rsid w:val="00D96A78"/>
    <w:rsid w:val="00D96B96"/>
    <w:rsid w:val="00D9705E"/>
    <w:rsid w:val="00DA1535"/>
    <w:rsid w:val="00DA2062"/>
    <w:rsid w:val="00DA55FB"/>
    <w:rsid w:val="00DA5851"/>
    <w:rsid w:val="00DA7E69"/>
    <w:rsid w:val="00DB3749"/>
    <w:rsid w:val="00DC08C5"/>
    <w:rsid w:val="00DC19D4"/>
    <w:rsid w:val="00DC1A71"/>
    <w:rsid w:val="00DC1F24"/>
    <w:rsid w:val="00DC33DC"/>
    <w:rsid w:val="00DC3CA6"/>
    <w:rsid w:val="00DC3D1F"/>
    <w:rsid w:val="00DC4046"/>
    <w:rsid w:val="00DC581D"/>
    <w:rsid w:val="00DC5BF1"/>
    <w:rsid w:val="00DC66EA"/>
    <w:rsid w:val="00DC6CDD"/>
    <w:rsid w:val="00DC712E"/>
    <w:rsid w:val="00DD145B"/>
    <w:rsid w:val="00DD447C"/>
    <w:rsid w:val="00DD49B4"/>
    <w:rsid w:val="00DD6D12"/>
    <w:rsid w:val="00DD7870"/>
    <w:rsid w:val="00DE24B4"/>
    <w:rsid w:val="00DF17FC"/>
    <w:rsid w:val="00DF278E"/>
    <w:rsid w:val="00DF3B79"/>
    <w:rsid w:val="00DF6BEA"/>
    <w:rsid w:val="00E0179C"/>
    <w:rsid w:val="00E03961"/>
    <w:rsid w:val="00E040CF"/>
    <w:rsid w:val="00E04664"/>
    <w:rsid w:val="00E04AA6"/>
    <w:rsid w:val="00E04CA4"/>
    <w:rsid w:val="00E10ACD"/>
    <w:rsid w:val="00E10EA3"/>
    <w:rsid w:val="00E125AC"/>
    <w:rsid w:val="00E155B1"/>
    <w:rsid w:val="00E21341"/>
    <w:rsid w:val="00E26451"/>
    <w:rsid w:val="00E30826"/>
    <w:rsid w:val="00E322C0"/>
    <w:rsid w:val="00E32B99"/>
    <w:rsid w:val="00E35506"/>
    <w:rsid w:val="00E407B2"/>
    <w:rsid w:val="00E4394A"/>
    <w:rsid w:val="00E506D1"/>
    <w:rsid w:val="00E53BAA"/>
    <w:rsid w:val="00E54976"/>
    <w:rsid w:val="00E5570D"/>
    <w:rsid w:val="00E5592D"/>
    <w:rsid w:val="00E55F85"/>
    <w:rsid w:val="00E708D2"/>
    <w:rsid w:val="00E71073"/>
    <w:rsid w:val="00E72E26"/>
    <w:rsid w:val="00E77100"/>
    <w:rsid w:val="00E778FB"/>
    <w:rsid w:val="00E8041B"/>
    <w:rsid w:val="00E8310B"/>
    <w:rsid w:val="00E85410"/>
    <w:rsid w:val="00E85587"/>
    <w:rsid w:val="00E8637B"/>
    <w:rsid w:val="00E91376"/>
    <w:rsid w:val="00E9164D"/>
    <w:rsid w:val="00E93571"/>
    <w:rsid w:val="00E94A9E"/>
    <w:rsid w:val="00EA4F1E"/>
    <w:rsid w:val="00EA51F4"/>
    <w:rsid w:val="00EA78D8"/>
    <w:rsid w:val="00EB316A"/>
    <w:rsid w:val="00EB3FB2"/>
    <w:rsid w:val="00EB7406"/>
    <w:rsid w:val="00EB7542"/>
    <w:rsid w:val="00EC1227"/>
    <w:rsid w:val="00EC3C9F"/>
    <w:rsid w:val="00EC4550"/>
    <w:rsid w:val="00ED0075"/>
    <w:rsid w:val="00ED0964"/>
    <w:rsid w:val="00ED0983"/>
    <w:rsid w:val="00ED4873"/>
    <w:rsid w:val="00ED5162"/>
    <w:rsid w:val="00ED7A88"/>
    <w:rsid w:val="00EE076F"/>
    <w:rsid w:val="00EE0FC0"/>
    <w:rsid w:val="00EE344D"/>
    <w:rsid w:val="00EE5C84"/>
    <w:rsid w:val="00EE6080"/>
    <w:rsid w:val="00EF08AB"/>
    <w:rsid w:val="00EF7FDC"/>
    <w:rsid w:val="00F0045B"/>
    <w:rsid w:val="00F01E2A"/>
    <w:rsid w:val="00F02B56"/>
    <w:rsid w:val="00F038E7"/>
    <w:rsid w:val="00F03C9C"/>
    <w:rsid w:val="00F12D7C"/>
    <w:rsid w:val="00F1453E"/>
    <w:rsid w:val="00F14967"/>
    <w:rsid w:val="00F16770"/>
    <w:rsid w:val="00F20DC3"/>
    <w:rsid w:val="00F23F03"/>
    <w:rsid w:val="00F25A62"/>
    <w:rsid w:val="00F25B1B"/>
    <w:rsid w:val="00F3193B"/>
    <w:rsid w:val="00F31E20"/>
    <w:rsid w:val="00F325FA"/>
    <w:rsid w:val="00F34035"/>
    <w:rsid w:val="00F34369"/>
    <w:rsid w:val="00F36696"/>
    <w:rsid w:val="00F4196A"/>
    <w:rsid w:val="00F446A9"/>
    <w:rsid w:val="00F45A5D"/>
    <w:rsid w:val="00F46FFE"/>
    <w:rsid w:val="00F47514"/>
    <w:rsid w:val="00F505EB"/>
    <w:rsid w:val="00F52668"/>
    <w:rsid w:val="00F54D5D"/>
    <w:rsid w:val="00F54F0C"/>
    <w:rsid w:val="00F628E7"/>
    <w:rsid w:val="00F6545D"/>
    <w:rsid w:val="00F66A55"/>
    <w:rsid w:val="00F71639"/>
    <w:rsid w:val="00F71654"/>
    <w:rsid w:val="00F7232E"/>
    <w:rsid w:val="00F73359"/>
    <w:rsid w:val="00F7393E"/>
    <w:rsid w:val="00F801DA"/>
    <w:rsid w:val="00F80B33"/>
    <w:rsid w:val="00F8335F"/>
    <w:rsid w:val="00F83BDA"/>
    <w:rsid w:val="00F83E50"/>
    <w:rsid w:val="00F84EBB"/>
    <w:rsid w:val="00F9279C"/>
    <w:rsid w:val="00FA33A0"/>
    <w:rsid w:val="00FA4341"/>
    <w:rsid w:val="00FA6164"/>
    <w:rsid w:val="00FA651E"/>
    <w:rsid w:val="00FA7227"/>
    <w:rsid w:val="00FA7511"/>
    <w:rsid w:val="00FB0E7A"/>
    <w:rsid w:val="00FB3916"/>
    <w:rsid w:val="00FB5228"/>
    <w:rsid w:val="00FB66E6"/>
    <w:rsid w:val="00FB791C"/>
    <w:rsid w:val="00FC15D0"/>
    <w:rsid w:val="00FC3270"/>
    <w:rsid w:val="00FC4A06"/>
    <w:rsid w:val="00FD1003"/>
    <w:rsid w:val="00FD16C4"/>
    <w:rsid w:val="00FD4009"/>
    <w:rsid w:val="00FD7CDB"/>
    <w:rsid w:val="00FE04E2"/>
    <w:rsid w:val="00FE07E1"/>
    <w:rsid w:val="00FE10ED"/>
    <w:rsid w:val="00FE323C"/>
    <w:rsid w:val="00FF3441"/>
    <w:rsid w:val="00FF3A23"/>
    <w:rsid w:val="00FF728A"/>
    <w:rsid w:val="00FF7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386"/>
    <w:pPr>
      <w:suppressAutoHyphens/>
      <w:spacing w:line="360" w:lineRule="auto"/>
      <w:ind w:firstLine="709"/>
      <w:jc w:val="both"/>
    </w:pPr>
    <w:rPr>
      <w:rFonts w:cs="Calibri"/>
      <w:sz w:val="28"/>
      <w:lang w:eastAsia="ar-SA"/>
    </w:rPr>
  </w:style>
  <w:style w:type="paragraph" w:styleId="1">
    <w:name w:val="heading 1"/>
    <w:basedOn w:val="a"/>
    <w:next w:val="a"/>
    <w:qFormat/>
    <w:rsid w:val="005C2386"/>
    <w:pPr>
      <w:keepNext/>
      <w:numPr>
        <w:numId w:val="1"/>
      </w:numPr>
      <w:spacing w:before="240" w:after="60"/>
      <w:outlineLvl w:val="0"/>
    </w:pPr>
    <w:rPr>
      <w:rFonts w:ascii="Cambria" w:hAnsi="Cambria" w:cs="Times New Roman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5C2386"/>
    <w:pPr>
      <w:numPr>
        <w:ilvl w:val="1"/>
        <w:numId w:val="1"/>
      </w:numPr>
      <w:spacing w:line="240" w:lineRule="auto"/>
      <w:ind w:left="0" w:firstLine="0"/>
      <w:jc w:val="center"/>
      <w:outlineLvl w:val="1"/>
    </w:pPr>
    <w:rPr>
      <w:b/>
      <w:caps/>
      <w:szCs w:val="28"/>
    </w:rPr>
  </w:style>
  <w:style w:type="paragraph" w:styleId="3">
    <w:name w:val="heading 3"/>
    <w:basedOn w:val="a"/>
    <w:next w:val="a"/>
    <w:qFormat/>
    <w:rsid w:val="005C2386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0411BD"/>
    <w:pPr>
      <w:keepNext/>
      <w:spacing w:before="240" w:after="60"/>
      <w:outlineLvl w:val="3"/>
    </w:pPr>
    <w:rPr>
      <w:rFonts w:ascii="Calibri" w:hAnsi="Calibri" w:cs="Times New Roman"/>
      <w:b/>
      <w:bCs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C74346"/>
    <w:pPr>
      <w:keepNext/>
      <w:keepLines/>
      <w:suppressAutoHyphens w:val="0"/>
      <w:spacing w:before="200" w:line="240" w:lineRule="auto"/>
      <w:ind w:firstLine="0"/>
      <w:jc w:val="left"/>
      <w:outlineLvl w:val="5"/>
    </w:pPr>
    <w:rPr>
      <w:rFonts w:ascii="Cambria" w:hAnsi="Cambria" w:cs="Times New Roman"/>
      <w:i/>
      <w:iCs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5C2386"/>
    <w:rPr>
      <w:rFonts w:ascii="Times New Roman" w:hAnsi="Times New Roman" w:cs="Times New Roman"/>
      <w:sz w:val="28"/>
    </w:rPr>
  </w:style>
  <w:style w:type="character" w:customStyle="1" w:styleId="20">
    <w:name w:val="Основной шрифт абзаца2"/>
    <w:rsid w:val="005C2386"/>
  </w:style>
  <w:style w:type="character" w:customStyle="1" w:styleId="Absatz-Standardschriftart">
    <w:name w:val="Absatz-Standardschriftart"/>
    <w:rsid w:val="005C2386"/>
  </w:style>
  <w:style w:type="character" w:customStyle="1" w:styleId="WW-Absatz-Standardschriftart">
    <w:name w:val="WW-Absatz-Standardschriftart"/>
    <w:rsid w:val="005C2386"/>
  </w:style>
  <w:style w:type="character" w:customStyle="1" w:styleId="WW8Num3z0">
    <w:name w:val="WW8Num3z0"/>
    <w:rsid w:val="005C2386"/>
    <w:rPr>
      <w:rFonts w:ascii="Times New Roman" w:hAnsi="Times New Roman" w:cs="Times New Roman"/>
      <w:sz w:val="28"/>
    </w:rPr>
  </w:style>
  <w:style w:type="character" w:customStyle="1" w:styleId="WW8Num3z1">
    <w:name w:val="WW8Num3z1"/>
    <w:rsid w:val="005C2386"/>
    <w:rPr>
      <w:rFonts w:ascii="Courier New" w:hAnsi="Courier New" w:cs="Courier New"/>
    </w:rPr>
  </w:style>
  <w:style w:type="character" w:customStyle="1" w:styleId="WW8Num3z2">
    <w:name w:val="WW8Num3z2"/>
    <w:rsid w:val="005C2386"/>
    <w:rPr>
      <w:rFonts w:ascii="Wingdings" w:hAnsi="Wingdings"/>
    </w:rPr>
  </w:style>
  <w:style w:type="character" w:customStyle="1" w:styleId="WW8Num3z3">
    <w:name w:val="WW8Num3z3"/>
    <w:rsid w:val="005C2386"/>
    <w:rPr>
      <w:rFonts w:ascii="Symbol" w:hAnsi="Symbol"/>
    </w:rPr>
  </w:style>
  <w:style w:type="character" w:customStyle="1" w:styleId="WW8Num4z0">
    <w:name w:val="WW8Num4z0"/>
    <w:rsid w:val="005C2386"/>
    <w:rPr>
      <w:rFonts w:ascii="Symbol" w:hAnsi="Symbol"/>
      <w:sz w:val="20"/>
    </w:rPr>
  </w:style>
  <w:style w:type="character" w:customStyle="1" w:styleId="WW8Num4z1">
    <w:name w:val="WW8Num4z1"/>
    <w:rsid w:val="005C2386"/>
    <w:rPr>
      <w:rFonts w:ascii="Courier New" w:hAnsi="Courier New"/>
      <w:sz w:val="20"/>
    </w:rPr>
  </w:style>
  <w:style w:type="character" w:customStyle="1" w:styleId="WW8Num4z2">
    <w:name w:val="WW8Num4z2"/>
    <w:rsid w:val="005C2386"/>
    <w:rPr>
      <w:rFonts w:ascii="Wingdings" w:hAnsi="Wingdings"/>
      <w:sz w:val="20"/>
    </w:rPr>
  </w:style>
  <w:style w:type="character" w:customStyle="1" w:styleId="WW8Num6z0">
    <w:name w:val="WW8Num6z0"/>
    <w:rsid w:val="005C2386"/>
    <w:rPr>
      <w:rFonts w:ascii="Symbol" w:hAnsi="Symbol"/>
      <w:sz w:val="20"/>
    </w:rPr>
  </w:style>
  <w:style w:type="character" w:customStyle="1" w:styleId="WW8Num6z1">
    <w:name w:val="WW8Num6z1"/>
    <w:rsid w:val="005C2386"/>
    <w:rPr>
      <w:rFonts w:ascii="Courier New" w:hAnsi="Courier New"/>
      <w:sz w:val="20"/>
    </w:rPr>
  </w:style>
  <w:style w:type="character" w:customStyle="1" w:styleId="WW8Num6z2">
    <w:name w:val="WW8Num6z2"/>
    <w:rsid w:val="005C2386"/>
    <w:rPr>
      <w:rFonts w:ascii="Wingdings" w:hAnsi="Wingdings"/>
      <w:sz w:val="20"/>
    </w:rPr>
  </w:style>
  <w:style w:type="character" w:customStyle="1" w:styleId="WW8Num8z0">
    <w:name w:val="WW8Num8z0"/>
    <w:rsid w:val="005C2386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5C2386"/>
    <w:rPr>
      <w:rFonts w:ascii="Courier New" w:hAnsi="Courier New"/>
    </w:rPr>
  </w:style>
  <w:style w:type="character" w:customStyle="1" w:styleId="WW8Num8z2">
    <w:name w:val="WW8Num8z2"/>
    <w:rsid w:val="005C2386"/>
    <w:rPr>
      <w:rFonts w:ascii="Wingdings" w:hAnsi="Wingdings"/>
    </w:rPr>
  </w:style>
  <w:style w:type="character" w:customStyle="1" w:styleId="WW8Num8z3">
    <w:name w:val="WW8Num8z3"/>
    <w:rsid w:val="005C2386"/>
    <w:rPr>
      <w:rFonts w:ascii="Symbol" w:hAnsi="Symbol"/>
    </w:rPr>
  </w:style>
  <w:style w:type="character" w:customStyle="1" w:styleId="WW8NumSt1z0">
    <w:name w:val="WW8NumSt1z0"/>
    <w:rsid w:val="005C2386"/>
    <w:rPr>
      <w:rFonts w:ascii="Times New Roman" w:hAnsi="Times New Roman" w:cs="Times New Roman"/>
    </w:rPr>
  </w:style>
  <w:style w:type="character" w:customStyle="1" w:styleId="WW8NumSt2z0">
    <w:name w:val="WW8NumSt2z0"/>
    <w:rsid w:val="005C2386"/>
    <w:rPr>
      <w:rFonts w:ascii="Times New Roman" w:hAnsi="Times New Roman" w:cs="Times New Roman"/>
    </w:rPr>
  </w:style>
  <w:style w:type="character" w:customStyle="1" w:styleId="WW8NumSt3z0">
    <w:name w:val="WW8NumSt3z0"/>
    <w:rsid w:val="005C2386"/>
    <w:rPr>
      <w:rFonts w:ascii="Times New Roman" w:hAnsi="Times New Roman" w:cs="Times New Roman"/>
    </w:rPr>
  </w:style>
  <w:style w:type="character" w:customStyle="1" w:styleId="WW8NumSt5z0">
    <w:name w:val="WW8NumSt5z0"/>
    <w:rsid w:val="005C2386"/>
    <w:rPr>
      <w:rFonts w:ascii="Times New Roman" w:hAnsi="Times New Roman" w:cs="Times New Roman"/>
    </w:rPr>
  </w:style>
  <w:style w:type="character" w:customStyle="1" w:styleId="WW8NumSt6z0">
    <w:name w:val="WW8NumSt6z0"/>
    <w:rsid w:val="005C2386"/>
    <w:rPr>
      <w:rFonts w:ascii="Times New Roman" w:hAnsi="Times New Roman" w:cs="Times New Roman"/>
    </w:rPr>
  </w:style>
  <w:style w:type="character" w:customStyle="1" w:styleId="WW8NumSt7z0">
    <w:name w:val="WW8NumSt7z0"/>
    <w:rsid w:val="005C2386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5C2386"/>
  </w:style>
  <w:style w:type="character" w:customStyle="1" w:styleId="21">
    <w:name w:val="Заголовок 2 Знак"/>
    <w:basedOn w:val="10"/>
    <w:rsid w:val="005C2386"/>
    <w:rPr>
      <w:rFonts w:ascii="Times New Roman" w:eastAsia="Times New Roman" w:hAnsi="Times New Roman" w:cs="Times New Roman"/>
      <w:b/>
      <w:caps/>
      <w:sz w:val="28"/>
      <w:szCs w:val="28"/>
    </w:rPr>
  </w:style>
  <w:style w:type="character" w:customStyle="1" w:styleId="30">
    <w:name w:val="Основной текст с отступом 3 Знак"/>
    <w:basedOn w:val="10"/>
    <w:rsid w:val="005C2386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Основной текст Знак"/>
    <w:basedOn w:val="10"/>
    <w:uiPriority w:val="99"/>
    <w:rsid w:val="005C2386"/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10"/>
    <w:rsid w:val="005C2386"/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Заголовок 1 Знак"/>
    <w:basedOn w:val="10"/>
    <w:rsid w:val="005C2386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a5">
    <w:name w:val="Гипертекстовая ссылка"/>
    <w:basedOn w:val="10"/>
    <w:rsid w:val="005C2386"/>
    <w:rPr>
      <w:color w:val="008000"/>
    </w:rPr>
  </w:style>
  <w:style w:type="character" w:customStyle="1" w:styleId="a6">
    <w:name w:val="Цветовое выделение"/>
    <w:rsid w:val="005C2386"/>
    <w:rPr>
      <w:b/>
      <w:bCs/>
      <w:color w:val="000080"/>
    </w:rPr>
  </w:style>
  <w:style w:type="character" w:customStyle="1" w:styleId="31">
    <w:name w:val="Заголовок 3 Знак"/>
    <w:basedOn w:val="10"/>
    <w:rsid w:val="005C238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2">
    <w:name w:val="Основной текст 2 Знак"/>
    <w:basedOn w:val="10"/>
    <w:rsid w:val="005C2386"/>
    <w:rPr>
      <w:rFonts w:ascii="Times New Roman" w:eastAsia="Times New Roman" w:hAnsi="Times New Roman"/>
      <w:sz w:val="28"/>
      <w:szCs w:val="28"/>
    </w:rPr>
  </w:style>
  <w:style w:type="character" w:customStyle="1" w:styleId="a7">
    <w:name w:val="Верхний колонтитул Знак"/>
    <w:basedOn w:val="10"/>
    <w:uiPriority w:val="99"/>
    <w:rsid w:val="005C2386"/>
    <w:rPr>
      <w:rFonts w:ascii="Times New Roman" w:eastAsia="Times New Roman" w:hAnsi="Times New Roman"/>
      <w:sz w:val="28"/>
    </w:rPr>
  </w:style>
  <w:style w:type="character" w:customStyle="1" w:styleId="a8">
    <w:name w:val="Нижний колонтитул Знак"/>
    <w:aliases w:val=" Знак Знак,f Знак,f1 Знак,f2 Знак,f3 Знак"/>
    <w:basedOn w:val="10"/>
    <w:uiPriority w:val="99"/>
    <w:rsid w:val="005C2386"/>
    <w:rPr>
      <w:rFonts w:ascii="Times New Roman" w:eastAsia="Times New Roman" w:hAnsi="Times New Roman"/>
      <w:sz w:val="28"/>
    </w:rPr>
  </w:style>
  <w:style w:type="character" w:customStyle="1" w:styleId="23">
    <w:name w:val="Основной текст с отступом 2 Знак"/>
    <w:basedOn w:val="10"/>
    <w:link w:val="24"/>
    <w:uiPriority w:val="99"/>
    <w:rsid w:val="005C2386"/>
    <w:rPr>
      <w:rFonts w:ascii="Times New Roman" w:eastAsia="Times New Roman" w:hAnsi="Times New Roman"/>
      <w:sz w:val="28"/>
    </w:rPr>
  </w:style>
  <w:style w:type="character" w:styleId="a9">
    <w:name w:val="Hyperlink"/>
    <w:basedOn w:val="10"/>
    <w:rsid w:val="005C2386"/>
    <w:rPr>
      <w:color w:val="275094"/>
      <w:u w:val="single"/>
    </w:rPr>
  </w:style>
  <w:style w:type="character" w:styleId="aa">
    <w:name w:val="Emphasis"/>
    <w:basedOn w:val="10"/>
    <w:qFormat/>
    <w:rsid w:val="005C2386"/>
    <w:rPr>
      <w:i/>
      <w:iCs/>
    </w:rPr>
  </w:style>
  <w:style w:type="character" w:styleId="ab">
    <w:name w:val="Strong"/>
    <w:basedOn w:val="10"/>
    <w:qFormat/>
    <w:rsid w:val="005C2386"/>
    <w:rPr>
      <w:b/>
      <w:bCs/>
    </w:rPr>
  </w:style>
  <w:style w:type="character" w:customStyle="1" w:styleId="ac">
    <w:name w:val="Текст сноски Знак"/>
    <w:basedOn w:val="10"/>
    <w:uiPriority w:val="99"/>
    <w:rsid w:val="005C2386"/>
    <w:rPr>
      <w:rFonts w:ascii="Times New Roman" w:eastAsia="Times New Roman" w:hAnsi="Times New Roman"/>
    </w:rPr>
  </w:style>
  <w:style w:type="character" w:customStyle="1" w:styleId="ad">
    <w:name w:val="Символ сноски"/>
    <w:rsid w:val="005C2386"/>
    <w:rPr>
      <w:vertAlign w:val="superscript"/>
    </w:rPr>
  </w:style>
  <w:style w:type="paragraph" w:customStyle="1" w:styleId="ae">
    <w:name w:val="Заголовок"/>
    <w:basedOn w:val="a"/>
    <w:next w:val="af"/>
    <w:rsid w:val="005C2386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f">
    <w:name w:val="Body Text"/>
    <w:basedOn w:val="a"/>
    <w:uiPriority w:val="99"/>
    <w:rsid w:val="005C2386"/>
  </w:style>
  <w:style w:type="paragraph" w:styleId="af0">
    <w:name w:val="List"/>
    <w:basedOn w:val="af"/>
    <w:rsid w:val="005C2386"/>
    <w:rPr>
      <w:rFonts w:cs="Mangal"/>
    </w:rPr>
  </w:style>
  <w:style w:type="paragraph" w:customStyle="1" w:styleId="25">
    <w:name w:val="Название2"/>
    <w:basedOn w:val="a"/>
    <w:rsid w:val="005C238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6">
    <w:name w:val="Указатель2"/>
    <w:basedOn w:val="a"/>
    <w:rsid w:val="005C2386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5C238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5C2386"/>
    <w:pPr>
      <w:suppressLineNumbers/>
    </w:pPr>
    <w:rPr>
      <w:rFonts w:cs="Mangal"/>
    </w:rPr>
  </w:style>
  <w:style w:type="paragraph" w:customStyle="1" w:styleId="310">
    <w:name w:val="Основной текст с отступом 31"/>
    <w:basedOn w:val="a"/>
    <w:rsid w:val="005C2386"/>
    <w:pPr>
      <w:widowControl w:val="0"/>
    </w:pPr>
  </w:style>
  <w:style w:type="paragraph" w:styleId="af1">
    <w:name w:val="Title"/>
    <w:basedOn w:val="a"/>
    <w:next w:val="af2"/>
    <w:qFormat/>
    <w:rsid w:val="005C2386"/>
    <w:pPr>
      <w:jc w:val="center"/>
    </w:pPr>
  </w:style>
  <w:style w:type="paragraph" w:styleId="af2">
    <w:name w:val="Subtitle"/>
    <w:basedOn w:val="ae"/>
    <w:next w:val="af"/>
    <w:link w:val="af3"/>
    <w:qFormat/>
    <w:rsid w:val="005C2386"/>
    <w:pPr>
      <w:jc w:val="center"/>
    </w:pPr>
    <w:rPr>
      <w:i/>
      <w:iCs/>
    </w:rPr>
  </w:style>
  <w:style w:type="paragraph" w:customStyle="1" w:styleId="af4">
    <w:name w:val="Таблицы (моноширинный)"/>
    <w:basedOn w:val="a"/>
    <w:next w:val="a"/>
    <w:rsid w:val="005C2386"/>
    <w:pPr>
      <w:widowControl w:val="0"/>
      <w:autoSpaceDE w:val="0"/>
      <w:spacing w:line="240" w:lineRule="auto"/>
      <w:ind w:firstLine="0"/>
    </w:pPr>
    <w:rPr>
      <w:rFonts w:ascii="Courier New" w:hAnsi="Courier New" w:cs="Courier New"/>
      <w:sz w:val="20"/>
    </w:rPr>
  </w:style>
  <w:style w:type="paragraph" w:styleId="af5">
    <w:name w:val="Normal (Web)"/>
    <w:basedOn w:val="a"/>
    <w:rsid w:val="005C2386"/>
    <w:pPr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210">
    <w:name w:val="Основной текст 21"/>
    <w:basedOn w:val="a"/>
    <w:rsid w:val="005C2386"/>
    <w:pPr>
      <w:overflowPunct w:val="0"/>
      <w:autoSpaceDE w:val="0"/>
      <w:spacing w:after="120" w:line="480" w:lineRule="auto"/>
      <w:ind w:left="284" w:right="-284"/>
      <w:textAlignment w:val="baseline"/>
    </w:pPr>
    <w:rPr>
      <w:szCs w:val="28"/>
    </w:rPr>
  </w:style>
  <w:style w:type="paragraph" w:customStyle="1" w:styleId="af6">
    <w:name w:val="Знак"/>
    <w:basedOn w:val="a"/>
    <w:rsid w:val="005C2386"/>
    <w:pPr>
      <w:spacing w:line="240" w:lineRule="auto"/>
      <w:ind w:firstLine="0"/>
      <w:jc w:val="left"/>
    </w:pPr>
    <w:rPr>
      <w:rFonts w:ascii="Verdana" w:hAnsi="Verdana" w:cs="Verdana"/>
      <w:sz w:val="20"/>
      <w:lang w:val="en-US"/>
    </w:rPr>
  </w:style>
  <w:style w:type="paragraph" w:styleId="af7">
    <w:name w:val="header"/>
    <w:basedOn w:val="a"/>
    <w:uiPriority w:val="99"/>
    <w:rsid w:val="005C2386"/>
    <w:pPr>
      <w:tabs>
        <w:tab w:val="center" w:pos="4677"/>
        <w:tab w:val="right" w:pos="9355"/>
      </w:tabs>
    </w:pPr>
  </w:style>
  <w:style w:type="paragraph" w:styleId="af8">
    <w:name w:val="footer"/>
    <w:aliases w:val=" Знак,f,f1,f2,f3"/>
    <w:basedOn w:val="a"/>
    <w:uiPriority w:val="99"/>
    <w:rsid w:val="005C2386"/>
    <w:pPr>
      <w:tabs>
        <w:tab w:val="center" w:pos="4677"/>
        <w:tab w:val="right" w:pos="9355"/>
      </w:tabs>
    </w:pPr>
  </w:style>
  <w:style w:type="paragraph" w:customStyle="1" w:styleId="211">
    <w:name w:val="Основной текст с отступом 21"/>
    <w:basedOn w:val="a"/>
    <w:rsid w:val="005C2386"/>
    <w:pPr>
      <w:spacing w:after="120" w:line="480" w:lineRule="auto"/>
      <w:ind w:left="283"/>
    </w:pPr>
  </w:style>
  <w:style w:type="paragraph" w:customStyle="1" w:styleId="ConsNormal">
    <w:name w:val="ConsNormal"/>
    <w:rsid w:val="005C2386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f9">
    <w:name w:val="footnote text"/>
    <w:basedOn w:val="a"/>
    <w:uiPriority w:val="99"/>
    <w:rsid w:val="005C2386"/>
    <w:rPr>
      <w:sz w:val="20"/>
    </w:rPr>
  </w:style>
  <w:style w:type="paragraph" w:customStyle="1" w:styleId="afa">
    <w:name w:val="Содержимое таблицы"/>
    <w:basedOn w:val="a"/>
    <w:rsid w:val="005C2386"/>
    <w:pPr>
      <w:suppressLineNumbers/>
    </w:pPr>
  </w:style>
  <w:style w:type="paragraph" w:customStyle="1" w:styleId="afb">
    <w:name w:val="Заголовок таблицы"/>
    <w:basedOn w:val="afa"/>
    <w:rsid w:val="005C2386"/>
    <w:pPr>
      <w:jc w:val="center"/>
    </w:pPr>
    <w:rPr>
      <w:b/>
      <w:bCs/>
    </w:rPr>
  </w:style>
  <w:style w:type="paragraph" w:styleId="afc">
    <w:name w:val="Balloon Text"/>
    <w:basedOn w:val="a"/>
    <w:link w:val="afd"/>
    <w:uiPriority w:val="99"/>
    <w:semiHidden/>
    <w:unhideWhenUsed/>
    <w:rsid w:val="009A12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9A1211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0411B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32">
    <w:name w:val="Body Text Indent 3"/>
    <w:basedOn w:val="a"/>
    <w:link w:val="311"/>
    <w:unhideWhenUsed/>
    <w:rsid w:val="009C0B31"/>
    <w:pPr>
      <w:spacing w:after="120"/>
      <w:ind w:left="283"/>
    </w:pPr>
    <w:rPr>
      <w:sz w:val="16"/>
      <w:szCs w:val="16"/>
    </w:rPr>
  </w:style>
  <w:style w:type="character" w:customStyle="1" w:styleId="311">
    <w:name w:val="Основной текст с отступом 3 Знак1"/>
    <w:basedOn w:val="a0"/>
    <w:link w:val="32"/>
    <w:uiPriority w:val="99"/>
    <w:rsid w:val="009C0B31"/>
    <w:rPr>
      <w:rFonts w:cs="Calibri"/>
      <w:sz w:val="16"/>
      <w:szCs w:val="16"/>
      <w:lang w:eastAsia="ar-SA"/>
    </w:rPr>
  </w:style>
  <w:style w:type="paragraph" w:customStyle="1" w:styleId="Default">
    <w:name w:val="Default"/>
    <w:rsid w:val="00A121D3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405C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e">
    <w:name w:val="Body Text Indent"/>
    <w:basedOn w:val="a"/>
    <w:link w:val="aff"/>
    <w:uiPriority w:val="99"/>
    <w:unhideWhenUsed/>
    <w:rsid w:val="002B2A81"/>
    <w:pPr>
      <w:spacing w:after="120"/>
      <w:ind w:left="283"/>
    </w:pPr>
  </w:style>
  <w:style w:type="character" w:customStyle="1" w:styleId="aff">
    <w:name w:val="Основной текст с отступом Знак"/>
    <w:basedOn w:val="a0"/>
    <w:link w:val="afe"/>
    <w:uiPriority w:val="99"/>
    <w:rsid w:val="002B2A81"/>
    <w:rPr>
      <w:rFonts w:cs="Calibri"/>
      <w:sz w:val="28"/>
      <w:lang w:eastAsia="ar-SA"/>
    </w:rPr>
  </w:style>
  <w:style w:type="paragraph" w:customStyle="1" w:styleId="aff0">
    <w:name w:val="подпись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right"/>
      <w:textAlignment w:val="baseline"/>
    </w:pPr>
    <w:rPr>
      <w:rFonts w:cs="Times New Roman"/>
      <w:szCs w:val="28"/>
      <w:lang w:eastAsia="ru-RU"/>
    </w:rPr>
  </w:style>
  <w:style w:type="paragraph" w:customStyle="1" w:styleId="14">
    <w:name w:val="Должность1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rFonts w:cs="Times New Roman"/>
      <w:szCs w:val="28"/>
      <w:lang w:eastAsia="ru-RU"/>
    </w:rPr>
  </w:style>
  <w:style w:type="paragraph" w:customStyle="1" w:styleId="aff1">
    <w:name w:val="На номер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rFonts w:cs="Times New Roman"/>
      <w:sz w:val="24"/>
      <w:szCs w:val="24"/>
      <w:lang w:val="en-US" w:eastAsia="ru-RU"/>
    </w:rPr>
  </w:style>
  <w:style w:type="paragraph" w:customStyle="1" w:styleId="aff2">
    <w:name w:val="адрес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rFonts w:cs="Times New Roman"/>
      <w:szCs w:val="28"/>
      <w:lang w:eastAsia="ru-RU"/>
    </w:rPr>
  </w:style>
  <w:style w:type="paragraph" w:customStyle="1" w:styleId="aff3">
    <w:name w:val="уважаемый"/>
    <w:basedOn w:val="a"/>
    <w:rsid w:val="002B2A81"/>
    <w:pPr>
      <w:suppressAutoHyphens w:val="0"/>
      <w:overflowPunct w:val="0"/>
      <w:autoSpaceDE w:val="0"/>
      <w:autoSpaceDN w:val="0"/>
      <w:adjustRightInd w:val="0"/>
      <w:spacing w:line="240" w:lineRule="auto"/>
      <w:ind w:left="284" w:right="-284" w:firstLine="0"/>
      <w:jc w:val="center"/>
      <w:textAlignment w:val="baseline"/>
    </w:pPr>
    <w:rPr>
      <w:rFonts w:cs="Times New Roman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74346"/>
    <w:rPr>
      <w:rFonts w:ascii="Cambria" w:eastAsia="Times New Roman" w:hAnsi="Cambria" w:cs="Times New Roman"/>
      <w:i/>
      <w:iCs/>
      <w:color w:val="243F60"/>
      <w:sz w:val="24"/>
      <w:szCs w:val="24"/>
    </w:rPr>
  </w:style>
  <w:style w:type="paragraph" w:styleId="aff4">
    <w:name w:val="List Paragraph"/>
    <w:basedOn w:val="a"/>
    <w:uiPriority w:val="34"/>
    <w:qFormat/>
    <w:rsid w:val="00C74346"/>
    <w:pPr>
      <w:suppressAutoHyphens w:val="0"/>
      <w:spacing w:line="240" w:lineRule="auto"/>
      <w:ind w:left="720" w:firstLine="0"/>
      <w:contextualSpacing/>
      <w:jc w:val="left"/>
    </w:pPr>
    <w:rPr>
      <w:rFonts w:cs="Times New Roman"/>
      <w:sz w:val="24"/>
      <w:szCs w:val="24"/>
      <w:lang w:eastAsia="ru-RU"/>
    </w:rPr>
  </w:style>
  <w:style w:type="table" w:styleId="aff5">
    <w:name w:val="Table Grid"/>
    <w:basedOn w:val="a1"/>
    <w:uiPriority w:val="59"/>
    <w:rsid w:val="000066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6">
    <w:name w:val="footnote reference"/>
    <w:basedOn w:val="a0"/>
    <w:uiPriority w:val="99"/>
    <w:semiHidden/>
    <w:unhideWhenUsed/>
    <w:rsid w:val="006D69AC"/>
    <w:rPr>
      <w:vertAlign w:val="superscript"/>
    </w:rPr>
  </w:style>
  <w:style w:type="character" w:customStyle="1" w:styleId="aff7">
    <w:name w:val="Основной текст_"/>
    <w:basedOn w:val="a0"/>
    <w:link w:val="15"/>
    <w:rsid w:val="00B963D2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f7"/>
    <w:rsid w:val="00B963D2"/>
    <w:pPr>
      <w:widowControl w:val="0"/>
      <w:shd w:val="clear" w:color="auto" w:fill="FFFFFF"/>
      <w:suppressAutoHyphens w:val="0"/>
      <w:spacing w:before="1560" w:line="320" w:lineRule="exact"/>
      <w:ind w:hanging="1900"/>
      <w:jc w:val="left"/>
    </w:pPr>
    <w:rPr>
      <w:rFonts w:cs="Times New Roman"/>
      <w:spacing w:val="8"/>
      <w:sz w:val="20"/>
      <w:lang w:eastAsia="ru-RU"/>
    </w:rPr>
  </w:style>
  <w:style w:type="character" w:customStyle="1" w:styleId="aff8">
    <w:name w:val="Основной текст + Полужирный"/>
    <w:basedOn w:val="aff7"/>
    <w:rsid w:val="002D1D3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w w:val="100"/>
      <w:position w:val="0"/>
      <w:sz w:val="24"/>
      <w:szCs w:val="24"/>
      <w:u w:val="none"/>
      <w:lang w:val="ru-RU"/>
    </w:rPr>
  </w:style>
  <w:style w:type="character" w:customStyle="1" w:styleId="16">
    <w:name w:val="Заголовок №1_"/>
    <w:basedOn w:val="a0"/>
    <w:link w:val="17"/>
    <w:rsid w:val="00E04CA4"/>
    <w:rPr>
      <w:b/>
      <w:bCs/>
      <w:spacing w:val="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04CA4"/>
    <w:rPr>
      <w:spacing w:val="6"/>
      <w:sz w:val="21"/>
      <w:szCs w:val="21"/>
      <w:shd w:val="clear" w:color="auto" w:fill="FFFFFF"/>
    </w:rPr>
  </w:style>
  <w:style w:type="paragraph" w:customStyle="1" w:styleId="17">
    <w:name w:val="Заголовок №1"/>
    <w:basedOn w:val="a"/>
    <w:link w:val="16"/>
    <w:rsid w:val="00E04CA4"/>
    <w:pPr>
      <w:widowControl w:val="0"/>
      <w:shd w:val="clear" w:color="auto" w:fill="FFFFFF"/>
      <w:suppressAutoHyphens w:val="0"/>
      <w:spacing w:after="240" w:line="324" w:lineRule="exact"/>
      <w:ind w:firstLine="0"/>
      <w:jc w:val="center"/>
      <w:outlineLvl w:val="0"/>
    </w:pPr>
    <w:rPr>
      <w:rFonts w:cs="Times New Roman"/>
      <w:b/>
      <w:bCs/>
      <w:spacing w:val="8"/>
      <w:sz w:val="20"/>
      <w:lang w:eastAsia="ru-RU"/>
    </w:rPr>
  </w:style>
  <w:style w:type="paragraph" w:customStyle="1" w:styleId="50">
    <w:name w:val="Основной текст (5)"/>
    <w:basedOn w:val="a"/>
    <w:link w:val="5"/>
    <w:rsid w:val="00E04CA4"/>
    <w:pPr>
      <w:widowControl w:val="0"/>
      <w:shd w:val="clear" w:color="auto" w:fill="FFFFFF"/>
      <w:suppressAutoHyphens w:val="0"/>
      <w:spacing w:before="240" w:after="1560" w:line="281" w:lineRule="exact"/>
      <w:ind w:firstLine="0"/>
      <w:jc w:val="center"/>
    </w:pPr>
    <w:rPr>
      <w:rFonts w:cs="Times New Roman"/>
      <w:spacing w:val="6"/>
      <w:sz w:val="21"/>
      <w:szCs w:val="21"/>
      <w:lang w:eastAsia="ru-RU"/>
    </w:rPr>
  </w:style>
  <w:style w:type="paragraph" w:styleId="24">
    <w:name w:val="Body Text Indent 2"/>
    <w:basedOn w:val="a"/>
    <w:link w:val="23"/>
    <w:uiPriority w:val="99"/>
    <w:semiHidden/>
    <w:unhideWhenUsed/>
    <w:rsid w:val="00CC4EF9"/>
    <w:pPr>
      <w:spacing w:after="120" w:line="480" w:lineRule="auto"/>
      <w:ind w:left="283"/>
    </w:pPr>
    <w:rPr>
      <w:rFonts w:cs="Times New Roman"/>
      <w:lang w:eastAsia="ru-RU"/>
    </w:rPr>
  </w:style>
  <w:style w:type="character" w:customStyle="1" w:styleId="212">
    <w:name w:val="Основной текст с отступом 2 Знак1"/>
    <w:basedOn w:val="a0"/>
    <w:link w:val="24"/>
    <w:uiPriority w:val="99"/>
    <w:semiHidden/>
    <w:rsid w:val="00CC4EF9"/>
    <w:rPr>
      <w:rFonts w:cs="Calibri"/>
      <w:sz w:val="28"/>
      <w:lang w:eastAsia="ar-SA"/>
    </w:rPr>
  </w:style>
  <w:style w:type="character" w:customStyle="1" w:styleId="41">
    <w:name w:val="Основной текст (4)_"/>
    <w:basedOn w:val="a0"/>
    <w:link w:val="42"/>
    <w:rsid w:val="00E85410"/>
    <w:rPr>
      <w:b/>
      <w:bCs/>
      <w:spacing w:val="8"/>
      <w:shd w:val="clear" w:color="auto" w:fill="FFFFFF"/>
    </w:rPr>
  </w:style>
  <w:style w:type="character" w:customStyle="1" w:styleId="43">
    <w:name w:val="Основной текст (4) + Не полужирный"/>
    <w:basedOn w:val="41"/>
    <w:rsid w:val="00E85410"/>
    <w:rPr>
      <w:color w:val="000000"/>
      <w:w w:val="100"/>
      <w:position w:val="0"/>
      <w:sz w:val="24"/>
      <w:szCs w:val="24"/>
      <w:lang w:val="ru-RU"/>
    </w:rPr>
  </w:style>
  <w:style w:type="paragraph" w:customStyle="1" w:styleId="42">
    <w:name w:val="Основной текст (4)"/>
    <w:basedOn w:val="a"/>
    <w:link w:val="41"/>
    <w:rsid w:val="00E85410"/>
    <w:pPr>
      <w:widowControl w:val="0"/>
      <w:shd w:val="clear" w:color="auto" w:fill="FFFFFF"/>
      <w:suppressAutoHyphens w:val="0"/>
      <w:spacing w:after="300" w:line="0" w:lineRule="atLeast"/>
      <w:ind w:firstLine="0"/>
    </w:pPr>
    <w:rPr>
      <w:rFonts w:cs="Times New Roman"/>
      <w:b/>
      <w:bCs/>
      <w:spacing w:val="8"/>
      <w:sz w:val="20"/>
      <w:lang w:eastAsia="ru-RU"/>
    </w:rPr>
  </w:style>
  <w:style w:type="character" w:customStyle="1" w:styleId="105pt0pt">
    <w:name w:val="Основной текст + 10;5 pt;Интервал 0 pt"/>
    <w:basedOn w:val="aff7"/>
    <w:rsid w:val="00C020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1"/>
      <w:szCs w:val="21"/>
      <w:u w:val="none"/>
      <w:lang w:val="ru-RU"/>
    </w:rPr>
  </w:style>
  <w:style w:type="character" w:customStyle="1" w:styleId="105pt0pt0">
    <w:name w:val="Основной текст + 10;5 pt;Полужирный;Интервал 0 pt"/>
    <w:basedOn w:val="aff7"/>
    <w:rsid w:val="00C020A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lang w:val="ru-RU"/>
    </w:rPr>
  </w:style>
  <w:style w:type="character" w:customStyle="1" w:styleId="33">
    <w:name w:val="Основной текст 3 Знак"/>
    <w:link w:val="34"/>
    <w:rsid w:val="00D075BF"/>
    <w:rPr>
      <w:rFonts w:ascii="Arial" w:hAnsi="Arial" w:cs="Arial"/>
      <w:sz w:val="24"/>
      <w:szCs w:val="24"/>
      <w:lang w:eastAsia="ar-SA"/>
    </w:rPr>
  </w:style>
  <w:style w:type="paragraph" w:styleId="34">
    <w:name w:val="Body Text 3"/>
    <w:basedOn w:val="a"/>
    <w:link w:val="33"/>
    <w:rsid w:val="00D075BF"/>
    <w:pPr>
      <w:suppressAutoHyphens w:val="0"/>
      <w:spacing w:after="120" w:line="240" w:lineRule="auto"/>
      <w:ind w:firstLine="0"/>
      <w:jc w:val="left"/>
    </w:pPr>
    <w:rPr>
      <w:rFonts w:ascii="Arial" w:hAnsi="Arial" w:cs="Arial"/>
      <w:sz w:val="24"/>
      <w:szCs w:val="24"/>
    </w:rPr>
  </w:style>
  <w:style w:type="character" w:customStyle="1" w:styleId="312">
    <w:name w:val="Основной текст 3 Знак1"/>
    <w:basedOn w:val="a0"/>
    <w:link w:val="34"/>
    <w:uiPriority w:val="99"/>
    <w:semiHidden/>
    <w:rsid w:val="00D075BF"/>
    <w:rPr>
      <w:rFonts w:cs="Calibri"/>
      <w:sz w:val="16"/>
      <w:szCs w:val="16"/>
      <w:lang w:eastAsia="ar-SA"/>
    </w:rPr>
  </w:style>
  <w:style w:type="character" w:styleId="aff9">
    <w:name w:val="page number"/>
    <w:basedOn w:val="a0"/>
    <w:rsid w:val="00D075BF"/>
  </w:style>
  <w:style w:type="character" w:customStyle="1" w:styleId="af3">
    <w:name w:val="Подзаголовок Знак"/>
    <w:basedOn w:val="a0"/>
    <w:link w:val="af2"/>
    <w:rsid w:val="00D075BF"/>
    <w:rPr>
      <w:rFonts w:ascii="Arial" w:eastAsia="Microsoft YaHei" w:hAnsi="Arial" w:cs="Mangal"/>
      <w:i/>
      <w:iCs/>
      <w:sz w:val="28"/>
      <w:szCs w:val="28"/>
      <w:lang w:eastAsia="ar-SA"/>
    </w:rPr>
  </w:style>
  <w:style w:type="paragraph" w:styleId="affa">
    <w:name w:val="endnote text"/>
    <w:basedOn w:val="a"/>
    <w:link w:val="affb"/>
    <w:uiPriority w:val="99"/>
    <w:semiHidden/>
    <w:unhideWhenUsed/>
    <w:rsid w:val="00D075BF"/>
    <w:pPr>
      <w:suppressAutoHyphens w:val="0"/>
      <w:spacing w:line="240" w:lineRule="auto"/>
      <w:ind w:firstLine="0"/>
      <w:jc w:val="left"/>
    </w:pPr>
    <w:rPr>
      <w:rFonts w:cs="Times New Roman"/>
      <w:sz w:val="20"/>
      <w:lang w:eastAsia="ru-RU"/>
    </w:rPr>
  </w:style>
  <w:style w:type="character" w:customStyle="1" w:styleId="affb">
    <w:name w:val="Текст концевой сноски Знак"/>
    <w:basedOn w:val="a0"/>
    <w:link w:val="affa"/>
    <w:uiPriority w:val="99"/>
    <w:semiHidden/>
    <w:rsid w:val="00D075BF"/>
  </w:style>
  <w:style w:type="character" w:styleId="affc">
    <w:name w:val="endnote reference"/>
    <w:basedOn w:val="a0"/>
    <w:uiPriority w:val="99"/>
    <w:semiHidden/>
    <w:unhideWhenUsed/>
    <w:rsid w:val="00D075BF"/>
    <w:rPr>
      <w:vertAlign w:val="superscript"/>
    </w:rPr>
  </w:style>
  <w:style w:type="character" w:customStyle="1" w:styleId="85pt0pt">
    <w:name w:val="Основной текст + 8;5 pt;Интервал 0 pt"/>
    <w:rsid w:val="00D075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lang w:val="ru-RU"/>
    </w:rPr>
  </w:style>
  <w:style w:type="paragraph" w:customStyle="1" w:styleId="affd">
    <w:name w:val="Стиль_текст"/>
    <w:basedOn w:val="a"/>
    <w:link w:val="affe"/>
    <w:qFormat/>
    <w:rsid w:val="00D075BF"/>
    <w:pPr>
      <w:suppressAutoHyphens w:val="0"/>
      <w:spacing w:line="288" w:lineRule="auto"/>
    </w:pPr>
    <w:rPr>
      <w:rFonts w:cs="Times New Roman"/>
      <w:spacing w:val="-1"/>
      <w:szCs w:val="28"/>
      <w:lang w:eastAsia="ru-RU"/>
    </w:rPr>
  </w:style>
  <w:style w:type="character" w:customStyle="1" w:styleId="affe">
    <w:name w:val="Стиль_текст Знак"/>
    <w:link w:val="affd"/>
    <w:rsid w:val="00D075BF"/>
    <w:rPr>
      <w:spacing w:val="-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3F8DE-6F80-4630-9506-DE45F2D0A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Links>
    <vt:vector size="12" baseType="variant"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consultantplus://offline/ref=F15FC376ECAC3BD9DFE413748A28D0CA2CD96601B2237EA82C21C394299DC267BA5474A45C81EFD1p5zCH</vt:lpwstr>
      </vt:variant>
      <vt:variant>
        <vt:lpwstr/>
      </vt:variant>
      <vt:variant>
        <vt:i4>3014756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consultantplus://offline/ref=F99946FB86310FCC60FCA8710A34E67B5B7BBA0419FF54B39A0C19CCC4264BD26270C9C2841A6F76G3i0E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titov</dc:creator>
  <cp:keywords/>
  <cp:lastModifiedBy>777</cp:lastModifiedBy>
  <cp:revision>9</cp:revision>
  <cp:lastPrinted>2014-09-04T05:21:00Z</cp:lastPrinted>
  <dcterms:created xsi:type="dcterms:W3CDTF">2014-09-04T04:05:00Z</dcterms:created>
  <dcterms:modified xsi:type="dcterms:W3CDTF">2020-03-04T09:31:00Z</dcterms:modified>
</cp:coreProperties>
</file>