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48" w:rsidRPr="006648E7" w:rsidRDefault="00026D48" w:rsidP="00026D4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593C31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3C31" w:rsidRPr="002A2DC5" w:rsidRDefault="00593C31" w:rsidP="00593C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B358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202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с. Бея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358C">
        <w:rPr>
          <w:rFonts w:ascii="Times New Roman" w:eastAsia="Times New Roman" w:hAnsi="Times New Roman" w:cs="Times New Roman"/>
          <w:sz w:val="26"/>
          <w:szCs w:val="26"/>
          <w:lang w:eastAsia="ru-RU"/>
        </w:rPr>
        <w:t>385</w:t>
      </w:r>
    </w:p>
    <w:p w:rsidR="00593C31" w:rsidRPr="006648E7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593C31" w:rsidRPr="006648E7" w:rsidTr="00593C31">
        <w:tc>
          <w:tcPr>
            <w:tcW w:w="5148" w:type="dxa"/>
            <w:hideMark/>
          </w:tcPr>
          <w:p w:rsidR="00593C31" w:rsidRPr="006648E7" w:rsidRDefault="00593C31" w:rsidP="00593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03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муниципальную программу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Развитие подведомственных организаций и учреждений администрации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ого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-2025 годы»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от 30.12.2020 № 838</w:t>
            </w:r>
          </w:p>
        </w:tc>
      </w:tr>
    </w:tbl>
    <w:p w:rsidR="00593C31" w:rsidRPr="006648E7" w:rsidRDefault="00593C31" w:rsidP="00593C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F312E" w:rsidRPr="00146526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14 Устава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муниципального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Республики Хакасия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CF4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Республики Хакасия</w:t>
      </w:r>
    </w:p>
    <w:p w:rsidR="009F312E" w:rsidRPr="006648E7" w:rsidRDefault="009F312E" w:rsidP="009F31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ЕТ: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312E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Внести в муниципальную программу «Развитие подведомственных организаций и учреждений администрации 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утвержденную постановлением администрации Бейского района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№ 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приложения к постановлению.</w:t>
      </w:r>
    </w:p>
    <w:p w:rsidR="009F312E" w:rsidRDefault="009F312E" w:rsidP="009F31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82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главы администрации по экономике и финансам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Барановскую И.В..</w:t>
      </w:r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60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2"/>
        <w:gridCol w:w="2810"/>
        <w:gridCol w:w="3367"/>
      </w:tblGrid>
      <w:tr w:rsidR="00593C31" w:rsidRPr="00E8291A" w:rsidTr="00593C31">
        <w:trPr>
          <w:tblCellSpacing w:w="15" w:type="dxa"/>
        </w:trPr>
        <w:tc>
          <w:tcPr>
            <w:tcW w:w="2259" w:type="pct"/>
            <w:shd w:val="clear" w:color="auto" w:fill="FFFFFF"/>
            <w:vAlign w:val="center"/>
            <w:hideMark/>
          </w:tcPr>
          <w:p w:rsidR="003D759B" w:rsidRDefault="009F312E" w:rsidP="009F31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Бейского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муниципального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9F312E" w:rsidRPr="00E8291A" w:rsidRDefault="003D759B" w:rsidP="003D75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225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ind w:right="-98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</w:t>
            </w:r>
          </w:p>
        </w:tc>
        <w:tc>
          <w:tcPr>
            <w:tcW w:w="1463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Т.Л.</w:t>
            </w:r>
            <w:r w:rsidR="003D75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Акользина</w:t>
            </w:r>
          </w:p>
        </w:tc>
      </w:tr>
    </w:tbl>
    <w:p w:rsidR="00593C31" w:rsidRPr="00C05160" w:rsidRDefault="00593C31" w:rsidP="00593C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F312E" w:rsidRPr="00146526" w:rsidRDefault="009F312E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:rsidR="009F312E" w:rsidRPr="00146526" w:rsidRDefault="009F312E" w:rsidP="009F312E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</w:t>
      </w:r>
    </w:p>
    <w:p w:rsidR="009F312E" w:rsidRPr="00146526" w:rsidRDefault="009F312E" w:rsidP="009F312E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района Республики Хакасия</w:t>
      </w:r>
    </w:p>
    <w:p w:rsidR="009F312E" w:rsidRPr="00146526" w:rsidRDefault="001B358C" w:rsidP="009F312E">
      <w:pPr>
        <w:tabs>
          <w:tab w:val="left" w:pos="6120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«20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мая </w:t>
      </w:r>
      <w:r w:rsidR="009F312E"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 г.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385</w:t>
      </w:r>
      <w:bookmarkStart w:id="0" w:name="_GoBack"/>
      <w:bookmarkEnd w:id="0"/>
    </w:p>
    <w:p w:rsidR="009F312E" w:rsidRPr="0049517B" w:rsidRDefault="009F312E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26D48" w:rsidRDefault="00026D48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Подраздел «Объемы финансирования программы» паспорта программы изложить в следующей редакции:</w:t>
      </w:r>
    </w:p>
    <w:p w:rsidR="009F312E" w:rsidRPr="009F312E" w:rsidRDefault="00026D48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Общая сумма затрат по программе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за 2021-2025 годы составит –151442,46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тыс.руб., из них: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- 2021 год- 14471,35 тыс.руб., в том числе средства местного бюджета 14471,35 тыс. руб., республиканского бюджета- 0 руб..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- 2022 год- 18412,95 тыс.руб., в том числе средства местного бюджета 18112,95 тыс. руб., республиканского бюджета- 300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- 2023 год- 37288,88 тыс.руб., в том числе средства местного бюджета 36988,88 тыс. руб., республиканского бюджета- 300,0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D90A0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</w:t>
      </w: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2024 год -42866,28 тыс. руб., в том средства местного бюджета- 42866,28 тыс.руб., республиканского бюджета- 800,0 тыс. руб.;</w:t>
      </w:r>
    </w:p>
    <w:p w:rsidR="00026D48" w:rsidRDefault="00D90A02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- 2025 год- 38403,0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 из них средства местного бюджета- 38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403,0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тыс.руб., республиканского бюджета- 0 руб.</w:t>
      </w:r>
      <w:r w:rsidR="00026D4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. 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="00F2674F"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>. «Перечень и ресурсное обеспечение программы» изложить в следующей редакции:</w:t>
      </w:r>
    </w:p>
    <w:p w:rsidR="00026D48" w:rsidRDefault="00026D48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«2. </w:t>
      </w:r>
      <w:r w:rsidRPr="005E03EF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Перечень и ресурсное обеспечение программы</w:t>
      </w:r>
    </w:p>
    <w:tbl>
      <w:tblPr>
        <w:tblW w:w="13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  <w:gridCol w:w="709"/>
        <w:gridCol w:w="992"/>
        <w:gridCol w:w="992"/>
      </w:tblGrid>
      <w:tr w:rsidR="00555FCE" w:rsidRPr="006648E7" w:rsidTr="00857BD6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5FCE" w:rsidRPr="006648E7" w:rsidTr="00857BD6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85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85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555FCE" w:rsidRPr="006648E7" w:rsidTr="00857BD6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85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85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555FCE" w:rsidRPr="006648E7" w:rsidTr="00857BD6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Бейского района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B8774B" w:rsidRDefault="001B358C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5" w:anchor="Par2541#Par2541" w:history="1">
              <w:r w:rsidR="00555FCE" w:rsidRPr="00B8774B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555FCE" w:rsidRPr="00B8774B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</w:t>
            </w:r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массовой информации в муниципальном образовании Бейский район на 2021-2025 гг</w:t>
            </w: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.»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 «Информационный центр Бейского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7023,9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38029,45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7023,9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38029,45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76AF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условий для развития физической культуры и спорта</w:t>
            </w:r>
          </w:p>
        </w:tc>
      </w:tr>
      <w:tr w:rsidR="00555FCE" w:rsidRPr="007A39D2" w:rsidTr="00857BD6">
        <w:trPr>
          <w:cantSplit/>
          <w:trHeight w:val="1794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1B358C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6" w:anchor="Par2541#Par2541" w:history="1">
              <w:r w:rsidR="00555FCE" w:rsidRPr="007A39D2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A39D2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A39D2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«Физическая культура и спорт в Бейском районе на 2021-2025 гг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555FCE" w:rsidP="00857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«Спортивная школа Бейского района»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7A39D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51251,02</w:t>
            </w:r>
          </w:p>
        </w:tc>
        <w:tc>
          <w:tcPr>
            <w:tcW w:w="992" w:type="dxa"/>
            <w:gridSpan w:val="2"/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6783,9</w:t>
            </w:r>
          </w:p>
        </w:tc>
        <w:tc>
          <w:tcPr>
            <w:tcW w:w="992" w:type="dxa"/>
          </w:tcPr>
          <w:p w:rsidR="00555FCE" w:rsidRPr="00F76AFD" w:rsidRDefault="00555FCE" w:rsidP="00857BD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39076,7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-республиканский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5F03" w:rsidRDefault="00555FCE" w:rsidP="0085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</w:t>
            </w: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6FB2" w:rsidRDefault="00555FCE" w:rsidP="00857B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49851,02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</w:tr>
      <w:tr w:rsidR="00555FCE" w:rsidRPr="007E31A9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1B358C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7" w:anchor="Par2541#Par2541" w:history="1">
              <w:r w:rsidR="00555FCE" w:rsidRPr="007E31A9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«Межведомственный центр  бюджетного учета и отчетности в Бейском районе на 2023-2025 годы»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21458,3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62161,99</w:t>
            </w:r>
          </w:p>
        </w:tc>
      </w:tr>
      <w:tr w:rsidR="00F2674F" w:rsidRPr="007E31A9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21458,3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4F" w:rsidRPr="007E31A9" w:rsidRDefault="00F2674F" w:rsidP="00F2674F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62161,99</w:t>
            </w:r>
          </w:p>
        </w:tc>
      </w:tr>
      <w:tr w:rsidR="00555FCE" w:rsidRPr="007E31A9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18412,95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37288,88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42866,28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38403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151442,46</w:t>
            </w:r>
          </w:p>
        </w:tc>
      </w:tr>
      <w:tr w:rsidR="00555FCE" w:rsidRPr="007E31A9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18112,9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36988,88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42066,28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38403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B47769" w:rsidRDefault="00F2674F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150042,46</w:t>
            </w:r>
          </w:p>
        </w:tc>
      </w:tr>
      <w:tr w:rsidR="00555FCE" w:rsidRPr="00F76AFD" w:rsidTr="00857BD6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6648E7" w:rsidTr="00857BD6">
        <w:trPr>
          <w:gridAfter w:val="3"/>
          <w:wAfter w:w="269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6648E7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Default="00555FCE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55FCE" w:rsidRPr="006648E7" w:rsidRDefault="00D90A02" w:rsidP="00857BD6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555FCE" w:rsidRDefault="00555FCE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     </w:t>
      </w:r>
      <w:r w:rsidR="00F2674F"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DE6628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Межведомственный центр бюджетного учета и отчетности в 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ейском районе на 2023-2025 годы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3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E6628" w:rsidRPr="002133B9" w:rsidRDefault="00F2674F" w:rsidP="00DE662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="00DE6628"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="00DE6628"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 и составляет </w:t>
      </w:r>
      <w:r w:rsidR="00F2674F">
        <w:rPr>
          <w:rFonts w:ascii="Times New Roman" w:eastAsia="Times New Roman" w:hAnsi="Times New Roman" w:cs="Times New Roman"/>
          <w:sz w:val="26"/>
          <w:szCs w:val="26"/>
          <w:lang w:eastAsia="ru-RU"/>
        </w:rPr>
        <w:t>62161,99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в том числе по годам: 2023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18676,6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2024 – </w:t>
      </w:r>
      <w:r w:rsidR="00F2674F">
        <w:rPr>
          <w:rFonts w:ascii="Times New Roman" w:eastAsia="Times New Roman" w:hAnsi="Times New Roman" w:cs="Times New Roman"/>
          <w:sz w:val="26"/>
          <w:szCs w:val="26"/>
          <w:lang w:eastAsia="ru-RU"/>
        </w:rPr>
        <w:t>22027,09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F2674F">
        <w:rPr>
          <w:rFonts w:ascii="Times New Roman" w:eastAsia="Times New Roman" w:hAnsi="Times New Roman" w:cs="Times New Roman"/>
          <w:sz w:val="26"/>
          <w:szCs w:val="26"/>
          <w:lang w:eastAsia="ru-RU"/>
        </w:rPr>
        <w:t>21458,3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E6628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="00F2674F" w:rsidRPr="00D90A02">
        <w:rPr>
          <w:rFonts w:ascii="Times New Roman" w:eastAsia="Times New Roman" w:hAnsi="Times New Roman" w:cs="Tahoma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E6628" w:rsidRDefault="00DE6628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 w:rsidR="00393FD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850"/>
        <w:gridCol w:w="1134"/>
        <w:gridCol w:w="1134"/>
        <w:gridCol w:w="993"/>
        <w:gridCol w:w="992"/>
        <w:gridCol w:w="378"/>
        <w:gridCol w:w="304"/>
      </w:tblGrid>
      <w:tr w:rsidR="00D90A02" w:rsidRPr="0053178A" w:rsidTr="000A6DD0">
        <w:trPr>
          <w:gridAfter w:val="2"/>
          <w:wAfter w:w="682" w:type="dxa"/>
          <w:trHeight w:val="21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0A6DD0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90A02" w:rsidRPr="0053178A" w:rsidTr="000A6DD0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90A02" w:rsidRPr="0053178A" w:rsidTr="000A6DD0">
        <w:trPr>
          <w:trHeight w:val="575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5317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:rsidR="00D90A02" w:rsidRPr="0053178A" w:rsidRDefault="00D90A02" w:rsidP="000A6D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0A6DD0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Содержание межведомственного центра бюджетного учета и отчетности (вид расходов 100)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17561,91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21778,49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F07034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19436,34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53178A" w:rsidRDefault="00F07034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58776,74</w:t>
            </w:r>
          </w:p>
        </w:tc>
      </w:tr>
      <w:tr w:rsidR="00D90A02" w:rsidRPr="0053178A" w:rsidTr="000A6DD0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Закупки товаров, работ и услуг (вид расходов 200)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F07034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53178A" w:rsidRDefault="00F07034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1433,94</w:t>
            </w:r>
          </w:p>
        </w:tc>
      </w:tr>
      <w:tr w:rsidR="00D90A02" w:rsidRPr="0053178A" w:rsidTr="000A6DD0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бюджетные ассигнования   (вид расходов 800)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53178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1951,32</w:t>
            </w:r>
          </w:p>
        </w:tc>
      </w:tr>
      <w:tr w:rsidR="00D90A02" w:rsidRPr="00DE4FBA" w:rsidTr="000A6DD0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21458,3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DE4FBA" w:rsidRDefault="00D90A02" w:rsidP="000A6D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62161,99</w:t>
            </w:r>
          </w:p>
        </w:tc>
      </w:tr>
      <w:tr w:rsidR="00D90A02" w:rsidRPr="0053178A" w:rsidTr="000A6DD0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53178A" w:rsidRDefault="00D90A02" w:rsidP="000A6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90A02" w:rsidRPr="0053178A" w:rsidTr="000A6DD0">
        <w:trPr>
          <w:gridAfter w:val="1"/>
          <w:wAfter w:w="304" w:type="dxa"/>
          <w:trHeight w:val="4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90A02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90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0404C4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0404C4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D90A02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0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02" w:rsidRPr="00D90A02" w:rsidRDefault="00D90A02" w:rsidP="00D90A0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0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62161,99</w:t>
            </w:r>
          </w:p>
        </w:tc>
        <w:tc>
          <w:tcPr>
            <w:tcW w:w="378" w:type="dxa"/>
            <w:tcBorders>
              <w:left w:val="single" w:sz="4" w:space="0" w:color="auto"/>
            </w:tcBorders>
          </w:tcPr>
          <w:p w:rsidR="00D90A02" w:rsidRPr="0053178A" w:rsidRDefault="00D90A02" w:rsidP="00D90A0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26362" w:rsidRDefault="00526362"/>
    <w:sectPr w:rsidR="00526362" w:rsidSect="001870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A9"/>
    <w:rsid w:val="00012B20"/>
    <w:rsid w:val="00026D48"/>
    <w:rsid w:val="000404C4"/>
    <w:rsid w:val="001870D9"/>
    <w:rsid w:val="001B358C"/>
    <w:rsid w:val="00393FD9"/>
    <w:rsid w:val="003D1550"/>
    <w:rsid w:val="003D759B"/>
    <w:rsid w:val="00484AEF"/>
    <w:rsid w:val="00526362"/>
    <w:rsid w:val="00555FCE"/>
    <w:rsid w:val="00593C31"/>
    <w:rsid w:val="005B27AD"/>
    <w:rsid w:val="00617E23"/>
    <w:rsid w:val="006A6CE9"/>
    <w:rsid w:val="00741E87"/>
    <w:rsid w:val="00747FAC"/>
    <w:rsid w:val="00764E56"/>
    <w:rsid w:val="007A39D2"/>
    <w:rsid w:val="008170E4"/>
    <w:rsid w:val="008C308E"/>
    <w:rsid w:val="009759D6"/>
    <w:rsid w:val="009E20EB"/>
    <w:rsid w:val="009F312E"/>
    <w:rsid w:val="00A10E93"/>
    <w:rsid w:val="00A837BE"/>
    <w:rsid w:val="00B056CB"/>
    <w:rsid w:val="00B8774B"/>
    <w:rsid w:val="00C34EA9"/>
    <w:rsid w:val="00C93E9C"/>
    <w:rsid w:val="00CF4E2B"/>
    <w:rsid w:val="00D90A02"/>
    <w:rsid w:val="00DE6628"/>
    <w:rsid w:val="00DF3FCB"/>
    <w:rsid w:val="00E6573A"/>
    <w:rsid w:val="00F07034"/>
    <w:rsid w:val="00F2674F"/>
    <w:rsid w:val="00F6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5466"/>
  <w15:docId w15:val="{E19A7043-E74B-475A-A514-13E03F8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0C95-91F3-4131-91DE-010E8BA5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Пользователь129</cp:lastModifiedBy>
  <cp:revision>36</cp:revision>
  <cp:lastPrinted>2024-04-11T04:03:00Z</cp:lastPrinted>
  <dcterms:created xsi:type="dcterms:W3CDTF">2022-10-19T04:12:00Z</dcterms:created>
  <dcterms:modified xsi:type="dcterms:W3CDTF">2025-05-22T04:32:00Z</dcterms:modified>
</cp:coreProperties>
</file>