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1" w:type="dxa"/>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
      <w:tblGrid>
        <w:gridCol w:w="4928"/>
        <w:gridCol w:w="4643"/>
      </w:tblGrid>
      <w:tr w:rsidR="00603A39" w:rsidRPr="00531CE8" w:rsidTr="00603A39">
        <w:tc>
          <w:tcPr>
            <w:tcW w:w="4928" w:type="dxa"/>
            <w:tcBorders>
              <w:top w:val="thinThickSmallGap" w:sz="18" w:space="0" w:color="2C67AE"/>
            </w:tcBorders>
            <w:vAlign w:val="center"/>
          </w:tcPr>
          <w:p w:rsidR="00603A39" w:rsidRPr="00531CE8" w:rsidRDefault="00603A39" w:rsidP="00A35984">
            <w:pPr>
              <w:spacing w:before="1680" w:after="0" w:line="240" w:lineRule="auto"/>
              <w:ind w:right="142"/>
              <w:jc w:val="center"/>
              <w:rPr>
                <w:rFonts w:ascii="Times New Roman" w:eastAsia="Calibri" w:hAnsi="Times New Roman" w:cs="Times New Roman"/>
                <w:sz w:val="24"/>
                <w:lang w:val="en-US" w:eastAsia="en-US"/>
              </w:rPr>
            </w:pPr>
          </w:p>
        </w:tc>
        <w:tc>
          <w:tcPr>
            <w:tcW w:w="4643" w:type="dxa"/>
            <w:tcBorders>
              <w:top w:val="thinThickSmallGap" w:sz="18" w:space="0" w:color="2C67AE"/>
            </w:tcBorders>
            <w:vAlign w:val="center"/>
          </w:tcPr>
          <w:p w:rsidR="00603A39" w:rsidRPr="00F45D1E" w:rsidRDefault="00603A39" w:rsidP="00603A39">
            <w:pPr>
              <w:spacing w:after="0" w:line="240" w:lineRule="auto"/>
              <w:ind w:right="142"/>
              <w:jc w:val="center"/>
              <w:rPr>
                <w:rFonts w:ascii="Times New Roman" w:eastAsia="Calibri" w:hAnsi="Times New Roman"/>
              </w:rPr>
            </w:pPr>
            <w:r w:rsidRPr="00F45D1E">
              <w:rPr>
                <w:rFonts w:ascii="Times New Roman" w:eastAsia="Calibri" w:hAnsi="Times New Roman"/>
              </w:rPr>
              <w:t>УТВЕРЖДАЮ:</w:t>
            </w:r>
          </w:p>
          <w:p w:rsidR="00603A39" w:rsidRPr="00F45D1E" w:rsidRDefault="00603A39" w:rsidP="00603A39">
            <w:pPr>
              <w:spacing w:after="0" w:line="240" w:lineRule="auto"/>
              <w:ind w:right="142"/>
              <w:jc w:val="center"/>
              <w:rPr>
                <w:rFonts w:ascii="Times New Roman" w:eastAsia="Calibri" w:hAnsi="Times New Roman"/>
              </w:rPr>
            </w:pPr>
            <w:r w:rsidRPr="00F45D1E">
              <w:rPr>
                <w:rFonts w:ascii="Times New Roman" w:eastAsia="Calibri" w:hAnsi="Times New Roman"/>
              </w:rPr>
              <w:t>Глава</w:t>
            </w:r>
            <w:r w:rsidRPr="00F45D1E">
              <w:t xml:space="preserve"> </w:t>
            </w:r>
            <w:r w:rsidRPr="00F45D1E">
              <w:rPr>
                <w:rFonts w:ascii="Times New Roman" w:eastAsia="Calibri" w:hAnsi="Times New Roman"/>
              </w:rPr>
              <w:t>Бейского муниципального района</w:t>
            </w:r>
          </w:p>
          <w:p w:rsidR="00603A39" w:rsidRPr="00F45D1E" w:rsidRDefault="00603A39" w:rsidP="00603A39">
            <w:pPr>
              <w:spacing w:after="0" w:line="240" w:lineRule="auto"/>
              <w:ind w:right="142"/>
              <w:jc w:val="center"/>
              <w:rPr>
                <w:rFonts w:ascii="Times New Roman" w:eastAsia="Calibri" w:hAnsi="Times New Roman"/>
              </w:rPr>
            </w:pPr>
            <w:r w:rsidRPr="00F45D1E">
              <w:rPr>
                <w:rFonts w:ascii="Times New Roman" w:eastAsia="Calibri" w:hAnsi="Times New Roman"/>
              </w:rPr>
              <w:t>____________/ Т.Л. Акользина/</w:t>
            </w:r>
          </w:p>
          <w:p w:rsidR="00603A39" w:rsidRPr="00F45D1E" w:rsidRDefault="00603A39" w:rsidP="00603A39">
            <w:pPr>
              <w:spacing w:after="0" w:line="240" w:lineRule="auto"/>
              <w:ind w:right="142"/>
              <w:jc w:val="center"/>
              <w:rPr>
                <w:rFonts w:ascii="Times New Roman" w:eastAsia="Calibri" w:hAnsi="Times New Roman"/>
              </w:rPr>
            </w:pPr>
            <w:r w:rsidRPr="00F45D1E">
              <w:rPr>
                <w:rFonts w:ascii="Times New Roman" w:eastAsia="Calibri" w:hAnsi="Times New Roman"/>
              </w:rPr>
              <w:t>«___» _____________ 2025 г.</w:t>
            </w:r>
          </w:p>
          <w:p w:rsidR="00603A39" w:rsidRPr="00531CE8" w:rsidRDefault="00603A39" w:rsidP="00603A39">
            <w:pPr>
              <w:spacing w:after="0" w:line="240" w:lineRule="auto"/>
              <w:ind w:right="142"/>
              <w:rPr>
                <w:rFonts w:ascii="Times New Roman" w:eastAsia="Calibri" w:hAnsi="Times New Roman" w:cs="Times New Roman"/>
                <w:sz w:val="24"/>
                <w:lang w:eastAsia="en-US"/>
              </w:rPr>
            </w:pPr>
            <w:r>
              <w:rPr>
                <w:rFonts w:ascii="Times New Roman" w:eastAsia="Calibri" w:hAnsi="Times New Roman"/>
              </w:rPr>
              <w:t xml:space="preserve">                </w:t>
            </w:r>
            <w:r w:rsidRPr="00F45D1E">
              <w:rPr>
                <w:rFonts w:ascii="Times New Roman" w:eastAsia="Calibri" w:hAnsi="Times New Roman"/>
              </w:rPr>
              <w:t>М.П.</w:t>
            </w:r>
          </w:p>
        </w:tc>
      </w:tr>
      <w:tr w:rsidR="00A72BFE" w:rsidRPr="00531CE8" w:rsidTr="00603A39">
        <w:trPr>
          <w:trHeight w:val="12576"/>
        </w:trPr>
        <w:tc>
          <w:tcPr>
            <w:tcW w:w="9571" w:type="dxa"/>
            <w:gridSpan w:val="2"/>
            <w:vAlign w:val="center"/>
          </w:tcPr>
          <w:p w:rsidR="00A72BFE" w:rsidRPr="00531CE8" w:rsidRDefault="00A72BFE" w:rsidP="00A35984">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531CE8">
              <w:rPr>
                <w:rFonts w:ascii="Times New Roman" w:eastAsia="Calibri" w:hAnsi="Times New Roman" w:cs="Times New Roman"/>
                <w:b/>
                <w:noProof/>
                <w:color w:val="000000"/>
                <w:sz w:val="28"/>
              </w:rPr>
              <w:t>СХЕМА</w:t>
            </w:r>
          </w:p>
          <w:p w:rsidR="00A35984" w:rsidRDefault="00A72BFE" w:rsidP="00603A39">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531CE8">
              <w:rPr>
                <w:rFonts w:ascii="Times New Roman" w:eastAsia="Calibri" w:hAnsi="Times New Roman" w:cs="Times New Roman"/>
                <w:b/>
                <w:noProof/>
                <w:color w:val="000000"/>
                <w:sz w:val="28"/>
              </w:rPr>
              <w:t xml:space="preserve">ТЕПЛОСНАБЖЕНИЯ НА ТЕРРИТОРИИ </w:t>
            </w:r>
            <w:r w:rsidR="00581EBE">
              <w:rPr>
                <w:rFonts w:ascii="Times New Roman" w:eastAsia="Calibri" w:hAnsi="Times New Roman" w:cs="Times New Roman"/>
                <w:b/>
                <w:noProof/>
                <w:color w:val="000000"/>
                <w:sz w:val="28"/>
              </w:rPr>
              <w:br/>
            </w:r>
            <w:r w:rsidR="00603A39">
              <w:rPr>
                <w:rFonts w:ascii="Times New Roman" w:eastAsia="Calibri" w:hAnsi="Times New Roman" w:cs="Times New Roman"/>
                <w:b/>
                <w:noProof/>
                <w:color w:val="000000"/>
                <w:sz w:val="28"/>
              </w:rPr>
              <w:t>с.</w:t>
            </w:r>
            <w:r w:rsidR="008C2CF7">
              <w:rPr>
                <w:rFonts w:ascii="Times New Roman" w:eastAsia="Calibri" w:hAnsi="Times New Roman" w:cs="Times New Roman"/>
                <w:b/>
                <w:noProof/>
                <w:color w:val="000000"/>
                <w:sz w:val="28"/>
              </w:rPr>
              <w:t xml:space="preserve"> КИРБА</w:t>
            </w:r>
            <w:r w:rsidR="008C2CF7" w:rsidRPr="008C2CF7">
              <w:rPr>
                <w:rFonts w:ascii="Times New Roman" w:eastAsia="Calibri" w:hAnsi="Times New Roman" w:cs="Times New Roman"/>
                <w:b/>
                <w:noProof/>
                <w:color w:val="000000"/>
                <w:sz w:val="28"/>
              </w:rPr>
              <w:t xml:space="preserve"> БЕЙСКОГО </w:t>
            </w:r>
            <w:r w:rsidR="00603A39">
              <w:rPr>
                <w:rFonts w:ascii="Times New Roman" w:eastAsia="Calibri" w:hAnsi="Times New Roman" w:cs="Times New Roman"/>
                <w:b/>
                <w:noProof/>
                <w:color w:val="000000"/>
                <w:sz w:val="28"/>
              </w:rPr>
              <w:t xml:space="preserve">МУНИЦИПАЛЬНОГО </w:t>
            </w:r>
            <w:r w:rsidR="008C2CF7" w:rsidRPr="008C2CF7">
              <w:rPr>
                <w:rFonts w:ascii="Times New Roman" w:eastAsia="Calibri" w:hAnsi="Times New Roman" w:cs="Times New Roman"/>
                <w:b/>
                <w:noProof/>
                <w:color w:val="000000"/>
                <w:sz w:val="28"/>
              </w:rPr>
              <w:t>РАЙОНА</w:t>
            </w:r>
            <w:r w:rsidR="00603A39">
              <w:rPr>
                <w:rFonts w:ascii="Times New Roman" w:eastAsia="Calibri" w:hAnsi="Times New Roman" w:cs="Times New Roman"/>
                <w:b/>
                <w:noProof/>
                <w:color w:val="000000"/>
                <w:sz w:val="28"/>
              </w:rPr>
              <w:t xml:space="preserve"> </w:t>
            </w:r>
            <w:r w:rsidR="009D4FE8">
              <w:rPr>
                <w:rFonts w:ascii="Times New Roman" w:eastAsia="Calibri" w:hAnsi="Times New Roman" w:cs="Times New Roman"/>
                <w:b/>
                <w:noProof/>
                <w:color w:val="000000"/>
                <w:sz w:val="28"/>
              </w:rPr>
              <w:t>РЕСПУБЛИКИ ХАКАСИЯ</w:t>
            </w:r>
            <w:r w:rsidRPr="00A72BFE">
              <w:rPr>
                <w:rFonts w:ascii="Times New Roman" w:eastAsia="Calibri" w:hAnsi="Times New Roman" w:cs="Times New Roman"/>
                <w:b/>
                <w:noProof/>
                <w:color w:val="000000"/>
                <w:sz w:val="28"/>
              </w:rPr>
              <w:t xml:space="preserve"> </w:t>
            </w:r>
          </w:p>
          <w:p w:rsidR="00A72BFE" w:rsidRPr="00531CE8" w:rsidRDefault="00A72BFE" w:rsidP="00A72BFE">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531CE8">
              <w:rPr>
                <w:rFonts w:ascii="Times New Roman" w:eastAsia="Calibri" w:hAnsi="Times New Roman" w:cs="Times New Roman"/>
                <w:b/>
                <w:noProof/>
                <w:color w:val="000000"/>
                <w:sz w:val="28"/>
              </w:rPr>
              <w:t>до 20</w:t>
            </w:r>
            <w:r w:rsidR="00603A39">
              <w:rPr>
                <w:rFonts w:ascii="Times New Roman" w:eastAsia="Calibri" w:hAnsi="Times New Roman" w:cs="Times New Roman"/>
                <w:b/>
                <w:noProof/>
                <w:color w:val="000000"/>
                <w:sz w:val="28"/>
              </w:rPr>
              <w:t>40</w:t>
            </w:r>
            <w:r w:rsidRPr="00531CE8">
              <w:rPr>
                <w:rFonts w:ascii="Times New Roman" w:eastAsia="Calibri" w:hAnsi="Times New Roman" w:cs="Times New Roman"/>
                <w:b/>
                <w:noProof/>
                <w:color w:val="000000"/>
                <w:sz w:val="28"/>
              </w:rPr>
              <w:t xml:space="preserve"> год</w:t>
            </w:r>
            <w:r w:rsidR="00603A39">
              <w:rPr>
                <w:rFonts w:ascii="Times New Roman" w:eastAsia="Calibri" w:hAnsi="Times New Roman" w:cs="Times New Roman"/>
                <w:b/>
                <w:noProof/>
                <w:color w:val="000000"/>
                <w:sz w:val="28"/>
              </w:rPr>
              <w:t>а</w:t>
            </w:r>
          </w:p>
          <w:p w:rsidR="00A72BFE" w:rsidRDefault="00A72BFE"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A35984">
            <w:pPr>
              <w:spacing w:after="0" w:line="240" w:lineRule="auto"/>
              <w:ind w:right="142"/>
              <w:jc w:val="center"/>
              <w:rPr>
                <w:rFonts w:ascii="Times New Roman" w:eastAsia="Calibri" w:hAnsi="Times New Roman" w:cs="Times New Roman"/>
                <w:b/>
                <w:noProof/>
                <w:color w:val="000000"/>
                <w:sz w:val="28"/>
              </w:rPr>
            </w:pPr>
          </w:p>
          <w:p w:rsidR="00603A39" w:rsidRDefault="00603A39" w:rsidP="00A35984">
            <w:pPr>
              <w:spacing w:after="0" w:line="240" w:lineRule="auto"/>
              <w:ind w:right="142"/>
              <w:jc w:val="center"/>
              <w:rPr>
                <w:rFonts w:ascii="Times New Roman" w:eastAsia="Calibri" w:hAnsi="Times New Roman" w:cs="Times New Roman"/>
                <w:b/>
                <w:noProof/>
                <w:color w:val="000000"/>
                <w:sz w:val="28"/>
              </w:rPr>
            </w:pPr>
          </w:p>
          <w:p w:rsidR="00603A39" w:rsidRDefault="00603A39" w:rsidP="00A35984">
            <w:pPr>
              <w:spacing w:after="0" w:line="240" w:lineRule="auto"/>
              <w:ind w:right="142"/>
              <w:jc w:val="center"/>
              <w:rPr>
                <w:rFonts w:ascii="Times New Roman" w:eastAsia="Calibri" w:hAnsi="Times New Roman" w:cs="Times New Roman"/>
                <w:b/>
                <w:noProof/>
                <w:color w:val="000000"/>
                <w:sz w:val="28"/>
              </w:rPr>
            </w:pPr>
          </w:p>
          <w:p w:rsidR="00FD73AB" w:rsidRDefault="00FD73AB" w:rsidP="00603A39">
            <w:pPr>
              <w:spacing w:after="0" w:line="240" w:lineRule="auto"/>
              <w:ind w:right="142"/>
              <w:jc w:val="center"/>
              <w:rPr>
                <w:rFonts w:ascii="Times New Roman" w:eastAsia="Calibri" w:hAnsi="Times New Roman" w:cs="Times New Roman"/>
                <w:noProof/>
                <w:color w:val="000000"/>
                <w:sz w:val="24"/>
              </w:rPr>
            </w:pPr>
          </w:p>
          <w:p w:rsidR="00FD73AB" w:rsidRDefault="00FD73AB" w:rsidP="00603A39">
            <w:pPr>
              <w:spacing w:after="0" w:line="240" w:lineRule="auto"/>
              <w:ind w:right="142"/>
              <w:jc w:val="center"/>
              <w:rPr>
                <w:rFonts w:ascii="Times New Roman" w:eastAsia="Calibri" w:hAnsi="Times New Roman" w:cs="Times New Roman"/>
                <w:noProof/>
                <w:color w:val="000000"/>
                <w:sz w:val="24"/>
              </w:rPr>
            </w:pPr>
          </w:p>
          <w:p w:rsidR="00FD73AB" w:rsidRDefault="00FD73AB" w:rsidP="00603A39">
            <w:pPr>
              <w:spacing w:after="0" w:line="240" w:lineRule="auto"/>
              <w:ind w:right="142"/>
              <w:jc w:val="center"/>
              <w:rPr>
                <w:rFonts w:ascii="Times New Roman" w:eastAsia="Calibri" w:hAnsi="Times New Roman" w:cs="Times New Roman"/>
                <w:noProof/>
                <w:color w:val="000000"/>
                <w:sz w:val="24"/>
              </w:rPr>
            </w:pPr>
          </w:p>
          <w:p w:rsidR="00FD73AB" w:rsidRDefault="00FD73AB" w:rsidP="00603A39">
            <w:pPr>
              <w:spacing w:after="0" w:line="240" w:lineRule="auto"/>
              <w:ind w:right="142"/>
              <w:jc w:val="center"/>
              <w:rPr>
                <w:rFonts w:ascii="Times New Roman" w:eastAsia="Calibri" w:hAnsi="Times New Roman" w:cs="Times New Roman"/>
                <w:noProof/>
                <w:color w:val="000000"/>
                <w:sz w:val="24"/>
              </w:rPr>
            </w:pPr>
          </w:p>
          <w:p w:rsidR="00FD73AB" w:rsidRDefault="00FD73AB" w:rsidP="00603A39">
            <w:pPr>
              <w:spacing w:after="0" w:line="240" w:lineRule="auto"/>
              <w:ind w:right="142"/>
              <w:jc w:val="center"/>
              <w:rPr>
                <w:rFonts w:ascii="Times New Roman" w:eastAsia="Calibri" w:hAnsi="Times New Roman" w:cs="Times New Roman"/>
                <w:noProof/>
                <w:color w:val="000000"/>
                <w:sz w:val="24"/>
              </w:rPr>
            </w:pPr>
          </w:p>
          <w:p w:rsidR="00603A39" w:rsidRPr="00531CE8" w:rsidRDefault="00603A39" w:rsidP="00603A39">
            <w:pPr>
              <w:spacing w:after="0" w:line="240" w:lineRule="auto"/>
              <w:ind w:right="142"/>
              <w:jc w:val="center"/>
              <w:rPr>
                <w:rFonts w:ascii="Times New Roman" w:eastAsia="Calibri" w:hAnsi="Times New Roman" w:cs="Times New Roman"/>
                <w:b/>
                <w:noProof/>
                <w:color w:val="000000"/>
                <w:sz w:val="28"/>
              </w:rPr>
            </w:pPr>
            <w:r>
              <w:rPr>
                <w:rFonts w:ascii="Times New Roman" w:eastAsia="Calibri" w:hAnsi="Times New Roman" w:cs="Times New Roman"/>
                <w:noProof/>
                <w:color w:val="000000"/>
                <w:sz w:val="24"/>
              </w:rPr>
              <w:t>с. Бея 2025 г.</w:t>
            </w:r>
          </w:p>
        </w:tc>
      </w:tr>
    </w:tbl>
    <w:p w:rsidR="002D433E" w:rsidRPr="00603A39" w:rsidRDefault="002D433E" w:rsidP="00667937">
      <w:pPr>
        <w:pStyle w:val="00"/>
        <w:rPr>
          <w:b/>
        </w:rPr>
      </w:pPr>
    </w:p>
    <w:p w:rsidR="00566A25" w:rsidRPr="005F6105" w:rsidRDefault="00566A25" w:rsidP="00C83079">
      <w:pPr>
        <w:pStyle w:val="afffc"/>
      </w:pPr>
      <w:bookmarkStart w:id="0" w:name="_Toc78674684"/>
      <w:bookmarkStart w:id="1" w:name="_Toc84970921"/>
      <w:r w:rsidRPr="005F6105">
        <w:lastRenderedPageBreak/>
        <w:t>ОГЛАВЛЕНИЕ</w:t>
      </w:r>
    </w:p>
    <w:p w:rsidR="00291A8E" w:rsidRPr="005F6105" w:rsidRDefault="00480436" w:rsidP="00603A39">
      <w:pPr>
        <w:pStyle w:val="1f5"/>
        <w:rPr>
          <w:rFonts w:eastAsiaTheme="minorEastAsia"/>
          <w:lang w:val="ru-RU" w:eastAsia="ru-RU" w:bidi="ar-SA"/>
        </w:rPr>
      </w:pPr>
      <w:r w:rsidRPr="005F6105">
        <w:fldChar w:fldCharType="begin"/>
      </w:r>
      <w:r w:rsidR="00566A25" w:rsidRPr="005F6105">
        <w:instrText xml:space="preserve"> TOC \o "1-3" \h \z \u </w:instrText>
      </w:r>
      <w:r w:rsidRPr="005F6105">
        <w:fldChar w:fldCharType="separate"/>
      </w:r>
      <w:hyperlink w:anchor="_Toc84978908"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ГЛАВА 1. "СУЩЕСТВУЮЩЕЕ ПОЛОЖЕНИЕ В СФЕРЕ ПРОИЗВОДСТВА, ПЕРЕДАЧИ И ПОТРЕБЛЕНИЯ ТЕПЛОВОЙ ЭНЕРГИИ ДЛЯ ЦЕЛЕЙ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_Toc84978908 \h </w:instrText>
        </w:r>
        <w:r w:rsidR="00291A8E" w:rsidRPr="005F6105">
          <w:rPr>
            <w:webHidden/>
          </w:rPr>
        </w:r>
        <w:r w:rsidR="00291A8E" w:rsidRPr="005F6105">
          <w:rPr>
            <w:webHidden/>
          </w:rPr>
          <w:fldChar w:fldCharType="separate"/>
        </w:r>
        <w:r w:rsidR="00E634B9">
          <w:rPr>
            <w:webHidden/>
          </w:rPr>
          <w:t>20</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09" w:history="1">
        <w:r w:rsidR="00291A8E" w:rsidRPr="005F6105">
          <w:rPr>
            <w:rStyle w:val="affff8"/>
            <w:rFonts w:ascii="Times New Roman" w:hAnsi="Times New Roman" w:cs="Times New Roman"/>
            <w:color w:val="auto"/>
            <w:szCs w:val="24"/>
            <w:u w:val="none"/>
          </w:rPr>
          <w:t>1.1.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Функциональная структура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_Toc84978909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0" w:history="1">
        <w:r w:rsidR="00291A8E" w:rsidRPr="005F6105">
          <w:rPr>
            <w:rStyle w:val="affff8"/>
            <w:rFonts w:ascii="Times New Roman" w:hAnsi="Times New Roman" w:cs="Times New Roman"/>
            <w:color w:val="auto"/>
            <w:szCs w:val="24"/>
            <w:u w:val="none"/>
          </w:rPr>
          <w:t>1.2.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зон деятельности (эксплуатационной ответственности) теплоснабжающих и теплосетевых организаций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1" w:history="1">
        <w:r w:rsidR="00291A8E" w:rsidRPr="005F6105">
          <w:rPr>
            <w:rStyle w:val="affff8"/>
            <w:rFonts w:ascii="Times New Roman" w:hAnsi="Times New Roman" w:cs="Times New Roman"/>
            <w:color w:val="auto"/>
            <w:szCs w:val="24"/>
            <w:u w:val="none"/>
          </w:rPr>
          <w:t>1.3.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структуры договорных отношений между теплоснабжающими и теплосетевыми организациями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2" w:history="1">
        <w:r w:rsidR="00291A8E" w:rsidRPr="005F6105">
          <w:rPr>
            <w:rStyle w:val="affff8"/>
            <w:rFonts w:ascii="Times New Roman" w:hAnsi="Times New Roman" w:cs="Times New Roman"/>
            <w:color w:val="auto"/>
            <w:szCs w:val="24"/>
            <w:u w:val="none"/>
          </w:rPr>
          <w:t>1.4.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Зоны действия производственных котельных</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3" w:history="1">
        <w:r w:rsidR="00291A8E" w:rsidRPr="005F6105">
          <w:rPr>
            <w:rStyle w:val="affff8"/>
            <w:rFonts w:ascii="Times New Roman" w:hAnsi="Times New Roman" w:cs="Times New Roman"/>
            <w:color w:val="auto"/>
            <w:szCs w:val="24"/>
            <w:u w:val="none"/>
          </w:rPr>
          <w:t>1.5.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Зоны действия индивидуального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22</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14"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Источники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_Toc84978914 \h </w:instrText>
        </w:r>
        <w:r w:rsidR="00291A8E" w:rsidRPr="005F6105">
          <w:rPr>
            <w:webHidden/>
          </w:rPr>
        </w:r>
        <w:r w:rsidR="00291A8E" w:rsidRPr="005F6105">
          <w:rPr>
            <w:webHidden/>
          </w:rPr>
          <w:fldChar w:fldCharType="separate"/>
        </w:r>
        <w:r w:rsidR="00E634B9">
          <w:rPr>
            <w:webHidden/>
          </w:rPr>
          <w:t>22</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5" w:history="1">
        <w:r w:rsidR="00291A8E" w:rsidRPr="005F6105">
          <w:rPr>
            <w:rStyle w:val="affff8"/>
            <w:rFonts w:ascii="Times New Roman" w:hAnsi="Times New Roman" w:cs="Times New Roman"/>
            <w:color w:val="auto"/>
            <w:szCs w:val="24"/>
            <w:u w:val="none"/>
          </w:rPr>
          <w:t>2.1.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Структура и технические характеристики основного оборудования источников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6" w:history="1">
        <w:r w:rsidR="00291A8E" w:rsidRPr="005F6105">
          <w:rPr>
            <w:rStyle w:val="affff8"/>
            <w:rFonts w:ascii="Times New Roman" w:hAnsi="Times New Roman" w:cs="Times New Roman"/>
            <w:color w:val="auto"/>
            <w:szCs w:val="24"/>
            <w:u w:val="none"/>
          </w:rPr>
          <w:t>2.2.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25</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7" w:history="1">
        <w:r w:rsidR="00291A8E" w:rsidRPr="005F6105">
          <w:rPr>
            <w:rStyle w:val="affff8"/>
            <w:rFonts w:ascii="Times New Roman" w:hAnsi="Times New Roman" w:cs="Times New Roman"/>
            <w:color w:val="auto"/>
            <w:szCs w:val="24"/>
            <w:u w:val="none"/>
          </w:rPr>
          <w:t>2.3.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Ограничения тепловой мощности и параметры располагаемой тепловой мощности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_Toc84978917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25</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8" w:history="1">
        <w:r w:rsidR="00291A8E" w:rsidRPr="005F6105">
          <w:rPr>
            <w:rStyle w:val="affff8"/>
            <w:rFonts w:ascii="Times New Roman" w:hAnsi="Times New Roman" w:cs="Times New Roman"/>
            <w:color w:val="auto"/>
            <w:szCs w:val="24"/>
            <w:u w:val="none"/>
          </w:rPr>
          <w:t>2.4.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26</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19" w:history="1">
        <w:r w:rsidR="00291A8E" w:rsidRPr="005F6105">
          <w:rPr>
            <w:rStyle w:val="affff8"/>
            <w:rFonts w:ascii="Times New Roman" w:hAnsi="Times New Roman" w:cs="Times New Roman"/>
            <w:color w:val="auto"/>
            <w:szCs w:val="24"/>
            <w:u w:val="none"/>
          </w:rPr>
          <w:t>2.5.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_Toc84978919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20" w:history="1">
        <w:r w:rsidR="00291A8E" w:rsidRPr="005F6105">
          <w:rPr>
            <w:rStyle w:val="affff8"/>
            <w:rFonts w:ascii="Times New Roman" w:hAnsi="Times New Roman" w:cs="Times New Roman"/>
            <w:color w:val="auto"/>
            <w:szCs w:val="24"/>
            <w:u w:val="none"/>
          </w:rPr>
          <w:t>2.6.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28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21" w:history="1">
        <w:r w:rsidR="00291A8E" w:rsidRPr="005F6105">
          <w:rPr>
            <w:rStyle w:val="affff8"/>
            <w:rFonts w:ascii="Times New Roman" w:hAnsi="Times New Roman" w:cs="Times New Roman"/>
            <w:color w:val="auto"/>
            <w:szCs w:val="24"/>
            <w:u w:val="none"/>
          </w:rPr>
          <w:t>2.7.</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Cпособ регулирования отпуска тепловой энергии от источников тепловой энергии с обоснованием выбора графика изменения температур теплоносителя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22" w:history="1">
        <w:r w:rsidR="00291A8E" w:rsidRPr="005F6105">
          <w:rPr>
            <w:rStyle w:val="affff8"/>
            <w:rFonts w:ascii="Times New Roman" w:hAnsi="Times New Roman" w:cs="Times New Roman"/>
            <w:color w:val="auto"/>
            <w:szCs w:val="24"/>
            <w:u w:val="none"/>
          </w:rPr>
          <w:t>2.8.</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Cреднегодовая загрузка оборудования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23" w:history="1">
        <w:r w:rsidR="00291A8E" w:rsidRPr="005F6105">
          <w:rPr>
            <w:rStyle w:val="affff8"/>
            <w:rFonts w:ascii="Times New Roman" w:hAnsi="Times New Roman" w:cs="Times New Roman"/>
            <w:color w:val="auto"/>
            <w:szCs w:val="24"/>
            <w:u w:val="none"/>
          </w:rPr>
          <w:t>2.9.</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Способы учета тепла, отпущенного в тепловые сети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4" w:history="1">
        <w:r w:rsidR="00291A8E" w:rsidRPr="005F6105">
          <w:rPr>
            <w:rStyle w:val="affff8"/>
            <w:rFonts w:ascii="Times New Roman" w:hAnsi="Times New Roman" w:cs="Times New Roman"/>
            <w:color w:val="auto"/>
            <w:szCs w:val="24"/>
            <w:u w:val="none"/>
          </w:rPr>
          <w:t>2.10.</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Статистика отказов и восстановлений оборудования источников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5" w:history="1">
        <w:r w:rsidR="00291A8E" w:rsidRPr="005F6105">
          <w:rPr>
            <w:rStyle w:val="affff8"/>
            <w:rFonts w:ascii="Times New Roman" w:hAnsi="Times New Roman" w:cs="Times New Roman"/>
            <w:color w:val="auto"/>
            <w:szCs w:val="24"/>
            <w:u w:val="none"/>
          </w:rPr>
          <w:t>2.11.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Предписания надзорных органов по запрещению дальнейшей эксплуатации источников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33</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6" w:history="1">
        <w:r w:rsidR="00291A8E" w:rsidRPr="005F6105">
          <w:rPr>
            <w:rStyle w:val="affff8"/>
            <w:rFonts w:ascii="Times New Roman" w:hAnsi="Times New Roman" w:cs="Times New Roman"/>
            <w:color w:val="auto"/>
            <w:szCs w:val="24"/>
            <w:u w:val="none"/>
          </w:rPr>
          <w:t>2.12.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Конкурентный отбор мощности источников с комбинированной выработкой тепловой и электрической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33</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27"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Тепловые сети, сооружения на них</w:t>
        </w:r>
        <w:r w:rsidR="00291A8E" w:rsidRPr="005F6105">
          <w:rPr>
            <w:webHidden/>
          </w:rPr>
          <w:tab/>
        </w:r>
        <w:r w:rsidR="00291A8E" w:rsidRPr="005F6105">
          <w:rPr>
            <w:webHidden/>
          </w:rPr>
          <w:fldChar w:fldCharType="begin"/>
        </w:r>
        <w:r w:rsidR="00291A8E" w:rsidRPr="005F6105">
          <w:rPr>
            <w:webHidden/>
          </w:rPr>
          <w:instrText xml:space="preserve"> PAGEREF _Toc84978927 \h </w:instrText>
        </w:r>
        <w:r w:rsidR="00291A8E" w:rsidRPr="005F6105">
          <w:rPr>
            <w:webHidden/>
          </w:rPr>
        </w:r>
        <w:r w:rsidR="00291A8E" w:rsidRPr="005F6105">
          <w:rPr>
            <w:webHidden/>
          </w:rPr>
          <w:fldChar w:fldCharType="separate"/>
        </w:r>
        <w:r w:rsidR="00E634B9">
          <w:rPr>
            <w:webHidden/>
          </w:rPr>
          <w:t>33</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28" w:history="1">
        <w:r w:rsidR="00291A8E" w:rsidRPr="005F6105">
          <w:rPr>
            <w:rStyle w:val="affff8"/>
            <w:rFonts w:ascii="Times New Roman" w:hAnsi="Times New Roman" w:cs="Times New Roman"/>
            <w:color w:val="auto"/>
            <w:szCs w:val="24"/>
            <w:u w:val="none"/>
          </w:rPr>
          <w:t>3.1.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Характеристики тепловых сетей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34</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29" w:history="1">
        <w:r w:rsidR="00291A8E" w:rsidRPr="005F6105">
          <w:rPr>
            <w:rStyle w:val="affff8"/>
            <w:rFonts w:ascii="Times New Roman" w:hAnsi="Times New Roman" w:cs="Times New Roman"/>
            <w:color w:val="auto"/>
            <w:szCs w:val="24"/>
            <w:u w:val="none"/>
          </w:rPr>
          <w:t>3.2.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Электронные и бумажные схемы тепловых сетей в зонах действия источников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_Toc84978929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37</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0" w:history="1">
        <w:r w:rsidR="00291A8E" w:rsidRPr="005F6105">
          <w:rPr>
            <w:rStyle w:val="affff8"/>
            <w:rFonts w:ascii="Times New Roman" w:hAnsi="Times New Roman" w:cs="Times New Roman"/>
            <w:color w:val="auto"/>
            <w:szCs w:val="24"/>
            <w:u w:val="none"/>
          </w:rPr>
          <w:t>3.3.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37</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1" w:history="1">
        <w:r w:rsidR="00291A8E" w:rsidRPr="005F6105">
          <w:rPr>
            <w:rStyle w:val="affff8"/>
            <w:rFonts w:ascii="Times New Roman" w:hAnsi="Times New Roman" w:cs="Times New Roman"/>
            <w:color w:val="auto"/>
            <w:szCs w:val="24"/>
            <w:u w:val="none"/>
          </w:rPr>
          <w:t>3.4.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eastAsia="Calibri" w:hAnsi="Times New Roman" w:cs="Times New Roman"/>
            <w:color w:val="auto"/>
            <w:szCs w:val="24"/>
            <w:u w:val="none"/>
          </w:rPr>
          <w:t xml:space="preserve">Информация о характеристиках грунтов в местах прокладки трубопровода, с выделением наименее надёжных участков отсутствует. </w:t>
        </w:r>
        <w:r w:rsidR="00291A8E" w:rsidRPr="005F6105">
          <w:rPr>
            <w:rStyle w:val="affff8"/>
            <w:rFonts w:ascii="Times New Roman" w:hAnsi="Times New Roman" w:cs="Times New Roman"/>
            <w:color w:val="auto"/>
            <w:szCs w:val="24"/>
            <w:u w:val="none"/>
          </w:rPr>
          <w:t>Описание типов и количества секционирующией и регулирующей арматуры на тепловых сетях</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2" w:history="1">
        <w:r w:rsidR="00291A8E" w:rsidRPr="005F6105">
          <w:rPr>
            <w:rStyle w:val="affff8"/>
            <w:rFonts w:ascii="Times New Roman" w:hAnsi="Times New Roman" w:cs="Times New Roman"/>
            <w:color w:val="auto"/>
            <w:szCs w:val="24"/>
            <w:u w:val="none"/>
          </w:rPr>
          <w:t>3.5.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 xml:space="preserve">Описание типов и строительных особенностей тепловых камер и павильонов теплопроводов, представляющих места с ответвлениями, секционными </w:t>
        </w:r>
        <w:r w:rsidR="00291A8E" w:rsidRPr="005F6105">
          <w:rPr>
            <w:rStyle w:val="affff8"/>
            <w:rFonts w:ascii="Times New Roman" w:hAnsi="Times New Roman" w:cs="Times New Roman"/>
            <w:color w:val="auto"/>
            <w:szCs w:val="24"/>
            <w:u w:val="none"/>
          </w:rPr>
          <w:lastRenderedPageBreak/>
          <w:t>задвижками, дренажными устройствами, компенсаторами, неподвижными опорами и опусками труб.</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39</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3" w:history="1">
        <w:r w:rsidR="00291A8E" w:rsidRPr="005F6105">
          <w:rPr>
            <w:rStyle w:val="affff8"/>
            <w:rFonts w:ascii="Times New Roman" w:hAnsi="Times New Roman" w:cs="Times New Roman"/>
            <w:color w:val="auto"/>
            <w:szCs w:val="24"/>
            <w:u w:val="none"/>
          </w:rPr>
          <w:t>3.6.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графиков регулирования отпуска тепла в тепловые сети с анализом их обоснованности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4" w:history="1">
        <w:r w:rsidR="00291A8E" w:rsidRPr="005F6105">
          <w:rPr>
            <w:rStyle w:val="affff8"/>
            <w:rFonts w:ascii="Times New Roman" w:hAnsi="Times New Roman" w:cs="Times New Roman"/>
            <w:color w:val="auto"/>
            <w:szCs w:val="24"/>
            <w:u w:val="none"/>
          </w:rPr>
          <w:t>3.7.</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5" w:history="1">
        <w:r w:rsidR="00291A8E" w:rsidRPr="005F6105">
          <w:rPr>
            <w:rStyle w:val="affff8"/>
            <w:rFonts w:ascii="Times New Roman" w:hAnsi="Times New Roman" w:cs="Times New Roman"/>
            <w:color w:val="auto"/>
            <w:szCs w:val="24"/>
            <w:u w:val="none"/>
          </w:rPr>
          <w:t>3.8.</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Гидравлические режимы тепловых сетей и пьезометрические графики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36" w:history="1">
        <w:r w:rsidR="00291A8E" w:rsidRPr="005F6105">
          <w:rPr>
            <w:rStyle w:val="affff8"/>
            <w:rFonts w:ascii="Times New Roman" w:hAnsi="Times New Roman" w:cs="Times New Roman"/>
            <w:color w:val="auto"/>
            <w:szCs w:val="24"/>
            <w:u w:val="none"/>
          </w:rPr>
          <w:t>3.9.</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Статистика отказов тепловых сетей (аварий, инцидентов) за 2011-</w:t>
        </w:r>
        <w:r w:rsidR="00CF4555">
          <w:rPr>
            <w:rStyle w:val="affff8"/>
            <w:rFonts w:ascii="Times New Roman" w:hAnsi="Times New Roman" w:cs="Times New Roman"/>
            <w:color w:val="auto"/>
            <w:szCs w:val="24"/>
            <w:u w:val="none"/>
          </w:rPr>
          <w:t>2021</w:t>
        </w:r>
        <w:r w:rsidR="00291A8E" w:rsidRPr="005F6105">
          <w:rPr>
            <w:rStyle w:val="affff8"/>
            <w:rFonts w:ascii="Times New Roman" w:hAnsi="Times New Roman" w:cs="Times New Roman"/>
            <w:color w:val="auto"/>
            <w:szCs w:val="24"/>
            <w:u w:val="none"/>
          </w:rPr>
          <w:t xml:space="preserve"> гг.</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44</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7" w:history="1">
        <w:r w:rsidR="00291A8E" w:rsidRPr="005F6105">
          <w:rPr>
            <w:rStyle w:val="affff8"/>
            <w:rFonts w:ascii="Times New Roman" w:hAnsi="Times New Roman" w:cs="Times New Roman"/>
            <w:color w:val="auto"/>
            <w:szCs w:val="24"/>
            <w:u w:val="none"/>
          </w:rPr>
          <w:t>3.10.</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Статистика восстановления (аварийно-восстановительных ремонтов) тепловых сетей и среднее время, затраченное на восстановление работоспособности тепловых сетей, за 2011-</w:t>
        </w:r>
        <w:r w:rsidR="00CF4555">
          <w:rPr>
            <w:rStyle w:val="affff8"/>
            <w:rFonts w:ascii="Times New Roman" w:hAnsi="Times New Roman" w:cs="Times New Roman"/>
            <w:color w:val="auto"/>
            <w:szCs w:val="24"/>
            <w:u w:val="none"/>
          </w:rPr>
          <w:t>2021</w:t>
        </w:r>
        <w:r w:rsidR="00291A8E" w:rsidRPr="005F6105">
          <w:rPr>
            <w:rStyle w:val="affff8"/>
            <w:rFonts w:ascii="Times New Roman" w:hAnsi="Times New Roman" w:cs="Times New Roman"/>
            <w:color w:val="auto"/>
            <w:szCs w:val="24"/>
            <w:u w:val="none"/>
          </w:rPr>
          <w:t xml:space="preserve"> гг.</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_Toc84978937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45</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8" w:history="1">
        <w:r w:rsidR="00291A8E" w:rsidRPr="005F6105">
          <w:rPr>
            <w:rStyle w:val="affff8"/>
            <w:rFonts w:ascii="Times New Roman" w:hAnsi="Times New Roman" w:cs="Times New Roman"/>
            <w:color w:val="auto"/>
            <w:szCs w:val="24"/>
            <w:u w:val="none"/>
          </w:rPr>
          <w:t>3.11.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процедур диагностики состояния тепловых сетей и планирования капитальных (текущих) ремонтов</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46</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9" w:history="1">
        <w:r w:rsidR="00291A8E" w:rsidRPr="005F6105">
          <w:rPr>
            <w:rStyle w:val="affff8"/>
            <w:rFonts w:ascii="Times New Roman" w:hAnsi="Times New Roman" w:cs="Times New Roman"/>
            <w:color w:val="auto"/>
            <w:szCs w:val="24"/>
            <w:u w:val="none"/>
          </w:rPr>
          <w:t>3.12.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_Toc84978939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48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0" w:history="1">
        <w:r w:rsidR="00291A8E" w:rsidRPr="005F6105">
          <w:rPr>
            <w:rStyle w:val="affff8"/>
            <w:rFonts w:ascii="Times New Roman" w:hAnsi="Times New Roman" w:cs="Times New Roman"/>
            <w:color w:val="auto"/>
            <w:szCs w:val="24"/>
            <w:u w:val="none"/>
          </w:rPr>
          <w:t>3.13.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нормативов технологических потерь (в ценовых зонах теплоснабжения - плановых потерь) при передаче тепловой энергии (мощности), теплоносителя, включаемых в расчет отпущенных тепловой энергии (мощности) и теплоносителя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1" w:history="1">
        <w:r w:rsidR="00291A8E" w:rsidRPr="005F6105">
          <w:rPr>
            <w:rStyle w:val="affff8"/>
            <w:rFonts w:ascii="Times New Roman" w:hAnsi="Times New Roman" w:cs="Times New Roman"/>
            <w:color w:val="auto"/>
            <w:szCs w:val="24"/>
            <w:u w:val="none"/>
          </w:rPr>
          <w:t>3.14.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Оценка тепловых потерь в тепловых сетях за последние 3 года при отсутствии приборов учета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54</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2" w:history="1">
        <w:r w:rsidR="00291A8E" w:rsidRPr="005F6105">
          <w:rPr>
            <w:rStyle w:val="affff8"/>
            <w:rFonts w:ascii="Times New Roman" w:hAnsi="Times New Roman" w:cs="Times New Roman"/>
            <w:color w:val="auto"/>
            <w:szCs w:val="24"/>
            <w:u w:val="none"/>
          </w:rPr>
          <w:t>3.15.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Предписания надзорных органов по запрещению дальнейшей эксплуатации участков тепловой сети и результаты их исполнения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55</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3" w:history="1">
        <w:r w:rsidR="00291A8E" w:rsidRPr="005F6105">
          <w:rPr>
            <w:rStyle w:val="affff8"/>
            <w:rFonts w:ascii="Times New Roman" w:hAnsi="Times New Roman" w:cs="Times New Roman"/>
            <w:color w:val="auto"/>
            <w:szCs w:val="24"/>
            <w:u w:val="none"/>
          </w:rPr>
          <w:t>3.16.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55</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4" w:history="1">
        <w:r w:rsidR="00291A8E" w:rsidRPr="005F6105">
          <w:rPr>
            <w:rStyle w:val="affff8"/>
            <w:rFonts w:ascii="Times New Roman" w:hAnsi="Times New Roman" w:cs="Times New Roman"/>
            <w:color w:val="auto"/>
            <w:szCs w:val="24"/>
            <w:u w:val="none"/>
          </w:rPr>
          <w:t>3.17.</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56</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5" w:history="1">
        <w:r w:rsidR="00291A8E" w:rsidRPr="005F6105">
          <w:rPr>
            <w:rStyle w:val="affff8"/>
            <w:rFonts w:ascii="Times New Roman" w:hAnsi="Times New Roman" w:cs="Times New Roman"/>
            <w:color w:val="auto"/>
            <w:szCs w:val="24"/>
            <w:u w:val="none"/>
          </w:rPr>
          <w:t>3.18.</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57</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6" w:history="1">
        <w:r w:rsidR="00291A8E" w:rsidRPr="005F6105">
          <w:rPr>
            <w:rStyle w:val="affff8"/>
            <w:rFonts w:ascii="Times New Roman" w:hAnsi="Times New Roman" w:cs="Times New Roman"/>
            <w:color w:val="auto"/>
            <w:szCs w:val="24"/>
            <w:u w:val="none"/>
          </w:rPr>
          <w:t>3.19.</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Уровень автоматизации и обслуживания центральных тепловых пунктов, насосных станций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57</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7" w:history="1">
        <w:r w:rsidR="00291A8E" w:rsidRPr="005F6105">
          <w:rPr>
            <w:rStyle w:val="affff8"/>
            <w:rFonts w:ascii="Times New Roman" w:hAnsi="Times New Roman" w:cs="Times New Roman"/>
            <w:color w:val="auto"/>
            <w:szCs w:val="24"/>
            <w:u w:val="none"/>
          </w:rPr>
          <w:t>3.20.</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Сведения о наличии защиты тепловых сетей от превышения давления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_Toc84978947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8" w:history="1">
        <w:r w:rsidR="00291A8E" w:rsidRPr="005F6105">
          <w:rPr>
            <w:rStyle w:val="affff8"/>
            <w:rFonts w:ascii="Times New Roman" w:hAnsi="Times New Roman" w:cs="Times New Roman"/>
            <w:color w:val="auto"/>
            <w:szCs w:val="24"/>
            <w:u w:val="none"/>
          </w:rPr>
          <w:t>3.21.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Перечень выявленных бесхозяйных тепловых сетей и обоснование выбора организации, уполномоченной на их эксплуатацию</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9" w:history="1">
        <w:r w:rsidR="00291A8E" w:rsidRPr="005F6105">
          <w:rPr>
            <w:rStyle w:val="affff8"/>
            <w:rFonts w:ascii="Times New Roman" w:hAnsi="Times New Roman" w:cs="Times New Roman"/>
            <w:color w:val="auto"/>
            <w:szCs w:val="24"/>
            <w:u w:val="none"/>
          </w:rPr>
          <w:t>3.22.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Данные энергетических характеристик тепловых сетей (при их наличии)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_Toc84978949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58</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50"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Зоны действия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_Toc84978950 \h </w:instrText>
        </w:r>
        <w:r w:rsidR="00291A8E" w:rsidRPr="005F6105">
          <w:rPr>
            <w:webHidden/>
          </w:rPr>
        </w:r>
        <w:r w:rsidR="00291A8E" w:rsidRPr="005F6105">
          <w:rPr>
            <w:webHidden/>
          </w:rPr>
          <w:fldChar w:fldCharType="separate"/>
        </w:r>
        <w:r w:rsidR="00E634B9">
          <w:rPr>
            <w:webHidden/>
          </w:rPr>
          <w:t>59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8951"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Тепловые нагрузки потребителей тепловой энергии, групп потребителей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_Toc84978951 \h </w:instrText>
        </w:r>
        <w:r w:rsidR="00291A8E" w:rsidRPr="005F6105">
          <w:rPr>
            <w:webHidden/>
          </w:rPr>
        </w:r>
        <w:r w:rsidR="00291A8E" w:rsidRPr="005F6105">
          <w:rPr>
            <w:webHidden/>
          </w:rPr>
          <w:fldChar w:fldCharType="separate"/>
        </w:r>
        <w:r w:rsidR="00E634B9">
          <w:rPr>
            <w:webHidden/>
          </w:rPr>
          <w:t>59</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2" w:history="1">
        <w:r w:rsidR="00291A8E" w:rsidRPr="005F6105">
          <w:rPr>
            <w:rStyle w:val="affff8"/>
            <w:rFonts w:ascii="Times New Roman" w:hAnsi="Times New Roman" w:cs="Times New Roman"/>
            <w:color w:val="auto"/>
            <w:szCs w:val="24"/>
            <w:u w:val="none"/>
          </w:rPr>
          <w:t>5.1.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59</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3" w:history="1">
        <w:r w:rsidR="00291A8E" w:rsidRPr="005F6105">
          <w:rPr>
            <w:rStyle w:val="affff8"/>
            <w:rFonts w:ascii="Times New Roman" w:hAnsi="Times New Roman" w:cs="Times New Roman"/>
            <w:color w:val="auto"/>
            <w:szCs w:val="24"/>
            <w:u w:val="none"/>
          </w:rPr>
          <w:t>5.2.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значений расчетных тепловых нагрузок на коллекторах источников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60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4" w:history="1">
        <w:r w:rsidR="00291A8E" w:rsidRPr="005F6105">
          <w:rPr>
            <w:rStyle w:val="affff8"/>
            <w:rFonts w:ascii="Times New Roman" w:hAnsi="Times New Roman" w:cs="Times New Roman"/>
            <w:color w:val="auto"/>
            <w:szCs w:val="24"/>
            <w:u w:val="none"/>
          </w:rPr>
          <w:t>5.3.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61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5" w:history="1">
        <w:r w:rsidR="00291A8E" w:rsidRPr="005F6105">
          <w:rPr>
            <w:rStyle w:val="affff8"/>
            <w:rFonts w:ascii="Times New Roman" w:hAnsi="Times New Roman" w:cs="Times New Roman"/>
            <w:color w:val="auto"/>
            <w:szCs w:val="24"/>
            <w:u w:val="none"/>
          </w:rPr>
          <w:t>5.4.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величины потребления тепловой энергии в расчетных элементах территориального деления за отопительный период и за год в целом</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62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6" w:history="1">
        <w:r w:rsidR="00291A8E" w:rsidRPr="005F6105">
          <w:rPr>
            <w:rStyle w:val="affff8"/>
            <w:rFonts w:ascii="Times New Roman" w:hAnsi="Times New Roman" w:cs="Times New Roman"/>
            <w:color w:val="auto"/>
            <w:szCs w:val="24"/>
            <w:u w:val="none"/>
          </w:rPr>
          <w:t>5.5.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существующих нормативов потребления тепловой энергии для населения на отопление и горячее водоснабжение</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66</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7" w:history="1">
        <w:r w:rsidR="00291A8E" w:rsidRPr="005F6105">
          <w:rPr>
            <w:rStyle w:val="affff8"/>
            <w:rFonts w:ascii="Times New Roman" w:hAnsi="Times New Roman" w:cs="Times New Roman"/>
            <w:color w:val="auto"/>
            <w:szCs w:val="24"/>
            <w:u w:val="none"/>
          </w:rPr>
          <w:t>5.6.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сравнения величины договорной и расчетной тепловой нагрузки по зоне действия каждого источника тепловой энергии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_Toc84978957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69</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58" w:history="1">
        <w:r w:rsidR="00291A8E" w:rsidRPr="005F6105">
          <w:rPr>
            <w:rStyle w:val="affff8"/>
            <w:rFonts w:ascii="Times New Roman" w:hAnsi="Times New Roman" w:cs="Times New Roman"/>
            <w:color w:val="auto"/>
            <w:u w:val="none"/>
          </w:rPr>
          <w:t>6.</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Балансы тепловой мощности и тепловой нагрузки</w:t>
        </w:r>
        <w:r w:rsidR="00291A8E" w:rsidRPr="005F6105">
          <w:rPr>
            <w:webHidden/>
          </w:rPr>
          <w:tab/>
        </w:r>
        <w:r w:rsidR="00291A8E" w:rsidRPr="005F6105">
          <w:rPr>
            <w:webHidden/>
          </w:rPr>
          <w:fldChar w:fldCharType="begin"/>
        </w:r>
        <w:r w:rsidR="00291A8E" w:rsidRPr="005F6105">
          <w:rPr>
            <w:webHidden/>
          </w:rPr>
          <w:instrText xml:space="preserve"> PAGEREF _Toc84978958 \h </w:instrText>
        </w:r>
        <w:r w:rsidR="00291A8E" w:rsidRPr="005F6105">
          <w:rPr>
            <w:webHidden/>
          </w:rPr>
        </w:r>
        <w:r w:rsidR="00291A8E" w:rsidRPr="005F6105">
          <w:rPr>
            <w:webHidden/>
          </w:rPr>
          <w:fldChar w:fldCharType="separate"/>
        </w:r>
        <w:r w:rsidR="00E634B9">
          <w:rPr>
            <w:webHidden/>
          </w:rPr>
          <w:t>70</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59" w:history="1">
        <w:r w:rsidR="00291A8E" w:rsidRPr="005F6105">
          <w:rPr>
            <w:rStyle w:val="affff8"/>
            <w:rFonts w:ascii="Times New Roman" w:hAnsi="Times New Roman" w:cs="Times New Roman"/>
            <w:color w:val="auto"/>
            <w:szCs w:val="24"/>
            <w:u w:val="none"/>
          </w:rPr>
          <w:t>6.1.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_Toc84978959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0" w:history="1">
        <w:r w:rsidR="00291A8E" w:rsidRPr="005F6105">
          <w:rPr>
            <w:rStyle w:val="affff8"/>
            <w:rFonts w:ascii="Times New Roman" w:hAnsi="Times New Roman" w:cs="Times New Roman"/>
            <w:color w:val="auto"/>
            <w:szCs w:val="24"/>
            <w:u w:val="none"/>
          </w:rPr>
          <w:t>6.2.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1" w:history="1">
        <w:r w:rsidR="00291A8E" w:rsidRPr="005F6105">
          <w:rPr>
            <w:rStyle w:val="affff8"/>
            <w:rFonts w:ascii="Times New Roman" w:hAnsi="Times New Roman" w:cs="Times New Roman"/>
            <w:color w:val="auto"/>
            <w:szCs w:val="24"/>
            <w:u w:val="none"/>
          </w:rPr>
          <w:t>6.3.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2" w:history="1">
        <w:r w:rsidR="00291A8E" w:rsidRPr="005F6105">
          <w:rPr>
            <w:rStyle w:val="affff8"/>
            <w:rFonts w:ascii="Times New Roman" w:hAnsi="Times New Roman" w:cs="Times New Roman"/>
            <w:color w:val="auto"/>
            <w:szCs w:val="24"/>
            <w:u w:val="none"/>
          </w:rPr>
          <w:t>6.4.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причины возникновения дефицитов тепловой мощности и последствий влияния дефицитов на качество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74</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3" w:history="1">
        <w:r w:rsidR="00291A8E" w:rsidRPr="005F6105">
          <w:rPr>
            <w:rStyle w:val="affff8"/>
            <w:rFonts w:ascii="Times New Roman" w:hAnsi="Times New Roman" w:cs="Times New Roman"/>
            <w:color w:val="auto"/>
            <w:szCs w:val="24"/>
            <w:u w:val="none"/>
          </w:rPr>
          <w:t>6.5.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74</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64" w:history="1">
        <w:r w:rsidR="00291A8E" w:rsidRPr="005F6105">
          <w:rPr>
            <w:rStyle w:val="affff8"/>
            <w:rFonts w:ascii="Times New Roman" w:hAnsi="Times New Roman" w:cs="Times New Roman"/>
            <w:color w:val="auto"/>
            <w:u w:val="none"/>
          </w:rPr>
          <w:t>7.</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Балансы теплоносителя</w:t>
        </w:r>
        <w:r w:rsidR="00291A8E" w:rsidRPr="005F6105">
          <w:rPr>
            <w:webHidden/>
          </w:rPr>
          <w:tab/>
        </w:r>
        <w:r w:rsidR="00291A8E" w:rsidRPr="005F6105">
          <w:rPr>
            <w:webHidden/>
          </w:rPr>
          <w:fldChar w:fldCharType="begin"/>
        </w:r>
        <w:r w:rsidR="00291A8E" w:rsidRPr="005F6105">
          <w:rPr>
            <w:webHidden/>
          </w:rPr>
          <w:instrText xml:space="preserve"> PAGEREF _Toc84978964 \h </w:instrText>
        </w:r>
        <w:r w:rsidR="00291A8E" w:rsidRPr="005F6105">
          <w:rPr>
            <w:webHidden/>
          </w:rPr>
        </w:r>
        <w:r w:rsidR="00291A8E" w:rsidRPr="005F6105">
          <w:rPr>
            <w:webHidden/>
          </w:rPr>
          <w:fldChar w:fldCharType="separate"/>
        </w:r>
        <w:r w:rsidR="00E634B9">
          <w:rPr>
            <w:webHidden/>
          </w:rPr>
          <w:t>75</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5" w:history="1">
        <w:r w:rsidR="00291A8E" w:rsidRPr="005F6105">
          <w:rPr>
            <w:rStyle w:val="affff8"/>
            <w:rFonts w:ascii="Times New Roman" w:hAnsi="Times New Roman" w:cs="Times New Roman"/>
            <w:color w:val="auto"/>
            <w:szCs w:val="24"/>
            <w:u w:val="none"/>
          </w:rPr>
          <w:t>7.1.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75</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6" w:history="1">
        <w:r w:rsidR="00291A8E" w:rsidRPr="005F6105">
          <w:rPr>
            <w:rStyle w:val="affff8"/>
            <w:rFonts w:ascii="Times New Roman" w:hAnsi="Times New Roman" w:cs="Times New Roman"/>
            <w:color w:val="auto"/>
            <w:szCs w:val="24"/>
            <w:u w:val="none"/>
          </w:rPr>
          <w:t>7.2.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76</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67" w:history="1">
        <w:r w:rsidR="00291A8E" w:rsidRPr="005F6105">
          <w:rPr>
            <w:rStyle w:val="affff8"/>
            <w:rFonts w:ascii="Times New Roman" w:hAnsi="Times New Roman" w:cs="Times New Roman"/>
            <w:color w:val="auto"/>
            <w:u w:val="none"/>
          </w:rPr>
          <w:t>8.</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Топливные балансы источников тепловой энергии и система обеспечения топливом</w:t>
        </w:r>
        <w:r w:rsidR="00291A8E" w:rsidRPr="005F6105">
          <w:rPr>
            <w:webHidden/>
          </w:rPr>
          <w:tab/>
        </w:r>
        <w:r w:rsidR="00291A8E" w:rsidRPr="005F6105">
          <w:rPr>
            <w:webHidden/>
          </w:rPr>
          <w:fldChar w:fldCharType="begin"/>
        </w:r>
        <w:r w:rsidR="00291A8E" w:rsidRPr="005F6105">
          <w:rPr>
            <w:webHidden/>
          </w:rPr>
          <w:instrText xml:space="preserve"> PAGEREF _Toc84978967 \h </w:instrText>
        </w:r>
        <w:r w:rsidR="00291A8E" w:rsidRPr="005F6105">
          <w:rPr>
            <w:webHidden/>
          </w:rPr>
        </w:r>
        <w:r w:rsidR="00291A8E" w:rsidRPr="005F6105">
          <w:rPr>
            <w:webHidden/>
          </w:rPr>
          <w:fldChar w:fldCharType="separate"/>
        </w:r>
        <w:r w:rsidR="00E634B9">
          <w:rPr>
            <w:webHidden/>
          </w:rPr>
          <w:t>78</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8" w:history="1">
        <w:r w:rsidR="00291A8E" w:rsidRPr="005F6105">
          <w:rPr>
            <w:rStyle w:val="affff8"/>
            <w:rFonts w:ascii="Times New Roman" w:hAnsi="Times New Roman" w:cs="Times New Roman"/>
            <w:color w:val="auto"/>
            <w:szCs w:val="24"/>
            <w:u w:val="none"/>
          </w:rPr>
          <w:t>8.1.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видов и количества используемого основного топлива</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78</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69" w:history="1">
        <w:r w:rsidR="00291A8E" w:rsidRPr="005F6105">
          <w:rPr>
            <w:rStyle w:val="affff8"/>
            <w:rFonts w:ascii="Times New Roman" w:eastAsia="Calibri" w:hAnsi="Times New Roman" w:cs="Times New Roman"/>
            <w:color w:val="auto"/>
            <w:szCs w:val="24"/>
            <w:u w:val="none"/>
          </w:rPr>
          <w:t>8.2.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видов резервного и аварийного топлива и возможности их обеспечения в соответствии с нормативными требованиями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_Toc84978969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80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0" w:history="1">
        <w:r w:rsidR="00291A8E" w:rsidRPr="005F6105">
          <w:rPr>
            <w:rStyle w:val="affff8"/>
            <w:rFonts w:ascii="Times New Roman" w:hAnsi="Times New Roman" w:cs="Times New Roman"/>
            <w:color w:val="auto"/>
            <w:szCs w:val="24"/>
            <w:u w:val="none"/>
          </w:rPr>
          <w:t>8.3.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особенностей характеристик топлив в зависимости от мест поставки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81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1" w:history="1">
        <w:r w:rsidR="00291A8E" w:rsidRPr="005F6105">
          <w:rPr>
            <w:rStyle w:val="affff8"/>
            <w:rFonts w:ascii="Times New Roman" w:hAnsi="Times New Roman" w:cs="Times New Roman"/>
            <w:color w:val="auto"/>
            <w:szCs w:val="24"/>
            <w:u w:val="none"/>
          </w:rPr>
          <w:t>8.4.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использования местных видов топлива, анализ поставки топлива в периоды расчетных температур наружного воздуха</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82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2" w:history="1">
        <w:r w:rsidR="00291A8E" w:rsidRPr="005F6105">
          <w:rPr>
            <w:rStyle w:val="affff8"/>
            <w:rFonts w:ascii="Times New Roman" w:hAnsi="Times New Roman" w:cs="Times New Roman"/>
            <w:color w:val="auto"/>
            <w:szCs w:val="24"/>
            <w:u w:val="none"/>
            <w:lang w:eastAsia="ru-RU"/>
          </w:rPr>
          <w:t>8.5.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lang w:eastAsia="ru-RU"/>
          </w:rPr>
          <w:t>Возобновляемые источники энергии и местные виды топлива не используются. Описание видов топлива (в случае, если топливом является угoль, - вид ископаемого</w:t>
        </w:r>
        <w:r w:rsidR="006B3E42">
          <w:rPr>
            <w:rStyle w:val="affff8"/>
            <w:rFonts w:ascii="Times New Roman" w:hAnsi="Times New Roman" w:cs="Times New Roman"/>
            <w:color w:val="auto"/>
            <w:szCs w:val="24"/>
            <w:u w:val="none"/>
            <w:lang w:eastAsia="ru-RU"/>
          </w:rPr>
          <w:t xml:space="preserve"> </w:t>
        </w:r>
        <w:r w:rsidR="004F1698" w:rsidRPr="005F6105">
          <w:rPr>
            <w:rStyle w:val="affff8"/>
            <w:rFonts w:ascii="Times New Roman" w:hAnsi="Times New Roman" w:cs="Times New Roman"/>
            <w:color w:val="auto"/>
            <w:szCs w:val="24"/>
            <w:u w:val="none"/>
            <w:lang w:eastAsia="ru-RU"/>
          </w:rPr>
          <w:t>угля</w:t>
        </w:r>
        <w:r w:rsidR="00291A8E" w:rsidRPr="005F6105">
          <w:rPr>
            <w:rStyle w:val="affff8"/>
            <w:rFonts w:ascii="Times New Roman" w:hAnsi="Times New Roman" w:cs="Times New Roman"/>
            <w:color w:val="auto"/>
            <w:szCs w:val="24"/>
            <w:u w:val="none"/>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82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3" w:history="1">
        <w:r w:rsidR="00291A8E" w:rsidRPr="005F6105">
          <w:rPr>
            <w:rStyle w:val="affff8"/>
            <w:rFonts w:ascii="Times New Roman" w:hAnsi="Times New Roman" w:cs="Times New Roman"/>
            <w:color w:val="auto"/>
            <w:szCs w:val="24"/>
            <w:u w:val="none"/>
            <w:lang w:eastAsia="ru-RU"/>
          </w:rPr>
          <w:t>8.6.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lang w:eastAsia="ru-RU"/>
          </w:rPr>
          <w:t xml:space="preserve">Описание преобладающего в поселении, </w:t>
        </w:r>
        <w:r w:rsidR="00CF1D0C">
          <w:rPr>
            <w:rStyle w:val="affff8"/>
            <w:rFonts w:ascii="Times New Roman" w:hAnsi="Times New Roman" w:cs="Times New Roman"/>
            <w:color w:val="auto"/>
            <w:szCs w:val="24"/>
            <w:u w:val="none"/>
            <w:lang w:eastAsia="ru-RU"/>
          </w:rPr>
          <w:t>городском поселении</w:t>
        </w:r>
        <w:r w:rsidR="00291A8E" w:rsidRPr="005F6105">
          <w:rPr>
            <w:rStyle w:val="affff8"/>
            <w:rFonts w:ascii="Times New Roman" w:hAnsi="Times New Roman" w:cs="Times New Roman"/>
            <w:color w:val="auto"/>
            <w:szCs w:val="24"/>
            <w:u w:val="none"/>
            <w:lang w:eastAsia="ru-RU"/>
          </w:rPr>
          <w:t xml:space="preserve"> вида топлива, определяемого по совокупности всех систем теплоснабжения, находящихся в соответствующем поселении, </w:t>
        </w:r>
        <w:r w:rsidR="00CF1D0C">
          <w:rPr>
            <w:rStyle w:val="affff8"/>
            <w:rFonts w:ascii="Times New Roman" w:hAnsi="Times New Roman" w:cs="Times New Roman"/>
            <w:color w:val="auto"/>
            <w:szCs w:val="24"/>
            <w:u w:val="none"/>
            <w:lang w:eastAsia="ru-RU"/>
          </w:rPr>
          <w:t>городском поселении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82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4" w:history="1">
        <w:r w:rsidR="00291A8E" w:rsidRPr="005F6105">
          <w:rPr>
            <w:rStyle w:val="affff8"/>
            <w:rFonts w:ascii="Times New Roman" w:hAnsi="Times New Roman" w:cs="Times New Roman"/>
            <w:color w:val="auto"/>
            <w:szCs w:val="24"/>
            <w:u w:val="none"/>
            <w:lang w:eastAsia="ru-RU"/>
          </w:rPr>
          <w:t>8.7.</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lang w:eastAsia="ru-RU"/>
          </w:rPr>
          <w:t xml:space="preserve">Описание приоритетного направления развития топливного баланса поселения, </w:t>
        </w:r>
        <w:r w:rsidR="00CF4555">
          <w:rPr>
            <w:rStyle w:val="affff8"/>
            <w:rFonts w:ascii="Times New Roman" w:hAnsi="Times New Roman" w:cs="Times New Roman"/>
            <w:color w:val="auto"/>
            <w:szCs w:val="24"/>
            <w:u w:val="none"/>
            <w:lang w:eastAsia="ru-RU"/>
          </w:rPr>
          <w:t>городского поселения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83</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75" w:history="1">
        <w:r w:rsidR="00291A8E" w:rsidRPr="005F6105">
          <w:rPr>
            <w:rStyle w:val="affff8"/>
            <w:rFonts w:ascii="Times New Roman" w:hAnsi="Times New Roman" w:cs="Times New Roman"/>
            <w:color w:val="auto"/>
            <w:u w:val="none"/>
          </w:rPr>
          <w:t>9.</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Надежность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_Toc84978975 \h </w:instrText>
        </w:r>
        <w:r w:rsidR="00291A8E" w:rsidRPr="005F6105">
          <w:rPr>
            <w:webHidden/>
          </w:rPr>
        </w:r>
        <w:r w:rsidR="00291A8E" w:rsidRPr="005F6105">
          <w:rPr>
            <w:webHidden/>
          </w:rPr>
          <w:fldChar w:fldCharType="separate"/>
        </w:r>
        <w:r w:rsidR="00E634B9">
          <w:rPr>
            <w:webHidden/>
          </w:rPr>
          <w:t>83</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6" w:history="1">
        <w:r w:rsidR="00291A8E" w:rsidRPr="005F6105">
          <w:rPr>
            <w:rStyle w:val="affff8"/>
            <w:rFonts w:ascii="Times New Roman" w:hAnsi="Times New Roman" w:cs="Times New Roman"/>
            <w:color w:val="auto"/>
            <w:szCs w:val="24"/>
            <w:u w:val="none"/>
          </w:rPr>
          <w:t>9.1.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Поток отказов (частота отказов) участков тепловых сетей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7" w:history="1">
        <w:r w:rsidR="00291A8E" w:rsidRPr="005F6105">
          <w:rPr>
            <w:rStyle w:val="affff8"/>
            <w:rFonts w:ascii="Times New Roman" w:hAnsi="Times New Roman" w:cs="Times New Roman"/>
            <w:color w:val="auto"/>
            <w:szCs w:val="24"/>
            <w:u w:val="none"/>
          </w:rPr>
          <w:t>9.2.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Частота отключений потребителей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_Toc84978977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8" w:history="1">
        <w:r w:rsidR="00291A8E" w:rsidRPr="005F6105">
          <w:rPr>
            <w:rStyle w:val="affff8"/>
            <w:rFonts w:ascii="Times New Roman" w:hAnsi="Times New Roman" w:cs="Times New Roman"/>
            <w:color w:val="auto"/>
            <w:szCs w:val="24"/>
            <w:u w:val="none"/>
          </w:rPr>
          <w:t>9.3.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Поток (частота) и время восстановления теплоснабжения потребителей после отключений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92</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79" w:history="1">
        <w:r w:rsidR="00291A8E" w:rsidRPr="005F6105">
          <w:rPr>
            <w:rStyle w:val="affff8"/>
            <w:rFonts w:ascii="Times New Roman" w:hAnsi="Times New Roman" w:cs="Times New Roman"/>
            <w:color w:val="auto"/>
            <w:szCs w:val="24"/>
            <w:u w:val="none"/>
          </w:rPr>
          <w:t>9.4.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Графические материалы (карты-схемы тепловых сетей и зон ненормативной надежности и безопасности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_Toc84978979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94</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80" w:history="1">
        <w:r w:rsidR="00291A8E" w:rsidRPr="005F6105">
          <w:rPr>
            <w:rStyle w:val="affff8"/>
            <w:rFonts w:ascii="Times New Roman" w:hAnsi="Times New Roman" w:cs="Times New Roman"/>
            <w:color w:val="auto"/>
            <w:szCs w:val="24"/>
            <w:u w:val="none"/>
          </w:rPr>
          <w:t>9.5.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94</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8981" w:history="1">
        <w:r w:rsidR="00291A8E" w:rsidRPr="005F6105">
          <w:rPr>
            <w:rStyle w:val="affff8"/>
            <w:rFonts w:ascii="Times New Roman" w:hAnsi="Times New Roman" w:cs="Times New Roman"/>
            <w:color w:val="auto"/>
            <w:szCs w:val="24"/>
            <w:u w:val="none"/>
          </w:rPr>
          <w:t>9.6.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Результаты анализа времени восстановления теплоснабжения потребителей, отключенных в результате аварийных ситуаций при теплоснабжении, указанных в п. 9.5</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96</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82" w:history="1">
        <w:r w:rsidR="00291A8E" w:rsidRPr="005F6105">
          <w:rPr>
            <w:rStyle w:val="affff8"/>
            <w:rFonts w:ascii="Times New Roman" w:hAnsi="Times New Roman" w:cs="Times New Roman"/>
            <w:color w:val="auto"/>
            <w:u w:val="none"/>
          </w:rPr>
          <w:t>10.</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Технико-экономические показатели теплоснабжающих и теплосетевых организаций</w:t>
        </w:r>
        <w:r w:rsidR="00291A8E" w:rsidRPr="005F6105">
          <w:rPr>
            <w:webHidden/>
          </w:rPr>
          <w:tab/>
        </w:r>
        <w:r w:rsidR="00291A8E" w:rsidRPr="005F6105">
          <w:rPr>
            <w:webHidden/>
          </w:rPr>
          <w:fldChar w:fldCharType="begin"/>
        </w:r>
        <w:r w:rsidR="00291A8E" w:rsidRPr="005F6105">
          <w:rPr>
            <w:webHidden/>
          </w:rPr>
          <w:instrText xml:space="preserve"> PAGEREF _Toc84978982 \h </w:instrText>
        </w:r>
        <w:r w:rsidR="00291A8E" w:rsidRPr="005F6105">
          <w:rPr>
            <w:webHidden/>
          </w:rPr>
        </w:r>
        <w:r w:rsidR="00291A8E" w:rsidRPr="005F6105">
          <w:rPr>
            <w:webHidden/>
          </w:rPr>
          <w:fldChar w:fldCharType="separate"/>
        </w:r>
        <w:r w:rsidR="00E634B9">
          <w:rPr>
            <w:webHidden/>
          </w:rPr>
          <w:t>96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8983" w:history="1">
        <w:r w:rsidR="00291A8E" w:rsidRPr="005F6105">
          <w:rPr>
            <w:rStyle w:val="affff8"/>
            <w:rFonts w:ascii="Times New Roman" w:hAnsi="Times New Roman" w:cs="Times New Roman"/>
            <w:color w:val="auto"/>
            <w:u w:val="none"/>
          </w:rPr>
          <w:t>11.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Цены (тарифы) в сфере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_Toc84978983 \h </w:instrText>
        </w:r>
        <w:r w:rsidR="00291A8E" w:rsidRPr="005F6105">
          <w:rPr>
            <w:webHidden/>
          </w:rPr>
        </w:r>
        <w:r w:rsidR="00291A8E" w:rsidRPr="005F6105">
          <w:rPr>
            <w:webHidden/>
          </w:rPr>
          <w:fldChar w:fldCharType="separate"/>
        </w:r>
        <w:r w:rsidR="00E634B9">
          <w:rPr>
            <w:webHidden/>
          </w:rPr>
          <w:t>97</w:t>
        </w:r>
        <w:r w:rsidR="00291A8E" w:rsidRPr="005F6105">
          <w:rPr>
            <w:webHidden/>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4" w:history="1">
        <w:r w:rsidR="00291A8E" w:rsidRPr="005F6105">
          <w:rPr>
            <w:rStyle w:val="affff8"/>
            <w:rFonts w:ascii="Times New Roman" w:hAnsi="Times New Roman" w:cs="Times New Roman"/>
            <w:color w:val="auto"/>
            <w:szCs w:val="24"/>
            <w:u w:val="none"/>
          </w:rPr>
          <w:t>11.1.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Утвержденные тарифы на тепловую энергию</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97</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5" w:history="1">
        <w:r w:rsidR="00291A8E" w:rsidRPr="005F6105">
          <w:rPr>
            <w:rStyle w:val="affff8"/>
            <w:rFonts w:ascii="Times New Roman" w:hAnsi="Times New Roman" w:cs="Times New Roman"/>
            <w:color w:val="auto"/>
            <w:szCs w:val="24"/>
            <w:u w:val="none"/>
          </w:rPr>
          <w:t>11.2.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Структура тарифов, установленных на момент разработки схемы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99</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6" w:history="1">
        <w:r w:rsidR="00291A8E" w:rsidRPr="005F6105">
          <w:rPr>
            <w:rStyle w:val="affff8"/>
            <w:rFonts w:ascii="Times New Roman" w:hAnsi="Times New Roman" w:cs="Times New Roman"/>
            <w:color w:val="auto"/>
            <w:szCs w:val="24"/>
            <w:u w:val="none"/>
          </w:rPr>
          <w:t>11.3.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Плата за подключение к системе теплоснабжения и поступления денежных средств от осуществления указанной деятельности</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_Toc84978986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99</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7" w:history="1">
        <w:r w:rsidR="00291A8E" w:rsidRPr="005F6105">
          <w:rPr>
            <w:rStyle w:val="affff8"/>
            <w:rFonts w:ascii="Times New Roman" w:hAnsi="Times New Roman" w:cs="Times New Roman"/>
            <w:color w:val="auto"/>
            <w:szCs w:val="24"/>
            <w:u w:val="none"/>
          </w:rPr>
          <w:t>11.4.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Плата за услуги по поддержанию резервной тепловой мощности, в том числе для социально значимых категорий потребителей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_Toc84978987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99</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8" w:history="1">
        <w:r w:rsidR="00291A8E" w:rsidRPr="005F6105">
          <w:rPr>
            <w:rStyle w:val="affff8"/>
            <w:rFonts w:ascii="Times New Roman" w:eastAsia="Calibri" w:hAnsi="Times New Roman" w:cs="Times New Roman"/>
            <w:color w:val="auto"/>
            <w:szCs w:val="24"/>
            <w:u w:val="none"/>
          </w:rPr>
          <w:t>11.5.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eastAsia="Calibri" w:hAnsi="Times New Roman" w:cs="Times New Roman"/>
            <w:color w:val="auto"/>
            <w:szCs w:val="24"/>
            <w:u w:val="none"/>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_Toc84978988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9" w:history="1">
        <w:r w:rsidR="00291A8E" w:rsidRPr="005F6105">
          <w:rPr>
            <w:rStyle w:val="affff8"/>
            <w:rFonts w:ascii="Times New Roman" w:eastAsia="Calibri" w:hAnsi="Times New Roman" w:cs="Times New Roman"/>
            <w:color w:val="auto"/>
            <w:szCs w:val="24"/>
            <w:u w:val="none"/>
          </w:rPr>
          <w:t>11.6.</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eastAsia="Calibri" w:hAnsi="Times New Roman" w:cs="Times New Roman"/>
            <w:color w:val="auto"/>
            <w:szCs w:val="24"/>
            <w:u w:val="none"/>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_Toc84978989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100</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90" w:history="1">
        <w:r w:rsidR="00291A8E" w:rsidRPr="005F6105">
          <w:rPr>
            <w:rStyle w:val="affff8"/>
            <w:rFonts w:ascii="Times New Roman" w:hAnsi="Times New Roman" w:cs="Times New Roman"/>
            <w:color w:val="auto"/>
            <w:u w:val="none"/>
          </w:rPr>
          <w:t>12.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Описание существующих технических и технологических проблем в системах теплоснабжения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федерального значения</w:t>
        </w:r>
        <w:r w:rsidR="00291A8E" w:rsidRPr="005F6105">
          <w:rPr>
            <w:webHidden/>
          </w:rPr>
          <w:tab/>
        </w:r>
        <w:r w:rsidR="00291A8E" w:rsidRPr="005F6105">
          <w:rPr>
            <w:webHidden/>
          </w:rPr>
          <w:fldChar w:fldCharType="begin"/>
        </w:r>
        <w:r w:rsidR="00291A8E" w:rsidRPr="005F6105">
          <w:rPr>
            <w:webHidden/>
          </w:rPr>
          <w:instrText xml:space="preserve"> PAGEREF _Toc84978990 \h </w:instrText>
        </w:r>
        <w:r w:rsidR="00291A8E" w:rsidRPr="005F6105">
          <w:rPr>
            <w:webHidden/>
          </w:rPr>
        </w:r>
        <w:r w:rsidR="00291A8E" w:rsidRPr="005F6105">
          <w:rPr>
            <w:webHidden/>
          </w:rPr>
          <w:fldChar w:fldCharType="separate"/>
        </w:r>
        <w:r w:rsidR="00E634B9">
          <w:rPr>
            <w:webHidden/>
          </w:rPr>
          <w:t>100</w:t>
        </w:r>
        <w:r w:rsidR="00291A8E" w:rsidRPr="005F6105">
          <w:rPr>
            <w:webHidden/>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1" w:history="1">
        <w:r w:rsidR="00291A8E" w:rsidRPr="005F6105">
          <w:rPr>
            <w:rStyle w:val="affff8"/>
            <w:rFonts w:ascii="Times New Roman" w:hAnsi="Times New Roman" w:cs="Times New Roman"/>
            <w:color w:val="auto"/>
            <w:szCs w:val="24"/>
            <w:u w:val="none"/>
          </w:rPr>
          <w:t>12.1.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существующих проблем организации качественного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_Toc84978991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100</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2" w:history="1">
        <w:r w:rsidR="00291A8E" w:rsidRPr="005F6105">
          <w:rPr>
            <w:rStyle w:val="affff8"/>
            <w:rFonts w:ascii="Times New Roman" w:hAnsi="Times New Roman" w:cs="Times New Roman"/>
            <w:color w:val="auto"/>
            <w:szCs w:val="24"/>
            <w:u w:val="none"/>
          </w:rPr>
          <w:t>12.2.</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существующих проблем организации надежного и безопасного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_Toc84978992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3" w:history="1">
        <w:r w:rsidR="00291A8E" w:rsidRPr="005F6105">
          <w:rPr>
            <w:rStyle w:val="affff8"/>
            <w:rFonts w:ascii="Times New Roman" w:hAnsi="Times New Roman" w:cs="Times New Roman"/>
            <w:color w:val="auto"/>
            <w:szCs w:val="24"/>
            <w:u w:val="none"/>
          </w:rPr>
          <w:t>12.3.</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существующих проблем развития систем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_Toc84978993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4" w:history="1">
        <w:r w:rsidR="00291A8E" w:rsidRPr="005F6105">
          <w:rPr>
            <w:rStyle w:val="affff8"/>
            <w:rFonts w:ascii="Times New Roman" w:hAnsi="Times New Roman" w:cs="Times New Roman"/>
            <w:color w:val="auto"/>
            <w:szCs w:val="24"/>
            <w:u w:val="none"/>
          </w:rPr>
          <w:t>12.4.</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Описание существующих проблем надежного и эффективного снабжения топливом действующих систем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_Toc84978994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101</w:t>
        </w:r>
        <w:r w:rsidR="00291A8E" w:rsidRPr="005F6105">
          <w:rPr>
            <w:rFonts w:ascii="Times New Roman" w:hAnsi="Times New Roman" w:cs="Times New Roman"/>
            <w:webHidden/>
            <w:szCs w:val="24"/>
          </w:rPr>
          <w:fldChar w:fldCharType="end"/>
        </w:r>
      </w:hyperlink>
    </w:p>
    <w:p w:rsidR="00291A8E" w:rsidRPr="005F6105" w:rsidRDefault="00105B9C" w:rsidP="00667937">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5" w:history="1">
        <w:r w:rsidR="00291A8E" w:rsidRPr="005F6105">
          <w:rPr>
            <w:rStyle w:val="affff8"/>
            <w:rFonts w:ascii="Times New Roman" w:hAnsi="Times New Roman" w:cs="Times New Roman"/>
            <w:color w:val="auto"/>
            <w:szCs w:val="24"/>
            <w:u w:val="none"/>
          </w:rPr>
          <w:t>12.5.</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Анализ предписаний надзорных органов об устранении нарушений, влияющих на безопасность и надежность системы теплоснабжения</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_Toc84978995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102</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8996" w:history="1">
        <w:r w:rsidR="00291A8E" w:rsidRPr="005F6105">
          <w:rPr>
            <w:rStyle w:val="affff8"/>
            <w:rFonts w:ascii="Times New Roman" w:hAnsi="Times New Roman" w:cs="Times New Roman"/>
            <w:color w:val="auto"/>
            <w:u w:val="none"/>
          </w:rPr>
          <w:t>ГЛАВА 2 СУЩЕСТВУЮЩЕЕ И ПЕРСПЕКТИВНОЕ ПОТРЕБЛЕНИЕ ТЕПЛОВОЙ ЭНЕРГИИ НА ЦЕЛИ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_Toc84978996 \h </w:instrText>
        </w:r>
        <w:r w:rsidR="00291A8E" w:rsidRPr="005F6105">
          <w:rPr>
            <w:webHidden/>
          </w:rPr>
        </w:r>
        <w:r w:rsidR="00291A8E" w:rsidRPr="005F6105">
          <w:rPr>
            <w:webHidden/>
          </w:rPr>
          <w:fldChar w:fldCharType="separate"/>
        </w:r>
        <w:r w:rsidR="00E634B9">
          <w:rPr>
            <w:webHidden/>
          </w:rPr>
          <w:t>103</w:t>
        </w:r>
        <w:r w:rsidR="00291A8E" w:rsidRPr="005F6105">
          <w:rPr>
            <w:webHidden/>
          </w:rPr>
          <w:fldChar w:fldCharType="end"/>
        </w:r>
      </w:hyperlink>
    </w:p>
    <w:p w:rsidR="00291A8E" w:rsidRPr="005F6105" w:rsidRDefault="00105B9C" w:rsidP="00603A39">
      <w:pPr>
        <w:pStyle w:val="1f5"/>
        <w:rPr>
          <w:rFonts w:eastAsiaTheme="minorEastAsia"/>
          <w:lang w:val="ru-RU" w:bidi="ar-SA"/>
        </w:rPr>
      </w:pPr>
      <w:hyperlink w:anchor="_Toc84978997" w:history="1">
        <w:r w:rsidR="00291A8E" w:rsidRPr="005F6105">
          <w:rPr>
            <w:rStyle w:val="affff8"/>
            <w:rFonts w:ascii="Times New Roman" w:eastAsia="Calibri" w:hAnsi="Times New Roman" w:cs="Times New Roman"/>
            <w:color w:val="auto"/>
            <w:u w:val="none"/>
            <w:lang w:eastAsia="ru-RU"/>
          </w:rPr>
          <w:t>1.</w:t>
        </w:r>
        <w:r w:rsidR="00291A8E" w:rsidRPr="005F6105">
          <w:rPr>
            <w:rFonts w:eastAsiaTheme="minorEastAsia"/>
            <w:lang w:val="ru-RU" w:bidi="ar-SA"/>
          </w:rPr>
          <w:tab/>
        </w:r>
        <w:r w:rsidR="00291A8E" w:rsidRPr="005F6105">
          <w:rPr>
            <w:rStyle w:val="affff8"/>
            <w:rFonts w:ascii="Times New Roman" w:eastAsia="Calibri" w:hAnsi="Times New Roman" w:cs="Times New Roman"/>
            <w:color w:val="auto"/>
            <w:u w:val="none"/>
            <w:lang w:eastAsia="ru-RU"/>
          </w:rPr>
          <w:t>Данные базового уровня потребления тепла на цели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_Toc84978997 \h </w:instrText>
        </w:r>
        <w:r w:rsidR="00291A8E" w:rsidRPr="005F6105">
          <w:rPr>
            <w:webHidden/>
          </w:rPr>
        </w:r>
        <w:r w:rsidR="00291A8E" w:rsidRPr="005F6105">
          <w:rPr>
            <w:webHidden/>
          </w:rPr>
          <w:fldChar w:fldCharType="separate"/>
        </w:r>
        <w:r w:rsidR="00E634B9">
          <w:rPr>
            <w:webHidden/>
          </w:rPr>
          <w:t>103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8998"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291A8E" w:rsidRPr="005F6105">
          <w:rPr>
            <w:webHidden/>
          </w:rPr>
          <w:tab/>
        </w:r>
        <w:r w:rsidR="00291A8E" w:rsidRPr="005F6105">
          <w:rPr>
            <w:webHidden/>
          </w:rPr>
          <w:fldChar w:fldCharType="begin"/>
        </w:r>
        <w:r w:rsidR="00291A8E" w:rsidRPr="005F6105">
          <w:rPr>
            <w:webHidden/>
          </w:rPr>
          <w:instrText xml:space="preserve"> PAGEREF _Toc84978998 \h </w:instrText>
        </w:r>
        <w:r w:rsidR="00291A8E" w:rsidRPr="005F6105">
          <w:rPr>
            <w:webHidden/>
          </w:rPr>
        </w:r>
        <w:r w:rsidR="00291A8E" w:rsidRPr="005F6105">
          <w:rPr>
            <w:webHidden/>
          </w:rPr>
          <w:fldChar w:fldCharType="separate"/>
        </w:r>
        <w:r w:rsidR="00E634B9">
          <w:rPr>
            <w:webHidden/>
          </w:rPr>
          <w:t>105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8999"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291A8E" w:rsidRPr="005F6105">
          <w:rPr>
            <w:webHidden/>
          </w:rPr>
          <w:tab/>
        </w:r>
        <w:r w:rsidR="00291A8E" w:rsidRPr="005F6105">
          <w:rPr>
            <w:webHidden/>
          </w:rPr>
          <w:fldChar w:fldCharType="begin"/>
        </w:r>
        <w:r w:rsidR="00291A8E" w:rsidRPr="005F6105">
          <w:rPr>
            <w:webHidden/>
          </w:rPr>
          <w:instrText xml:space="preserve"> PAGEREF _Toc84978999 \h </w:instrText>
        </w:r>
        <w:r w:rsidR="00291A8E" w:rsidRPr="005F6105">
          <w:rPr>
            <w:webHidden/>
          </w:rPr>
        </w:r>
        <w:r w:rsidR="00291A8E" w:rsidRPr="005F6105">
          <w:rPr>
            <w:webHidden/>
          </w:rPr>
          <w:fldChar w:fldCharType="separate"/>
        </w:r>
        <w:r w:rsidR="00E634B9">
          <w:rPr>
            <w:webHidden/>
          </w:rPr>
          <w:t>105</w:t>
        </w:r>
        <w:r w:rsidR="00291A8E" w:rsidRPr="005F6105">
          <w:rPr>
            <w:webHidden/>
          </w:rPr>
          <w:fldChar w:fldCharType="end"/>
        </w:r>
      </w:hyperlink>
    </w:p>
    <w:p w:rsidR="00291A8E" w:rsidRPr="005F6105" w:rsidRDefault="00105B9C" w:rsidP="00667937">
      <w:pPr>
        <w:pStyle w:val="2b"/>
        <w:spacing w:line="240" w:lineRule="auto"/>
        <w:jc w:val="both"/>
        <w:rPr>
          <w:rFonts w:ascii="Times New Roman" w:eastAsiaTheme="minorEastAsia" w:hAnsi="Times New Roman" w:cs="Times New Roman"/>
          <w:bCs w:val="0"/>
          <w:szCs w:val="24"/>
          <w:lang w:val="ru-RU" w:eastAsia="ru-RU" w:bidi="ar-SA"/>
        </w:rPr>
      </w:pPr>
      <w:hyperlink w:anchor="_Toc84979000" w:history="1">
        <w:r w:rsidR="00291A8E" w:rsidRPr="005F6105">
          <w:rPr>
            <w:rStyle w:val="affff8"/>
            <w:rFonts w:ascii="Times New Roman" w:hAnsi="Times New Roman" w:cs="Times New Roman"/>
            <w:color w:val="auto"/>
            <w:szCs w:val="24"/>
            <w:u w:val="none"/>
          </w:rPr>
          <w:t>3.1.</w:t>
        </w:r>
        <w:r w:rsidR="00291A8E" w:rsidRPr="005F6105">
          <w:rPr>
            <w:rFonts w:ascii="Times New Roman" w:eastAsiaTheme="minorEastAsia" w:hAnsi="Times New Roman" w:cs="Times New Roman"/>
            <w:bCs w:val="0"/>
            <w:szCs w:val="24"/>
            <w:lang w:val="ru-RU" w:eastAsia="ru-RU" w:bidi="ar-SA"/>
          </w:rPr>
          <w:tab/>
        </w:r>
        <w:r w:rsidR="00291A8E" w:rsidRPr="005F6105">
          <w:rPr>
            <w:rStyle w:val="affff8"/>
            <w:rFonts w:ascii="Times New Roman" w:hAnsi="Times New Roman" w:cs="Times New Roman"/>
            <w:color w:val="auto"/>
            <w:szCs w:val="24"/>
            <w:u w:val="none"/>
          </w:rPr>
          <w:t>Нормативы потребления тепловой энергии для целей отопления и вентиляции зданий</w:t>
        </w:r>
        <w:r w:rsidR="00291A8E" w:rsidRPr="005F6105">
          <w:rPr>
            <w:rFonts w:ascii="Times New Roman" w:hAnsi="Times New Roman" w:cs="Times New Roman"/>
            <w:webHidden/>
            <w:szCs w:val="24"/>
          </w:rPr>
          <w:tab/>
        </w:r>
        <w:r w:rsidR="00291A8E" w:rsidRPr="005F6105">
          <w:rPr>
            <w:rFonts w:ascii="Times New Roman" w:hAnsi="Times New Roman" w:cs="Times New Roman"/>
            <w:webHidden/>
            <w:szCs w:val="24"/>
          </w:rPr>
          <w:fldChar w:fldCharType="begin"/>
        </w:r>
        <w:r w:rsidR="00291A8E" w:rsidRPr="005F6105">
          <w:rPr>
            <w:rFonts w:ascii="Times New Roman" w:hAnsi="Times New Roman" w:cs="Times New Roman"/>
            <w:webHidden/>
            <w:szCs w:val="24"/>
          </w:rPr>
          <w:instrText xml:space="preserve"> PAGEREF _Toc84979000 \h </w:instrText>
        </w:r>
        <w:r w:rsidR="00291A8E" w:rsidRPr="005F6105">
          <w:rPr>
            <w:rFonts w:ascii="Times New Roman" w:hAnsi="Times New Roman" w:cs="Times New Roman"/>
            <w:webHidden/>
            <w:szCs w:val="24"/>
          </w:rPr>
        </w:r>
        <w:r w:rsidR="00291A8E" w:rsidRPr="005F6105">
          <w:rPr>
            <w:rFonts w:ascii="Times New Roman" w:hAnsi="Times New Roman" w:cs="Times New Roman"/>
            <w:webHidden/>
            <w:szCs w:val="24"/>
          </w:rPr>
          <w:fldChar w:fldCharType="separate"/>
        </w:r>
        <w:r w:rsidR="00E634B9">
          <w:rPr>
            <w:rFonts w:ascii="Times New Roman" w:hAnsi="Times New Roman" w:cs="Times New Roman"/>
            <w:webHidden/>
            <w:szCs w:val="24"/>
          </w:rPr>
          <w:t>107</w:t>
        </w:r>
        <w:r w:rsidR="00291A8E" w:rsidRPr="005F6105">
          <w:rPr>
            <w:rFonts w:ascii="Times New Roman" w:hAnsi="Times New Roman" w:cs="Times New Roman"/>
            <w:webHidden/>
            <w:szCs w:val="24"/>
          </w:rPr>
          <w:fldChar w:fldCharType="end"/>
        </w:r>
      </w:hyperlink>
    </w:p>
    <w:p w:rsidR="00291A8E" w:rsidRPr="005F6105" w:rsidRDefault="00105B9C" w:rsidP="00603A39">
      <w:pPr>
        <w:pStyle w:val="1f5"/>
        <w:rPr>
          <w:rFonts w:eastAsiaTheme="minorEastAsia"/>
          <w:lang w:val="ru-RU" w:eastAsia="ru-RU" w:bidi="ar-SA"/>
        </w:rPr>
      </w:pPr>
      <w:hyperlink w:anchor="_Toc84979001"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291A8E" w:rsidRPr="005F6105">
          <w:rPr>
            <w:webHidden/>
          </w:rPr>
          <w:tab/>
        </w:r>
        <w:r w:rsidR="00291A8E" w:rsidRPr="005F6105">
          <w:rPr>
            <w:webHidden/>
          </w:rPr>
          <w:fldChar w:fldCharType="begin"/>
        </w:r>
        <w:r w:rsidR="00291A8E" w:rsidRPr="005F6105">
          <w:rPr>
            <w:webHidden/>
          </w:rPr>
          <w:instrText xml:space="preserve"> PAGEREF _Toc84979001 \h </w:instrText>
        </w:r>
        <w:r w:rsidR="00291A8E" w:rsidRPr="005F6105">
          <w:rPr>
            <w:webHidden/>
          </w:rPr>
        </w:r>
        <w:r w:rsidR="00291A8E" w:rsidRPr="005F6105">
          <w:rPr>
            <w:webHidden/>
          </w:rPr>
          <w:fldChar w:fldCharType="separate"/>
        </w:r>
        <w:r w:rsidR="00E634B9">
          <w:rPr>
            <w:webHidden/>
          </w:rPr>
          <w:t>110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2"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291A8E" w:rsidRPr="005F6105">
          <w:rPr>
            <w:webHidden/>
          </w:rPr>
          <w:tab/>
        </w:r>
        <w:r w:rsidR="00291A8E" w:rsidRPr="005F6105">
          <w:rPr>
            <w:webHidden/>
          </w:rPr>
          <w:fldChar w:fldCharType="begin"/>
        </w:r>
        <w:r w:rsidR="00291A8E" w:rsidRPr="005F6105">
          <w:rPr>
            <w:webHidden/>
          </w:rPr>
          <w:instrText xml:space="preserve"> PAGEREF _Toc84979002 \h </w:instrText>
        </w:r>
        <w:r w:rsidR="00291A8E" w:rsidRPr="005F6105">
          <w:rPr>
            <w:webHidden/>
          </w:rPr>
        </w:r>
        <w:r w:rsidR="00291A8E" w:rsidRPr="005F6105">
          <w:rPr>
            <w:webHidden/>
          </w:rPr>
          <w:fldChar w:fldCharType="separate"/>
        </w:r>
        <w:r w:rsidR="00E634B9">
          <w:rPr>
            <w:webHidden/>
          </w:rPr>
          <w:t>112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3" w:history="1">
        <w:r w:rsidR="00291A8E" w:rsidRPr="005F6105">
          <w:rPr>
            <w:rStyle w:val="affff8"/>
            <w:rFonts w:ascii="Times New Roman" w:hAnsi="Times New Roman" w:cs="Times New Roman"/>
            <w:color w:val="auto"/>
            <w:u w:val="none"/>
          </w:rPr>
          <w:t>ГЛАВА 3. ЭЛЕКТРОННАЯ МОДЕЛЬ СИСТЕМЫ ТЕПЛОСНАБЖЕНИЯ ПОСЕЛЕНИЯ</w:t>
        </w:r>
        <w:r w:rsidR="00291A8E" w:rsidRPr="005F6105">
          <w:rPr>
            <w:webHidden/>
          </w:rPr>
          <w:tab/>
        </w:r>
        <w:r w:rsidR="00291A8E" w:rsidRPr="005F6105">
          <w:rPr>
            <w:webHidden/>
          </w:rPr>
          <w:fldChar w:fldCharType="begin"/>
        </w:r>
        <w:r w:rsidR="00291A8E" w:rsidRPr="005F6105">
          <w:rPr>
            <w:webHidden/>
          </w:rPr>
          <w:instrText xml:space="preserve"> PAGEREF _Toc84979003 \h </w:instrText>
        </w:r>
        <w:r w:rsidR="00291A8E" w:rsidRPr="005F6105">
          <w:rPr>
            <w:webHidden/>
          </w:rPr>
        </w:r>
        <w:r w:rsidR="00291A8E" w:rsidRPr="005F6105">
          <w:rPr>
            <w:webHidden/>
          </w:rPr>
          <w:fldChar w:fldCharType="separate"/>
        </w:r>
        <w:r w:rsidR="00E634B9">
          <w:rPr>
            <w:webHidden/>
          </w:rPr>
          <w:t>117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4" w:history="1">
        <w:r w:rsidR="00291A8E" w:rsidRPr="005F6105">
          <w:rPr>
            <w:rStyle w:val="affff8"/>
            <w:rFonts w:ascii="Times New Roman" w:hAnsi="Times New Roman" w:cs="Times New Roman"/>
            <w:color w:val="auto"/>
            <w:u w:val="none"/>
          </w:rPr>
          <w:t>ГЛАВА 4. СУЩЕСТВУЮЩИЕ И ПЕРСПЕКТИВНЫЕ БАЛАНСЫ ТЕПЛОВОЙ МОЩНОСТИ ИСТОЧНИКОВ ТЕПЛОВОЙ ЭНЕРГИИ И ТЕПЛОВОЙ НАГРУЗКИ ПОТРЕБИТЕЛЕЙ</w:t>
        </w:r>
        <w:r w:rsidR="00291A8E" w:rsidRPr="005F6105">
          <w:rPr>
            <w:webHidden/>
          </w:rPr>
          <w:tab/>
        </w:r>
        <w:r w:rsidR="00291A8E" w:rsidRPr="005F6105">
          <w:rPr>
            <w:webHidden/>
          </w:rPr>
          <w:fldChar w:fldCharType="begin"/>
        </w:r>
        <w:r w:rsidR="00291A8E" w:rsidRPr="005F6105">
          <w:rPr>
            <w:webHidden/>
          </w:rPr>
          <w:instrText xml:space="preserve"> PAGEREF _Toc84979004 \h </w:instrText>
        </w:r>
        <w:r w:rsidR="00291A8E" w:rsidRPr="005F6105">
          <w:rPr>
            <w:webHidden/>
          </w:rPr>
        </w:r>
        <w:r w:rsidR="00291A8E" w:rsidRPr="005F6105">
          <w:rPr>
            <w:webHidden/>
          </w:rPr>
          <w:fldChar w:fldCharType="separate"/>
        </w:r>
        <w:r w:rsidR="00E634B9">
          <w:rPr>
            <w:webHidden/>
          </w:rPr>
          <w:t>117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5"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291A8E" w:rsidRPr="005F6105">
          <w:rPr>
            <w:webHidden/>
          </w:rPr>
          <w:tab/>
        </w:r>
        <w:r w:rsidR="00291A8E" w:rsidRPr="005F6105">
          <w:rPr>
            <w:webHidden/>
          </w:rPr>
          <w:fldChar w:fldCharType="begin"/>
        </w:r>
        <w:r w:rsidR="00291A8E" w:rsidRPr="005F6105">
          <w:rPr>
            <w:webHidden/>
          </w:rPr>
          <w:instrText xml:space="preserve"> PAGEREF _Toc84979005 \h </w:instrText>
        </w:r>
        <w:r w:rsidR="00291A8E" w:rsidRPr="005F6105">
          <w:rPr>
            <w:webHidden/>
          </w:rPr>
        </w:r>
        <w:r w:rsidR="00291A8E" w:rsidRPr="005F6105">
          <w:rPr>
            <w:webHidden/>
          </w:rPr>
          <w:fldChar w:fldCharType="separate"/>
        </w:r>
        <w:r w:rsidR="00E634B9">
          <w:rPr>
            <w:webHidden/>
          </w:rPr>
          <w:t>117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6"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_Toc84979006 \h </w:instrText>
        </w:r>
        <w:r w:rsidR="00291A8E" w:rsidRPr="005F6105">
          <w:rPr>
            <w:webHidden/>
          </w:rPr>
        </w:r>
        <w:r w:rsidR="00291A8E" w:rsidRPr="005F6105">
          <w:rPr>
            <w:webHidden/>
          </w:rPr>
          <w:fldChar w:fldCharType="separate"/>
        </w:r>
        <w:r w:rsidR="00E634B9">
          <w:rPr>
            <w:webHidden/>
          </w:rPr>
          <w:t>118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7"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Выводы о резервах (дефицитах) существующей системы теплоснабжения при обеспечении перспективной тепловой нагрузки потребителей</w:t>
        </w:r>
        <w:r w:rsidR="00291A8E" w:rsidRPr="005F6105">
          <w:rPr>
            <w:webHidden/>
          </w:rPr>
          <w:tab/>
        </w:r>
        <w:r w:rsidR="00291A8E" w:rsidRPr="005F6105">
          <w:rPr>
            <w:webHidden/>
          </w:rPr>
          <w:fldChar w:fldCharType="begin"/>
        </w:r>
        <w:r w:rsidR="00291A8E" w:rsidRPr="005F6105">
          <w:rPr>
            <w:webHidden/>
          </w:rPr>
          <w:instrText xml:space="preserve"> PAGEREF _Toc84979007 \h </w:instrText>
        </w:r>
        <w:r w:rsidR="00291A8E" w:rsidRPr="005F6105">
          <w:rPr>
            <w:webHidden/>
          </w:rPr>
        </w:r>
        <w:r w:rsidR="00291A8E" w:rsidRPr="005F6105">
          <w:rPr>
            <w:webHidden/>
          </w:rPr>
          <w:fldChar w:fldCharType="separate"/>
        </w:r>
        <w:r w:rsidR="00E634B9">
          <w:rPr>
            <w:webHidden/>
          </w:rPr>
          <w:t>124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8" w:history="1">
        <w:r w:rsidR="00291A8E" w:rsidRPr="005F6105">
          <w:rPr>
            <w:rStyle w:val="affff8"/>
            <w:rFonts w:ascii="Times New Roman" w:hAnsi="Times New Roman" w:cs="Times New Roman"/>
            <w:color w:val="auto"/>
            <w:u w:val="none"/>
          </w:rPr>
          <w:t>ГЛАВА 5. МАСТЕР-ПЛАН РАЗВИТИЯ СИСТЕМЫ ТЕПЛОСНАБЖЕНИЯ ПОСЕЛЕНИЯ</w:t>
        </w:r>
        <w:r w:rsidR="00291A8E" w:rsidRPr="005F6105">
          <w:rPr>
            <w:webHidden/>
          </w:rPr>
          <w:tab/>
        </w:r>
        <w:r w:rsidR="00291A8E" w:rsidRPr="005F6105">
          <w:rPr>
            <w:webHidden/>
          </w:rPr>
          <w:fldChar w:fldCharType="begin"/>
        </w:r>
        <w:r w:rsidR="00291A8E" w:rsidRPr="005F6105">
          <w:rPr>
            <w:webHidden/>
          </w:rPr>
          <w:instrText xml:space="preserve"> PAGEREF _Toc84979008 \h </w:instrText>
        </w:r>
        <w:r w:rsidR="00291A8E" w:rsidRPr="005F6105">
          <w:rPr>
            <w:webHidden/>
          </w:rPr>
        </w:r>
        <w:r w:rsidR="00291A8E" w:rsidRPr="005F6105">
          <w:rPr>
            <w:webHidden/>
          </w:rPr>
          <w:fldChar w:fldCharType="separate"/>
        </w:r>
        <w:r w:rsidR="00E634B9">
          <w:rPr>
            <w:webHidden/>
          </w:rPr>
          <w:t>124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09"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_Toc84979009 \h </w:instrText>
        </w:r>
        <w:r w:rsidR="00291A8E" w:rsidRPr="005F6105">
          <w:rPr>
            <w:webHidden/>
          </w:rPr>
        </w:r>
        <w:r w:rsidR="00291A8E" w:rsidRPr="005F6105">
          <w:rPr>
            <w:webHidden/>
          </w:rPr>
          <w:fldChar w:fldCharType="separate"/>
        </w:r>
        <w:r w:rsidR="00E634B9">
          <w:rPr>
            <w:webHidden/>
          </w:rPr>
          <w:t>124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0"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Обоснование выбора приоритетного варианта перспективного развития систем теплоснабжения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291A8E" w:rsidRPr="005F6105">
          <w:rPr>
            <w:rStyle w:val="affff8"/>
            <w:rFonts w:ascii="Times New Roman" w:hAnsi="Times New Roman" w:cs="Times New Roman"/>
            <w:color w:val="auto"/>
            <w:u w:val="none"/>
          </w:rPr>
          <w:lastRenderedPageBreak/>
          <w:t xml:space="preserve">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федерального значения</w:t>
        </w:r>
        <w:r w:rsidR="00291A8E" w:rsidRPr="005F6105">
          <w:rPr>
            <w:webHidden/>
          </w:rPr>
          <w:tab/>
        </w:r>
        <w:r w:rsidR="00291A8E" w:rsidRPr="005F6105">
          <w:rPr>
            <w:webHidden/>
          </w:rPr>
          <w:fldChar w:fldCharType="begin"/>
        </w:r>
        <w:r w:rsidR="00291A8E" w:rsidRPr="005F6105">
          <w:rPr>
            <w:webHidden/>
          </w:rPr>
          <w:instrText xml:space="preserve"> PAGEREF _Toc84979010 \h </w:instrText>
        </w:r>
        <w:r w:rsidR="00291A8E" w:rsidRPr="005F6105">
          <w:rPr>
            <w:webHidden/>
          </w:rPr>
        </w:r>
        <w:r w:rsidR="00291A8E" w:rsidRPr="005F6105">
          <w:rPr>
            <w:webHidden/>
          </w:rPr>
          <w:fldChar w:fldCharType="separate"/>
        </w:r>
        <w:r w:rsidR="00E634B9">
          <w:rPr>
            <w:webHidden/>
          </w:rPr>
          <w:t>126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1"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Технико-экономическое сравнение вариантов перспективного развития систем теплоснабжения поселения</w:t>
        </w:r>
        <w:r w:rsidR="00291A8E" w:rsidRPr="005F6105">
          <w:rPr>
            <w:webHidden/>
          </w:rPr>
          <w:tab/>
        </w:r>
        <w:r w:rsidR="00291A8E" w:rsidRPr="005F6105">
          <w:rPr>
            <w:webHidden/>
          </w:rPr>
          <w:fldChar w:fldCharType="begin"/>
        </w:r>
        <w:r w:rsidR="00291A8E" w:rsidRPr="005F6105">
          <w:rPr>
            <w:webHidden/>
          </w:rPr>
          <w:instrText xml:space="preserve"> PAGEREF _Toc84979011 \h </w:instrText>
        </w:r>
        <w:r w:rsidR="00291A8E" w:rsidRPr="005F6105">
          <w:rPr>
            <w:webHidden/>
          </w:rPr>
        </w:r>
        <w:r w:rsidR="00291A8E" w:rsidRPr="005F6105">
          <w:rPr>
            <w:webHidden/>
          </w:rPr>
          <w:fldChar w:fldCharType="separate"/>
        </w:r>
        <w:r w:rsidR="00E634B9">
          <w:rPr>
            <w:webHidden/>
          </w:rPr>
          <w:t>127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2" w:history="1">
        <w:r w:rsidR="00291A8E" w:rsidRPr="005F6105">
          <w:rPr>
            <w:rStyle w:val="affff8"/>
            <w:rFonts w:ascii="Times New Roman" w:hAnsi="Times New Roman" w:cs="Times New Roman"/>
            <w:color w:val="auto"/>
            <w:u w:val="none"/>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291A8E" w:rsidRPr="005F6105">
          <w:rPr>
            <w:webHidden/>
          </w:rPr>
          <w:tab/>
        </w:r>
        <w:r w:rsidR="00291A8E" w:rsidRPr="005F6105">
          <w:rPr>
            <w:webHidden/>
          </w:rPr>
          <w:fldChar w:fldCharType="begin"/>
        </w:r>
        <w:r w:rsidR="00291A8E" w:rsidRPr="005F6105">
          <w:rPr>
            <w:webHidden/>
          </w:rPr>
          <w:instrText xml:space="preserve"> PAGEREF _Toc84979012 \h </w:instrText>
        </w:r>
        <w:r w:rsidR="00291A8E" w:rsidRPr="005F6105">
          <w:rPr>
            <w:webHidden/>
          </w:rPr>
        </w:r>
        <w:r w:rsidR="00291A8E" w:rsidRPr="005F6105">
          <w:rPr>
            <w:webHidden/>
          </w:rPr>
          <w:fldChar w:fldCharType="separate"/>
        </w:r>
        <w:r w:rsidR="00E634B9">
          <w:rPr>
            <w:webHidden/>
          </w:rPr>
          <w:t>128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3"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_Toc84979013 \h </w:instrText>
        </w:r>
        <w:r w:rsidR="00291A8E" w:rsidRPr="005F6105">
          <w:rPr>
            <w:webHidden/>
          </w:rPr>
        </w:r>
        <w:r w:rsidR="00291A8E" w:rsidRPr="005F6105">
          <w:rPr>
            <w:webHidden/>
          </w:rPr>
          <w:fldChar w:fldCharType="separate"/>
        </w:r>
        <w:r w:rsidR="00E634B9">
          <w:rPr>
            <w:webHidden/>
          </w:rPr>
          <w:t>128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4"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_Toc84979014 \h </w:instrText>
        </w:r>
        <w:r w:rsidR="00291A8E" w:rsidRPr="005F6105">
          <w:rPr>
            <w:webHidden/>
          </w:rPr>
        </w:r>
        <w:r w:rsidR="00291A8E" w:rsidRPr="005F6105">
          <w:rPr>
            <w:webHidden/>
          </w:rPr>
          <w:fldChar w:fldCharType="separate"/>
        </w:r>
        <w:r w:rsidR="00E634B9">
          <w:rPr>
            <w:webHidden/>
          </w:rPr>
          <w:t>128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5"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Сведения о наличии баков-аккумуляторов</w:t>
        </w:r>
        <w:r w:rsidR="00291A8E" w:rsidRPr="005F6105">
          <w:rPr>
            <w:webHidden/>
          </w:rPr>
          <w:tab/>
        </w:r>
        <w:r w:rsidR="00291A8E" w:rsidRPr="005F6105">
          <w:rPr>
            <w:webHidden/>
          </w:rPr>
          <w:fldChar w:fldCharType="begin"/>
        </w:r>
        <w:r w:rsidR="00291A8E" w:rsidRPr="005F6105">
          <w:rPr>
            <w:webHidden/>
          </w:rPr>
          <w:instrText xml:space="preserve"> PAGEREF _Toc84979015 \h </w:instrText>
        </w:r>
        <w:r w:rsidR="00291A8E" w:rsidRPr="005F6105">
          <w:rPr>
            <w:webHidden/>
          </w:rPr>
        </w:r>
        <w:r w:rsidR="00291A8E" w:rsidRPr="005F6105">
          <w:rPr>
            <w:webHidden/>
          </w:rPr>
          <w:fldChar w:fldCharType="separate"/>
        </w:r>
        <w:r w:rsidR="00E634B9">
          <w:rPr>
            <w:webHidden/>
          </w:rPr>
          <w:t>128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6"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_Toc84979016 \h </w:instrText>
        </w:r>
        <w:r w:rsidR="00291A8E" w:rsidRPr="005F6105">
          <w:rPr>
            <w:webHidden/>
          </w:rPr>
        </w:r>
        <w:r w:rsidR="00291A8E" w:rsidRPr="005F6105">
          <w:rPr>
            <w:webHidden/>
          </w:rPr>
          <w:fldChar w:fldCharType="separate"/>
        </w:r>
        <w:r w:rsidR="00E634B9">
          <w:rPr>
            <w:webHidden/>
          </w:rPr>
          <w:t>129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7"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_Toc84979017 \h </w:instrText>
        </w:r>
        <w:r w:rsidR="00291A8E" w:rsidRPr="005F6105">
          <w:rPr>
            <w:webHidden/>
          </w:rPr>
        </w:r>
        <w:r w:rsidR="00291A8E" w:rsidRPr="005F6105">
          <w:rPr>
            <w:webHidden/>
          </w:rPr>
          <w:fldChar w:fldCharType="separate"/>
        </w:r>
        <w:r w:rsidR="00E634B9">
          <w:rPr>
            <w:webHidden/>
          </w:rPr>
          <w:t>129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8" w:history="1">
        <w:r w:rsidR="00291A8E" w:rsidRPr="005F6105">
          <w:rPr>
            <w:rStyle w:val="affff8"/>
            <w:rFonts w:ascii="Times New Roman" w:hAnsi="Times New Roman" w:cs="Times New Roman"/>
            <w:color w:val="auto"/>
            <w:u w:val="none"/>
          </w:rPr>
          <w:t>ГЛАВА 7. ПРЕДЛОЖЕНИЯ ПО СТРОИТЕЛЬСТВУ, РЕКОНСТРУКЦИИ, ТЕХНИЧЕСКОМУ ПЕРЕВООРУЖЕНИЮ И (ИЛИ) МОДЕРНИЗАЦИИ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_Toc84979018 \h </w:instrText>
        </w:r>
        <w:r w:rsidR="00291A8E" w:rsidRPr="005F6105">
          <w:rPr>
            <w:webHidden/>
          </w:rPr>
        </w:r>
        <w:r w:rsidR="00291A8E" w:rsidRPr="005F6105">
          <w:rPr>
            <w:webHidden/>
          </w:rPr>
          <w:fldChar w:fldCharType="separate"/>
        </w:r>
        <w:r w:rsidR="00E634B9">
          <w:rPr>
            <w:webHidden/>
          </w:rPr>
          <w:t>130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19"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Описание условий организации централизованного теплоснабжения, индивидуального теплоснабжения, а также поквартирного отопления</w:t>
        </w:r>
        <w:r w:rsidR="00291A8E" w:rsidRPr="005F6105">
          <w:rPr>
            <w:webHidden/>
          </w:rPr>
          <w:tab/>
        </w:r>
        <w:r w:rsidR="00291A8E" w:rsidRPr="005F6105">
          <w:rPr>
            <w:webHidden/>
          </w:rPr>
          <w:fldChar w:fldCharType="begin"/>
        </w:r>
        <w:r w:rsidR="00291A8E" w:rsidRPr="005F6105">
          <w:rPr>
            <w:webHidden/>
          </w:rPr>
          <w:instrText xml:space="preserve"> PAGEREF _Toc84979019 \h </w:instrText>
        </w:r>
        <w:r w:rsidR="00291A8E" w:rsidRPr="005F6105">
          <w:rPr>
            <w:webHidden/>
          </w:rPr>
        </w:r>
        <w:r w:rsidR="00291A8E" w:rsidRPr="005F6105">
          <w:rPr>
            <w:webHidden/>
          </w:rPr>
          <w:fldChar w:fldCharType="separate"/>
        </w:r>
        <w:r w:rsidR="00E634B9">
          <w:rPr>
            <w:webHidden/>
          </w:rPr>
          <w:t>130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0"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291A8E" w:rsidRPr="005F6105">
          <w:rPr>
            <w:webHidden/>
          </w:rPr>
          <w:tab/>
        </w:r>
        <w:r w:rsidR="00291A8E" w:rsidRPr="005F6105">
          <w:rPr>
            <w:webHidden/>
          </w:rPr>
          <w:fldChar w:fldCharType="begin"/>
        </w:r>
        <w:r w:rsidR="00291A8E" w:rsidRPr="005F6105">
          <w:rPr>
            <w:webHidden/>
          </w:rPr>
          <w:instrText xml:space="preserve"> PAGEREF _Toc84979020 \h </w:instrText>
        </w:r>
        <w:r w:rsidR="00291A8E" w:rsidRPr="005F6105">
          <w:rPr>
            <w:webHidden/>
          </w:rPr>
        </w:r>
        <w:r w:rsidR="00291A8E" w:rsidRPr="005F6105">
          <w:rPr>
            <w:webHidden/>
          </w:rPr>
          <w:fldChar w:fldCharType="separate"/>
        </w:r>
        <w:r w:rsidR="00E634B9">
          <w:rPr>
            <w:webHidden/>
          </w:rPr>
          <w:t>136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1"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_Toc84979021 \h </w:instrText>
        </w:r>
        <w:r w:rsidR="00291A8E" w:rsidRPr="005F6105">
          <w:rPr>
            <w:webHidden/>
          </w:rPr>
        </w:r>
        <w:r w:rsidR="00291A8E" w:rsidRPr="005F6105">
          <w:rPr>
            <w:webHidden/>
          </w:rPr>
          <w:fldChar w:fldCharType="separate"/>
        </w:r>
        <w:r w:rsidR="00E634B9">
          <w:rPr>
            <w:webHidden/>
          </w:rPr>
          <w:t>136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2"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291A8E" w:rsidRPr="005F6105">
          <w:rPr>
            <w:webHidden/>
          </w:rPr>
          <w:tab/>
        </w:r>
        <w:r w:rsidR="00291A8E" w:rsidRPr="005F6105">
          <w:rPr>
            <w:webHidden/>
          </w:rPr>
          <w:fldChar w:fldCharType="begin"/>
        </w:r>
        <w:r w:rsidR="00291A8E" w:rsidRPr="005F6105">
          <w:rPr>
            <w:webHidden/>
          </w:rPr>
          <w:instrText xml:space="preserve"> PAGEREF _Toc84979022 \h </w:instrText>
        </w:r>
        <w:r w:rsidR="00291A8E" w:rsidRPr="005F6105">
          <w:rPr>
            <w:webHidden/>
          </w:rPr>
        </w:r>
        <w:r w:rsidR="00291A8E" w:rsidRPr="005F6105">
          <w:rPr>
            <w:webHidden/>
          </w:rPr>
          <w:fldChar w:fldCharType="separate"/>
        </w:r>
        <w:r w:rsidR="00E634B9">
          <w:rPr>
            <w:webHidden/>
          </w:rPr>
          <w:t>136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3"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Обоснование предлагаемых для реконструкции и (или) модернизации действующих источников тепловой энергии, функционирующих в режиме </w:t>
        </w:r>
        <w:r w:rsidR="00291A8E" w:rsidRPr="005F6105">
          <w:rPr>
            <w:rStyle w:val="affff8"/>
            <w:rFonts w:ascii="Times New Roman" w:hAnsi="Times New Roman" w:cs="Times New Roman"/>
            <w:color w:val="auto"/>
            <w:u w:val="none"/>
          </w:rPr>
          <w:lastRenderedPageBreak/>
          <w:t>комбинированной выработки электрической и тепловой энергии, для обеспечения перспективных приростов тепловых нагрузок</w:t>
        </w:r>
        <w:r w:rsidR="00291A8E" w:rsidRPr="005F6105">
          <w:rPr>
            <w:webHidden/>
          </w:rPr>
          <w:tab/>
        </w:r>
        <w:r w:rsidR="00291A8E" w:rsidRPr="005F6105">
          <w:rPr>
            <w:webHidden/>
          </w:rPr>
          <w:fldChar w:fldCharType="begin"/>
        </w:r>
        <w:r w:rsidR="00291A8E" w:rsidRPr="005F6105">
          <w:rPr>
            <w:webHidden/>
          </w:rPr>
          <w:instrText xml:space="preserve"> PAGEREF _Toc84979023 \h </w:instrText>
        </w:r>
        <w:r w:rsidR="00291A8E" w:rsidRPr="005F6105">
          <w:rPr>
            <w:webHidden/>
          </w:rPr>
        </w:r>
        <w:r w:rsidR="00291A8E" w:rsidRPr="005F6105">
          <w:rPr>
            <w:webHidden/>
          </w:rPr>
          <w:fldChar w:fldCharType="separate"/>
        </w:r>
        <w:r w:rsidR="00E634B9">
          <w:rPr>
            <w:webHidden/>
          </w:rPr>
          <w:t>137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4" w:history="1">
        <w:r w:rsidR="00291A8E" w:rsidRPr="005F6105">
          <w:rPr>
            <w:rStyle w:val="affff8"/>
            <w:rFonts w:ascii="Times New Roman" w:hAnsi="Times New Roman" w:cs="Times New Roman"/>
            <w:color w:val="auto"/>
            <w:u w:val="none"/>
          </w:rPr>
          <w:t>6.</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291A8E" w:rsidRPr="005F6105">
          <w:rPr>
            <w:webHidden/>
          </w:rPr>
          <w:tab/>
        </w:r>
        <w:r w:rsidR="00291A8E" w:rsidRPr="005F6105">
          <w:rPr>
            <w:webHidden/>
          </w:rPr>
          <w:fldChar w:fldCharType="begin"/>
        </w:r>
        <w:r w:rsidR="00291A8E" w:rsidRPr="005F6105">
          <w:rPr>
            <w:webHidden/>
          </w:rPr>
          <w:instrText xml:space="preserve"> PAGEREF _Toc84979024 \h </w:instrText>
        </w:r>
        <w:r w:rsidR="00291A8E" w:rsidRPr="005F6105">
          <w:rPr>
            <w:webHidden/>
          </w:rPr>
        </w:r>
        <w:r w:rsidR="00291A8E" w:rsidRPr="005F6105">
          <w:rPr>
            <w:webHidden/>
          </w:rPr>
          <w:fldChar w:fldCharType="separate"/>
        </w:r>
        <w:r w:rsidR="00E634B9">
          <w:rPr>
            <w:webHidden/>
          </w:rPr>
          <w:t>137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5" w:history="1">
        <w:r w:rsidR="00291A8E" w:rsidRPr="005F6105">
          <w:rPr>
            <w:rStyle w:val="affff8"/>
            <w:rFonts w:ascii="Times New Roman" w:hAnsi="Times New Roman" w:cs="Times New Roman"/>
            <w:color w:val="auto"/>
            <w:u w:val="none"/>
          </w:rPr>
          <w:t>7.</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_Toc84979025 \h </w:instrText>
        </w:r>
        <w:r w:rsidR="00291A8E" w:rsidRPr="005F6105">
          <w:rPr>
            <w:webHidden/>
          </w:rPr>
        </w:r>
        <w:r w:rsidR="00291A8E" w:rsidRPr="005F6105">
          <w:rPr>
            <w:webHidden/>
          </w:rPr>
          <w:fldChar w:fldCharType="separate"/>
        </w:r>
        <w:r w:rsidR="00E634B9">
          <w:rPr>
            <w:webHidden/>
          </w:rPr>
          <w:t>138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6" w:history="1">
        <w:r w:rsidR="00291A8E" w:rsidRPr="005F6105">
          <w:rPr>
            <w:rStyle w:val="affff8"/>
            <w:rFonts w:ascii="Times New Roman" w:hAnsi="Times New Roman" w:cs="Times New Roman"/>
            <w:color w:val="auto"/>
            <w:u w:val="none"/>
          </w:rPr>
          <w:t>8.</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_Toc84979026 \h </w:instrText>
        </w:r>
        <w:r w:rsidR="00291A8E" w:rsidRPr="005F6105">
          <w:rPr>
            <w:webHidden/>
          </w:rPr>
        </w:r>
        <w:r w:rsidR="00291A8E" w:rsidRPr="005F6105">
          <w:rPr>
            <w:webHidden/>
          </w:rPr>
          <w:fldChar w:fldCharType="separate"/>
        </w:r>
        <w:r w:rsidR="00E634B9">
          <w:rPr>
            <w:webHidden/>
          </w:rPr>
          <w:t>138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7" w:history="1">
        <w:r w:rsidR="00291A8E" w:rsidRPr="005F6105">
          <w:rPr>
            <w:rStyle w:val="affff8"/>
            <w:rFonts w:ascii="Times New Roman" w:hAnsi="Times New Roman" w:cs="Times New Roman"/>
            <w:color w:val="auto"/>
            <w:u w:val="none"/>
          </w:rPr>
          <w:t>9.</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_Toc84979027 \h </w:instrText>
        </w:r>
        <w:r w:rsidR="00291A8E" w:rsidRPr="005F6105">
          <w:rPr>
            <w:webHidden/>
          </w:rPr>
        </w:r>
        <w:r w:rsidR="00291A8E" w:rsidRPr="005F6105">
          <w:rPr>
            <w:webHidden/>
          </w:rPr>
          <w:fldChar w:fldCharType="separate"/>
        </w:r>
        <w:r w:rsidR="00E634B9">
          <w:rPr>
            <w:webHidden/>
          </w:rPr>
          <w:t>138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8" w:history="1">
        <w:r w:rsidR="00291A8E" w:rsidRPr="005F6105">
          <w:rPr>
            <w:rStyle w:val="affff8"/>
            <w:rFonts w:ascii="Times New Roman" w:hAnsi="Times New Roman" w:cs="Times New Roman"/>
            <w:color w:val="auto"/>
            <w:u w:val="none"/>
          </w:rPr>
          <w:t>10.</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_Toc84979028 \h </w:instrText>
        </w:r>
        <w:r w:rsidR="00291A8E" w:rsidRPr="005F6105">
          <w:rPr>
            <w:webHidden/>
          </w:rPr>
        </w:r>
        <w:r w:rsidR="00291A8E" w:rsidRPr="005F6105">
          <w:rPr>
            <w:webHidden/>
          </w:rPr>
          <w:fldChar w:fldCharType="separate"/>
        </w:r>
        <w:r w:rsidR="00E634B9">
          <w:rPr>
            <w:webHidden/>
          </w:rPr>
          <w:t>138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29" w:history="1">
        <w:r w:rsidR="00291A8E" w:rsidRPr="005F6105">
          <w:rPr>
            <w:rStyle w:val="affff8"/>
            <w:rFonts w:ascii="Times New Roman" w:hAnsi="Times New Roman" w:cs="Times New Roman"/>
            <w:color w:val="auto"/>
            <w:u w:val="none"/>
          </w:rPr>
          <w:t>11.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организации индивидуального теплоснабжения в зонах застройки поселения малоэтажными жилыми зданиями</w:t>
        </w:r>
        <w:r w:rsidR="00291A8E" w:rsidRPr="005F6105">
          <w:rPr>
            <w:webHidden/>
          </w:rPr>
          <w:tab/>
        </w:r>
        <w:r w:rsidR="00291A8E" w:rsidRPr="005F6105">
          <w:rPr>
            <w:webHidden/>
          </w:rPr>
          <w:fldChar w:fldCharType="begin"/>
        </w:r>
        <w:r w:rsidR="00291A8E" w:rsidRPr="005F6105">
          <w:rPr>
            <w:webHidden/>
          </w:rPr>
          <w:instrText xml:space="preserve"> PAGEREF _Toc84979029 \h </w:instrText>
        </w:r>
        <w:r w:rsidR="00291A8E" w:rsidRPr="005F6105">
          <w:rPr>
            <w:webHidden/>
          </w:rPr>
        </w:r>
        <w:r w:rsidR="00291A8E" w:rsidRPr="005F6105">
          <w:rPr>
            <w:webHidden/>
          </w:rPr>
          <w:fldChar w:fldCharType="separate"/>
        </w:r>
        <w:r w:rsidR="00E634B9">
          <w:rPr>
            <w:webHidden/>
          </w:rPr>
          <w:t>139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0" w:history="1">
        <w:r w:rsidR="00291A8E" w:rsidRPr="005F6105">
          <w:rPr>
            <w:rStyle w:val="affff8"/>
            <w:rFonts w:ascii="Times New Roman" w:hAnsi="Times New Roman" w:cs="Times New Roman"/>
            <w:color w:val="auto"/>
            <w:u w:val="none"/>
          </w:rPr>
          <w:t>12.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291A8E" w:rsidRPr="005F6105">
          <w:rPr>
            <w:webHidden/>
          </w:rPr>
          <w:tab/>
        </w:r>
        <w:r w:rsidR="00291A8E" w:rsidRPr="005F6105">
          <w:rPr>
            <w:webHidden/>
          </w:rPr>
          <w:fldChar w:fldCharType="begin"/>
        </w:r>
        <w:r w:rsidR="00291A8E" w:rsidRPr="005F6105">
          <w:rPr>
            <w:webHidden/>
          </w:rPr>
          <w:instrText xml:space="preserve"> PAGEREF _Toc84979030 \h </w:instrText>
        </w:r>
        <w:r w:rsidR="00291A8E" w:rsidRPr="005F6105">
          <w:rPr>
            <w:webHidden/>
          </w:rPr>
        </w:r>
        <w:r w:rsidR="00291A8E" w:rsidRPr="005F6105">
          <w:rPr>
            <w:webHidden/>
          </w:rPr>
          <w:fldChar w:fldCharType="separate"/>
        </w:r>
        <w:r w:rsidR="00E634B9">
          <w:rPr>
            <w:webHidden/>
          </w:rPr>
          <w:t>139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1" w:history="1">
        <w:r w:rsidR="00291A8E" w:rsidRPr="005F6105">
          <w:rPr>
            <w:rStyle w:val="affff8"/>
            <w:rFonts w:ascii="Times New Roman" w:hAnsi="Times New Roman" w:cs="Times New Roman"/>
            <w:color w:val="auto"/>
            <w:u w:val="none"/>
          </w:rPr>
          <w:t>13.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291A8E" w:rsidRPr="005F6105">
          <w:rPr>
            <w:webHidden/>
          </w:rPr>
          <w:tab/>
        </w:r>
        <w:r w:rsidR="00291A8E" w:rsidRPr="005F6105">
          <w:rPr>
            <w:webHidden/>
          </w:rPr>
          <w:fldChar w:fldCharType="begin"/>
        </w:r>
        <w:r w:rsidR="00291A8E" w:rsidRPr="005F6105">
          <w:rPr>
            <w:webHidden/>
          </w:rPr>
          <w:instrText xml:space="preserve"> PAGEREF _Toc84979031 \h </w:instrText>
        </w:r>
        <w:r w:rsidR="00291A8E" w:rsidRPr="005F6105">
          <w:rPr>
            <w:webHidden/>
          </w:rPr>
        </w:r>
        <w:r w:rsidR="00291A8E" w:rsidRPr="005F6105">
          <w:rPr>
            <w:webHidden/>
          </w:rPr>
          <w:fldChar w:fldCharType="separate"/>
        </w:r>
        <w:r w:rsidR="00E634B9">
          <w:rPr>
            <w:webHidden/>
          </w:rPr>
          <w:t>140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2" w:history="1">
        <w:r w:rsidR="00291A8E" w:rsidRPr="005F6105">
          <w:rPr>
            <w:rStyle w:val="affff8"/>
            <w:rFonts w:ascii="Times New Roman" w:hAnsi="Times New Roman" w:cs="Times New Roman"/>
            <w:color w:val="auto"/>
            <w:u w:val="none"/>
          </w:rPr>
          <w:t>14.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Обоснование организации теплоснабжения в производственных зонах на </w:t>
        </w:r>
        <w:r w:rsidR="00C6719A" w:rsidRPr="005F6105">
          <w:rPr>
            <w:rStyle w:val="affff8"/>
            <w:rFonts w:ascii="Times New Roman" w:hAnsi="Times New Roman" w:cs="Times New Roman"/>
            <w:color w:val="auto"/>
            <w:u w:val="none"/>
          </w:rPr>
          <w:t xml:space="preserve">территории </w:t>
        </w:r>
        <w:r w:rsidR="00CF4555">
          <w:rPr>
            <w:rStyle w:val="affff8"/>
            <w:rFonts w:ascii="Times New Roman" w:hAnsi="Times New Roman" w:cs="Times New Roman"/>
            <w:color w:val="auto"/>
            <w:u w:val="none"/>
          </w:rPr>
          <w:t>городского поселения</w:t>
        </w:r>
        <w:r w:rsidR="00291A8E" w:rsidRPr="005F6105">
          <w:rPr>
            <w:webHidden/>
          </w:rPr>
          <w:tab/>
        </w:r>
        <w:r w:rsidR="00291A8E" w:rsidRPr="005F6105">
          <w:rPr>
            <w:webHidden/>
          </w:rPr>
          <w:fldChar w:fldCharType="begin"/>
        </w:r>
        <w:r w:rsidR="00291A8E" w:rsidRPr="005F6105">
          <w:rPr>
            <w:webHidden/>
          </w:rPr>
          <w:instrText xml:space="preserve"> PAGEREF _Toc84979032 \h </w:instrText>
        </w:r>
        <w:r w:rsidR="00291A8E" w:rsidRPr="005F6105">
          <w:rPr>
            <w:webHidden/>
          </w:rPr>
        </w:r>
        <w:r w:rsidR="00291A8E" w:rsidRPr="005F6105">
          <w:rPr>
            <w:webHidden/>
          </w:rPr>
          <w:fldChar w:fldCharType="separate"/>
        </w:r>
        <w:r w:rsidR="00E634B9">
          <w:rPr>
            <w:webHidden/>
          </w:rPr>
          <w:t>142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3" w:history="1">
        <w:r w:rsidR="00291A8E" w:rsidRPr="005F6105">
          <w:rPr>
            <w:rStyle w:val="affff8"/>
            <w:rFonts w:ascii="Times New Roman" w:hAnsi="Times New Roman" w:cs="Times New Roman"/>
            <w:color w:val="auto"/>
            <w:u w:val="none"/>
          </w:rPr>
          <w:t>15.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Результаты расчетов радиуса эффективного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_Toc84979033 \h </w:instrText>
        </w:r>
        <w:r w:rsidR="00291A8E" w:rsidRPr="005F6105">
          <w:rPr>
            <w:webHidden/>
          </w:rPr>
        </w:r>
        <w:r w:rsidR="00291A8E" w:rsidRPr="005F6105">
          <w:rPr>
            <w:webHidden/>
          </w:rPr>
          <w:fldChar w:fldCharType="separate"/>
        </w:r>
        <w:r w:rsidR="00E634B9">
          <w:rPr>
            <w:webHidden/>
          </w:rPr>
          <w:t>142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4" w:history="1">
        <w:r w:rsidR="00291A8E" w:rsidRPr="005F6105">
          <w:rPr>
            <w:rStyle w:val="affff8"/>
            <w:rFonts w:ascii="Times New Roman" w:hAnsi="Times New Roman" w:cs="Times New Roman"/>
            <w:color w:val="auto"/>
            <w:u w:val="none"/>
          </w:rPr>
          <w:t>ГЛАВА 8. ПРЕДЛОЖЕНИЯ ПО СТРОИТЕЛЬСТВУ, РЕКОНСТРУКЦИИ И (ИЛИ) МОДЕРНИЗАЦИИ ТЕПЛОВЫХ СЕТЕЙ</w:t>
        </w:r>
        <w:r w:rsidR="00291A8E" w:rsidRPr="005F6105">
          <w:rPr>
            <w:webHidden/>
          </w:rPr>
          <w:tab/>
        </w:r>
        <w:r w:rsidR="00291A8E" w:rsidRPr="005F6105">
          <w:rPr>
            <w:webHidden/>
          </w:rPr>
          <w:fldChar w:fldCharType="begin"/>
        </w:r>
        <w:r w:rsidR="00291A8E" w:rsidRPr="005F6105">
          <w:rPr>
            <w:webHidden/>
          </w:rPr>
          <w:instrText xml:space="preserve"> PAGEREF _Toc84979034 \h </w:instrText>
        </w:r>
        <w:r w:rsidR="00291A8E" w:rsidRPr="005F6105">
          <w:rPr>
            <w:webHidden/>
          </w:rPr>
        </w:r>
        <w:r w:rsidR="00291A8E" w:rsidRPr="005F6105">
          <w:rPr>
            <w:webHidden/>
          </w:rPr>
          <w:fldChar w:fldCharType="separate"/>
        </w:r>
        <w:r w:rsidR="00E634B9">
          <w:rPr>
            <w:webHidden/>
          </w:rPr>
          <w:t>145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5"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291A8E" w:rsidRPr="005F6105">
          <w:rPr>
            <w:webHidden/>
          </w:rPr>
          <w:tab/>
        </w:r>
        <w:r w:rsidR="00291A8E" w:rsidRPr="005F6105">
          <w:rPr>
            <w:webHidden/>
          </w:rPr>
          <w:fldChar w:fldCharType="begin"/>
        </w:r>
        <w:r w:rsidR="00291A8E" w:rsidRPr="005F6105">
          <w:rPr>
            <w:webHidden/>
          </w:rPr>
          <w:instrText xml:space="preserve"> PAGEREF _Toc84979035 \h </w:instrText>
        </w:r>
        <w:r w:rsidR="00291A8E" w:rsidRPr="005F6105">
          <w:rPr>
            <w:webHidden/>
          </w:rPr>
        </w:r>
        <w:r w:rsidR="00291A8E" w:rsidRPr="005F6105">
          <w:rPr>
            <w:webHidden/>
          </w:rPr>
          <w:fldChar w:fldCharType="separate"/>
        </w:r>
        <w:r w:rsidR="00E634B9">
          <w:rPr>
            <w:webHidden/>
          </w:rPr>
          <w:t>145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6"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федерального значения</w:t>
        </w:r>
        <w:r w:rsidR="00291A8E" w:rsidRPr="005F6105">
          <w:rPr>
            <w:webHidden/>
          </w:rPr>
          <w:tab/>
        </w:r>
        <w:r w:rsidR="00291A8E" w:rsidRPr="005F6105">
          <w:rPr>
            <w:webHidden/>
          </w:rPr>
          <w:fldChar w:fldCharType="begin"/>
        </w:r>
        <w:r w:rsidR="00291A8E" w:rsidRPr="005F6105">
          <w:rPr>
            <w:webHidden/>
          </w:rPr>
          <w:instrText xml:space="preserve"> PAGEREF _Toc84979036 \h </w:instrText>
        </w:r>
        <w:r w:rsidR="00291A8E" w:rsidRPr="005F6105">
          <w:rPr>
            <w:webHidden/>
          </w:rPr>
        </w:r>
        <w:r w:rsidR="00291A8E" w:rsidRPr="005F6105">
          <w:rPr>
            <w:webHidden/>
          </w:rPr>
          <w:fldChar w:fldCharType="separate"/>
        </w:r>
        <w:r w:rsidR="00E634B9">
          <w:rPr>
            <w:webHidden/>
          </w:rPr>
          <w:t>146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7"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_Toc84979037 \h </w:instrText>
        </w:r>
        <w:r w:rsidR="00291A8E" w:rsidRPr="005F6105">
          <w:rPr>
            <w:webHidden/>
          </w:rPr>
        </w:r>
        <w:r w:rsidR="00291A8E" w:rsidRPr="005F6105">
          <w:rPr>
            <w:webHidden/>
          </w:rPr>
          <w:fldChar w:fldCharType="separate"/>
        </w:r>
        <w:r w:rsidR="00E634B9">
          <w:rPr>
            <w:webHidden/>
          </w:rPr>
          <w:t>146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8"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291A8E" w:rsidRPr="005F6105">
          <w:rPr>
            <w:webHidden/>
          </w:rPr>
          <w:tab/>
        </w:r>
        <w:r w:rsidR="00291A8E" w:rsidRPr="005F6105">
          <w:rPr>
            <w:webHidden/>
          </w:rPr>
          <w:fldChar w:fldCharType="begin"/>
        </w:r>
        <w:r w:rsidR="00291A8E" w:rsidRPr="005F6105">
          <w:rPr>
            <w:webHidden/>
          </w:rPr>
          <w:instrText xml:space="preserve"> PAGEREF _Toc84979038 \h </w:instrText>
        </w:r>
        <w:r w:rsidR="00291A8E" w:rsidRPr="005F6105">
          <w:rPr>
            <w:webHidden/>
          </w:rPr>
        </w:r>
        <w:r w:rsidR="00291A8E" w:rsidRPr="005F6105">
          <w:rPr>
            <w:webHidden/>
          </w:rPr>
          <w:fldChar w:fldCharType="separate"/>
        </w:r>
        <w:r w:rsidR="00E634B9">
          <w:rPr>
            <w:webHidden/>
          </w:rPr>
          <w:t>146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39"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строительству тепловых сетей для обеспечения нормативной надежности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_Toc84979039 \h </w:instrText>
        </w:r>
        <w:r w:rsidR="00291A8E" w:rsidRPr="005F6105">
          <w:rPr>
            <w:webHidden/>
          </w:rPr>
        </w:r>
        <w:r w:rsidR="00291A8E" w:rsidRPr="005F6105">
          <w:rPr>
            <w:webHidden/>
          </w:rPr>
          <w:fldChar w:fldCharType="separate"/>
        </w:r>
        <w:r w:rsidR="00E634B9">
          <w:rPr>
            <w:webHidden/>
          </w:rPr>
          <w:t>147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0" w:history="1">
        <w:r w:rsidR="00291A8E" w:rsidRPr="005F6105">
          <w:rPr>
            <w:rStyle w:val="affff8"/>
            <w:rFonts w:ascii="Times New Roman" w:hAnsi="Times New Roman" w:cs="Times New Roman"/>
            <w:color w:val="auto"/>
            <w:u w:val="none"/>
          </w:rPr>
          <w:t>6.</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291A8E" w:rsidRPr="005F6105">
          <w:rPr>
            <w:webHidden/>
          </w:rPr>
          <w:tab/>
        </w:r>
        <w:r w:rsidR="00291A8E" w:rsidRPr="005F6105">
          <w:rPr>
            <w:webHidden/>
          </w:rPr>
          <w:fldChar w:fldCharType="begin"/>
        </w:r>
        <w:r w:rsidR="00291A8E" w:rsidRPr="005F6105">
          <w:rPr>
            <w:webHidden/>
          </w:rPr>
          <w:instrText xml:space="preserve"> PAGEREF _Toc84979040 \h </w:instrText>
        </w:r>
        <w:r w:rsidR="00291A8E" w:rsidRPr="005F6105">
          <w:rPr>
            <w:webHidden/>
          </w:rPr>
        </w:r>
        <w:r w:rsidR="00291A8E" w:rsidRPr="005F6105">
          <w:rPr>
            <w:webHidden/>
          </w:rPr>
          <w:fldChar w:fldCharType="separate"/>
        </w:r>
        <w:r w:rsidR="00E634B9">
          <w:rPr>
            <w:webHidden/>
          </w:rPr>
          <w:t>147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1" w:history="1">
        <w:r w:rsidR="00291A8E" w:rsidRPr="005F6105">
          <w:rPr>
            <w:rStyle w:val="affff8"/>
            <w:rFonts w:ascii="Times New Roman" w:hAnsi="Times New Roman" w:cs="Times New Roman"/>
            <w:color w:val="auto"/>
            <w:u w:val="none"/>
          </w:rPr>
          <w:t>7.</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реконструкции и (или) модернизации тепловых сетей, подлежащих замене в связи с исчерпанием эксплуатационного ресурса</w:t>
        </w:r>
        <w:r w:rsidR="00291A8E" w:rsidRPr="005F6105">
          <w:rPr>
            <w:webHidden/>
          </w:rPr>
          <w:tab/>
        </w:r>
        <w:r w:rsidR="00291A8E" w:rsidRPr="005F6105">
          <w:rPr>
            <w:webHidden/>
          </w:rPr>
          <w:fldChar w:fldCharType="begin"/>
        </w:r>
        <w:r w:rsidR="00291A8E" w:rsidRPr="005F6105">
          <w:rPr>
            <w:webHidden/>
          </w:rPr>
          <w:instrText xml:space="preserve"> PAGEREF _Toc84979041 \h </w:instrText>
        </w:r>
        <w:r w:rsidR="00291A8E" w:rsidRPr="005F6105">
          <w:rPr>
            <w:webHidden/>
          </w:rPr>
        </w:r>
        <w:r w:rsidR="00291A8E" w:rsidRPr="005F6105">
          <w:rPr>
            <w:webHidden/>
          </w:rPr>
          <w:fldChar w:fldCharType="separate"/>
        </w:r>
        <w:r w:rsidR="00E634B9">
          <w:rPr>
            <w:webHidden/>
          </w:rPr>
          <w:t>147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2" w:history="1">
        <w:r w:rsidR="00291A8E" w:rsidRPr="005F6105">
          <w:rPr>
            <w:rStyle w:val="affff8"/>
            <w:rFonts w:ascii="Times New Roman" w:hAnsi="Times New Roman" w:cs="Times New Roman"/>
            <w:color w:val="auto"/>
            <w:u w:val="none"/>
          </w:rPr>
          <w:t>8.</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строительству, реконструкции и (или) модернизации насосных станций</w:t>
        </w:r>
        <w:r w:rsidR="00291A8E" w:rsidRPr="005F6105">
          <w:rPr>
            <w:webHidden/>
          </w:rPr>
          <w:tab/>
        </w:r>
        <w:r w:rsidR="00291A8E" w:rsidRPr="005F6105">
          <w:rPr>
            <w:webHidden/>
          </w:rPr>
          <w:fldChar w:fldCharType="begin"/>
        </w:r>
        <w:r w:rsidR="00291A8E" w:rsidRPr="005F6105">
          <w:rPr>
            <w:webHidden/>
          </w:rPr>
          <w:instrText xml:space="preserve"> PAGEREF _Toc84979042 \h </w:instrText>
        </w:r>
        <w:r w:rsidR="00291A8E" w:rsidRPr="005F6105">
          <w:rPr>
            <w:webHidden/>
          </w:rPr>
        </w:r>
        <w:r w:rsidR="00291A8E" w:rsidRPr="005F6105">
          <w:rPr>
            <w:webHidden/>
          </w:rPr>
          <w:fldChar w:fldCharType="separate"/>
        </w:r>
        <w:r w:rsidR="00E634B9">
          <w:rPr>
            <w:webHidden/>
          </w:rPr>
          <w:t>147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3" w:history="1">
        <w:r w:rsidR="00291A8E" w:rsidRPr="005F6105">
          <w:rPr>
            <w:rStyle w:val="affff8"/>
            <w:rFonts w:ascii="Times New Roman" w:hAnsi="Times New Roman" w:cs="Times New Roman"/>
            <w:color w:val="auto"/>
            <w:u w:val="none"/>
          </w:rPr>
          <w:t>ГЛАВА 9. ПРЕДЛОЖЕНИЯ ПО ПЕРЕВОДУ ОТКРЫТЫХ СИСТЕМ ТЕПЛОСНАБЖЕНИЯ (ГОРЯЧЕГО ВОДОСНАБЖЕНИЯ) В ЗАКРЫТЫЕ СИСТЕМЫ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_Toc84979043 \h </w:instrText>
        </w:r>
        <w:r w:rsidR="00291A8E" w:rsidRPr="005F6105">
          <w:rPr>
            <w:webHidden/>
          </w:rPr>
        </w:r>
        <w:r w:rsidR="00291A8E" w:rsidRPr="005F6105">
          <w:rPr>
            <w:webHidden/>
          </w:rPr>
          <w:fldChar w:fldCharType="separate"/>
        </w:r>
        <w:r w:rsidR="00E634B9">
          <w:rPr>
            <w:webHidden/>
          </w:rPr>
          <w:t>147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4"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_Toc84979044 \h </w:instrText>
        </w:r>
        <w:r w:rsidR="00291A8E" w:rsidRPr="005F6105">
          <w:rPr>
            <w:webHidden/>
          </w:rPr>
        </w:r>
        <w:r w:rsidR="00291A8E" w:rsidRPr="005F6105">
          <w:rPr>
            <w:webHidden/>
          </w:rPr>
          <w:fldChar w:fldCharType="separate"/>
        </w:r>
        <w:r w:rsidR="00E634B9">
          <w:rPr>
            <w:webHidden/>
          </w:rPr>
          <w:t>148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5"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Выбор и обоснование метода регулирования отпуска тепловой энергии от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_Toc84979045 \h </w:instrText>
        </w:r>
        <w:r w:rsidR="00291A8E" w:rsidRPr="005F6105">
          <w:rPr>
            <w:webHidden/>
          </w:rPr>
        </w:r>
        <w:r w:rsidR="00291A8E" w:rsidRPr="005F6105">
          <w:rPr>
            <w:webHidden/>
          </w:rPr>
          <w:fldChar w:fldCharType="separate"/>
        </w:r>
        <w:r w:rsidR="00E634B9">
          <w:rPr>
            <w:webHidden/>
          </w:rPr>
          <w:t>148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6"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_Toc84979046 \h </w:instrText>
        </w:r>
        <w:r w:rsidR="00291A8E" w:rsidRPr="005F6105">
          <w:rPr>
            <w:webHidden/>
          </w:rPr>
        </w:r>
        <w:r w:rsidR="00291A8E" w:rsidRPr="005F6105">
          <w:rPr>
            <w:webHidden/>
          </w:rPr>
          <w:fldChar w:fldCharType="separate"/>
        </w:r>
        <w:r w:rsidR="00E634B9">
          <w:rPr>
            <w:webHidden/>
          </w:rPr>
          <w:t>149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7"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_Toc84979047 \h </w:instrText>
        </w:r>
        <w:r w:rsidR="00291A8E" w:rsidRPr="005F6105">
          <w:rPr>
            <w:webHidden/>
          </w:rPr>
        </w:r>
        <w:r w:rsidR="00291A8E" w:rsidRPr="005F6105">
          <w:rPr>
            <w:webHidden/>
          </w:rPr>
          <w:fldChar w:fldCharType="separate"/>
        </w:r>
        <w:r w:rsidR="00E634B9">
          <w:rPr>
            <w:webHidden/>
          </w:rPr>
          <w:t>149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8"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_Toc84979048 \h </w:instrText>
        </w:r>
        <w:r w:rsidR="00291A8E" w:rsidRPr="005F6105">
          <w:rPr>
            <w:webHidden/>
          </w:rPr>
        </w:r>
        <w:r w:rsidR="00291A8E" w:rsidRPr="005F6105">
          <w:rPr>
            <w:webHidden/>
          </w:rPr>
          <w:fldChar w:fldCharType="separate"/>
        </w:r>
        <w:r w:rsidR="00E634B9">
          <w:rPr>
            <w:webHidden/>
          </w:rPr>
          <w:t>149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49" w:history="1">
        <w:r w:rsidR="00291A8E" w:rsidRPr="005F6105">
          <w:rPr>
            <w:rStyle w:val="affff8"/>
            <w:rFonts w:ascii="Times New Roman" w:hAnsi="Times New Roman" w:cs="Times New Roman"/>
            <w:color w:val="auto"/>
            <w:u w:val="none"/>
          </w:rPr>
          <w:t>6.</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Предложения по источникам инвестиций</w:t>
        </w:r>
        <w:r w:rsidR="00291A8E" w:rsidRPr="005F6105">
          <w:rPr>
            <w:webHidden/>
          </w:rPr>
          <w:tab/>
        </w:r>
        <w:r w:rsidR="00291A8E" w:rsidRPr="005F6105">
          <w:rPr>
            <w:webHidden/>
          </w:rPr>
          <w:fldChar w:fldCharType="begin"/>
        </w:r>
        <w:r w:rsidR="00291A8E" w:rsidRPr="005F6105">
          <w:rPr>
            <w:webHidden/>
          </w:rPr>
          <w:instrText xml:space="preserve"> PAGEREF _Toc84979049 \h </w:instrText>
        </w:r>
        <w:r w:rsidR="00291A8E" w:rsidRPr="005F6105">
          <w:rPr>
            <w:webHidden/>
          </w:rPr>
        </w:r>
        <w:r w:rsidR="00291A8E" w:rsidRPr="005F6105">
          <w:rPr>
            <w:webHidden/>
          </w:rPr>
          <w:fldChar w:fldCharType="separate"/>
        </w:r>
        <w:r w:rsidR="00E634B9">
          <w:rPr>
            <w:webHidden/>
          </w:rPr>
          <w:t>149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0" w:history="1">
        <w:r w:rsidR="00291A8E" w:rsidRPr="005F6105">
          <w:rPr>
            <w:rStyle w:val="affff8"/>
            <w:rFonts w:ascii="Times New Roman" w:hAnsi="Times New Roman" w:cs="Times New Roman"/>
            <w:color w:val="auto"/>
            <w:u w:val="none"/>
          </w:rPr>
          <w:t>ГЛАВА 10. ПЕРСПЕКТИВНЫЕ ТОПЛИВНЫЕ БАЛАНСЫ</w:t>
        </w:r>
        <w:r w:rsidR="00291A8E" w:rsidRPr="005F6105">
          <w:rPr>
            <w:webHidden/>
          </w:rPr>
          <w:tab/>
        </w:r>
        <w:r w:rsidR="00291A8E" w:rsidRPr="005F6105">
          <w:rPr>
            <w:webHidden/>
          </w:rPr>
          <w:fldChar w:fldCharType="begin"/>
        </w:r>
        <w:r w:rsidR="00291A8E" w:rsidRPr="005F6105">
          <w:rPr>
            <w:webHidden/>
          </w:rPr>
          <w:instrText xml:space="preserve"> PAGEREF _Toc84979050 \h </w:instrText>
        </w:r>
        <w:r w:rsidR="00291A8E" w:rsidRPr="005F6105">
          <w:rPr>
            <w:webHidden/>
          </w:rPr>
        </w:r>
        <w:r w:rsidR="00291A8E" w:rsidRPr="005F6105">
          <w:rPr>
            <w:webHidden/>
          </w:rPr>
          <w:fldChar w:fldCharType="separate"/>
        </w:r>
        <w:r w:rsidR="00E634B9">
          <w:rPr>
            <w:webHidden/>
          </w:rPr>
          <w:t>149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1"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5F6105">
          <w:rPr>
            <w:rStyle w:val="affff8"/>
            <w:rFonts w:ascii="Times New Roman" w:hAnsi="Times New Roman" w:cs="Times New Roman"/>
            <w:color w:val="auto"/>
            <w:u w:val="none"/>
          </w:rPr>
          <w:t xml:space="preserve">территории </w:t>
        </w:r>
        <w:r w:rsidR="00CF4555">
          <w:rPr>
            <w:rStyle w:val="affff8"/>
            <w:rFonts w:ascii="Times New Roman" w:hAnsi="Times New Roman" w:cs="Times New Roman"/>
            <w:color w:val="auto"/>
            <w:u w:val="none"/>
          </w:rPr>
          <w:t>городского поселения</w:t>
        </w:r>
        <w:r w:rsidR="00291A8E" w:rsidRPr="005F6105">
          <w:rPr>
            <w:webHidden/>
          </w:rPr>
          <w:tab/>
        </w:r>
        <w:r w:rsidR="00291A8E" w:rsidRPr="005F6105">
          <w:rPr>
            <w:webHidden/>
          </w:rPr>
          <w:fldChar w:fldCharType="begin"/>
        </w:r>
        <w:r w:rsidR="00291A8E" w:rsidRPr="005F6105">
          <w:rPr>
            <w:webHidden/>
          </w:rPr>
          <w:instrText xml:space="preserve"> PAGEREF _Toc84979051 \h </w:instrText>
        </w:r>
        <w:r w:rsidR="00291A8E" w:rsidRPr="005F6105">
          <w:rPr>
            <w:webHidden/>
          </w:rPr>
        </w:r>
        <w:r w:rsidR="00291A8E" w:rsidRPr="005F6105">
          <w:rPr>
            <w:webHidden/>
          </w:rPr>
          <w:fldChar w:fldCharType="separate"/>
        </w:r>
        <w:r w:rsidR="00E634B9">
          <w:rPr>
            <w:webHidden/>
          </w:rPr>
          <w:t>149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2"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Результаты расчетов по каждому источнику тепловой энергии нормативных запасов топлива</w:t>
        </w:r>
        <w:r w:rsidR="00291A8E" w:rsidRPr="005F6105">
          <w:rPr>
            <w:webHidden/>
          </w:rPr>
          <w:tab/>
        </w:r>
        <w:r w:rsidR="00291A8E" w:rsidRPr="005F6105">
          <w:rPr>
            <w:webHidden/>
          </w:rPr>
          <w:fldChar w:fldCharType="begin"/>
        </w:r>
        <w:r w:rsidR="00291A8E" w:rsidRPr="005F6105">
          <w:rPr>
            <w:webHidden/>
          </w:rPr>
          <w:instrText xml:space="preserve"> PAGEREF _Toc84979052 \h </w:instrText>
        </w:r>
        <w:r w:rsidR="00291A8E" w:rsidRPr="005F6105">
          <w:rPr>
            <w:webHidden/>
          </w:rPr>
        </w:r>
        <w:r w:rsidR="00291A8E" w:rsidRPr="005F6105">
          <w:rPr>
            <w:webHidden/>
          </w:rPr>
          <w:fldChar w:fldCharType="separate"/>
        </w:r>
        <w:r w:rsidR="00E634B9">
          <w:rPr>
            <w:webHidden/>
          </w:rPr>
          <w:t>152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3"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291A8E" w:rsidRPr="005F6105">
          <w:rPr>
            <w:webHidden/>
          </w:rPr>
          <w:tab/>
        </w:r>
        <w:r w:rsidR="00291A8E" w:rsidRPr="005F6105">
          <w:rPr>
            <w:webHidden/>
          </w:rPr>
          <w:fldChar w:fldCharType="begin"/>
        </w:r>
        <w:r w:rsidR="00291A8E" w:rsidRPr="005F6105">
          <w:rPr>
            <w:webHidden/>
          </w:rPr>
          <w:instrText xml:space="preserve"> PAGEREF _Toc84979053 \h </w:instrText>
        </w:r>
        <w:r w:rsidR="00291A8E" w:rsidRPr="005F6105">
          <w:rPr>
            <w:webHidden/>
          </w:rPr>
        </w:r>
        <w:r w:rsidR="00291A8E" w:rsidRPr="005F6105">
          <w:rPr>
            <w:webHidden/>
          </w:rPr>
          <w:fldChar w:fldCharType="separate"/>
        </w:r>
        <w:r w:rsidR="00E634B9">
          <w:rPr>
            <w:webHidden/>
          </w:rPr>
          <w:t>152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4"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виды топлива (в случае, если топливом является угoль, - вид ископаемого </w:t>
        </w:r>
        <w:r w:rsidR="004F1698" w:rsidRPr="005F6105">
          <w:rPr>
            <w:rStyle w:val="affff8"/>
            <w:rFonts w:ascii="Times New Roman" w:hAnsi="Times New Roman" w:cs="Times New Roman"/>
            <w:color w:val="auto"/>
            <w:u w:val="none"/>
          </w:rPr>
          <w:t>Угля</w:t>
        </w:r>
        <w:r w:rsidR="00291A8E" w:rsidRPr="005F6105">
          <w:rPr>
            <w:rStyle w:val="affff8"/>
            <w:rFonts w:ascii="Times New Roman" w:hAnsi="Times New Roman" w:cs="Times New Roman"/>
            <w:color w:val="auto"/>
            <w:u w:val="none"/>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_Toc84979054 \h </w:instrText>
        </w:r>
        <w:r w:rsidR="00291A8E" w:rsidRPr="005F6105">
          <w:rPr>
            <w:webHidden/>
          </w:rPr>
        </w:r>
        <w:r w:rsidR="00291A8E" w:rsidRPr="005F6105">
          <w:rPr>
            <w:webHidden/>
          </w:rPr>
          <w:fldChar w:fldCharType="separate"/>
        </w:r>
        <w:r w:rsidR="00E634B9">
          <w:rPr>
            <w:webHidden/>
          </w:rPr>
          <w:t>152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5"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Преобладающий в поселении, </w:t>
        </w:r>
        <w:r w:rsidR="00CF1D0C">
          <w:rPr>
            <w:rStyle w:val="affff8"/>
            <w:rFonts w:ascii="Times New Roman" w:hAnsi="Times New Roman" w:cs="Times New Roman"/>
            <w:color w:val="auto"/>
            <w:u w:val="none"/>
          </w:rPr>
          <w:t>городском поселении</w:t>
        </w:r>
        <w:r w:rsidR="00291A8E" w:rsidRPr="005F6105">
          <w:rPr>
            <w:rStyle w:val="affff8"/>
            <w:rFonts w:ascii="Times New Roman" w:hAnsi="Times New Roman" w:cs="Times New Roman"/>
            <w:color w:val="auto"/>
            <w:u w:val="none"/>
          </w:rPr>
          <w:t xml:space="preserve"> вид топлива, определяемый по совокупности всех систем теплоснабжения, находящихся в соответствующем поселении, </w:t>
        </w:r>
        <w:r w:rsidR="00CF1D0C">
          <w:rPr>
            <w:rStyle w:val="affff8"/>
            <w:rFonts w:ascii="Times New Roman" w:hAnsi="Times New Roman" w:cs="Times New Roman"/>
            <w:color w:val="auto"/>
            <w:u w:val="none"/>
          </w:rPr>
          <w:t>городском поселении</w:t>
        </w:r>
        <w:r w:rsidR="00291A8E" w:rsidRPr="005F6105">
          <w:rPr>
            <w:webHidden/>
          </w:rPr>
          <w:tab/>
        </w:r>
        <w:r w:rsidR="00291A8E" w:rsidRPr="005F6105">
          <w:rPr>
            <w:webHidden/>
          </w:rPr>
          <w:fldChar w:fldCharType="begin"/>
        </w:r>
        <w:r w:rsidR="00291A8E" w:rsidRPr="005F6105">
          <w:rPr>
            <w:webHidden/>
          </w:rPr>
          <w:instrText xml:space="preserve"> PAGEREF _Toc84979055 \h </w:instrText>
        </w:r>
        <w:r w:rsidR="00291A8E" w:rsidRPr="005F6105">
          <w:rPr>
            <w:webHidden/>
          </w:rPr>
        </w:r>
        <w:r w:rsidR="00291A8E" w:rsidRPr="005F6105">
          <w:rPr>
            <w:webHidden/>
          </w:rPr>
          <w:fldChar w:fldCharType="separate"/>
        </w:r>
        <w:r w:rsidR="00E634B9">
          <w:rPr>
            <w:webHidden/>
          </w:rPr>
          <w:t>153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6" w:history="1">
        <w:r w:rsidR="00291A8E" w:rsidRPr="005F6105">
          <w:rPr>
            <w:rStyle w:val="affff8"/>
            <w:rFonts w:ascii="Times New Roman" w:hAnsi="Times New Roman" w:cs="Times New Roman"/>
            <w:color w:val="auto"/>
            <w:u w:val="none"/>
          </w:rPr>
          <w:t>6.</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Приоритетное направление развития топливного баланса поселения, </w:t>
        </w:r>
        <w:r w:rsidR="00CF4555">
          <w:rPr>
            <w:rStyle w:val="affff8"/>
            <w:rFonts w:ascii="Times New Roman" w:hAnsi="Times New Roman" w:cs="Times New Roman"/>
            <w:color w:val="auto"/>
            <w:u w:val="none"/>
          </w:rPr>
          <w:t>городского поселения</w:t>
        </w:r>
        <w:r w:rsidR="00291A8E" w:rsidRPr="005F6105">
          <w:rPr>
            <w:webHidden/>
          </w:rPr>
          <w:tab/>
        </w:r>
        <w:r w:rsidR="00291A8E" w:rsidRPr="005F6105">
          <w:rPr>
            <w:webHidden/>
          </w:rPr>
          <w:fldChar w:fldCharType="begin"/>
        </w:r>
        <w:r w:rsidR="00291A8E" w:rsidRPr="005F6105">
          <w:rPr>
            <w:webHidden/>
          </w:rPr>
          <w:instrText xml:space="preserve"> PAGEREF _Toc84979056 \h </w:instrText>
        </w:r>
        <w:r w:rsidR="00291A8E" w:rsidRPr="005F6105">
          <w:rPr>
            <w:webHidden/>
          </w:rPr>
        </w:r>
        <w:r w:rsidR="00291A8E" w:rsidRPr="005F6105">
          <w:rPr>
            <w:webHidden/>
          </w:rPr>
          <w:fldChar w:fldCharType="separate"/>
        </w:r>
        <w:r w:rsidR="00E634B9">
          <w:rPr>
            <w:webHidden/>
          </w:rPr>
          <w:t>153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7" w:history="1">
        <w:r w:rsidR="00291A8E" w:rsidRPr="005F6105">
          <w:rPr>
            <w:rStyle w:val="affff8"/>
            <w:rFonts w:ascii="Times New Roman" w:hAnsi="Times New Roman" w:cs="Times New Roman"/>
            <w:color w:val="auto"/>
            <w:u w:val="none"/>
          </w:rPr>
          <w:t>ГЛАВА 11. ОЦЕНКА НАДЕЖНОСТИ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_Toc84979057 \h </w:instrText>
        </w:r>
        <w:r w:rsidR="00291A8E" w:rsidRPr="005F6105">
          <w:rPr>
            <w:webHidden/>
          </w:rPr>
        </w:r>
        <w:r w:rsidR="00291A8E" w:rsidRPr="005F6105">
          <w:rPr>
            <w:webHidden/>
          </w:rPr>
          <w:fldChar w:fldCharType="separate"/>
        </w:r>
        <w:r w:rsidR="00E634B9">
          <w:rPr>
            <w:webHidden/>
          </w:rPr>
          <w:t>153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8"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_Toc84979058 \h </w:instrText>
        </w:r>
        <w:r w:rsidR="00291A8E" w:rsidRPr="005F6105">
          <w:rPr>
            <w:webHidden/>
          </w:rPr>
        </w:r>
        <w:r w:rsidR="00291A8E" w:rsidRPr="005F6105">
          <w:rPr>
            <w:webHidden/>
          </w:rPr>
          <w:fldChar w:fldCharType="separate"/>
        </w:r>
        <w:r w:rsidR="00E634B9">
          <w:rPr>
            <w:webHidden/>
          </w:rPr>
          <w:t>153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59"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_Toc84979059 \h </w:instrText>
        </w:r>
        <w:r w:rsidR="00291A8E" w:rsidRPr="005F6105">
          <w:rPr>
            <w:webHidden/>
          </w:rPr>
        </w:r>
        <w:r w:rsidR="00291A8E" w:rsidRPr="005F6105">
          <w:rPr>
            <w:webHidden/>
          </w:rPr>
          <w:fldChar w:fldCharType="separate"/>
        </w:r>
        <w:r w:rsidR="00E634B9">
          <w:rPr>
            <w:webHidden/>
          </w:rPr>
          <w:t>154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0"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Обоснование результатов оценки вероятности отказа (аварийной ситуации) и безотказной (безаварийной) работы системы теплоснабжения по </w:t>
        </w:r>
        <w:r w:rsidR="00291A8E" w:rsidRPr="005F6105">
          <w:rPr>
            <w:rStyle w:val="affff8"/>
            <w:rFonts w:ascii="Times New Roman" w:hAnsi="Times New Roman" w:cs="Times New Roman"/>
            <w:color w:val="auto"/>
            <w:u w:val="none"/>
          </w:rPr>
          <w:lastRenderedPageBreak/>
          <w:t>отношению к потребителям, присоединенным к магистральным и распределительным теплопроводам</w:t>
        </w:r>
        <w:r w:rsidR="00291A8E" w:rsidRPr="005F6105">
          <w:rPr>
            <w:webHidden/>
          </w:rPr>
          <w:tab/>
        </w:r>
        <w:r w:rsidR="00291A8E" w:rsidRPr="005F6105">
          <w:rPr>
            <w:webHidden/>
          </w:rPr>
          <w:fldChar w:fldCharType="begin"/>
        </w:r>
        <w:r w:rsidR="00291A8E" w:rsidRPr="005F6105">
          <w:rPr>
            <w:webHidden/>
          </w:rPr>
          <w:instrText xml:space="preserve"> PAGEREF _Toc84979060 \h </w:instrText>
        </w:r>
        <w:r w:rsidR="00291A8E" w:rsidRPr="005F6105">
          <w:rPr>
            <w:webHidden/>
          </w:rPr>
        </w:r>
        <w:r w:rsidR="00291A8E" w:rsidRPr="005F6105">
          <w:rPr>
            <w:webHidden/>
          </w:rPr>
          <w:fldChar w:fldCharType="separate"/>
        </w:r>
        <w:r w:rsidR="00E634B9">
          <w:rPr>
            <w:webHidden/>
          </w:rPr>
          <w:t>154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1"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результатов оценки коэффициентов готовности теплопроводов к несению тепловой нагрузки</w:t>
        </w:r>
        <w:r w:rsidR="00291A8E" w:rsidRPr="005F6105">
          <w:rPr>
            <w:webHidden/>
          </w:rPr>
          <w:tab/>
        </w:r>
        <w:r w:rsidR="00291A8E" w:rsidRPr="005F6105">
          <w:rPr>
            <w:webHidden/>
          </w:rPr>
          <w:fldChar w:fldCharType="begin"/>
        </w:r>
        <w:r w:rsidR="00291A8E" w:rsidRPr="005F6105">
          <w:rPr>
            <w:webHidden/>
          </w:rPr>
          <w:instrText xml:space="preserve"> PAGEREF _Toc84979061 \h </w:instrText>
        </w:r>
        <w:r w:rsidR="00291A8E" w:rsidRPr="005F6105">
          <w:rPr>
            <w:webHidden/>
          </w:rPr>
        </w:r>
        <w:r w:rsidR="00291A8E" w:rsidRPr="005F6105">
          <w:rPr>
            <w:webHidden/>
          </w:rPr>
          <w:fldChar w:fldCharType="separate"/>
        </w:r>
        <w:r w:rsidR="00E634B9">
          <w:rPr>
            <w:webHidden/>
          </w:rPr>
          <w:t>154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2"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_Toc84979062 \h </w:instrText>
        </w:r>
        <w:r w:rsidR="00291A8E" w:rsidRPr="005F6105">
          <w:rPr>
            <w:webHidden/>
          </w:rPr>
        </w:r>
        <w:r w:rsidR="00291A8E" w:rsidRPr="005F6105">
          <w:rPr>
            <w:webHidden/>
          </w:rPr>
          <w:fldChar w:fldCharType="separate"/>
        </w:r>
        <w:r w:rsidR="00E634B9">
          <w:rPr>
            <w:webHidden/>
          </w:rPr>
          <w:t>155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3" w:history="1">
        <w:r w:rsidR="00291A8E" w:rsidRPr="005F6105">
          <w:rPr>
            <w:rStyle w:val="affff8"/>
            <w:rFonts w:ascii="Times New Roman" w:hAnsi="Times New Roman" w:cs="Times New Roman"/>
            <w:color w:val="auto"/>
            <w:u w:val="none"/>
          </w:rPr>
          <w:t>ГЛАВА 12. ОБОСНОВАНИЕ ИНВЕСТИЦИЙ В СТРОИТЕЛЬСТВО, РЕКОНСТРУКЦИЮ, ТЕХНИЧЕСКОЕ ПЕРЕВООРУЖЕНИЕ И (ИЛИ) МОДЕРНИЗАЦИЮ</w:t>
        </w:r>
        <w:r w:rsidR="00291A8E" w:rsidRPr="005F6105">
          <w:rPr>
            <w:webHidden/>
          </w:rPr>
          <w:tab/>
        </w:r>
        <w:r w:rsidR="00291A8E" w:rsidRPr="005F6105">
          <w:rPr>
            <w:webHidden/>
          </w:rPr>
          <w:fldChar w:fldCharType="begin"/>
        </w:r>
        <w:r w:rsidR="00291A8E" w:rsidRPr="005F6105">
          <w:rPr>
            <w:webHidden/>
          </w:rPr>
          <w:instrText xml:space="preserve"> PAGEREF _Toc84979063 \h </w:instrText>
        </w:r>
        <w:r w:rsidR="00291A8E" w:rsidRPr="005F6105">
          <w:rPr>
            <w:webHidden/>
          </w:rPr>
        </w:r>
        <w:r w:rsidR="00291A8E" w:rsidRPr="005F6105">
          <w:rPr>
            <w:webHidden/>
          </w:rPr>
          <w:fldChar w:fldCharType="separate"/>
        </w:r>
        <w:r w:rsidR="00E634B9">
          <w:rPr>
            <w:webHidden/>
          </w:rPr>
          <w:t>162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4"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291A8E" w:rsidRPr="005F6105">
          <w:rPr>
            <w:webHidden/>
          </w:rPr>
          <w:tab/>
        </w:r>
        <w:r w:rsidR="00291A8E" w:rsidRPr="005F6105">
          <w:rPr>
            <w:webHidden/>
          </w:rPr>
          <w:fldChar w:fldCharType="begin"/>
        </w:r>
        <w:r w:rsidR="00291A8E" w:rsidRPr="005F6105">
          <w:rPr>
            <w:webHidden/>
          </w:rPr>
          <w:instrText xml:space="preserve"> PAGEREF _Toc84979064 \h </w:instrText>
        </w:r>
        <w:r w:rsidR="00291A8E" w:rsidRPr="005F6105">
          <w:rPr>
            <w:webHidden/>
          </w:rPr>
        </w:r>
        <w:r w:rsidR="00291A8E" w:rsidRPr="005F6105">
          <w:rPr>
            <w:webHidden/>
          </w:rPr>
          <w:fldChar w:fldCharType="separate"/>
        </w:r>
        <w:r w:rsidR="00E634B9">
          <w:rPr>
            <w:webHidden/>
          </w:rPr>
          <w:t>162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5"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291A8E" w:rsidRPr="005F6105">
          <w:rPr>
            <w:webHidden/>
          </w:rPr>
          <w:tab/>
        </w:r>
        <w:r w:rsidR="00291A8E" w:rsidRPr="005F6105">
          <w:rPr>
            <w:webHidden/>
          </w:rPr>
          <w:fldChar w:fldCharType="begin"/>
        </w:r>
        <w:r w:rsidR="00291A8E" w:rsidRPr="005F6105">
          <w:rPr>
            <w:webHidden/>
          </w:rPr>
          <w:instrText xml:space="preserve"> PAGEREF _Toc84979065 \h </w:instrText>
        </w:r>
        <w:r w:rsidR="00291A8E" w:rsidRPr="005F6105">
          <w:rPr>
            <w:webHidden/>
          </w:rPr>
        </w:r>
        <w:r w:rsidR="00291A8E" w:rsidRPr="005F6105">
          <w:rPr>
            <w:webHidden/>
          </w:rPr>
          <w:fldChar w:fldCharType="separate"/>
        </w:r>
        <w:r w:rsidR="00E634B9">
          <w:rPr>
            <w:webHidden/>
          </w:rPr>
          <w:t>165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6"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Расчеты экономической эффективности инвестиций</w:t>
        </w:r>
        <w:r w:rsidR="00291A8E" w:rsidRPr="005F6105">
          <w:rPr>
            <w:webHidden/>
          </w:rPr>
          <w:tab/>
        </w:r>
        <w:r w:rsidR="00291A8E" w:rsidRPr="005F6105">
          <w:rPr>
            <w:webHidden/>
          </w:rPr>
          <w:fldChar w:fldCharType="begin"/>
        </w:r>
        <w:r w:rsidR="00291A8E" w:rsidRPr="005F6105">
          <w:rPr>
            <w:webHidden/>
          </w:rPr>
          <w:instrText xml:space="preserve"> PAGEREF _Toc84979066 \h </w:instrText>
        </w:r>
        <w:r w:rsidR="00291A8E" w:rsidRPr="005F6105">
          <w:rPr>
            <w:webHidden/>
          </w:rPr>
        </w:r>
        <w:r w:rsidR="00291A8E" w:rsidRPr="005F6105">
          <w:rPr>
            <w:webHidden/>
          </w:rPr>
          <w:fldChar w:fldCharType="separate"/>
        </w:r>
        <w:r w:rsidR="00E634B9">
          <w:rPr>
            <w:webHidden/>
          </w:rPr>
          <w:t>165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7"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_Toc84979067 \h </w:instrText>
        </w:r>
        <w:r w:rsidR="00291A8E" w:rsidRPr="005F6105">
          <w:rPr>
            <w:webHidden/>
          </w:rPr>
        </w:r>
        <w:r w:rsidR="00291A8E" w:rsidRPr="005F6105">
          <w:rPr>
            <w:webHidden/>
          </w:rPr>
          <w:fldChar w:fldCharType="separate"/>
        </w:r>
        <w:r w:rsidR="00E634B9">
          <w:rPr>
            <w:webHidden/>
          </w:rPr>
          <w:t>166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8" w:history="1">
        <w:r w:rsidR="00291A8E" w:rsidRPr="005F6105">
          <w:rPr>
            <w:rStyle w:val="affff8"/>
            <w:rFonts w:ascii="Times New Roman" w:hAnsi="Times New Roman" w:cs="Times New Roman"/>
            <w:color w:val="auto"/>
            <w:u w:val="none"/>
          </w:rPr>
          <w:t>ГЛАВА 13. ИНДИКАТОРЫ РАЗВИТИЯ СИСТЕМ ТЕПЛОСНАБЖЕНИЯ ПОСЕЛЕНИЯ</w:t>
        </w:r>
        <w:r w:rsidR="00291A8E" w:rsidRPr="005F6105">
          <w:rPr>
            <w:webHidden/>
          </w:rPr>
          <w:tab/>
        </w:r>
        <w:r w:rsidR="00291A8E" w:rsidRPr="005F6105">
          <w:rPr>
            <w:webHidden/>
          </w:rPr>
          <w:fldChar w:fldCharType="begin"/>
        </w:r>
        <w:r w:rsidR="00291A8E" w:rsidRPr="005F6105">
          <w:rPr>
            <w:webHidden/>
          </w:rPr>
          <w:instrText xml:space="preserve"> PAGEREF _Toc84979068 \h </w:instrText>
        </w:r>
        <w:r w:rsidR="00291A8E" w:rsidRPr="005F6105">
          <w:rPr>
            <w:webHidden/>
          </w:rPr>
        </w:r>
        <w:r w:rsidR="00291A8E" w:rsidRPr="005F6105">
          <w:rPr>
            <w:webHidden/>
          </w:rPr>
          <w:fldChar w:fldCharType="separate"/>
        </w:r>
        <w:r w:rsidR="00E634B9">
          <w:rPr>
            <w:webHidden/>
          </w:rPr>
          <w:t>171</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69"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Количество прекращений подачи тепловой энергии, теплоносителя в результате технологических нарушений на тепловых сетях</w:t>
        </w:r>
        <w:r w:rsidR="00291A8E" w:rsidRPr="005F6105">
          <w:rPr>
            <w:webHidden/>
          </w:rPr>
          <w:tab/>
        </w:r>
        <w:r w:rsidR="00291A8E" w:rsidRPr="005F6105">
          <w:rPr>
            <w:webHidden/>
          </w:rPr>
          <w:fldChar w:fldCharType="begin"/>
        </w:r>
        <w:r w:rsidR="00291A8E" w:rsidRPr="005F6105">
          <w:rPr>
            <w:webHidden/>
          </w:rPr>
          <w:instrText xml:space="preserve"> PAGEREF _Toc84979069 \h </w:instrText>
        </w:r>
        <w:r w:rsidR="00291A8E" w:rsidRPr="005F6105">
          <w:rPr>
            <w:webHidden/>
          </w:rPr>
        </w:r>
        <w:r w:rsidR="00291A8E" w:rsidRPr="005F6105">
          <w:rPr>
            <w:webHidden/>
          </w:rPr>
          <w:fldChar w:fldCharType="separate"/>
        </w:r>
        <w:r w:rsidR="00E634B9">
          <w:rPr>
            <w:webHidden/>
          </w:rPr>
          <w:t>171</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0"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Количество прекращений подачи тепловой энергии, теплоносителя в результате технологических нарушений на источниках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_Toc84979070 \h </w:instrText>
        </w:r>
        <w:r w:rsidR="00291A8E" w:rsidRPr="005F6105">
          <w:rPr>
            <w:webHidden/>
          </w:rPr>
        </w:r>
        <w:r w:rsidR="00291A8E" w:rsidRPr="005F6105">
          <w:rPr>
            <w:webHidden/>
          </w:rPr>
          <w:fldChar w:fldCharType="separate"/>
        </w:r>
        <w:r w:rsidR="00E634B9">
          <w:rPr>
            <w:webHidden/>
          </w:rPr>
          <w:t>171</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1"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291A8E" w:rsidRPr="005F6105">
          <w:rPr>
            <w:webHidden/>
          </w:rPr>
          <w:tab/>
        </w:r>
        <w:r w:rsidR="00291A8E" w:rsidRPr="005F6105">
          <w:rPr>
            <w:webHidden/>
          </w:rPr>
          <w:fldChar w:fldCharType="begin"/>
        </w:r>
        <w:r w:rsidR="00291A8E" w:rsidRPr="005F6105">
          <w:rPr>
            <w:webHidden/>
          </w:rPr>
          <w:instrText xml:space="preserve"> PAGEREF _Toc84979071 \h </w:instrText>
        </w:r>
        <w:r w:rsidR="00291A8E" w:rsidRPr="005F6105">
          <w:rPr>
            <w:webHidden/>
          </w:rPr>
        </w:r>
        <w:r w:rsidR="00291A8E" w:rsidRPr="005F6105">
          <w:rPr>
            <w:webHidden/>
          </w:rPr>
          <w:fldChar w:fldCharType="separate"/>
        </w:r>
        <w:r w:rsidR="00E634B9">
          <w:rPr>
            <w:webHidden/>
          </w:rPr>
          <w:t>171</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2"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Отношение величины технологических потерь тепловой энергии, теплоносителя к материальной характеристике тепловой сети</w:t>
        </w:r>
        <w:r w:rsidR="00291A8E" w:rsidRPr="005F6105">
          <w:rPr>
            <w:webHidden/>
          </w:rPr>
          <w:tab/>
        </w:r>
        <w:r w:rsidR="00291A8E" w:rsidRPr="005F6105">
          <w:rPr>
            <w:webHidden/>
          </w:rPr>
          <w:fldChar w:fldCharType="begin"/>
        </w:r>
        <w:r w:rsidR="00291A8E" w:rsidRPr="005F6105">
          <w:rPr>
            <w:webHidden/>
          </w:rPr>
          <w:instrText xml:space="preserve"> PAGEREF _Toc84979072 \h </w:instrText>
        </w:r>
        <w:r w:rsidR="00291A8E" w:rsidRPr="005F6105">
          <w:rPr>
            <w:webHidden/>
          </w:rPr>
        </w:r>
        <w:r w:rsidR="00291A8E" w:rsidRPr="005F6105">
          <w:rPr>
            <w:webHidden/>
          </w:rPr>
          <w:fldChar w:fldCharType="separate"/>
        </w:r>
        <w:r w:rsidR="00E634B9">
          <w:rPr>
            <w:webHidden/>
          </w:rPr>
          <w:t>172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3"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Коэффициент использования установленной тепловой мощности</w:t>
        </w:r>
        <w:r w:rsidR="00291A8E" w:rsidRPr="005F6105">
          <w:rPr>
            <w:webHidden/>
          </w:rPr>
          <w:tab/>
        </w:r>
        <w:r w:rsidR="00291A8E" w:rsidRPr="005F6105">
          <w:rPr>
            <w:webHidden/>
          </w:rPr>
          <w:fldChar w:fldCharType="begin"/>
        </w:r>
        <w:r w:rsidR="00291A8E" w:rsidRPr="005F6105">
          <w:rPr>
            <w:webHidden/>
          </w:rPr>
          <w:instrText xml:space="preserve"> PAGEREF _Toc84979073 \h </w:instrText>
        </w:r>
        <w:r w:rsidR="00291A8E" w:rsidRPr="005F6105">
          <w:rPr>
            <w:webHidden/>
          </w:rPr>
        </w:r>
        <w:r w:rsidR="00291A8E" w:rsidRPr="005F6105">
          <w:rPr>
            <w:webHidden/>
          </w:rPr>
          <w:fldChar w:fldCharType="separate"/>
        </w:r>
        <w:r w:rsidR="00E634B9">
          <w:rPr>
            <w:webHidden/>
          </w:rPr>
          <w:t>172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4" w:history="1">
        <w:r w:rsidR="00291A8E" w:rsidRPr="005F6105">
          <w:rPr>
            <w:rStyle w:val="affff8"/>
            <w:rFonts w:ascii="Times New Roman" w:hAnsi="Times New Roman" w:cs="Times New Roman"/>
            <w:color w:val="auto"/>
            <w:u w:val="none"/>
          </w:rPr>
          <w:t>6.</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Удельная материальная характеристика тепловых сетей, приведенная к расчетной тепловой нагрузке</w:t>
        </w:r>
        <w:r w:rsidR="00291A8E" w:rsidRPr="005F6105">
          <w:rPr>
            <w:webHidden/>
          </w:rPr>
          <w:tab/>
        </w:r>
        <w:r w:rsidR="00291A8E" w:rsidRPr="005F6105">
          <w:rPr>
            <w:webHidden/>
          </w:rPr>
          <w:fldChar w:fldCharType="begin"/>
        </w:r>
        <w:r w:rsidR="00291A8E" w:rsidRPr="005F6105">
          <w:rPr>
            <w:webHidden/>
          </w:rPr>
          <w:instrText xml:space="preserve"> PAGEREF _Toc84979074 \h </w:instrText>
        </w:r>
        <w:r w:rsidR="00291A8E" w:rsidRPr="005F6105">
          <w:rPr>
            <w:webHidden/>
          </w:rPr>
        </w:r>
        <w:r w:rsidR="00291A8E" w:rsidRPr="005F6105">
          <w:rPr>
            <w:webHidden/>
          </w:rPr>
          <w:fldChar w:fldCharType="separate"/>
        </w:r>
        <w:r w:rsidR="00E634B9">
          <w:rPr>
            <w:webHidden/>
          </w:rPr>
          <w:t>172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5" w:history="1">
        <w:r w:rsidR="00291A8E" w:rsidRPr="005F6105">
          <w:rPr>
            <w:rStyle w:val="affff8"/>
            <w:rFonts w:ascii="Times New Roman" w:hAnsi="Times New Roman" w:cs="Times New Roman"/>
            <w:color w:val="auto"/>
            <w:u w:val="none"/>
          </w:rPr>
          <w:t>7.</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Мазь,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федерального значения)</w:t>
        </w:r>
        <w:r w:rsidR="00291A8E" w:rsidRPr="005F6105">
          <w:rPr>
            <w:webHidden/>
          </w:rPr>
          <w:tab/>
        </w:r>
        <w:r w:rsidR="00291A8E" w:rsidRPr="005F6105">
          <w:rPr>
            <w:webHidden/>
          </w:rPr>
          <w:fldChar w:fldCharType="begin"/>
        </w:r>
        <w:r w:rsidR="00291A8E" w:rsidRPr="005F6105">
          <w:rPr>
            <w:webHidden/>
          </w:rPr>
          <w:instrText xml:space="preserve"> PAGEREF _Toc84979075 \h </w:instrText>
        </w:r>
        <w:r w:rsidR="00291A8E" w:rsidRPr="005F6105">
          <w:rPr>
            <w:webHidden/>
          </w:rPr>
        </w:r>
        <w:r w:rsidR="00291A8E" w:rsidRPr="005F6105">
          <w:rPr>
            <w:webHidden/>
          </w:rPr>
          <w:fldChar w:fldCharType="separate"/>
        </w:r>
        <w:r w:rsidR="00E634B9">
          <w:rPr>
            <w:webHidden/>
          </w:rPr>
          <w:t>172</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6" w:history="1">
        <w:r w:rsidR="00291A8E" w:rsidRPr="005F6105">
          <w:rPr>
            <w:rStyle w:val="affff8"/>
            <w:rFonts w:ascii="Times New Roman" w:hAnsi="Times New Roman" w:cs="Times New Roman"/>
            <w:color w:val="auto"/>
            <w:u w:val="none"/>
          </w:rPr>
          <w:t>8.</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Удельный расход условного топлива на отпуск электрической энергии</w:t>
        </w:r>
        <w:r w:rsidR="00291A8E" w:rsidRPr="005F6105">
          <w:rPr>
            <w:webHidden/>
          </w:rPr>
          <w:tab/>
        </w:r>
        <w:r w:rsidR="00291A8E" w:rsidRPr="005F6105">
          <w:rPr>
            <w:webHidden/>
          </w:rPr>
          <w:fldChar w:fldCharType="begin"/>
        </w:r>
        <w:r w:rsidR="00291A8E" w:rsidRPr="005F6105">
          <w:rPr>
            <w:webHidden/>
          </w:rPr>
          <w:instrText xml:space="preserve"> PAGEREF _Toc84979076 \h </w:instrText>
        </w:r>
        <w:r w:rsidR="00291A8E" w:rsidRPr="005F6105">
          <w:rPr>
            <w:webHidden/>
          </w:rPr>
        </w:r>
        <w:r w:rsidR="00291A8E" w:rsidRPr="005F6105">
          <w:rPr>
            <w:webHidden/>
          </w:rPr>
          <w:fldChar w:fldCharType="separate"/>
        </w:r>
        <w:r w:rsidR="00E634B9">
          <w:rPr>
            <w:webHidden/>
          </w:rPr>
          <w:t>173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7" w:history="1">
        <w:r w:rsidR="00291A8E" w:rsidRPr="005F6105">
          <w:rPr>
            <w:rStyle w:val="affff8"/>
            <w:rFonts w:ascii="Times New Roman" w:hAnsi="Times New Roman" w:cs="Times New Roman"/>
            <w:color w:val="auto"/>
            <w:u w:val="none"/>
          </w:rPr>
          <w:t>9.</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_Toc84979077 \h </w:instrText>
        </w:r>
        <w:r w:rsidR="00291A8E" w:rsidRPr="005F6105">
          <w:rPr>
            <w:webHidden/>
          </w:rPr>
        </w:r>
        <w:r w:rsidR="00291A8E" w:rsidRPr="005F6105">
          <w:rPr>
            <w:webHidden/>
          </w:rPr>
          <w:fldChar w:fldCharType="separate"/>
        </w:r>
        <w:r w:rsidR="00E634B9">
          <w:rPr>
            <w:webHidden/>
          </w:rPr>
          <w:t>173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8" w:history="1">
        <w:r w:rsidR="00291A8E" w:rsidRPr="005F6105">
          <w:rPr>
            <w:rStyle w:val="affff8"/>
            <w:rFonts w:ascii="Times New Roman" w:hAnsi="Times New Roman" w:cs="Times New Roman"/>
            <w:color w:val="auto"/>
            <w:u w:val="none"/>
          </w:rPr>
          <w:t>10.</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Доля отпуска тепловой энергии, осуществляемого потребителям по приборам учета, в общем объеме отпущенной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_Toc84979078 \h </w:instrText>
        </w:r>
        <w:r w:rsidR="00291A8E" w:rsidRPr="005F6105">
          <w:rPr>
            <w:webHidden/>
          </w:rPr>
        </w:r>
        <w:r w:rsidR="00291A8E" w:rsidRPr="005F6105">
          <w:rPr>
            <w:webHidden/>
          </w:rPr>
          <w:fldChar w:fldCharType="separate"/>
        </w:r>
        <w:r w:rsidR="00E634B9">
          <w:rPr>
            <w:webHidden/>
          </w:rPr>
          <w:t>173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79" w:history="1">
        <w:r w:rsidR="00291A8E" w:rsidRPr="005F6105">
          <w:rPr>
            <w:rStyle w:val="affff8"/>
            <w:rFonts w:ascii="Times New Roman" w:hAnsi="Times New Roman" w:cs="Times New Roman"/>
            <w:color w:val="auto"/>
            <w:u w:val="none"/>
          </w:rPr>
          <w:t>11.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Средневзвешенный (по материальной характеристике) срок эксплуатации тепловых сетей (для каждой системы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_Toc84979079 \h </w:instrText>
        </w:r>
        <w:r w:rsidR="00291A8E" w:rsidRPr="005F6105">
          <w:rPr>
            <w:webHidden/>
          </w:rPr>
        </w:r>
        <w:r w:rsidR="00291A8E" w:rsidRPr="005F6105">
          <w:rPr>
            <w:webHidden/>
          </w:rPr>
          <w:fldChar w:fldCharType="separate"/>
        </w:r>
        <w:r w:rsidR="00E634B9">
          <w:rPr>
            <w:webHidden/>
          </w:rPr>
          <w:t>173</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0" w:history="1">
        <w:r w:rsidR="00291A8E" w:rsidRPr="005F6105">
          <w:rPr>
            <w:rStyle w:val="affff8"/>
            <w:rFonts w:ascii="Times New Roman" w:hAnsi="Times New Roman" w:cs="Times New Roman"/>
            <w:color w:val="auto"/>
            <w:u w:val="none"/>
          </w:rPr>
          <w:t>12.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федерального значения)</w:t>
        </w:r>
        <w:r w:rsidR="00291A8E" w:rsidRPr="005F6105">
          <w:rPr>
            <w:webHidden/>
          </w:rPr>
          <w:tab/>
        </w:r>
        <w:r w:rsidR="00291A8E" w:rsidRPr="005F6105">
          <w:rPr>
            <w:webHidden/>
          </w:rPr>
          <w:fldChar w:fldCharType="begin"/>
        </w:r>
        <w:r w:rsidR="00291A8E" w:rsidRPr="005F6105">
          <w:rPr>
            <w:webHidden/>
          </w:rPr>
          <w:instrText xml:space="preserve"> PAGEREF _Toc84979080 \h </w:instrText>
        </w:r>
        <w:r w:rsidR="00291A8E" w:rsidRPr="005F6105">
          <w:rPr>
            <w:webHidden/>
          </w:rPr>
        </w:r>
        <w:r w:rsidR="00291A8E" w:rsidRPr="005F6105">
          <w:rPr>
            <w:webHidden/>
          </w:rPr>
          <w:fldChar w:fldCharType="separate"/>
        </w:r>
        <w:r w:rsidR="00E634B9">
          <w:rPr>
            <w:webHidden/>
          </w:rPr>
          <w:t>174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1" w:history="1">
        <w:r w:rsidR="00291A8E" w:rsidRPr="005F6105">
          <w:rPr>
            <w:rStyle w:val="affff8"/>
            <w:rFonts w:ascii="Times New Roman" w:hAnsi="Times New Roman" w:cs="Times New Roman"/>
            <w:color w:val="auto"/>
            <w:u w:val="none"/>
          </w:rPr>
          <w:t>13.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w:t>
        </w:r>
        <w:r w:rsidR="00CF4555">
          <w:rPr>
            <w:rStyle w:val="affff8"/>
            <w:rFonts w:ascii="Times New Roman" w:hAnsi="Times New Roman" w:cs="Times New Roman"/>
            <w:color w:val="auto"/>
            <w:u w:val="none"/>
          </w:rPr>
          <w:t>городского поселения</w:t>
        </w:r>
        <w:r w:rsidR="00291A8E" w:rsidRPr="005F6105">
          <w:rPr>
            <w:rStyle w:val="affff8"/>
            <w:rFonts w:ascii="Times New Roman" w:hAnsi="Times New Roman" w:cs="Times New Roman"/>
            <w:color w:val="auto"/>
            <w:u w:val="none"/>
          </w:rPr>
          <w:t xml:space="preserve"> федерального значения)</w:t>
        </w:r>
        <w:r w:rsidR="00291A8E" w:rsidRPr="005F6105">
          <w:rPr>
            <w:webHidden/>
          </w:rPr>
          <w:tab/>
        </w:r>
        <w:r w:rsidR="00291A8E" w:rsidRPr="005F6105">
          <w:rPr>
            <w:webHidden/>
          </w:rPr>
          <w:fldChar w:fldCharType="begin"/>
        </w:r>
        <w:r w:rsidR="00291A8E" w:rsidRPr="005F6105">
          <w:rPr>
            <w:webHidden/>
          </w:rPr>
          <w:instrText xml:space="preserve"> PAGEREF _Toc84979081 \h </w:instrText>
        </w:r>
        <w:r w:rsidR="00291A8E" w:rsidRPr="005F6105">
          <w:rPr>
            <w:webHidden/>
          </w:rPr>
        </w:r>
        <w:r w:rsidR="00291A8E" w:rsidRPr="005F6105">
          <w:rPr>
            <w:webHidden/>
          </w:rPr>
          <w:fldChar w:fldCharType="separate"/>
        </w:r>
        <w:r w:rsidR="00E634B9">
          <w:rPr>
            <w:webHidden/>
          </w:rPr>
          <w:t>174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2" w:history="1">
        <w:r w:rsidR="00291A8E" w:rsidRPr="005F6105">
          <w:rPr>
            <w:rStyle w:val="affff8"/>
            <w:rFonts w:ascii="Times New Roman" w:hAnsi="Times New Roman" w:cs="Times New Roman"/>
            <w:color w:val="auto"/>
            <w:u w:val="none"/>
          </w:rPr>
          <w:t>14.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291A8E" w:rsidRPr="005F6105">
          <w:rPr>
            <w:webHidden/>
          </w:rPr>
          <w:tab/>
        </w:r>
        <w:r w:rsidR="00291A8E" w:rsidRPr="005F6105">
          <w:rPr>
            <w:webHidden/>
          </w:rPr>
          <w:fldChar w:fldCharType="begin"/>
        </w:r>
        <w:r w:rsidR="00291A8E" w:rsidRPr="005F6105">
          <w:rPr>
            <w:webHidden/>
          </w:rPr>
          <w:instrText xml:space="preserve"> PAGEREF _Toc84979082 \h </w:instrText>
        </w:r>
        <w:r w:rsidR="00291A8E" w:rsidRPr="005F6105">
          <w:rPr>
            <w:webHidden/>
          </w:rPr>
        </w:r>
        <w:r w:rsidR="00291A8E" w:rsidRPr="005F6105">
          <w:rPr>
            <w:webHidden/>
          </w:rPr>
          <w:fldChar w:fldCharType="separate"/>
        </w:r>
        <w:r w:rsidR="00E634B9">
          <w:rPr>
            <w:webHidden/>
          </w:rPr>
          <w:t>174</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3" w:history="1">
        <w:r w:rsidR="00291A8E" w:rsidRPr="005F6105">
          <w:rPr>
            <w:rStyle w:val="affff8"/>
            <w:rFonts w:ascii="Times New Roman" w:hAnsi="Times New Roman" w:cs="Times New Roman"/>
            <w:color w:val="auto"/>
            <w:u w:val="none"/>
          </w:rPr>
          <w:t>ГЛАВА 14. ЦЕНОВЫЕ (ТАРИФНЫЕ) ПОСЛЕДСТВИЯ</w:t>
        </w:r>
        <w:r w:rsidR="00291A8E" w:rsidRPr="005F6105">
          <w:rPr>
            <w:webHidden/>
          </w:rPr>
          <w:tab/>
        </w:r>
        <w:r w:rsidR="00291A8E" w:rsidRPr="005F6105">
          <w:rPr>
            <w:webHidden/>
          </w:rPr>
          <w:fldChar w:fldCharType="begin"/>
        </w:r>
        <w:r w:rsidR="00291A8E" w:rsidRPr="005F6105">
          <w:rPr>
            <w:webHidden/>
          </w:rPr>
          <w:instrText xml:space="preserve"> PAGEREF _Toc84979083 \h </w:instrText>
        </w:r>
        <w:r w:rsidR="00291A8E" w:rsidRPr="005F6105">
          <w:rPr>
            <w:webHidden/>
          </w:rPr>
        </w:r>
        <w:r w:rsidR="00291A8E" w:rsidRPr="005F6105">
          <w:rPr>
            <w:webHidden/>
          </w:rPr>
          <w:fldChar w:fldCharType="separate"/>
        </w:r>
        <w:r w:rsidR="00E634B9">
          <w:rPr>
            <w:webHidden/>
          </w:rPr>
          <w:t>175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4"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Тарифно-балансовые расчетные модели теплоснабжения потребителей по каждой системе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_Toc84979084 \h </w:instrText>
        </w:r>
        <w:r w:rsidR="00291A8E" w:rsidRPr="005F6105">
          <w:rPr>
            <w:webHidden/>
          </w:rPr>
        </w:r>
        <w:r w:rsidR="00291A8E" w:rsidRPr="005F6105">
          <w:rPr>
            <w:webHidden/>
          </w:rPr>
          <w:fldChar w:fldCharType="separate"/>
        </w:r>
        <w:r w:rsidR="00E634B9">
          <w:rPr>
            <w:webHidden/>
          </w:rPr>
          <w:t>175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5"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Тарифно-балансовые расчетные модели теплоснабжения потребителей по каждой единой теплоснабжающей организации</w:t>
        </w:r>
        <w:r w:rsidR="00291A8E" w:rsidRPr="005F6105">
          <w:rPr>
            <w:webHidden/>
          </w:rPr>
          <w:tab/>
        </w:r>
        <w:r w:rsidR="00291A8E" w:rsidRPr="005F6105">
          <w:rPr>
            <w:webHidden/>
          </w:rPr>
          <w:fldChar w:fldCharType="begin"/>
        </w:r>
        <w:r w:rsidR="00291A8E" w:rsidRPr="005F6105">
          <w:rPr>
            <w:webHidden/>
          </w:rPr>
          <w:instrText xml:space="preserve"> PAGEREF _Toc84979085 \h </w:instrText>
        </w:r>
        <w:r w:rsidR="00291A8E" w:rsidRPr="005F6105">
          <w:rPr>
            <w:webHidden/>
          </w:rPr>
        </w:r>
        <w:r w:rsidR="00291A8E" w:rsidRPr="005F6105">
          <w:rPr>
            <w:webHidden/>
          </w:rPr>
          <w:fldChar w:fldCharType="separate"/>
        </w:r>
        <w:r w:rsidR="00E634B9">
          <w:rPr>
            <w:webHidden/>
          </w:rPr>
          <w:t>175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6"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291A8E" w:rsidRPr="005F6105">
          <w:rPr>
            <w:webHidden/>
          </w:rPr>
          <w:tab/>
        </w:r>
        <w:r w:rsidR="00291A8E" w:rsidRPr="005F6105">
          <w:rPr>
            <w:webHidden/>
          </w:rPr>
          <w:fldChar w:fldCharType="begin"/>
        </w:r>
        <w:r w:rsidR="00291A8E" w:rsidRPr="005F6105">
          <w:rPr>
            <w:webHidden/>
          </w:rPr>
          <w:instrText xml:space="preserve"> PAGEREF _Toc84979086 \h </w:instrText>
        </w:r>
        <w:r w:rsidR="00291A8E" w:rsidRPr="005F6105">
          <w:rPr>
            <w:webHidden/>
          </w:rPr>
        </w:r>
        <w:r w:rsidR="00291A8E" w:rsidRPr="005F6105">
          <w:rPr>
            <w:webHidden/>
          </w:rPr>
          <w:fldChar w:fldCharType="separate"/>
        </w:r>
        <w:r w:rsidR="00E634B9">
          <w:rPr>
            <w:webHidden/>
          </w:rPr>
          <w:t>175</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7" w:history="1">
        <w:r w:rsidR="00291A8E" w:rsidRPr="005F6105">
          <w:rPr>
            <w:rStyle w:val="affff8"/>
            <w:rFonts w:ascii="Times New Roman" w:hAnsi="Times New Roman" w:cs="Times New Roman"/>
            <w:color w:val="auto"/>
            <w:u w:val="none"/>
          </w:rPr>
          <w:t>ГЛАВА 15. РЕЕСТР ЕДИНЫХ ТЕПЛОСНАБЖАЮЩИХ ОРГАНИЗАЦИЙ</w:t>
        </w:r>
        <w:r w:rsidR="00291A8E" w:rsidRPr="005F6105">
          <w:rPr>
            <w:webHidden/>
          </w:rPr>
          <w:tab/>
        </w:r>
        <w:r w:rsidR="00291A8E" w:rsidRPr="005F6105">
          <w:rPr>
            <w:webHidden/>
          </w:rPr>
          <w:fldChar w:fldCharType="begin"/>
        </w:r>
        <w:r w:rsidR="00291A8E" w:rsidRPr="005F6105">
          <w:rPr>
            <w:webHidden/>
          </w:rPr>
          <w:instrText xml:space="preserve"> PAGEREF _Toc84979087 \h </w:instrText>
        </w:r>
        <w:r w:rsidR="00291A8E" w:rsidRPr="005F6105">
          <w:rPr>
            <w:webHidden/>
          </w:rPr>
        </w:r>
        <w:r w:rsidR="00291A8E" w:rsidRPr="005F6105">
          <w:rPr>
            <w:webHidden/>
          </w:rPr>
          <w:fldChar w:fldCharType="separate"/>
        </w:r>
        <w:r w:rsidR="00E634B9">
          <w:rPr>
            <w:webHidden/>
          </w:rPr>
          <w:t>176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8"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291A8E" w:rsidRPr="005F6105">
          <w:rPr>
            <w:webHidden/>
          </w:rPr>
          <w:tab/>
        </w:r>
        <w:r w:rsidR="00291A8E" w:rsidRPr="005F6105">
          <w:rPr>
            <w:webHidden/>
          </w:rPr>
          <w:fldChar w:fldCharType="begin"/>
        </w:r>
        <w:r w:rsidR="00291A8E" w:rsidRPr="005F6105">
          <w:rPr>
            <w:webHidden/>
          </w:rPr>
          <w:instrText xml:space="preserve"> PAGEREF _Toc84979088 \h </w:instrText>
        </w:r>
        <w:r w:rsidR="00291A8E" w:rsidRPr="005F6105">
          <w:rPr>
            <w:webHidden/>
          </w:rPr>
        </w:r>
        <w:r w:rsidR="00291A8E" w:rsidRPr="005F6105">
          <w:rPr>
            <w:webHidden/>
          </w:rPr>
          <w:fldChar w:fldCharType="separate"/>
        </w:r>
        <w:r w:rsidR="00E634B9">
          <w:rPr>
            <w:webHidden/>
          </w:rPr>
          <w:t>176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89"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291A8E" w:rsidRPr="005F6105">
          <w:rPr>
            <w:webHidden/>
          </w:rPr>
          <w:tab/>
        </w:r>
        <w:r w:rsidR="00291A8E" w:rsidRPr="005F6105">
          <w:rPr>
            <w:webHidden/>
          </w:rPr>
          <w:fldChar w:fldCharType="begin"/>
        </w:r>
        <w:r w:rsidR="00291A8E" w:rsidRPr="005F6105">
          <w:rPr>
            <w:webHidden/>
          </w:rPr>
          <w:instrText xml:space="preserve"> PAGEREF _Toc84979089 \h </w:instrText>
        </w:r>
        <w:r w:rsidR="00291A8E" w:rsidRPr="005F6105">
          <w:rPr>
            <w:webHidden/>
          </w:rPr>
        </w:r>
        <w:r w:rsidR="00291A8E" w:rsidRPr="005F6105">
          <w:rPr>
            <w:webHidden/>
          </w:rPr>
          <w:fldChar w:fldCharType="separate"/>
        </w:r>
        <w:r w:rsidR="00E634B9">
          <w:rPr>
            <w:webHidden/>
          </w:rPr>
          <w:t>176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0"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291A8E" w:rsidRPr="005F6105">
          <w:rPr>
            <w:webHidden/>
          </w:rPr>
          <w:tab/>
        </w:r>
        <w:r w:rsidR="00291A8E" w:rsidRPr="005F6105">
          <w:rPr>
            <w:webHidden/>
          </w:rPr>
          <w:fldChar w:fldCharType="begin"/>
        </w:r>
        <w:r w:rsidR="00291A8E" w:rsidRPr="005F6105">
          <w:rPr>
            <w:webHidden/>
          </w:rPr>
          <w:instrText xml:space="preserve"> PAGEREF _Toc84979090 \h </w:instrText>
        </w:r>
        <w:r w:rsidR="00291A8E" w:rsidRPr="005F6105">
          <w:rPr>
            <w:webHidden/>
          </w:rPr>
        </w:r>
        <w:r w:rsidR="00291A8E" w:rsidRPr="005F6105">
          <w:rPr>
            <w:webHidden/>
          </w:rPr>
          <w:fldChar w:fldCharType="separate"/>
        </w:r>
        <w:r w:rsidR="00E634B9">
          <w:rPr>
            <w:webHidden/>
          </w:rPr>
          <w:t>176</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1" w:history="1">
        <w:r w:rsidR="00291A8E" w:rsidRPr="005F6105">
          <w:rPr>
            <w:rStyle w:val="affff8"/>
            <w:rFonts w:ascii="Times New Roman" w:hAnsi="Times New Roman" w:cs="Times New Roman"/>
            <w:color w:val="auto"/>
            <w:u w:val="none"/>
          </w:rPr>
          <w:t>4.</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291A8E" w:rsidRPr="005F6105">
          <w:rPr>
            <w:webHidden/>
          </w:rPr>
          <w:tab/>
        </w:r>
        <w:r w:rsidR="00291A8E" w:rsidRPr="005F6105">
          <w:rPr>
            <w:webHidden/>
          </w:rPr>
          <w:fldChar w:fldCharType="begin"/>
        </w:r>
        <w:r w:rsidR="00291A8E" w:rsidRPr="005F6105">
          <w:rPr>
            <w:webHidden/>
          </w:rPr>
          <w:instrText xml:space="preserve"> PAGEREF _Toc84979091 \h </w:instrText>
        </w:r>
        <w:r w:rsidR="00291A8E" w:rsidRPr="005F6105">
          <w:rPr>
            <w:webHidden/>
          </w:rPr>
        </w:r>
        <w:r w:rsidR="00291A8E" w:rsidRPr="005F6105">
          <w:rPr>
            <w:webHidden/>
          </w:rPr>
          <w:fldChar w:fldCharType="separate"/>
        </w:r>
        <w:r w:rsidR="00E634B9">
          <w:rPr>
            <w:webHidden/>
          </w:rPr>
          <w:t>177</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2" w:history="1">
        <w:r w:rsidR="00291A8E" w:rsidRPr="005F6105">
          <w:rPr>
            <w:rStyle w:val="affff8"/>
            <w:rFonts w:ascii="Times New Roman" w:hAnsi="Times New Roman" w:cs="Times New Roman"/>
            <w:color w:val="auto"/>
            <w:u w:val="none"/>
          </w:rPr>
          <w:t>5.</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Описание границ зон деятельности единой теплоснабжающей организации (организаций)</w:t>
        </w:r>
        <w:r w:rsidR="00291A8E" w:rsidRPr="005F6105">
          <w:rPr>
            <w:webHidden/>
          </w:rPr>
          <w:tab/>
        </w:r>
        <w:r w:rsidR="00291A8E" w:rsidRPr="005F6105">
          <w:rPr>
            <w:webHidden/>
          </w:rPr>
          <w:fldChar w:fldCharType="begin"/>
        </w:r>
        <w:r w:rsidR="00291A8E" w:rsidRPr="005F6105">
          <w:rPr>
            <w:webHidden/>
          </w:rPr>
          <w:instrText xml:space="preserve"> PAGEREF _Toc84979092 \h </w:instrText>
        </w:r>
        <w:r w:rsidR="00291A8E" w:rsidRPr="005F6105">
          <w:rPr>
            <w:webHidden/>
          </w:rPr>
        </w:r>
        <w:r w:rsidR="00291A8E" w:rsidRPr="005F6105">
          <w:rPr>
            <w:webHidden/>
          </w:rPr>
          <w:fldChar w:fldCharType="separate"/>
        </w:r>
        <w:r w:rsidR="00E634B9">
          <w:rPr>
            <w:webHidden/>
          </w:rPr>
          <w:t>178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3" w:history="1">
        <w:r w:rsidR="00291A8E" w:rsidRPr="005F6105">
          <w:rPr>
            <w:rStyle w:val="affff8"/>
            <w:rFonts w:ascii="Times New Roman" w:hAnsi="Times New Roman" w:cs="Times New Roman"/>
            <w:color w:val="auto"/>
            <w:u w:val="none"/>
          </w:rPr>
          <w:t>ГЛАВА 16. РЕЕСТР МЕРОПРИЯТИЙ СХЕМЫ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_Toc84979093 \h </w:instrText>
        </w:r>
        <w:r w:rsidR="00291A8E" w:rsidRPr="005F6105">
          <w:rPr>
            <w:webHidden/>
          </w:rPr>
        </w:r>
        <w:r w:rsidR="00291A8E" w:rsidRPr="005F6105">
          <w:rPr>
            <w:webHidden/>
          </w:rPr>
          <w:fldChar w:fldCharType="separate"/>
        </w:r>
        <w:r w:rsidR="00E634B9">
          <w:rPr>
            <w:webHidden/>
          </w:rPr>
          <w:t>178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4"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Перечень мероприятий по строительству, реконструкции, техническому перевооружению и (или) модернизации источников тепловой энергии</w:t>
        </w:r>
        <w:r w:rsidR="00291A8E" w:rsidRPr="005F6105">
          <w:rPr>
            <w:webHidden/>
          </w:rPr>
          <w:tab/>
        </w:r>
        <w:r w:rsidR="00291A8E" w:rsidRPr="005F6105">
          <w:rPr>
            <w:webHidden/>
          </w:rPr>
          <w:fldChar w:fldCharType="begin"/>
        </w:r>
        <w:r w:rsidR="00291A8E" w:rsidRPr="005F6105">
          <w:rPr>
            <w:webHidden/>
          </w:rPr>
          <w:instrText xml:space="preserve"> PAGEREF _Toc84979094 \h </w:instrText>
        </w:r>
        <w:r w:rsidR="00291A8E" w:rsidRPr="005F6105">
          <w:rPr>
            <w:webHidden/>
          </w:rPr>
        </w:r>
        <w:r w:rsidR="00291A8E" w:rsidRPr="005F6105">
          <w:rPr>
            <w:webHidden/>
          </w:rPr>
          <w:fldChar w:fldCharType="separate"/>
        </w:r>
        <w:r w:rsidR="00E634B9">
          <w:rPr>
            <w:webHidden/>
          </w:rPr>
          <w:t>178</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5"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Перечень мероприятий по строительству, реконструкции, техническому перевооружению и (или) модернизации тепловых сетей и сооружений на них</w:t>
        </w:r>
        <w:r w:rsidR="00291A8E" w:rsidRPr="005F6105">
          <w:rPr>
            <w:webHidden/>
          </w:rPr>
          <w:tab/>
        </w:r>
        <w:r w:rsidR="00291A8E" w:rsidRPr="005F6105">
          <w:rPr>
            <w:webHidden/>
          </w:rPr>
          <w:fldChar w:fldCharType="begin"/>
        </w:r>
        <w:r w:rsidR="00291A8E" w:rsidRPr="005F6105">
          <w:rPr>
            <w:webHidden/>
          </w:rPr>
          <w:instrText xml:space="preserve"> PAGEREF _Toc84979095 \h </w:instrText>
        </w:r>
        <w:r w:rsidR="00291A8E" w:rsidRPr="005F6105">
          <w:rPr>
            <w:webHidden/>
          </w:rPr>
        </w:r>
        <w:r w:rsidR="00291A8E" w:rsidRPr="005F6105">
          <w:rPr>
            <w:webHidden/>
          </w:rPr>
          <w:fldChar w:fldCharType="separate"/>
        </w:r>
        <w:r w:rsidR="00E634B9">
          <w:rPr>
            <w:webHidden/>
          </w:rPr>
          <w:t>179</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6"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291A8E" w:rsidRPr="005F6105">
          <w:rPr>
            <w:webHidden/>
          </w:rPr>
          <w:tab/>
        </w:r>
        <w:r w:rsidR="00291A8E" w:rsidRPr="005F6105">
          <w:rPr>
            <w:webHidden/>
          </w:rPr>
          <w:fldChar w:fldCharType="begin"/>
        </w:r>
        <w:r w:rsidR="00291A8E" w:rsidRPr="005F6105">
          <w:rPr>
            <w:webHidden/>
          </w:rPr>
          <w:instrText xml:space="preserve"> PAGEREF _Toc84979096 \h </w:instrText>
        </w:r>
        <w:r w:rsidR="00291A8E" w:rsidRPr="005F6105">
          <w:rPr>
            <w:webHidden/>
          </w:rPr>
        </w:r>
        <w:r w:rsidR="00291A8E" w:rsidRPr="005F6105">
          <w:rPr>
            <w:webHidden/>
          </w:rPr>
          <w:fldChar w:fldCharType="separate"/>
        </w:r>
        <w:r w:rsidR="00E634B9">
          <w:rPr>
            <w:webHidden/>
          </w:rPr>
          <w:t>180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7" w:history="1">
        <w:r w:rsidR="00291A8E" w:rsidRPr="005F6105">
          <w:rPr>
            <w:rStyle w:val="affff8"/>
            <w:rFonts w:ascii="Times New Roman" w:hAnsi="Times New Roman" w:cs="Times New Roman"/>
            <w:color w:val="auto"/>
            <w:u w:val="none"/>
          </w:rPr>
          <w:t>ГЛАВА 17. ЗАМЕЧАНИЯ И ПРЕДЛОЖЕНИЯ К ПРОЕКТУ СХЕМЫ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_Toc84979097 \h </w:instrText>
        </w:r>
        <w:r w:rsidR="00291A8E" w:rsidRPr="005F6105">
          <w:rPr>
            <w:webHidden/>
          </w:rPr>
        </w:r>
        <w:r w:rsidR="00291A8E" w:rsidRPr="005F6105">
          <w:rPr>
            <w:webHidden/>
          </w:rPr>
          <w:fldChar w:fldCharType="separate"/>
        </w:r>
        <w:r w:rsidR="00E634B9">
          <w:rPr>
            <w:webHidden/>
          </w:rPr>
          <w:t>180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8" w:history="1">
        <w:r w:rsidR="00291A8E" w:rsidRPr="005F6105">
          <w:rPr>
            <w:rStyle w:val="affff8"/>
            <w:rFonts w:ascii="Times New Roman" w:hAnsi="Times New Roman" w:cs="Times New Roman"/>
            <w:color w:val="auto"/>
            <w:u w:val="none"/>
          </w:rPr>
          <w:t>1.</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Перечень всех замечаний и предложений, поступивших при разработке, утверждении и актуализации схемы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_Toc84979098 \h </w:instrText>
        </w:r>
        <w:r w:rsidR="00291A8E" w:rsidRPr="005F6105">
          <w:rPr>
            <w:webHidden/>
          </w:rPr>
        </w:r>
        <w:r w:rsidR="00291A8E" w:rsidRPr="005F6105">
          <w:rPr>
            <w:webHidden/>
          </w:rPr>
          <w:fldChar w:fldCharType="separate"/>
        </w:r>
        <w:r w:rsidR="00E634B9">
          <w:rPr>
            <w:webHidden/>
          </w:rPr>
          <w:t>180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099" w:history="1">
        <w:r w:rsidR="00291A8E" w:rsidRPr="005F6105">
          <w:rPr>
            <w:rStyle w:val="affff8"/>
            <w:rFonts w:ascii="Times New Roman" w:hAnsi="Times New Roman" w:cs="Times New Roman"/>
            <w:color w:val="auto"/>
            <w:u w:val="none"/>
          </w:rPr>
          <w:t>2.</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Ответы разработчиков проекта схемы теплоснабжения на замечания и предложения</w:t>
        </w:r>
        <w:r w:rsidR="00291A8E" w:rsidRPr="005F6105">
          <w:rPr>
            <w:webHidden/>
          </w:rPr>
          <w:tab/>
        </w:r>
        <w:r w:rsidR="00291A8E" w:rsidRPr="005F6105">
          <w:rPr>
            <w:webHidden/>
          </w:rPr>
          <w:fldChar w:fldCharType="begin"/>
        </w:r>
        <w:r w:rsidR="00291A8E" w:rsidRPr="005F6105">
          <w:rPr>
            <w:webHidden/>
          </w:rPr>
          <w:instrText xml:space="preserve"> PAGEREF _Toc84979099 \h </w:instrText>
        </w:r>
        <w:r w:rsidR="00291A8E" w:rsidRPr="005F6105">
          <w:rPr>
            <w:webHidden/>
          </w:rPr>
        </w:r>
        <w:r w:rsidR="00291A8E" w:rsidRPr="005F6105">
          <w:rPr>
            <w:webHidden/>
          </w:rPr>
          <w:fldChar w:fldCharType="separate"/>
        </w:r>
        <w:r w:rsidR="00E634B9">
          <w:rPr>
            <w:webHidden/>
          </w:rPr>
          <w:t>180</w:t>
        </w:r>
        <w:r w:rsidR="00291A8E" w:rsidRPr="005F6105">
          <w:rPr>
            <w:webHidden/>
          </w:rPr>
          <w:fldChar w:fldCharType="end"/>
        </w:r>
      </w:hyperlink>
    </w:p>
    <w:p w:rsidR="00291A8E" w:rsidRPr="005F6105" w:rsidRDefault="00105B9C" w:rsidP="00603A39">
      <w:pPr>
        <w:pStyle w:val="1f5"/>
        <w:rPr>
          <w:rFonts w:eastAsiaTheme="minorEastAsia"/>
          <w:lang w:val="ru-RU" w:eastAsia="ru-RU" w:bidi="ar-SA"/>
        </w:rPr>
      </w:pPr>
      <w:hyperlink w:anchor="_Toc84979100" w:history="1">
        <w:r w:rsidR="00291A8E" w:rsidRPr="005F6105">
          <w:rPr>
            <w:rStyle w:val="affff8"/>
            <w:rFonts w:ascii="Times New Roman" w:hAnsi="Times New Roman" w:cs="Times New Roman"/>
            <w:color w:val="auto"/>
            <w:u w:val="none"/>
          </w:rPr>
          <w:t>3.</w:t>
        </w:r>
        <w:r w:rsidR="00291A8E" w:rsidRPr="005F6105">
          <w:rPr>
            <w:rFonts w:eastAsiaTheme="minorEastAsia"/>
            <w:lang w:val="ru-RU" w:eastAsia="ru-RU" w:bidi="ar-SA"/>
          </w:rPr>
          <w:tab/>
        </w:r>
        <w:r w:rsidR="00291A8E" w:rsidRPr="005F6105">
          <w:rPr>
            <w:rStyle w:val="affff8"/>
            <w:rFonts w:ascii="Times New Roman" w:hAnsi="Times New Roman" w:cs="Times New Roman"/>
            <w:color w:val="auto"/>
            <w:u w:val="none"/>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291A8E" w:rsidRPr="005F6105">
          <w:rPr>
            <w:webHidden/>
          </w:rPr>
          <w:tab/>
        </w:r>
        <w:r w:rsidR="00291A8E" w:rsidRPr="005F6105">
          <w:rPr>
            <w:webHidden/>
          </w:rPr>
          <w:fldChar w:fldCharType="begin"/>
        </w:r>
        <w:r w:rsidR="00291A8E" w:rsidRPr="005F6105">
          <w:rPr>
            <w:webHidden/>
          </w:rPr>
          <w:instrText xml:space="preserve"> PAGEREF _Toc84979100 \h </w:instrText>
        </w:r>
        <w:r w:rsidR="00291A8E" w:rsidRPr="005F6105">
          <w:rPr>
            <w:webHidden/>
          </w:rPr>
        </w:r>
        <w:r w:rsidR="00291A8E" w:rsidRPr="005F6105">
          <w:rPr>
            <w:webHidden/>
          </w:rPr>
          <w:fldChar w:fldCharType="separate"/>
        </w:r>
        <w:r w:rsidR="00E634B9">
          <w:rPr>
            <w:webHidden/>
          </w:rPr>
          <w:t>180</w:t>
        </w:r>
        <w:r w:rsidR="00291A8E" w:rsidRPr="005F6105">
          <w:rPr>
            <w:webHidden/>
          </w:rPr>
          <w:fldChar w:fldCharType="end"/>
        </w:r>
      </w:hyperlink>
    </w:p>
    <w:p w:rsidR="00291A8E" w:rsidRPr="005F6105" w:rsidRDefault="00480436" w:rsidP="00667937">
      <w:pPr>
        <w:tabs>
          <w:tab w:val="right" w:leader="dot" w:pos="9637"/>
        </w:tabs>
        <w:jc w:val="both"/>
        <w:rPr>
          <w:rFonts w:ascii="Times New Roman" w:hAnsi="Times New Roman" w:cs="Times New Roman"/>
          <w:bCs/>
          <w:iCs/>
          <w:sz w:val="24"/>
          <w:szCs w:val="24"/>
        </w:rPr>
      </w:pPr>
      <w:r w:rsidRPr="005F6105">
        <w:rPr>
          <w:rFonts w:ascii="Times New Roman" w:hAnsi="Times New Roman" w:cs="Times New Roman"/>
          <w:bCs/>
          <w:iCs/>
          <w:sz w:val="24"/>
          <w:szCs w:val="24"/>
        </w:rPr>
        <w:fldChar w:fldCharType="end"/>
      </w:r>
      <w:bookmarkStart w:id="2" w:name="_Toc341269099"/>
      <w:bookmarkStart w:id="3" w:name="_Toc343701350"/>
      <w:bookmarkStart w:id="4" w:name="_Toc468089655"/>
    </w:p>
    <w:p w:rsidR="00291A8E" w:rsidRPr="005F6105" w:rsidRDefault="00291A8E" w:rsidP="00667937">
      <w:pPr>
        <w:tabs>
          <w:tab w:val="right" w:leader="dot" w:pos="9637"/>
        </w:tabs>
        <w:rPr>
          <w:rFonts w:ascii="Times New Roman" w:hAnsi="Times New Roman" w:cs="Times New Roman"/>
          <w:bCs/>
          <w:iCs/>
          <w:sz w:val="24"/>
          <w:szCs w:val="24"/>
        </w:rPr>
      </w:pPr>
    </w:p>
    <w:p w:rsidR="00566A25" w:rsidRPr="005F6105" w:rsidRDefault="00566A25" w:rsidP="00667937">
      <w:pPr>
        <w:tabs>
          <w:tab w:val="right" w:leader="dot" w:pos="9637"/>
        </w:tabs>
        <w:jc w:val="center"/>
        <w:rPr>
          <w:rFonts w:ascii="Times New Roman" w:hAnsi="Times New Roman" w:cs="Times New Roman"/>
          <w:b/>
          <w:sz w:val="28"/>
          <w:szCs w:val="28"/>
        </w:rPr>
      </w:pPr>
      <w:r w:rsidRPr="005F6105">
        <w:rPr>
          <w:rFonts w:ascii="Times New Roman" w:hAnsi="Times New Roman" w:cs="Times New Roman"/>
          <w:b/>
          <w:sz w:val="28"/>
          <w:szCs w:val="28"/>
        </w:rPr>
        <w:lastRenderedPageBreak/>
        <w:t>ВВЕДЕНИЕ</w:t>
      </w:r>
      <w:bookmarkEnd w:id="2"/>
      <w:bookmarkEnd w:id="3"/>
      <w:bookmarkEnd w:id="4"/>
    </w:p>
    <w:p w:rsidR="00566A25" w:rsidRPr="005F6105" w:rsidRDefault="00566A25" w:rsidP="00667937">
      <w:pPr>
        <w:pStyle w:val="11ff3"/>
        <w:rPr>
          <w:color w:val="auto"/>
        </w:rPr>
      </w:pPr>
      <w:r w:rsidRPr="005F6105">
        <w:rPr>
          <w:color w:val="auto"/>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 же экономического стимулирования развития систем теплоснабжения и внедрения энергосберегающих технологий.</w:t>
      </w:r>
    </w:p>
    <w:p w:rsidR="00566A25" w:rsidRPr="005F6105" w:rsidRDefault="00566A25" w:rsidP="00667937">
      <w:pPr>
        <w:pStyle w:val="11ff3"/>
        <w:rPr>
          <w:color w:val="auto"/>
        </w:rPr>
      </w:pPr>
      <w:r w:rsidRPr="005F6105">
        <w:rPr>
          <w:color w:val="auto"/>
        </w:rPr>
        <w:t>Схема теплоснабжения разработана на основе следующих принципов:</w:t>
      </w:r>
    </w:p>
    <w:p w:rsidR="00566A25" w:rsidRPr="005F6105" w:rsidRDefault="00566A25" w:rsidP="00667937">
      <w:pPr>
        <w:pStyle w:val="113"/>
        <w:ind w:left="0"/>
      </w:pPr>
      <w:r w:rsidRPr="005F6105">
        <w:t>обеспечение безопасности и надежности теплоснабжения потребителей в соответствии с требованиями технических регламентов;</w:t>
      </w:r>
    </w:p>
    <w:p w:rsidR="00566A25" w:rsidRPr="005F6105" w:rsidRDefault="00566A25" w:rsidP="00667937">
      <w:pPr>
        <w:pStyle w:val="113"/>
        <w:ind w:left="0"/>
      </w:pPr>
      <w:r w:rsidRPr="005F6105">
        <w:tab/>
        <w:t>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566A25" w:rsidRPr="005F6105" w:rsidRDefault="00566A25" w:rsidP="00667937">
      <w:pPr>
        <w:pStyle w:val="113"/>
        <w:ind w:left="0"/>
      </w:pPr>
      <w:r w:rsidRPr="005F6105">
        <w:tab/>
        <w:t>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566A25" w:rsidRPr="005F6105" w:rsidRDefault="00566A25" w:rsidP="00667937">
      <w:pPr>
        <w:pStyle w:val="113"/>
        <w:ind w:left="0"/>
      </w:pPr>
      <w:r w:rsidRPr="005F6105">
        <w:tab/>
        <w:t>соблюдение баланса экономических интересов теплоснабжающих организаций и потребителей;</w:t>
      </w:r>
    </w:p>
    <w:p w:rsidR="00566A25" w:rsidRPr="005F6105" w:rsidRDefault="00566A25" w:rsidP="00667937">
      <w:pPr>
        <w:pStyle w:val="113"/>
        <w:ind w:left="0"/>
      </w:pPr>
      <w:r w:rsidRPr="005F6105">
        <w:tab/>
        <w:t>минимизации затрат на теплоснабжение в расчете на каждого потребителя в долгосрочной перспективе;</w:t>
      </w:r>
    </w:p>
    <w:p w:rsidR="00566A25" w:rsidRPr="005F6105" w:rsidRDefault="00566A25" w:rsidP="00667937">
      <w:pPr>
        <w:pStyle w:val="113"/>
        <w:ind w:left="0"/>
      </w:pPr>
      <w:r w:rsidRPr="005F6105">
        <w:tab/>
        <w:t>минимизации вредного воздействия на окружающую среду;</w:t>
      </w:r>
    </w:p>
    <w:p w:rsidR="00566A25" w:rsidRPr="005F6105" w:rsidRDefault="00566A25" w:rsidP="00667937">
      <w:pPr>
        <w:pStyle w:val="113"/>
        <w:ind w:left="0"/>
      </w:pPr>
      <w:r w:rsidRPr="005F6105">
        <w:tab/>
        <w:t>обеспечение не дискриминационных и стабильных условий осуществления предпринимательской деятельности в сфере теплоснабжения;</w:t>
      </w:r>
    </w:p>
    <w:p w:rsidR="00566A25" w:rsidRPr="005F6105" w:rsidRDefault="00566A25" w:rsidP="00667937">
      <w:pPr>
        <w:pStyle w:val="113"/>
        <w:ind w:left="0"/>
      </w:pPr>
      <w:r w:rsidRPr="005F6105">
        <w:tab/>
        <w:t>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566A25" w:rsidRPr="005F6105" w:rsidRDefault="00566A25" w:rsidP="00667937">
      <w:pPr>
        <w:pStyle w:val="113"/>
        <w:ind w:left="0"/>
      </w:pPr>
      <w:r w:rsidRPr="005F6105">
        <w:tab/>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566A25" w:rsidRPr="005F6105" w:rsidRDefault="00566A25" w:rsidP="00667937">
      <w:pPr>
        <w:pStyle w:val="11ff3"/>
        <w:rPr>
          <w:color w:val="auto"/>
        </w:rPr>
      </w:pPr>
      <w:r w:rsidRPr="005F6105">
        <w:rPr>
          <w:color w:val="auto"/>
        </w:rPr>
        <w:t>Техническая база для разработки схем теплоснабжения</w:t>
      </w:r>
    </w:p>
    <w:p w:rsidR="00566A25" w:rsidRPr="005F6105" w:rsidRDefault="00566A25" w:rsidP="00667937">
      <w:pPr>
        <w:pStyle w:val="113"/>
        <w:ind w:left="0"/>
      </w:pPr>
      <w:r w:rsidRPr="005F6105">
        <w:tab/>
        <w:t>генеральный план поселения и района;</w:t>
      </w:r>
    </w:p>
    <w:p w:rsidR="00566A25" w:rsidRPr="005F6105" w:rsidRDefault="00566A25" w:rsidP="00667937">
      <w:pPr>
        <w:pStyle w:val="113"/>
        <w:ind w:left="0"/>
      </w:pPr>
      <w:r w:rsidRPr="005F6105">
        <w:tab/>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566A25" w:rsidRPr="005F6105" w:rsidRDefault="00566A25" w:rsidP="00667937">
      <w:pPr>
        <w:pStyle w:val="113"/>
        <w:ind w:left="0"/>
      </w:pPr>
      <w:r w:rsidRPr="005F6105">
        <w:tab/>
        <w:t>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566A25" w:rsidRPr="005F6105" w:rsidRDefault="00566A25" w:rsidP="00667937">
      <w:pPr>
        <w:pStyle w:val="113"/>
        <w:ind w:left="0"/>
      </w:pPr>
      <w:r w:rsidRPr="005F6105">
        <w:lastRenderedPageBreak/>
        <w:tab/>
        <w:t>данные технологического и коммерческого учета потребления топлива, отпуска и потребления тепловой энергии, теплоносителя;</w:t>
      </w:r>
    </w:p>
    <w:p w:rsidR="00566A25" w:rsidRPr="005F6105" w:rsidRDefault="00566A25" w:rsidP="00667937">
      <w:pPr>
        <w:pStyle w:val="113"/>
        <w:ind w:left="0"/>
      </w:pPr>
      <w:r w:rsidRPr="005F6105">
        <w:tab/>
        <w:t xml:space="preserve">документы по хозяйственной и финансовой деятельности (действующие нормативы, тарифы и их составляющие, договора на поставку топливно- энергетических </w:t>
      </w:r>
      <w:r w:rsidR="00EE2A26" w:rsidRPr="005F6105">
        <w:t>ресурсов</w:t>
      </w:r>
      <w:r w:rsidRPr="005F6105">
        <w:t xml:space="preserve"> (ТЭР) и на пользование тепловой энергией, водой, данные потребления ТЭР на собственные нужды, по потерям ТЭР и т.д.);</w:t>
      </w:r>
    </w:p>
    <w:p w:rsidR="00566A25" w:rsidRPr="005F6105" w:rsidRDefault="00566A25" w:rsidP="00667937">
      <w:pPr>
        <w:pStyle w:val="113"/>
        <w:ind w:left="0"/>
        <w:rPr>
          <w:szCs w:val="24"/>
        </w:rPr>
      </w:pPr>
      <w:r w:rsidRPr="005F6105">
        <w:rPr>
          <w:szCs w:val="24"/>
        </w:rPr>
        <w:tab/>
        <w:t>статистическая отчетность организации о выработке и отпуске тепловой энергии и использовании ТЭР в натуральном и стоимостном выражении.</w:t>
      </w:r>
    </w:p>
    <w:p w:rsidR="00566A25" w:rsidRPr="005F6105" w:rsidRDefault="00566A25" w:rsidP="00667937">
      <w:pPr>
        <w:pStyle w:val="00"/>
        <w:spacing w:line="276" w:lineRule="auto"/>
        <w:rPr>
          <w:sz w:val="24"/>
          <w:szCs w:val="24"/>
        </w:rPr>
      </w:pPr>
    </w:p>
    <w:p w:rsidR="00566A25" w:rsidRPr="005F6105" w:rsidRDefault="00566A25" w:rsidP="00667937">
      <w:pPr>
        <w:pStyle w:val="00"/>
        <w:spacing w:line="276" w:lineRule="auto"/>
        <w:rPr>
          <w:b/>
          <w:sz w:val="24"/>
          <w:szCs w:val="24"/>
        </w:rPr>
      </w:pPr>
      <w:r w:rsidRPr="005F6105">
        <w:rPr>
          <w:b/>
          <w:sz w:val="24"/>
          <w:szCs w:val="24"/>
        </w:rPr>
        <w:t>Термины и определения</w:t>
      </w:r>
      <w:bookmarkStart w:id="5" w:name="_GoBack"/>
      <w:bookmarkEnd w:id="5"/>
    </w:p>
    <w:p w:rsidR="00566A25" w:rsidRPr="005F6105" w:rsidRDefault="00566A25" w:rsidP="00667937">
      <w:pPr>
        <w:pStyle w:val="00"/>
        <w:spacing w:line="276" w:lineRule="auto"/>
        <w:rPr>
          <w:sz w:val="24"/>
          <w:szCs w:val="24"/>
        </w:rPr>
      </w:pPr>
    </w:p>
    <w:p w:rsidR="00566A25" w:rsidRPr="005F6105" w:rsidRDefault="00566A25" w:rsidP="00667937">
      <w:pPr>
        <w:pStyle w:val="113"/>
        <w:ind w:left="0"/>
      </w:pPr>
      <w:r w:rsidRPr="005F6105">
        <w:tab/>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566A25" w:rsidRPr="005F6105" w:rsidRDefault="00566A25" w:rsidP="00667937">
      <w:pPr>
        <w:pStyle w:val="113"/>
        <w:ind w:left="0"/>
      </w:pPr>
      <w:r w:rsidRPr="005F6105">
        <w:tab/>
        <w:t xml:space="preserve">зона действия системы теплоснабжения - территория поселения, </w:t>
      </w:r>
      <w:r w:rsidR="00CF4555">
        <w:t>городского поселения</w:t>
      </w:r>
      <w:r w:rsidRPr="005F6105">
        <w:t xml:space="preserve">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566A25" w:rsidRPr="005F6105" w:rsidRDefault="00566A25" w:rsidP="00667937">
      <w:pPr>
        <w:pStyle w:val="113"/>
        <w:ind w:left="0"/>
      </w:pPr>
      <w:r w:rsidRPr="005F6105">
        <w:tab/>
        <w:t>источник тепловой энергии - устройство, предназначенное для производства тепловой энергии;</w:t>
      </w:r>
    </w:p>
    <w:p w:rsidR="00566A25" w:rsidRPr="005F6105" w:rsidRDefault="00566A25" w:rsidP="00667937">
      <w:pPr>
        <w:pStyle w:val="113"/>
        <w:ind w:left="0"/>
      </w:pPr>
      <w:r w:rsidRPr="005F6105">
        <w:tab/>
        <w:t xml:space="preserve">зона действия источника тепловой энергии - территория поселения, </w:t>
      </w:r>
      <w:r w:rsidR="00CF4555">
        <w:t>городского поселения</w:t>
      </w:r>
      <w:r w:rsidRPr="005F6105">
        <w:t xml:space="preserve"> или ее часть, границы которой устанавливаются закрытыми секционирующими задвижками тепловой сети системы теплоснабжения;</w:t>
      </w:r>
    </w:p>
    <w:p w:rsidR="00566A25" w:rsidRPr="005F6105" w:rsidRDefault="00566A25" w:rsidP="00667937">
      <w:pPr>
        <w:pStyle w:val="113"/>
        <w:ind w:left="0"/>
      </w:pPr>
      <w:r w:rsidRPr="005F6105">
        <w:tab/>
        <w:t>установленная мощность источника тепловой энергии – сумма номинальных тепловых мощностей всего принятого по акту ввода</w:t>
      </w:r>
      <w:r w:rsidR="00B26444" w:rsidRPr="005F6105">
        <w:t xml:space="preserve"> </w:t>
      </w:r>
      <w:r w:rsidRPr="005F6105">
        <w:t>в эксплуатацию оборудования, предназначенного для отпуска тепловой энергии потребителям на собственные и хозяйственные нужды;</w:t>
      </w:r>
    </w:p>
    <w:p w:rsidR="00566A25" w:rsidRPr="005F6105" w:rsidRDefault="00566A25" w:rsidP="00667937">
      <w:pPr>
        <w:pStyle w:val="113"/>
        <w:ind w:left="0"/>
      </w:pPr>
      <w:r w:rsidRPr="005F6105">
        <w:tab/>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566A25" w:rsidRPr="005F6105" w:rsidRDefault="00566A25" w:rsidP="00667937">
      <w:pPr>
        <w:pStyle w:val="113"/>
        <w:ind w:left="0"/>
      </w:pPr>
      <w:r w:rsidRPr="005F6105">
        <w:tab/>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566A25" w:rsidRPr="005F6105" w:rsidRDefault="00566A25" w:rsidP="00667937">
      <w:pPr>
        <w:pStyle w:val="113"/>
        <w:ind w:left="0"/>
      </w:pPr>
      <w:r w:rsidRPr="005F6105">
        <w:lastRenderedPageBreak/>
        <w:tab/>
        <w:t>теплосетевые объекты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rsidR="00566A25" w:rsidRPr="005F6105" w:rsidRDefault="00566A25" w:rsidP="00667937">
      <w:pPr>
        <w:pStyle w:val="113"/>
        <w:ind w:left="0"/>
      </w:pPr>
      <w:r w:rsidRPr="005F6105">
        <w:tab/>
        <w:t>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566A25" w:rsidRPr="005F6105" w:rsidRDefault="00566A25" w:rsidP="00667937">
      <w:pPr>
        <w:pStyle w:val="113"/>
        <w:ind w:left="0"/>
      </w:pPr>
      <w:r w:rsidRPr="005F6105">
        <w:tab/>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566A25" w:rsidRPr="005F6105" w:rsidRDefault="00566A25" w:rsidP="00667937">
      <w:pPr>
        <w:pStyle w:val="113"/>
        <w:ind w:left="0"/>
      </w:pPr>
      <w:r w:rsidRPr="005F6105">
        <w:tab/>
        <w:t>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566A25" w:rsidRPr="005F6105" w:rsidRDefault="00566A25" w:rsidP="00667937">
      <w:pPr>
        <w:pStyle w:val="113"/>
        <w:ind w:left="0"/>
      </w:pPr>
      <w:r w:rsidRPr="005F6105">
        <w:tab/>
        <w:t>тепловая нагрузка - количество тепловой энергии, которое может быть принято потребителем тепловой энергии за единицу времени;</w:t>
      </w:r>
    </w:p>
    <w:p w:rsidR="00566A25" w:rsidRPr="005F6105" w:rsidRDefault="00566A25" w:rsidP="00667937">
      <w:pPr>
        <w:pStyle w:val="113"/>
        <w:ind w:left="0"/>
      </w:pPr>
      <w:r w:rsidRPr="005F6105">
        <w:tab/>
        <w:t>теплоснабжение - обеспечение потребителей тепловой энергии тепловой энергией, теплоносителем, в том числе поддержание мощности;</w:t>
      </w:r>
    </w:p>
    <w:p w:rsidR="00566A25" w:rsidRPr="005F6105" w:rsidRDefault="00566A25" w:rsidP="00667937">
      <w:pPr>
        <w:pStyle w:val="113"/>
        <w:ind w:left="0" w:firstLine="0"/>
      </w:pPr>
      <w:r w:rsidRPr="005F6105">
        <w:tab/>
        <w:t>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566A25" w:rsidRPr="005F6105" w:rsidRDefault="00566A25" w:rsidP="00667937">
      <w:pPr>
        <w:pStyle w:val="113"/>
        <w:ind w:left="0" w:firstLine="0"/>
      </w:pPr>
      <w:r w:rsidRPr="005F6105">
        <w:tab/>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566A25" w:rsidRPr="005F6105" w:rsidRDefault="00566A25" w:rsidP="00667937">
      <w:pPr>
        <w:pStyle w:val="113"/>
        <w:ind w:left="0"/>
      </w:pPr>
      <w:r w:rsidRPr="005F6105">
        <w:tab/>
        <w:t xml:space="preserve">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w:t>
      </w:r>
      <w:r w:rsidRPr="005F6105">
        <w:lastRenderedPageBreak/>
        <w:t>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566A25" w:rsidRPr="005F6105" w:rsidRDefault="00566A25" w:rsidP="00667937">
      <w:pPr>
        <w:pStyle w:val="113"/>
        <w:ind w:left="0"/>
      </w:pPr>
      <w:r w:rsidRPr="005F6105">
        <w:tab/>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566A25" w:rsidRPr="005F6105" w:rsidRDefault="00566A25" w:rsidP="00667937">
      <w:pPr>
        <w:pStyle w:val="113"/>
        <w:ind w:left="0"/>
      </w:pPr>
      <w:r w:rsidRPr="005F6105">
        <w:tab/>
        <w:t>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566A25" w:rsidRPr="005F6105" w:rsidRDefault="00566A25" w:rsidP="00667937">
      <w:pPr>
        <w:pStyle w:val="113"/>
        <w:ind w:left="0"/>
      </w:pPr>
      <w:r w:rsidRPr="005F6105">
        <w:tab/>
        <w:t>система теплоснабжения - совокупность источников те</w:t>
      </w:r>
      <w:r w:rsidR="00F93C3B" w:rsidRPr="005F6105">
        <w:t>пловой энергии и теплопотребляющ</w:t>
      </w:r>
      <w:r w:rsidRPr="005F6105">
        <w:t>их установок, технологически соединенных тепловыми сетями;</w:t>
      </w:r>
    </w:p>
    <w:p w:rsidR="00566A25" w:rsidRPr="005F6105" w:rsidRDefault="00566A25" w:rsidP="00667937">
      <w:pPr>
        <w:pStyle w:val="113"/>
        <w:ind w:left="0"/>
      </w:pPr>
      <w:r w:rsidRPr="005F6105">
        <w:tab/>
        <w:t>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566A25" w:rsidRPr="005F6105" w:rsidRDefault="00566A25" w:rsidP="00667937">
      <w:pPr>
        <w:pStyle w:val="113"/>
        <w:ind w:left="0"/>
      </w:pPr>
      <w:r w:rsidRPr="005F6105">
        <w:tab/>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566A25" w:rsidRPr="005F6105" w:rsidRDefault="00566A25" w:rsidP="00667937">
      <w:pPr>
        <w:pStyle w:val="113"/>
        <w:ind w:left="0"/>
      </w:pPr>
      <w:r w:rsidRPr="005F6105">
        <w:tab/>
        <w:t>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566A25" w:rsidRPr="005F6105" w:rsidRDefault="00566A25" w:rsidP="00667937">
      <w:pPr>
        <w:pStyle w:val="11ff3"/>
        <w:rPr>
          <w:color w:val="auto"/>
        </w:rPr>
      </w:pPr>
      <w:r w:rsidRPr="005F6105">
        <w:rPr>
          <w:color w:val="auto"/>
        </w:rPr>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566A25" w:rsidRPr="005F6105" w:rsidRDefault="00566A25" w:rsidP="00667937">
      <w:pPr>
        <w:pStyle w:val="11ff3"/>
        <w:rPr>
          <w:color w:val="auto"/>
        </w:rPr>
      </w:pPr>
      <w:r w:rsidRPr="005F6105">
        <w:rPr>
          <w:color w:val="auto"/>
        </w:rPr>
        <w:t>б) оказание услуг по передаче тепловой энергии, теплоносителя;</w:t>
      </w:r>
    </w:p>
    <w:p w:rsidR="00566A25" w:rsidRPr="005F6105" w:rsidRDefault="00566A25" w:rsidP="00667937">
      <w:pPr>
        <w:pStyle w:val="11ff3"/>
        <w:rPr>
          <w:color w:val="auto"/>
        </w:rPr>
      </w:pPr>
      <w:r w:rsidRPr="005F6105">
        <w:rPr>
          <w:color w:val="auto"/>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566A25" w:rsidRPr="005F6105" w:rsidRDefault="00566A25" w:rsidP="00667937">
      <w:pPr>
        <w:pStyle w:val="113"/>
        <w:ind w:left="0"/>
      </w:pPr>
      <w:r w:rsidRPr="005F6105">
        <w:tab/>
        <w:t xml:space="preserve">орган регулирования тарифов в сфере теплоснабжения (далее также - орган регулирования) - уполномоченный Правительством Российской Федерации </w:t>
      </w:r>
      <w:r w:rsidRPr="005F6105">
        <w:lastRenderedPageBreak/>
        <w:t xml:space="preserve">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w:t>
      </w:r>
      <w:r w:rsidR="00CF4555">
        <w:t>городского поселения</w:t>
      </w:r>
      <w:r w:rsidRPr="005F6105">
        <w:t xml:space="preserve">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566A25" w:rsidRPr="005F6105" w:rsidRDefault="00566A25" w:rsidP="00667937">
      <w:pPr>
        <w:pStyle w:val="113"/>
        <w:ind w:left="0"/>
      </w:pPr>
      <w:r w:rsidRPr="005F6105">
        <w:tab/>
        <w:t>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566A25" w:rsidRPr="005F6105" w:rsidRDefault="00566A25" w:rsidP="00667937">
      <w:pPr>
        <w:pStyle w:val="113"/>
        <w:ind w:left="0"/>
      </w:pPr>
      <w:r w:rsidRPr="005F6105">
        <w:tab/>
        <w:t>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566A25" w:rsidRPr="005F6105" w:rsidRDefault="00566A25" w:rsidP="00667937">
      <w:pPr>
        <w:pStyle w:val="113"/>
        <w:ind w:left="0"/>
      </w:pPr>
      <w:r w:rsidRPr="005F6105">
        <w:tab/>
        <w:t xml:space="preserve">топливно-энергетический баланс - документ, содержащий взаимосвязанные показатели количественного соответствия поставок энергетических </w:t>
      </w:r>
      <w:r w:rsidR="00EE2A26" w:rsidRPr="005F6105">
        <w:t>ресурсов</w:t>
      </w:r>
      <w:r w:rsidRPr="005F6105">
        <w:t xml:space="preserve"> на территорию субъекта Российской Федерации или муниципального образования и их потребления, устанавливающий распределение энергетических </w:t>
      </w:r>
      <w:r w:rsidR="00EE2A26" w:rsidRPr="005F6105">
        <w:t>ресурсов</w:t>
      </w:r>
      <w:r w:rsidRPr="005F6105">
        <w:t xml:space="preserve"> между системами теплоснабжения, потребителями, группами потребителей и позволяющий определить эффективность использования энергетических </w:t>
      </w:r>
      <w:r w:rsidR="00EE2A26" w:rsidRPr="005F6105">
        <w:t>ресурсов</w:t>
      </w:r>
      <w:r w:rsidRPr="005F6105">
        <w:t>;</w:t>
      </w:r>
    </w:p>
    <w:p w:rsidR="00566A25" w:rsidRPr="005F6105" w:rsidRDefault="00566A25" w:rsidP="00667937">
      <w:pPr>
        <w:pStyle w:val="113"/>
        <w:ind w:left="0"/>
      </w:pPr>
      <w:r w:rsidRPr="005F6105">
        <w:tab/>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566A25" w:rsidRPr="005F6105" w:rsidRDefault="00566A25" w:rsidP="00667937">
      <w:pPr>
        <w:pStyle w:val="113"/>
        <w:ind w:left="0"/>
      </w:pPr>
      <w:r w:rsidRPr="005F6105">
        <w:tab/>
        <w:t>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566A25" w:rsidRPr="005F6105" w:rsidRDefault="00566A25" w:rsidP="00667937">
      <w:pPr>
        <w:pStyle w:val="113"/>
        <w:ind w:left="0"/>
      </w:pPr>
      <w:r w:rsidRPr="005F6105">
        <w:tab/>
        <w:t>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566A25" w:rsidRPr="005F6105" w:rsidRDefault="00566A25" w:rsidP="00667937">
      <w:pPr>
        <w:pStyle w:val="113"/>
        <w:ind w:left="0"/>
      </w:pPr>
      <w:r w:rsidRPr="005F6105">
        <w:tab/>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w:t>
      </w:r>
      <w:r w:rsidRPr="005F6105">
        <w:lastRenderedPageBreak/>
        <w:t>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566A25" w:rsidRPr="005F6105" w:rsidRDefault="00566A25" w:rsidP="00667937">
      <w:pPr>
        <w:pStyle w:val="113"/>
        <w:ind w:left="0"/>
      </w:pPr>
      <w:r w:rsidRPr="005F6105">
        <w:tab/>
        <w:t>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566A25" w:rsidRPr="005F6105" w:rsidRDefault="00566A25" w:rsidP="00667937">
      <w:pPr>
        <w:pStyle w:val="113"/>
        <w:ind w:left="0"/>
      </w:pPr>
      <w:r w:rsidRPr="005F6105">
        <w:tab/>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566A25" w:rsidRPr="005F6105" w:rsidRDefault="00566A25" w:rsidP="00667937">
      <w:pPr>
        <w:pStyle w:val="113"/>
        <w:ind w:left="0"/>
      </w:pPr>
      <w:r w:rsidRPr="005F6105">
        <w:tab/>
        <w:t>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566A25" w:rsidRPr="005F6105" w:rsidRDefault="00566A25" w:rsidP="00667937">
      <w:pPr>
        <w:pStyle w:val="113"/>
        <w:ind w:left="0"/>
      </w:pPr>
      <w:r w:rsidRPr="005F6105">
        <w:tab/>
        <w:t>живучесть - способность источников тепловой энергии, тепловых сетей и системы теплоснабжения в целом сохранять свою работоспособность в</w:t>
      </w:r>
      <w:r w:rsidR="005F6105" w:rsidRPr="005F6105">
        <w:t xml:space="preserve"> </w:t>
      </w:r>
      <w:r w:rsidRPr="005F6105">
        <w:t>аварийных ситуациях, а также после длительных (более пятидесяти четырех часов) остановок.</w:t>
      </w:r>
    </w:p>
    <w:p w:rsidR="00566A25" w:rsidRPr="005F6105" w:rsidRDefault="00566A25" w:rsidP="00667937">
      <w:pPr>
        <w:pStyle w:val="113"/>
        <w:ind w:left="0"/>
      </w:pPr>
      <w:r w:rsidRPr="005F6105">
        <w:tab/>
        <w:t xml:space="preserve">элемент территориального деления - территория поселения, </w:t>
      </w:r>
      <w:r w:rsidR="00CF4555">
        <w:t>городского поселения</w:t>
      </w:r>
      <w:r w:rsidRPr="005F6105">
        <w:t xml:space="preserve"> или ее часть, установленная по границам административно- территориальных единиц;</w:t>
      </w:r>
    </w:p>
    <w:p w:rsidR="00566A25" w:rsidRPr="005F6105" w:rsidRDefault="00566A25" w:rsidP="00667937">
      <w:pPr>
        <w:pStyle w:val="113"/>
        <w:ind w:left="0"/>
      </w:pPr>
      <w:r w:rsidRPr="005F6105">
        <w:lastRenderedPageBreak/>
        <w:tab/>
        <w:t xml:space="preserve">расчетный элемент территориального деления - территория поселения, </w:t>
      </w:r>
      <w:r w:rsidR="00CF4555">
        <w:t>городского поселения</w:t>
      </w:r>
      <w:r w:rsidRPr="005F6105">
        <w:t xml:space="preserve"> или ее часть, принятая для целей разработки схемы теплоснабжения в неизменяемых границах на весь срок действия схемы теплоснабжения.</w:t>
      </w:r>
    </w:p>
    <w:p w:rsidR="00566A25" w:rsidRPr="005F6105" w:rsidRDefault="00566A25" w:rsidP="00667937">
      <w:pPr>
        <w:pStyle w:val="113"/>
        <w:ind w:left="0"/>
      </w:pPr>
      <w:r w:rsidRPr="005F6105">
        <w:tab/>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sidR="00566A25" w:rsidRPr="005F6105" w:rsidRDefault="00566A25" w:rsidP="00C83079">
      <w:pPr>
        <w:pStyle w:val="19"/>
        <w:numPr>
          <w:ilvl w:val="0"/>
          <w:numId w:val="0"/>
        </w:numPr>
        <w:ind w:left="1070"/>
      </w:pPr>
      <w:bookmarkStart w:id="6" w:name="_Toc84978908"/>
      <w:r w:rsidRPr="005F6105">
        <w:t>ГЛАВА 1. "СУЩЕСТВУЮЩЕЕ ПОЛОЖЕНИЕ В СФЕРЕ ПРОИЗВОДСТВА, ПЕРЕДАЧИ И ПОТРЕБЛЕНИЯ ТЕПЛОВОЙ ЭНЕРГИИ ДЛЯ ЦЕЛЕЙ ТЕПЛОСНАБЖЕНИЯ"</w:t>
      </w:r>
      <w:bookmarkEnd w:id="6"/>
    </w:p>
    <w:p w:rsidR="00566A25" w:rsidRPr="005F6105" w:rsidRDefault="00566A25" w:rsidP="00C83079">
      <w:pPr>
        <w:pStyle w:val="19"/>
      </w:pPr>
      <w:bookmarkStart w:id="7" w:name="_Toc84978909"/>
      <w:r w:rsidRPr="005F6105">
        <w:t>Функциональная структура теплоснабжения</w:t>
      </w:r>
      <w:bookmarkEnd w:id="7"/>
    </w:p>
    <w:p w:rsidR="002C0FF1" w:rsidRPr="005F6105" w:rsidRDefault="002C0FF1" w:rsidP="00667937">
      <w:pPr>
        <w:pStyle w:val="11ff3"/>
        <w:rPr>
          <w:color w:val="auto"/>
        </w:rPr>
      </w:pPr>
      <w:r w:rsidRPr="005F6105">
        <w:rPr>
          <w:color w:val="auto"/>
        </w:rPr>
        <w:t xml:space="preserve">Теплоснабжение потребителей </w:t>
      </w:r>
      <w:r w:rsidR="008C2CF7">
        <w:rPr>
          <w:color w:val="auto"/>
        </w:rPr>
        <w:t>с. Кирба</w:t>
      </w:r>
      <w:r w:rsidR="00697779" w:rsidRPr="005F6105">
        <w:rPr>
          <w:color w:val="auto"/>
        </w:rPr>
        <w:t xml:space="preserve"> </w:t>
      </w:r>
      <w:r w:rsidRPr="005F6105">
        <w:rPr>
          <w:color w:val="auto"/>
        </w:rPr>
        <w:t>осуществляется как централизованными источниками тепловой энергии, так и индивидуальными. К централизованным источникам относятся котельн</w:t>
      </w:r>
      <w:r w:rsidR="00235AC3">
        <w:rPr>
          <w:color w:val="auto"/>
        </w:rPr>
        <w:t>ые</w:t>
      </w:r>
      <w:r w:rsidRPr="005F6105">
        <w:rPr>
          <w:color w:val="auto"/>
        </w:rPr>
        <w:t xml:space="preserve">, находящаяся </w:t>
      </w:r>
      <w:r w:rsidR="00A83229" w:rsidRPr="005F6105">
        <w:rPr>
          <w:color w:val="auto"/>
        </w:rPr>
        <w:t xml:space="preserve">в собственности Администрация </w:t>
      </w:r>
      <w:r w:rsidR="00050D9D">
        <w:rPr>
          <w:color w:val="auto"/>
        </w:rPr>
        <w:t>Бейского района</w:t>
      </w:r>
      <w:r w:rsidR="00A83229" w:rsidRPr="005F6105">
        <w:rPr>
          <w:color w:val="auto"/>
        </w:rPr>
        <w:t xml:space="preserve">, а так же тепловые сети, закрепленные на праве хозяйственного ведения за </w:t>
      </w:r>
      <w:r w:rsidR="008C2CF7">
        <w:rPr>
          <w:color w:val="auto"/>
        </w:rPr>
        <w:t>МУП ЖКХ «Железнодорожник»</w:t>
      </w:r>
      <w:r w:rsidR="00235AC3">
        <w:rPr>
          <w:color w:val="auto"/>
        </w:rPr>
        <w:t>.</w:t>
      </w:r>
    </w:p>
    <w:p w:rsidR="005E2BC6" w:rsidRPr="005E2BC6" w:rsidRDefault="005E2BC6" w:rsidP="005E2BC6">
      <w:pPr>
        <w:pStyle w:val="11ff3"/>
      </w:pPr>
      <w:r w:rsidRPr="005E2BC6">
        <w:t xml:space="preserve">Централизованное теплоснабжение на территории с. Бея </w:t>
      </w:r>
      <w:r>
        <w:t>осуществляется от двух котельных</w:t>
      </w:r>
      <w:r w:rsidRPr="005E2BC6">
        <w:t>.</w:t>
      </w:r>
    </w:p>
    <w:p w:rsidR="005E2BC6" w:rsidRPr="005E2BC6" w:rsidRDefault="005E2BC6" w:rsidP="005E2BC6">
      <w:pPr>
        <w:pStyle w:val="11ff3"/>
        <w:rPr>
          <w:color w:val="auto"/>
        </w:rPr>
      </w:pPr>
      <w:r w:rsidRPr="005E2BC6">
        <w:rPr>
          <w:color w:val="auto"/>
        </w:rPr>
        <w:t>Централизованное теплоснабжение на территории с. Кирба</w:t>
      </w:r>
      <w:r>
        <w:rPr>
          <w:color w:val="auto"/>
        </w:rPr>
        <w:t xml:space="preserve"> осуществляется</w:t>
      </w:r>
      <w:r w:rsidRPr="005E2BC6">
        <w:rPr>
          <w:color w:val="auto"/>
        </w:rPr>
        <w:t xml:space="preserve"> для 5-ти двухэтажных, восьмиквартирных домов, церкви и депо в с.Кирба.</w:t>
      </w:r>
    </w:p>
    <w:p w:rsidR="005E2BC6" w:rsidRDefault="005E2BC6" w:rsidP="005E2BC6">
      <w:pPr>
        <w:pStyle w:val="11ff3"/>
        <w:rPr>
          <w:color w:val="auto"/>
        </w:rPr>
      </w:pPr>
      <w:r w:rsidRPr="005E2BC6">
        <w:rPr>
          <w:color w:val="auto"/>
        </w:rPr>
        <w:t>Протяженность тепловых сетей 640 м. Схема теплоснабжения закрытая, двухтрубная. Диаметр труб сети теплоснабжения от 40 до 100 мм. Теплоносителем является вода.</w:t>
      </w:r>
    </w:p>
    <w:p w:rsidR="003E7671" w:rsidRPr="005F6105" w:rsidRDefault="003E7671" w:rsidP="00667937">
      <w:pPr>
        <w:pStyle w:val="11ff3"/>
        <w:rPr>
          <w:color w:val="auto"/>
        </w:rPr>
      </w:pPr>
      <w:r w:rsidRPr="005F6105">
        <w:rPr>
          <w:color w:val="auto"/>
        </w:rPr>
        <w:t>В основном выработка тепловой энергии осуществляется на покрытие нужд бюджетных организаций и обеспечение теплоснабжения жилых зданий. Охват централизованным теплоснабжением жилой застройки низкий. Теплоснабжением не охвачены районы частной усадебной застройки, их теплоснабжение осуществляется при помощи индивидуальных отопительных печей и индивидуальных отопительных котлов, работающих на твердом топливе.</w:t>
      </w:r>
    </w:p>
    <w:p w:rsidR="002C0FF1" w:rsidRPr="005F6105" w:rsidRDefault="003E7671" w:rsidP="00667937">
      <w:pPr>
        <w:pStyle w:val="11ff3"/>
        <w:rPr>
          <w:color w:val="auto"/>
        </w:rPr>
      </w:pPr>
      <w:r w:rsidRPr="005F6105">
        <w:rPr>
          <w:color w:val="auto"/>
        </w:rPr>
        <w:t>Теплоснабжение основной части домов усадебного типа не централизовано и осуществляется от индивидуальных отопительных печей, отопительных теплогенераторов, работающих на различных видах топлива.</w:t>
      </w:r>
      <w:r w:rsidR="002C0FF1" w:rsidRPr="005F6105">
        <w:rPr>
          <w:color w:val="auto"/>
        </w:rPr>
        <w:t xml:space="preserve"> Они выполняют </w:t>
      </w:r>
      <w:r w:rsidR="002C0FF1" w:rsidRPr="005F6105">
        <w:rPr>
          <w:color w:val="auto"/>
        </w:rPr>
        <w:lastRenderedPageBreak/>
        <w:t>производство тепловой энергии и передачу ее, обеспечивая теплоснабжением жилые и административные здания села.</w:t>
      </w:r>
    </w:p>
    <w:p w:rsidR="00D80116" w:rsidRPr="005F6105" w:rsidRDefault="002C0FF1" w:rsidP="00667937">
      <w:pPr>
        <w:pStyle w:val="11ff3"/>
        <w:rPr>
          <w:color w:val="auto"/>
        </w:rPr>
      </w:pPr>
      <w:r w:rsidRPr="005F6105">
        <w:rPr>
          <w:color w:val="auto"/>
        </w:rPr>
        <w:t>Отношения между снабжающими и потребляющими организациями - договорные.</w:t>
      </w:r>
    </w:p>
    <w:p w:rsidR="00C25060" w:rsidRPr="005F6105" w:rsidRDefault="00C25060" w:rsidP="00A07621">
      <w:pPr>
        <w:pStyle w:val="20"/>
        <w:spacing w:line="276" w:lineRule="auto"/>
        <w:rPr>
          <w:rFonts w:cs="Times New Roman"/>
        </w:rPr>
      </w:pPr>
      <w:bookmarkStart w:id="8" w:name="_Toc84978910"/>
      <w:r w:rsidRPr="005F6105">
        <w:rPr>
          <w:rFonts w:cs="Times New Roman"/>
        </w:rPr>
        <w:t>Описание зон деятельности (эксплуатационной ответственности) теплоснабжающих и теплосетевых организаций</w:t>
      </w:r>
      <w:bookmarkEnd w:id="0"/>
      <w:bookmarkEnd w:id="1"/>
      <w:bookmarkEnd w:id="8"/>
    </w:p>
    <w:p w:rsidR="002C0FF1" w:rsidRPr="005F6105" w:rsidRDefault="002C0FF1" w:rsidP="00667937">
      <w:pPr>
        <w:pStyle w:val="11ff3"/>
        <w:rPr>
          <w:color w:val="auto"/>
        </w:rPr>
      </w:pPr>
      <w:r w:rsidRPr="005F6105">
        <w:rPr>
          <w:color w:val="auto"/>
        </w:rPr>
        <w:t xml:space="preserve">На территории </w:t>
      </w:r>
      <w:r w:rsidR="008C2CF7">
        <w:rPr>
          <w:color w:val="auto"/>
        </w:rPr>
        <w:t>с. Кирба</w:t>
      </w:r>
      <w:r w:rsidRPr="005F6105">
        <w:rPr>
          <w:color w:val="auto"/>
        </w:rPr>
        <w:t xml:space="preserve"> существует </w:t>
      </w:r>
      <w:r w:rsidR="00050D9D">
        <w:rPr>
          <w:color w:val="auto"/>
        </w:rPr>
        <w:t>1</w:t>
      </w:r>
      <w:r w:rsidRPr="005F6105">
        <w:rPr>
          <w:color w:val="auto"/>
        </w:rPr>
        <w:t xml:space="preserve"> технологическ</w:t>
      </w:r>
      <w:r w:rsidR="00050D9D">
        <w:rPr>
          <w:color w:val="auto"/>
        </w:rPr>
        <w:t>ая</w:t>
      </w:r>
      <w:r w:rsidRPr="005F6105">
        <w:rPr>
          <w:color w:val="auto"/>
        </w:rPr>
        <w:t xml:space="preserve"> зон</w:t>
      </w:r>
      <w:r w:rsidR="00050D9D">
        <w:rPr>
          <w:color w:val="auto"/>
        </w:rPr>
        <w:t>а</w:t>
      </w:r>
      <w:r w:rsidRPr="005F6105">
        <w:rPr>
          <w:color w:val="auto"/>
        </w:rPr>
        <w:t>.</w:t>
      </w:r>
    </w:p>
    <w:p w:rsidR="005E2BC6" w:rsidRDefault="005E2BC6" w:rsidP="00AE7214">
      <w:pPr>
        <w:pStyle w:val="113"/>
      </w:pPr>
      <w:r w:rsidRPr="005E2BC6">
        <w:tab/>
        <w:t>с. Кирба.</w:t>
      </w:r>
    </w:p>
    <w:p w:rsidR="005E2BC6" w:rsidRPr="005E2BC6" w:rsidRDefault="005E2BC6" w:rsidP="005E2BC6">
      <w:pPr>
        <w:rPr>
          <w:lang w:eastAsia="en-US"/>
        </w:rPr>
      </w:pPr>
    </w:p>
    <w:p w:rsidR="00FB6EBF" w:rsidRPr="005F6105" w:rsidRDefault="00FB6EBF" w:rsidP="00667937">
      <w:pPr>
        <w:pStyle w:val="11ff3"/>
        <w:rPr>
          <w:b/>
          <w:color w:val="auto"/>
        </w:rPr>
      </w:pPr>
      <w:r w:rsidRPr="005F6105">
        <w:rPr>
          <w:b/>
          <w:color w:val="auto"/>
        </w:rPr>
        <w:t>Таблица 1.</w:t>
      </w:r>
      <w:r w:rsidR="00661178" w:rsidRPr="005F6105">
        <w:rPr>
          <w:b/>
          <w:color w:val="auto"/>
        </w:rPr>
        <w:t>1</w:t>
      </w:r>
      <w:r w:rsidRPr="005F6105">
        <w:rPr>
          <w:b/>
          <w:color w:val="auto"/>
        </w:rPr>
        <w:t>.</w:t>
      </w:r>
      <w:r w:rsidR="00661178" w:rsidRPr="005F6105">
        <w:rPr>
          <w:b/>
          <w:color w:val="auto"/>
        </w:rPr>
        <w:t>1</w:t>
      </w:r>
      <w:r w:rsidRPr="005F6105">
        <w:rPr>
          <w:b/>
          <w:color w:val="auto"/>
        </w:rPr>
        <w:t xml:space="preserve">.1. – </w:t>
      </w:r>
      <w:r w:rsidRPr="005F6105">
        <w:rPr>
          <w:b/>
          <w:color w:val="auto"/>
        </w:rPr>
        <w:tab/>
        <w:t xml:space="preserve">Источники тепловой энергии </w:t>
      </w:r>
      <w:r w:rsidR="008C2CF7">
        <w:rPr>
          <w:b/>
          <w:color w:val="auto"/>
        </w:rPr>
        <w:t>с. Кирба</w:t>
      </w:r>
    </w:p>
    <w:tbl>
      <w:tblPr>
        <w:tblW w:w="5000" w:type="pct"/>
        <w:tblLook w:val="04A0" w:firstRow="1" w:lastRow="0" w:firstColumn="1" w:lastColumn="0" w:noHBand="0" w:noVBand="1"/>
      </w:tblPr>
      <w:tblGrid>
        <w:gridCol w:w="1312"/>
        <w:gridCol w:w="4006"/>
        <w:gridCol w:w="3969"/>
      </w:tblGrid>
      <w:tr w:rsidR="00011E5B" w:rsidRPr="00011E5B" w:rsidTr="00011E5B">
        <w:trPr>
          <w:trHeight w:val="20"/>
        </w:trPr>
        <w:tc>
          <w:tcPr>
            <w:tcW w:w="7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t>№ п/п</w:t>
            </w:r>
          </w:p>
        </w:tc>
        <w:tc>
          <w:tcPr>
            <w:tcW w:w="215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t>Наименования источников тепловой энергии</w:t>
            </w:r>
          </w:p>
        </w:tc>
        <w:tc>
          <w:tcPr>
            <w:tcW w:w="21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t>Адрес источника</w:t>
            </w:r>
          </w:p>
        </w:tc>
      </w:tr>
      <w:tr w:rsidR="00011E5B" w:rsidRPr="00AE7214" w:rsidTr="00AE7214">
        <w:trPr>
          <w:trHeight w:val="20"/>
        </w:trPr>
        <w:tc>
          <w:tcPr>
            <w:tcW w:w="706" w:type="pct"/>
            <w:tcBorders>
              <w:top w:val="nil"/>
              <w:left w:val="single" w:sz="4" w:space="0" w:color="auto"/>
              <w:bottom w:val="single" w:sz="4" w:space="0" w:color="auto"/>
              <w:right w:val="single" w:sz="4" w:space="0" w:color="auto"/>
            </w:tcBorders>
            <w:shd w:val="clear" w:color="auto" w:fill="auto"/>
            <w:vAlign w:val="center"/>
            <w:hideMark/>
          </w:tcPr>
          <w:p w:rsidR="00011E5B" w:rsidRPr="00AE7214" w:rsidRDefault="00011E5B" w:rsidP="00AE7214">
            <w:pPr>
              <w:pStyle w:val="1fffb"/>
              <w:rPr>
                <w:szCs w:val="20"/>
              </w:rPr>
            </w:pPr>
            <w:r w:rsidRPr="00AE7214">
              <w:rPr>
                <w:szCs w:val="20"/>
              </w:rPr>
              <w:t>3</w:t>
            </w:r>
          </w:p>
        </w:tc>
        <w:tc>
          <w:tcPr>
            <w:tcW w:w="2157" w:type="pct"/>
            <w:tcBorders>
              <w:top w:val="nil"/>
              <w:left w:val="nil"/>
              <w:bottom w:val="single" w:sz="4" w:space="0" w:color="auto"/>
              <w:right w:val="single" w:sz="4" w:space="0" w:color="auto"/>
            </w:tcBorders>
            <w:shd w:val="clear" w:color="auto" w:fill="auto"/>
            <w:vAlign w:val="center"/>
            <w:hideMark/>
          </w:tcPr>
          <w:p w:rsidR="00011E5B" w:rsidRPr="00AE7214" w:rsidRDefault="00011E5B" w:rsidP="00AE7214">
            <w:pPr>
              <w:pStyle w:val="1fffb"/>
              <w:rPr>
                <w:szCs w:val="20"/>
              </w:rPr>
            </w:pPr>
            <w:r w:rsidRPr="00AE7214">
              <w:rPr>
                <w:szCs w:val="20"/>
              </w:rPr>
              <w:t xml:space="preserve">Котельная </w:t>
            </w:r>
            <w:r w:rsidR="005E2BC6" w:rsidRPr="00AE7214">
              <w:rPr>
                <w:szCs w:val="20"/>
              </w:rPr>
              <w:t>с. Кирба</w:t>
            </w:r>
          </w:p>
        </w:tc>
        <w:tc>
          <w:tcPr>
            <w:tcW w:w="2137" w:type="pct"/>
            <w:tcBorders>
              <w:top w:val="nil"/>
              <w:left w:val="nil"/>
              <w:bottom w:val="single" w:sz="4" w:space="0" w:color="auto"/>
              <w:right w:val="single" w:sz="4" w:space="0" w:color="auto"/>
            </w:tcBorders>
            <w:shd w:val="clear" w:color="auto" w:fill="auto"/>
            <w:vAlign w:val="center"/>
          </w:tcPr>
          <w:p w:rsidR="00011E5B" w:rsidRPr="00AE7214" w:rsidRDefault="00011E5B" w:rsidP="00AE7214">
            <w:pPr>
              <w:pStyle w:val="1fffb"/>
              <w:rPr>
                <w:szCs w:val="20"/>
              </w:rPr>
            </w:pPr>
          </w:p>
        </w:tc>
      </w:tr>
    </w:tbl>
    <w:p w:rsidR="00FB6EBF" w:rsidRPr="005F6105" w:rsidRDefault="00FB6EBF" w:rsidP="00667937">
      <w:pPr>
        <w:pStyle w:val="11ff3"/>
        <w:rPr>
          <w:b/>
          <w:color w:val="auto"/>
        </w:rPr>
      </w:pPr>
    </w:p>
    <w:p w:rsidR="00CC1819" w:rsidRPr="005F6105" w:rsidRDefault="00CC1819" w:rsidP="00667937">
      <w:pPr>
        <w:pStyle w:val="11ff3"/>
        <w:rPr>
          <w:color w:val="auto"/>
        </w:rPr>
      </w:pPr>
    </w:p>
    <w:p w:rsidR="00C25060" w:rsidRPr="005F6105" w:rsidRDefault="00C25060" w:rsidP="00667937">
      <w:pPr>
        <w:pStyle w:val="20"/>
        <w:spacing w:before="0" w:after="0"/>
        <w:rPr>
          <w:rFonts w:cs="Times New Roman"/>
        </w:rPr>
      </w:pPr>
      <w:bookmarkStart w:id="9" w:name="_Toc475879417"/>
      <w:bookmarkStart w:id="10" w:name="_Toc78674685"/>
      <w:bookmarkStart w:id="11" w:name="_Toc84970922"/>
      <w:bookmarkStart w:id="12" w:name="_Toc84978911"/>
      <w:r w:rsidRPr="005F6105">
        <w:rPr>
          <w:rFonts w:cs="Times New Roman"/>
        </w:rPr>
        <w:t>Описание структуры договорных отношений между теплоснабжающими и теплосетевыми организациями</w:t>
      </w:r>
      <w:bookmarkEnd w:id="9"/>
      <w:bookmarkEnd w:id="10"/>
      <w:bookmarkEnd w:id="11"/>
      <w:bookmarkEnd w:id="12"/>
    </w:p>
    <w:p w:rsidR="00C25060" w:rsidRPr="005F6105" w:rsidRDefault="008C2CF7" w:rsidP="00667937">
      <w:pPr>
        <w:pStyle w:val="11ff3"/>
        <w:rPr>
          <w:color w:val="auto"/>
        </w:rPr>
      </w:pPr>
      <w:r>
        <w:rPr>
          <w:color w:val="auto"/>
        </w:rPr>
        <w:t>МУП ЖКХ «Железнодорожник»</w:t>
      </w:r>
      <w:r w:rsidR="003F101C" w:rsidRPr="005F6105">
        <w:rPr>
          <w:color w:val="auto"/>
        </w:rPr>
        <w:t xml:space="preserve"> явля</w:t>
      </w:r>
      <w:r w:rsidR="00050D9D">
        <w:rPr>
          <w:color w:val="auto"/>
        </w:rPr>
        <w:t>е</w:t>
      </w:r>
      <w:r w:rsidR="003F101C" w:rsidRPr="005F6105">
        <w:rPr>
          <w:color w:val="auto"/>
        </w:rPr>
        <w:t>тся</w:t>
      </w:r>
      <w:r w:rsidR="00CC1819" w:rsidRPr="005F6105">
        <w:rPr>
          <w:color w:val="auto"/>
        </w:rPr>
        <w:t xml:space="preserve"> </w:t>
      </w:r>
      <w:r w:rsidR="00D15817" w:rsidRPr="005F6105">
        <w:rPr>
          <w:color w:val="auto"/>
        </w:rPr>
        <w:t>единственн</w:t>
      </w:r>
      <w:r w:rsidR="00050D9D">
        <w:rPr>
          <w:color w:val="auto"/>
        </w:rPr>
        <w:t>ой</w:t>
      </w:r>
      <w:r w:rsidR="00D15817" w:rsidRPr="005F6105">
        <w:rPr>
          <w:color w:val="auto"/>
        </w:rPr>
        <w:t xml:space="preserve"> </w:t>
      </w:r>
      <w:r w:rsidR="00CC1819" w:rsidRPr="005F6105">
        <w:rPr>
          <w:color w:val="auto"/>
        </w:rPr>
        <w:t>ресу</w:t>
      </w:r>
      <w:r w:rsidR="00EE2A26" w:rsidRPr="005F6105">
        <w:rPr>
          <w:color w:val="auto"/>
        </w:rPr>
        <w:t>рсо</w:t>
      </w:r>
      <w:r w:rsidR="00CC1819" w:rsidRPr="005F6105">
        <w:rPr>
          <w:color w:val="auto"/>
        </w:rPr>
        <w:t>снабжающ</w:t>
      </w:r>
      <w:r w:rsidR="00050D9D">
        <w:rPr>
          <w:color w:val="auto"/>
        </w:rPr>
        <w:t>ей</w:t>
      </w:r>
      <w:r w:rsidR="00CC1819" w:rsidRPr="005F6105">
        <w:rPr>
          <w:color w:val="auto"/>
        </w:rPr>
        <w:t xml:space="preserve"> организаци</w:t>
      </w:r>
      <w:r w:rsidR="00050D9D">
        <w:rPr>
          <w:color w:val="auto"/>
        </w:rPr>
        <w:t>ей</w:t>
      </w:r>
      <w:r w:rsidR="00CC1819" w:rsidRPr="005F6105">
        <w:rPr>
          <w:color w:val="auto"/>
        </w:rPr>
        <w:t>, обеспечивающ</w:t>
      </w:r>
      <w:r w:rsidR="00050D9D">
        <w:rPr>
          <w:color w:val="auto"/>
        </w:rPr>
        <w:t>ей</w:t>
      </w:r>
      <w:r w:rsidR="00CC1819" w:rsidRPr="005F6105">
        <w:rPr>
          <w:color w:val="auto"/>
        </w:rPr>
        <w:t xml:space="preserve"> производство, транспортировку и продажу тепловой энергии объек</w:t>
      </w:r>
      <w:r w:rsidR="001F59F2" w:rsidRPr="005F6105">
        <w:rPr>
          <w:color w:val="auto"/>
        </w:rPr>
        <w:t>там капитального строительства.</w:t>
      </w:r>
    </w:p>
    <w:p w:rsidR="00F16063" w:rsidRPr="005F6105" w:rsidRDefault="00F16063" w:rsidP="00667937">
      <w:pPr>
        <w:pStyle w:val="11ff3"/>
        <w:rPr>
          <w:color w:val="auto"/>
        </w:rPr>
      </w:pPr>
    </w:p>
    <w:p w:rsidR="00C25060" w:rsidRPr="005F6105" w:rsidRDefault="00C25060" w:rsidP="00667937">
      <w:pPr>
        <w:pStyle w:val="20"/>
        <w:spacing w:before="0" w:after="0"/>
        <w:rPr>
          <w:rFonts w:cs="Times New Roman"/>
        </w:rPr>
      </w:pPr>
      <w:bookmarkStart w:id="13" w:name="_Toc475879418"/>
      <w:bookmarkStart w:id="14" w:name="_Toc78674686"/>
      <w:bookmarkStart w:id="15" w:name="_Toc84970923"/>
      <w:bookmarkStart w:id="16" w:name="_Toc84978912"/>
      <w:r w:rsidRPr="005F6105">
        <w:rPr>
          <w:rFonts w:cs="Times New Roman"/>
        </w:rPr>
        <w:t>Зоны действия производственных котельных</w:t>
      </w:r>
      <w:bookmarkEnd w:id="13"/>
      <w:bookmarkEnd w:id="14"/>
      <w:bookmarkEnd w:id="15"/>
      <w:bookmarkEnd w:id="16"/>
    </w:p>
    <w:p w:rsidR="00C25060" w:rsidRPr="005F6105" w:rsidRDefault="001F59F2" w:rsidP="00667937">
      <w:pPr>
        <w:pStyle w:val="11ff3"/>
        <w:rPr>
          <w:color w:val="auto"/>
        </w:rPr>
      </w:pPr>
      <w:r w:rsidRPr="005F6105">
        <w:rPr>
          <w:color w:val="auto"/>
        </w:rPr>
        <w:t xml:space="preserve">Производственные котельные, обеспечивающие тепловой энергией внешних потребителей на территории </w:t>
      </w:r>
      <w:r w:rsidR="008C2CF7">
        <w:rPr>
          <w:color w:val="auto"/>
        </w:rPr>
        <w:t>с. Кирба</w:t>
      </w:r>
      <w:r w:rsidRPr="005F6105">
        <w:rPr>
          <w:color w:val="auto"/>
        </w:rPr>
        <w:t xml:space="preserve"> отсутствует.</w:t>
      </w:r>
    </w:p>
    <w:p w:rsidR="00F16063" w:rsidRPr="005F6105" w:rsidRDefault="00F16063" w:rsidP="00667937">
      <w:pPr>
        <w:pStyle w:val="11ff3"/>
        <w:rPr>
          <w:color w:val="auto"/>
        </w:rPr>
      </w:pPr>
    </w:p>
    <w:p w:rsidR="00C25060" w:rsidRPr="005F6105" w:rsidRDefault="00C25060" w:rsidP="00667937">
      <w:pPr>
        <w:pStyle w:val="20"/>
        <w:spacing w:before="0" w:after="0"/>
        <w:rPr>
          <w:rFonts w:cs="Times New Roman"/>
        </w:rPr>
      </w:pPr>
      <w:bookmarkStart w:id="17" w:name="_Toc475879419"/>
      <w:bookmarkStart w:id="18" w:name="_Toc78674687"/>
      <w:bookmarkStart w:id="19" w:name="_Toc84970924"/>
      <w:bookmarkStart w:id="20" w:name="_Toc84978913"/>
      <w:r w:rsidRPr="005F6105">
        <w:rPr>
          <w:rFonts w:cs="Times New Roman"/>
        </w:rPr>
        <w:t>Зоны действия индивидуального теплоснабжения</w:t>
      </w:r>
      <w:bookmarkEnd w:id="17"/>
      <w:bookmarkEnd w:id="18"/>
      <w:bookmarkEnd w:id="19"/>
      <w:bookmarkEnd w:id="20"/>
    </w:p>
    <w:p w:rsidR="001F59F2" w:rsidRPr="005F6105" w:rsidRDefault="009D4FE8" w:rsidP="00667937">
      <w:pPr>
        <w:pStyle w:val="11ff3"/>
        <w:rPr>
          <w:color w:val="auto"/>
        </w:rPr>
      </w:pPr>
      <w:r>
        <w:rPr>
          <w:color w:val="auto"/>
        </w:rPr>
        <w:t>Значительная ч</w:t>
      </w:r>
      <w:r w:rsidR="001F59F2" w:rsidRPr="005F6105">
        <w:rPr>
          <w:color w:val="auto"/>
        </w:rPr>
        <w:t xml:space="preserve">асть </w:t>
      </w:r>
      <w:r w:rsidR="008C2CF7">
        <w:rPr>
          <w:color w:val="auto"/>
        </w:rPr>
        <w:t>с. Кирба</w:t>
      </w:r>
      <w:r w:rsidR="001F59F2" w:rsidRPr="005F6105">
        <w:rPr>
          <w:color w:val="auto"/>
        </w:rPr>
        <w:t>, не подключен</w:t>
      </w:r>
      <w:r>
        <w:rPr>
          <w:color w:val="auto"/>
        </w:rPr>
        <w:t>а</w:t>
      </w:r>
      <w:r w:rsidR="001F59F2" w:rsidRPr="005F6105">
        <w:rPr>
          <w:color w:val="auto"/>
        </w:rPr>
        <w:t xml:space="preserve"> к источник</w:t>
      </w:r>
      <w:r w:rsidR="00011E5B">
        <w:rPr>
          <w:color w:val="auto"/>
        </w:rPr>
        <w:t>ам</w:t>
      </w:r>
      <w:r w:rsidR="001F59F2" w:rsidRPr="005F6105">
        <w:rPr>
          <w:color w:val="auto"/>
        </w:rPr>
        <w:t xml:space="preserve"> централизованного теплоснабжения. Отопление этой группы жилых домов осуществляется от индивидуальных источников.</w:t>
      </w:r>
    </w:p>
    <w:p w:rsidR="001F59F2" w:rsidRPr="005F6105" w:rsidRDefault="001F59F2" w:rsidP="00667937">
      <w:pPr>
        <w:pStyle w:val="11ff3"/>
        <w:rPr>
          <w:color w:val="auto"/>
        </w:rPr>
      </w:pPr>
      <w:r w:rsidRPr="005F6105">
        <w:rPr>
          <w:color w:val="auto"/>
        </w:rPr>
        <w:t xml:space="preserve">Обслуживание и эксплуатация источников индивидуального теплоснабжения осуществляется собственниками. </w:t>
      </w:r>
    </w:p>
    <w:p w:rsidR="00C25060" w:rsidRPr="005F6105" w:rsidRDefault="001F59F2" w:rsidP="00667937">
      <w:pPr>
        <w:pStyle w:val="11ff3"/>
        <w:rPr>
          <w:color w:val="auto"/>
        </w:rPr>
      </w:pPr>
      <w:r w:rsidRPr="005F6105">
        <w:rPr>
          <w:color w:val="auto"/>
        </w:rPr>
        <w:t>В муниципальном образовании теплоснабжение малоэтажных и индивидуальных жилых застроек, а так же отдельных зданий коммунально-</w:t>
      </w:r>
      <w:r w:rsidRPr="005F6105">
        <w:rPr>
          <w:color w:val="auto"/>
        </w:rPr>
        <w:lastRenderedPageBreak/>
        <w:t>бытовых и промышленных потребителей, не подключенных к центральному теплоснабжению, осуществляется от индивидуальных источников тепловой энергии.</w:t>
      </w:r>
    </w:p>
    <w:p w:rsidR="00C25060" w:rsidRPr="005F6105" w:rsidRDefault="00C25060" w:rsidP="00C83079">
      <w:pPr>
        <w:pStyle w:val="19"/>
      </w:pPr>
      <w:bookmarkStart w:id="21" w:name="_Toc78674688"/>
      <w:bookmarkStart w:id="22" w:name="_Toc84970925"/>
      <w:bookmarkStart w:id="23" w:name="_Toc84978914"/>
      <w:r w:rsidRPr="005F6105">
        <w:rPr>
          <w:lang w:val="en-US"/>
        </w:rPr>
        <w:t>Источники тепловой энергии</w:t>
      </w:r>
      <w:bookmarkEnd w:id="21"/>
      <w:bookmarkEnd w:id="22"/>
      <w:bookmarkEnd w:id="23"/>
    </w:p>
    <w:p w:rsidR="00C25060" w:rsidRPr="005F6105" w:rsidRDefault="00C25060" w:rsidP="00667937">
      <w:pPr>
        <w:pStyle w:val="20"/>
        <w:numPr>
          <w:ilvl w:val="1"/>
          <w:numId w:val="103"/>
        </w:numPr>
        <w:rPr>
          <w:rFonts w:cs="Times New Roman"/>
        </w:rPr>
      </w:pPr>
      <w:bookmarkStart w:id="24" w:name="_Toc353999525"/>
      <w:bookmarkStart w:id="25" w:name="_Toc353999718"/>
      <w:bookmarkStart w:id="26" w:name="_Toc356981643"/>
      <w:bookmarkStart w:id="27" w:name="_Toc357159183"/>
      <w:bookmarkStart w:id="28" w:name="_Toc465965204"/>
      <w:bookmarkStart w:id="29" w:name="_Toc78674689"/>
      <w:bookmarkStart w:id="30" w:name="_Toc84970926"/>
      <w:bookmarkStart w:id="31" w:name="_Toc84978915"/>
      <w:r w:rsidRPr="005F6105">
        <w:rPr>
          <w:rFonts w:cs="Times New Roman"/>
        </w:rPr>
        <w:t>Структура и технические характеристики основного оборудования</w:t>
      </w:r>
      <w:bookmarkEnd w:id="24"/>
      <w:bookmarkEnd w:id="25"/>
      <w:bookmarkEnd w:id="26"/>
      <w:bookmarkEnd w:id="27"/>
      <w:r w:rsidRPr="005F6105">
        <w:rPr>
          <w:rFonts w:cs="Times New Roman"/>
        </w:rPr>
        <w:t xml:space="preserve"> источников тепловой энергии</w:t>
      </w:r>
      <w:bookmarkEnd w:id="28"/>
      <w:bookmarkEnd w:id="29"/>
      <w:bookmarkEnd w:id="30"/>
      <w:bookmarkEnd w:id="31"/>
    </w:p>
    <w:p w:rsidR="00011E5B" w:rsidRDefault="00011E5B" w:rsidP="00667937">
      <w:pPr>
        <w:pStyle w:val="11ff3"/>
        <w:rPr>
          <w:color w:val="auto"/>
        </w:rPr>
      </w:pPr>
      <w:bookmarkStart w:id="32" w:name="_Toc527706854"/>
      <w:r w:rsidRPr="00E17BD2">
        <w:rPr>
          <w:color w:val="000000"/>
        </w:rPr>
        <w:t>В настоящее время централизованн</w:t>
      </w:r>
      <w:r>
        <w:rPr>
          <w:color w:val="000000"/>
        </w:rPr>
        <w:t xml:space="preserve">ое теплоснабжение потребителей </w:t>
      </w:r>
      <w:r w:rsidR="008C2CF7">
        <w:rPr>
          <w:color w:val="000000"/>
        </w:rPr>
        <w:t>с. Кирба</w:t>
      </w:r>
      <w:r w:rsidRPr="00E17BD2">
        <w:rPr>
          <w:color w:val="000000"/>
        </w:rPr>
        <w:t xml:space="preserve"> осуществляется от </w:t>
      </w:r>
      <w:r w:rsidR="00050D9D">
        <w:rPr>
          <w:color w:val="000000"/>
        </w:rPr>
        <w:t>1</w:t>
      </w:r>
      <w:r>
        <w:rPr>
          <w:color w:val="000000"/>
        </w:rPr>
        <w:t xml:space="preserve"> котельн</w:t>
      </w:r>
      <w:r w:rsidR="00050D9D">
        <w:rPr>
          <w:color w:val="000000"/>
        </w:rPr>
        <w:t>ой</w:t>
      </w:r>
      <w:r>
        <w:rPr>
          <w:color w:val="000000"/>
        </w:rPr>
        <w:t xml:space="preserve"> (установленная мощность </w:t>
      </w:r>
      <w:r w:rsidR="00050D9D">
        <w:rPr>
          <w:color w:val="000000"/>
        </w:rPr>
        <w:t>0</w:t>
      </w:r>
      <w:r w:rsidRPr="00073912">
        <w:rPr>
          <w:color w:val="000000"/>
        </w:rPr>
        <w:t>,</w:t>
      </w:r>
      <w:r w:rsidR="00050D9D">
        <w:rPr>
          <w:color w:val="000000"/>
        </w:rPr>
        <w:t>688</w:t>
      </w:r>
      <w:r>
        <w:rPr>
          <w:color w:val="000000"/>
        </w:rPr>
        <w:t xml:space="preserve"> Гкал</w:t>
      </w:r>
      <w:r w:rsidRPr="00073912">
        <w:rPr>
          <w:color w:val="000000"/>
        </w:rPr>
        <w:t>/час</w:t>
      </w:r>
      <w:r>
        <w:rPr>
          <w:color w:val="000000"/>
        </w:rPr>
        <w:t xml:space="preserve">, </w:t>
      </w:r>
      <w:r w:rsidRPr="00E17BD2">
        <w:rPr>
          <w:color w:val="000000"/>
        </w:rPr>
        <w:t>те</w:t>
      </w:r>
      <w:r>
        <w:rPr>
          <w:color w:val="000000"/>
        </w:rPr>
        <w:t xml:space="preserve">мпературный график </w:t>
      </w:r>
      <w:r w:rsidR="00050D9D">
        <w:rPr>
          <w:color w:val="000000"/>
        </w:rPr>
        <w:t>65/59</w:t>
      </w:r>
      <w:r w:rsidR="006F769E" w:rsidRPr="006F769E">
        <w:rPr>
          <w:color w:val="000000"/>
          <w:vertAlign w:val="superscript"/>
        </w:rPr>
        <w:t>о</w:t>
      </w:r>
      <w:r w:rsidR="004C2063" w:rsidRPr="004C2063">
        <w:rPr>
          <w:color w:val="000000"/>
        </w:rPr>
        <w:t>С</w:t>
      </w:r>
      <w:r>
        <w:rPr>
          <w:color w:val="000000"/>
        </w:rPr>
        <w:t xml:space="preserve">, схема </w:t>
      </w:r>
      <w:r w:rsidRPr="00E17BD2">
        <w:rPr>
          <w:color w:val="000000"/>
        </w:rPr>
        <w:t xml:space="preserve">теплоснабжения </w:t>
      </w:r>
      <w:r>
        <w:rPr>
          <w:color w:val="000000"/>
        </w:rPr>
        <w:t>–</w:t>
      </w:r>
      <w:r w:rsidRPr="00E17BD2">
        <w:rPr>
          <w:color w:val="000000"/>
        </w:rPr>
        <w:t xml:space="preserve"> двухтрубная</w:t>
      </w:r>
      <w:r>
        <w:rPr>
          <w:color w:val="000000"/>
        </w:rPr>
        <w:t>).</w:t>
      </w:r>
    </w:p>
    <w:p w:rsidR="006F769E" w:rsidRPr="006F769E" w:rsidRDefault="006F769E" w:rsidP="006F769E">
      <w:pPr>
        <w:pStyle w:val="11ff3"/>
        <w:rPr>
          <w:color w:val="auto"/>
        </w:rPr>
      </w:pPr>
      <w:r w:rsidRPr="006F769E">
        <w:rPr>
          <w:color w:val="auto"/>
        </w:rPr>
        <w:t xml:space="preserve">Централизованное теплоснабжение на территории </w:t>
      </w:r>
      <w:r w:rsidR="005E2BC6" w:rsidRPr="006F769E">
        <w:rPr>
          <w:color w:val="auto"/>
        </w:rPr>
        <w:t>с. Кирба</w:t>
      </w:r>
      <w:r w:rsidRPr="006F769E">
        <w:rPr>
          <w:color w:val="auto"/>
        </w:rPr>
        <w:t xml:space="preserve"> предоставляются МУП ЖКХ «Железнодорожник», а именно для 5-ти двухэтажных, восьмиквартирных домов, церкви и депо в с.</w:t>
      </w:r>
      <w:r w:rsidR="0008123A">
        <w:rPr>
          <w:color w:val="auto"/>
        </w:rPr>
        <w:t xml:space="preserve"> </w:t>
      </w:r>
      <w:r w:rsidRPr="006F769E">
        <w:rPr>
          <w:color w:val="auto"/>
        </w:rPr>
        <w:t>Кирба.</w:t>
      </w:r>
    </w:p>
    <w:p w:rsidR="006F769E" w:rsidRDefault="006F769E" w:rsidP="006F769E">
      <w:pPr>
        <w:pStyle w:val="11ff3"/>
        <w:rPr>
          <w:color w:val="auto"/>
        </w:rPr>
      </w:pPr>
      <w:r w:rsidRPr="006F769E">
        <w:rPr>
          <w:color w:val="auto"/>
        </w:rPr>
        <w:t>Протяженность тепловых сетей 640 м. Схема теплоснабжения закрытая, двухтрубная. Диаметр труб сети теплоснабжения от 40 до 100 мм. Теплоносителем является вода.</w:t>
      </w:r>
    </w:p>
    <w:p w:rsidR="006F769E" w:rsidRDefault="00875978" w:rsidP="00667937">
      <w:pPr>
        <w:pStyle w:val="11ff3"/>
        <w:rPr>
          <w:color w:val="auto"/>
        </w:rPr>
      </w:pPr>
      <w:r w:rsidRPr="00875978">
        <w:rPr>
          <w:color w:val="auto"/>
        </w:rPr>
        <w:t>Котельные работают на каменном угле из Восточно-Бейского разреза, расположенного в 40 км от с. Бея.</w:t>
      </w:r>
    </w:p>
    <w:p w:rsidR="001F59F2" w:rsidRPr="005F6105" w:rsidRDefault="001F59F2" w:rsidP="00667937">
      <w:pPr>
        <w:pStyle w:val="11ff3"/>
        <w:rPr>
          <w:color w:val="auto"/>
        </w:rPr>
      </w:pPr>
      <w:r w:rsidRPr="005F6105">
        <w:rPr>
          <w:color w:val="auto"/>
        </w:rPr>
        <w:t>Регулирование температуры сетевой воды, поступающей в теплосеть, в зависимости от температуры наружного воздуха, происходит изменением расхода топлива.</w:t>
      </w:r>
    </w:p>
    <w:p w:rsidR="001F59F2" w:rsidRPr="005F6105" w:rsidRDefault="001F59F2" w:rsidP="00667937">
      <w:pPr>
        <w:pStyle w:val="11ff3"/>
        <w:rPr>
          <w:color w:val="auto"/>
        </w:rPr>
      </w:pPr>
      <w:r w:rsidRPr="005F6105">
        <w:rPr>
          <w:color w:val="auto"/>
        </w:rPr>
        <w:t>Эксплуатация котельн</w:t>
      </w:r>
      <w:r w:rsidR="00011E5B">
        <w:rPr>
          <w:color w:val="auto"/>
        </w:rPr>
        <w:t>ых</w:t>
      </w:r>
      <w:r w:rsidRPr="005F6105">
        <w:rPr>
          <w:color w:val="auto"/>
        </w:rPr>
        <w:t xml:space="preserve"> осуществляется вручную, визуальным контролем параметров работы всего оборудования и измерительных приборов. </w:t>
      </w:r>
    </w:p>
    <w:p w:rsidR="001F59F2" w:rsidRPr="005F6105" w:rsidRDefault="001F59F2" w:rsidP="00667937">
      <w:pPr>
        <w:pStyle w:val="11ff3"/>
        <w:rPr>
          <w:color w:val="auto"/>
        </w:rPr>
      </w:pPr>
      <w:r w:rsidRPr="005F6105">
        <w:rPr>
          <w:color w:val="auto"/>
        </w:rPr>
        <w:t xml:space="preserve">Ремонт и наладка оборудования осуществляются собственным ремонтным </w:t>
      </w:r>
      <w:r w:rsidR="00EE2A26" w:rsidRPr="005F6105">
        <w:rPr>
          <w:color w:val="auto"/>
        </w:rPr>
        <w:t>пе</w:t>
      </w:r>
      <w:r w:rsidR="00A84648" w:rsidRPr="005F6105">
        <w:rPr>
          <w:color w:val="auto"/>
        </w:rPr>
        <w:t>р</w:t>
      </w:r>
      <w:r w:rsidR="00EE2A26" w:rsidRPr="005F6105">
        <w:rPr>
          <w:color w:val="auto"/>
        </w:rPr>
        <w:t>сон</w:t>
      </w:r>
      <w:r w:rsidRPr="005F6105">
        <w:rPr>
          <w:color w:val="auto"/>
        </w:rPr>
        <w:t xml:space="preserve">алом, обученным и аттестованным в установленном порядке. К выполнению строительно-монтажных и наладочных работ (при вводе объектов в эксплуатацию или после капитального ремонта </w:t>
      </w:r>
      <w:r w:rsidR="003F101C" w:rsidRPr="005F6105">
        <w:rPr>
          <w:color w:val="auto"/>
        </w:rPr>
        <w:t>оборудования) привлекаются</w:t>
      </w:r>
      <w:r w:rsidRPr="005F6105">
        <w:rPr>
          <w:color w:val="auto"/>
        </w:rPr>
        <w:t xml:space="preserve"> специализированные подрядные организации. </w:t>
      </w:r>
    </w:p>
    <w:p w:rsidR="00134D6E" w:rsidRPr="005F6105" w:rsidRDefault="001F59F2" w:rsidP="00667937">
      <w:pPr>
        <w:pStyle w:val="11ff3"/>
        <w:rPr>
          <w:color w:val="auto"/>
        </w:rPr>
      </w:pPr>
      <w:r w:rsidRPr="005F6105">
        <w:rPr>
          <w:color w:val="auto"/>
        </w:rPr>
        <w:t xml:space="preserve">Работает по </w:t>
      </w:r>
      <w:r w:rsidR="003F101C" w:rsidRPr="005F6105">
        <w:rPr>
          <w:color w:val="auto"/>
        </w:rPr>
        <w:t xml:space="preserve">температурному графику </w:t>
      </w:r>
      <w:r w:rsidR="00050D9D">
        <w:rPr>
          <w:color w:val="auto"/>
        </w:rPr>
        <w:t>65/59</w:t>
      </w:r>
      <w:r w:rsidR="0008123A">
        <w:rPr>
          <w:color w:val="auto"/>
        </w:rPr>
        <w:t xml:space="preserve"> </w:t>
      </w:r>
      <w:r w:rsidR="006F769E" w:rsidRPr="006F769E">
        <w:rPr>
          <w:color w:val="000000"/>
          <w:vertAlign w:val="superscript"/>
        </w:rPr>
        <w:t>о</w:t>
      </w:r>
      <w:r w:rsidRPr="005F6105">
        <w:rPr>
          <w:color w:val="auto"/>
        </w:rPr>
        <w:t>С.</w:t>
      </w:r>
    </w:p>
    <w:p w:rsidR="00C25060" w:rsidRPr="005F6105" w:rsidRDefault="00C25060" w:rsidP="00667937">
      <w:pPr>
        <w:pStyle w:val="11ff3"/>
        <w:rPr>
          <w:color w:val="auto"/>
        </w:rPr>
      </w:pPr>
      <w:r w:rsidRPr="005F6105">
        <w:rPr>
          <w:rStyle w:val="11ff4"/>
          <w:color w:val="auto"/>
        </w:rPr>
        <w:t xml:space="preserve">Список источников централизованного теплоснабжения </w:t>
      </w:r>
      <w:r w:rsidR="00AD6FC2" w:rsidRPr="005F6105">
        <w:rPr>
          <w:rStyle w:val="11ff4"/>
          <w:color w:val="auto"/>
        </w:rPr>
        <w:t xml:space="preserve">муниципального образования </w:t>
      </w:r>
      <w:r w:rsidR="008C2CF7">
        <w:rPr>
          <w:rStyle w:val="11ff4"/>
          <w:color w:val="auto"/>
        </w:rPr>
        <w:t>с. Кирба</w:t>
      </w:r>
      <w:r w:rsidR="00134D6E" w:rsidRPr="005F6105">
        <w:rPr>
          <w:color w:val="auto"/>
        </w:rPr>
        <w:t xml:space="preserve"> </w:t>
      </w:r>
      <w:r w:rsidRPr="005F6105">
        <w:rPr>
          <w:color w:val="auto"/>
        </w:rPr>
        <w:t xml:space="preserve">представлены в таблице </w:t>
      </w:r>
      <w:r w:rsidR="00EF0530" w:rsidRPr="005F6105">
        <w:rPr>
          <w:color w:val="auto"/>
        </w:rPr>
        <w:t>1.</w:t>
      </w:r>
      <w:r w:rsidR="00405C87" w:rsidRPr="005F6105">
        <w:rPr>
          <w:color w:val="auto"/>
        </w:rPr>
        <w:t>2.1.1</w:t>
      </w:r>
      <w:r w:rsidRPr="005F6105">
        <w:rPr>
          <w:color w:val="auto"/>
        </w:rPr>
        <w:t>.</w:t>
      </w:r>
    </w:p>
    <w:p w:rsidR="00355C0A" w:rsidRPr="005F6105" w:rsidRDefault="00355C0A" w:rsidP="00667937">
      <w:pPr>
        <w:spacing w:after="0" w:line="360" w:lineRule="auto"/>
        <w:jc w:val="both"/>
        <w:rPr>
          <w:rFonts w:ascii="Times New Roman" w:eastAsia="Calibri" w:hAnsi="Times New Roman" w:cs="Times New Roman"/>
          <w:bCs/>
          <w:iCs/>
          <w:kern w:val="28"/>
          <w:sz w:val="24"/>
          <w:szCs w:val="24"/>
        </w:rPr>
      </w:pPr>
    </w:p>
    <w:p w:rsidR="00FB6EBF" w:rsidRPr="00011E5B" w:rsidRDefault="00737C53" w:rsidP="00011E5B">
      <w:pPr>
        <w:spacing w:line="360" w:lineRule="auto"/>
        <w:jc w:val="both"/>
        <w:rPr>
          <w:rFonts w:ascii="Times New Roman" w:hAnsi="Times New Roman" w:cs="Times New Roman"/>
          <w:b/>
        </w:rPr>
      </w:pPr>
      <w:r w:rsidRPr="005F6105">
        <w:rPr>
          <w:rFonts w:ascii="Times New Roman" w:hAnsi="Times New Roman" w:cs="Times New Roman"/>
          <w:b/>
        </w:rPr>
        <w:t xml:space="preserve">Таблица </w:t>
      </w:r>
      <w:r w:rsidR="00193EA5" w:rsidRPr="005F6105">
        <w:rPr>
          <w:rFonts w:ascii="Times New Roman" w:hAnsi="Times New Roman" w:cs="Times New Roman"/>
          <w:b/>
        </w:rPr>
        <w:t>1.</w:t>
      </w:r>
      <w:r w:rsidR="00405C87" w:rsidRPr="005F6105">
        <w:rPr>
          <w:rFonts w:ascii="Times New Roman" w:hAnsi="Times New Roman" w:cs="Times New Roman"/>
          <w:b/>
        </w:rPr>
        <w:t>2.1.1 -</w:t>
      </w:r>
      <w:r w:rsidR="00C25060" w:rsidRPr="005F6105">
        <w:rPr>
          <w:rFonts w:ascii="Times New Roman" w:hAnsi="Times New Roman" w:cs="Times New Roman"/>
          <w:b/>
        </w:rPr>
        <w:t xml:space="preserve"> Список источников теплоснабжения </w:t>
      </w:r>
      <w:r w:rsidR="00AD6FC2" w:rsidRPr="005F6105">
        <w:rPr>
          <w:rFonts w:ascii="Times New Roman" w:hAnsi="Times New Roman" w:cs="Times New Roman"/>
          <w:b/>
        </w:rPr>
        <w:t xml:space="preserve">муниципального образования </w:t>
      </w:r>
      <w:r w:rsidR="008C2CF7">
        <w:rPr>
          <w:rFonts w:ascii="Times New Roman" w:hAnsi="Times New Roman" w:cs="Times New Roman"/>
          <w:b/>
        </w:rPr>
        <w:t>с. Кирба</w:t>
      </w:r>
      <w:r w:rsidR="00A01DE3" w:rsidRPr="005F6105">
        <w:rPr>
          <w:rFonts w:ascii="Times New Roman" w:hAnsi="Times New Roman" w:cs="Times New Roman"/>
          <w:b/>
        </w:rPr>
        <w:t xml:space="preserve"> </w:t>
      </w:r>
    </w:p>
    <w:tbl>
      <w:tblPr>
        <w:tblW w:w="5000" w:type="pct"/>
        <w:tblLook w:val="04A0" w:firstRow="1" w:lastRow="0" w:firstColumn="1" w:lastColumn="0" w:noHBand="0" w:noVBand="1"/>
      </w:tblPr>
      <w:tblGrid>
        <w:gridCol w:w="486"/>
        <w:gridCol w:w="1575"/>
        <w:gridCol w:w="1486"/>
        <w:gridCol w:w="2060"/>
        <w:gridCol w:w="2060"/>
        <w:gridCol w:w="1620"/>
      </w:tblGrid>
      <w:tr w:rsidR="00011E5B" w:rsidRPr="00011E5B" w:rsidTr="00050D9D">
        <w:trPr>
          <w:trHeight w:val="20"/>
        </w:trPr>
        <w:tc>
          <w:tcPr>
            <w:tcW w:w="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t xml:space="preserve">№ </w:t>
            </w:r>
            <w:r w:rsidRPr="00011E5B">
              <w:lastRenderedPageBreak/>
              <w:t>п/п</w:t>
            </w:r>
          </w:p>
        </w:tc>
        <w:tc>
          <w:tcPr>
            <w:tcW w:w="84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lastRenderedPageBreak/>
              <w:t xml:space="preserve">Наименования </w:t>
            </w:r>
            <w:r w:rsidRPr="00011E5B">
              <w:lastRenderedPageBreak/>
              <w:t>источников тепловой энергии</w:t>
            </w:r>
          </w:p>
        </w:tc>
        <w:tc>
          <w:tcPr>
            <w:tcW w:w="80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lastRenderedPageBreak/>
              <w:t xml:space="preserve">Адрес </w:t>
            </w:r>
            <w:r w:rsidRPr="00011E5B">
              <w:lastRenderedPageBreak/>
              <w:t>источника</w:t>
            </w:r>
          </w:p>
        </w:tc>
        <w:tc>
          <w:tcPr>
            <w:tcW w:w="11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lastRenderedPageBreak/>
              <w:t xml:space="preserve">Теплоснабжающая </w:t>
            </w:r>
            <w:r w:rsidRPr="00011E5B">
              <w:lastRenderedPageBreak/>
              <w:t>(теплосетевая) организация в границах системы теплоснабжения</w:t>
            </w:r>
          </w:p>
        </w:tc>
        <w:tc>
          <w:tcPr>
            <w:tcW w:w="11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lastRenderedPageBreak/>
              <w:t xml:space="preserve">Наименование </w:t>
            </w:r>
            <w:r w:rsidRPr="00011E5B">
              <w:lastRenderedPageBreak/>
              <w:t>утвержденной ЕТО (единой теплоснабжающей организации)</w:t>
            </w:r>
          </w:p>
        </w:tc>
        <w:tc>
          <w:tcPr>
            <w:tcW w:w="87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011E5B">
            <w:pPr>
              <w:pStyle w:val="1fffb"/>
            </w:pPr>
            <w:r w:rsidRPr="00011E5B">
              <w:lastRenderedPageBreak/>
              <w:t xml:space="preserve">Система </w:t>
            </w:r>
            <w:r w:rsidRPr="00011E5B">
              <w:lastRenderedPageBreak/>
              <w:t>теплоснабжения (Закрытая \</w:t>
            </w:r>
            <w:r w:rsidR="00BC71F8">
              <w:t>закрытая</w:t>
            </w:r>
            <w:r w:rsidRPr="00011E5B">
              <w:t>)</w:t>
            </w:r>
          </w:p>
        </w:tc>
      </w:tr>
      <w:tr w:rsidR="006F769E" w:rsidRPr="00011E5B" w:rsidTr="00050D9D">
        <w:trPr>
          <w:trHeight w:val="20"/>
        </w:trPr>
        <w:tc>
          <w:tcPr>
            <w:tcW w:w="262" w:type="pct"/>
            <w:tcBorders>
              <w:top w:val="nil"/>
              <w:left w:val="single" w:sz="4" w:space="0" w:color="auto"/>
              <w:bottom w:val="single" w:sz="4" w:space="0" w:color="auto"/>
              <w:right w:val="single" w:sz="4" w:space="0" w:color="auto"/>
            </w:tcBorders>
            <w:shd w:val="clear" w:color="auto" w:fill="auto"/>
            <w:vAlign w:val="center"/>
            <w:hideMark/>
          </w:tcPr>
          <w:p w:rsidR="006F769E" w:rsidRPr="00011E5B" w:rsidRDefault="00050D9D" w:rsidP="00011E5B">
            <w:pPr>
              <w:pStyle w:val="1fffb"/>
            </w:pPr>
            <w:r>
              <w:lastRenderedPageBreak/>
              <w:t>1</w:t>
            </w:r>
          </w:p>
        </w:tc>
        <w:tc>
          <w:tcPr>
            <w:tcW w:w="848" w:type="pct"/>
            <w:tcBorders>
              <w:top w:val="nil"/>
              <w:left w:val="nil"/>
              <w:bottom w:val="single" w:sz="4" w:space="0" w:color="auto"/>
              <w:right w:val="single" w:sz="4" w:space="0" w:color="auto"/>
            </w:tcBorders>
            <w:shd w:val="clear" w:color="auto" w:fill="auto"/>
            <w:vAlign w:val="center"/>
            <w:hideMark/>
          </w:tcPr>
          <w:p w:rsidR="006F769E" w:rsidRPr="00AE7214" w:rsidRDefault="006F769E" w:rsidP="006F769E">
            <w:pPr>
              <w:pStyle w:val="1fffb"/>
              <w:rPr>
                <w:szCs w:val="20"/>
              </w:rPr>
            </w:pPr>
            <w:r w:rsidRPr="00AE7214">
              <w:rPr>
                <w:szCs w:val="20"/>
              </w:rPr>
              <w:t>Котельная с. Кирба</w:t>
            </w:r>
          </w:p>
        </w:tc>
        <w:tc>
          <w:tcPr>
            <w:tcW w:w="800" w:type="pct"/>
            <w:tcBorders>
              <w:top w:val="nil"/>
              <w:left w:val="nil"/>
              <w:bottom w:val="single" w:sz="4" w:space="0" w:color="auto"/>
              <w:right w:val="single" w:sz="4" w:space="0" w:color="auto"/>
            </w:tcBorders>
            <w:shd w:val="clear" w:color="auto" w:fill="auto"/>
            <w:vAlign w:val="center"/>
            <w:hideMark/>
          </w:tcPr>
          <w:p w:rsidR="006F769E" w:rsidRPr="00AE7214" w:rsidRDefault="006F769E" w:rsidP="006F769E">
            <w:pPr>
              <w:pStyle w:val="1fffb"/>
              <w:rPr>
                <w:szCs w:val="20"/>
              </w:rPr>
            </w:pPr>
          </w:p>
        </w:tc>
        <w:tc>
          <w:tcPr>
            <w:tcW w:w="1109" w:type="pct"/>
            <w:tcBorders>
              <w:top w:val="nil"/>
              <w:left w:val="nil"/>
              <w:bottom w:val="single" w:sz="4" w:space="0" w:color="auto"/>
              <w:right w:val="single" w:sz="4" w:space="0" w:color="auto"/>
            </w:tcBorders>
            <w:shd w:val="clear" w:color="auto" w:fill="auto"/>
            <w:vAlign w:val="center"/>
            <w:hideMark/>
          </w:tcPr>
          <w:p w:rsidR="006F769E" w:rsidRPr="00011E5B" w:rsidRDefault="006F769E" w:rsidP="006F769E">
            <w:pPr>
              <w:pStyle w:val="1fffb"/>
            </w:pPr>
            <w:r>
              <w:t xml:space="preserve">МУП ЖКХ «Железнодорожник» </w:t>
            </w:r>
          </w:p>
        </w:tc>
        <w:tc>
          <w:tcPr>
            <w:tcW w:w="1109" w:type="pct"/>
            <w:tcBorders>
              <w:top w:val="nil"/>
              <w:left w:val="nil"/>
              <w:bottom w:val="single" w:sz="4" w:space="0" w:color="auto"/>
              <w:right w:val="single" w:sz="4" w:space="0" w:color="auto"/>
            </w:tcBorders>
            <w:shd w:val="clear" w:color="auto" w:fill="auto"/>
            <w:vAlign w:val="center"/>
            <w:hideMark/>
          </w:tcPr>
          <w:p w:rsidR="006F769E" w:rsidRPr="00011E5B" w:rsidRDefault="006F769E" w:rsidP="00875978">
            <w:pPr>
              <w:pStyle w:val="1fffb"/>
            </w:pPr>
            <w:r>
              <w:t xml:space="preserve">МУП ЖКХ «Железнодорожник» </w:t>
            </w:r>
          </w:p>
        </w:tc>
        <w:tc>
          <w:tcPr>
            <w:tcW w:w="872" w:type="pct"/>
            <w:tcBorders>
              <w:top w:val="nil"/>
              <w:left w:val="nil"/>
              <w:bottom w:val="single" w:sz="4" w:space="0" w:color="auto"/>
              <w:right w:val="single" w:sz="4" w:space="0" w:color="auto"/>
            </w:tcBorders>
            <w:shd w:val="clear" w:color="auto" w:fill="auto"/>
            <w:vAlign w:val="center"/>
            <w:hideMark/>
          </w:tcPr>
          <w:p w:rsidR="006F769E" w:rsidRPr="00011E5B" w:rsidRDefault="006F769E" w:rsidP="00011E5B">
            <w:pPr>
              <w:pStyle w:val="1fffb"/>
            </w:pPr>
            <w:r w:rsidRPr="00011E5B">
              <w:t>Закрытая</w:t>
            </w:r>
          </w:p>
        </w:tc>
      </w:tr>
    </w:tbl>
    <w:p w:rsidR="00011E5B" w:rsidRPr="005F6105" w:rsidRDefault="00011E5B" w:rsidP="00667937">
      <w:pPr>
        <w:rPr>
          <w:rFonts w:ascii="Times New Roman" w:hAnsi="Times New Roman" w:cs="Times New Roman"/>
        </w:rPr>
        <w:sectPr w:rsidR="00011E5B" w:rsidRPr="005F6105" w:rsidSect="00AF5248">
          <w:headerReference w:type="even" r:id="rId8"/>
          <w:headerReference w:type="default" r:id="rId9"/>
          <w:footerReference w:type="even" r:id="rId10"/>
          <w:footerReference w:type="default" r:id="rId11"/>
          <w:pgSz w:w="11906" w:h="16838" w:code="9"/>
          <w:pgMar w:top="851" w:right="1134" w:bottom="851" w:left="1701" w:header="680" w:footer="284" w:gutter="0"/>
          <w:cols w:space="708"/>
          <w:titlePg/>
          <w:docGrid w:linePitch="360"/>
        </w:sectPr>
      </w:pPr>
    </w:p>
    <w:p w:rsidR="00C25060" w:rsidRPr="005F6105" w:rsidRDefault="00405C87" w:rsidP="00667937">
      <w:pPr>
        <w:pStyle w:val="afffe"/>
        <w:keepNext/>
        <w:spacing w:line="360" w:lineRule="auto"/>
        <w:jc w:val="both"/>
        <w:rPr>
          <w:rFonts w:ascii="Times New Roman" w:hAnsi="Times New Roman" w:cs="Times New Roman"/>
          <w:color w:val="auto"/>
        </w:rPr>
      </w:pPr>
      <w:r w:rsidRPr="005F6105">
        <w:rPr>
          <w:rFonts w:ascii="Times New Roman" w:hAnsi="Times New Roman" w:cs="Times New Roman"/>
          <w:color w:val="auto"/>
        </w:rPr>
        <w:lastRenderedPageBreak/>
        <w:t xml:space="preserve">Таблица 1.2.1.2 - </w:t>
      </w:r>
      <w:r w:rsidR="00C25060" w:rsidRPr="005F6105">
        <w:rPr>
          <w:rFonts w:ascii="Times New Roman" w:hAnsi="Times New Roman" w:cs="Times New Roman"/>
          <w:color w:val="auto"/>
        </w:rPr>
        <w:t>Состав и технические характеристики основного оборудования котельных</w:t>
      </w:r>
      <w:r w:rsidR="00C15FB2">
        <w:rPr>
          <w:rFonts w:ascii="Times New Roman" w:hAnsi="Times New Roman" w:cs="Times New Roman"/>
          <w:color w:val="auto"/>
        </w:rPr>
        <w:t xml:space="preserve"> с. Кирба</w:t>
      </w:r>
    </w:p>
    <w:bookmarkEnd w:id="32"/>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1"/>
        <w:gridCol w:w="1434"/>
        <w:gridCol w:w="2670"/>
        <w:gridCol w:w="1267"/>
        <w:gridCol w:w="982"/>
        <w:gridCol w:w="1407"/>
        <w:gridCol w:w="1236"/>
        <w:gridCol w:w="1403"/>
        <w:gridCol w:w="1266"/>
        <w:gridCol w:w="981"/>
        <w:gridCol w:w="845"/>
        <w:gridCol w:w="1124"/>
      </w:tblGrid>
      <w:tr w:rsidR="00C15FB2" w:rsidRPr="001D4B31" w:rsidTr="00C15FB2">
        <w:trPr>
          <w:trHeight w:val="20"/>
        </w:trPr>
        <w:tc>
          <w:tcPr>
            <w:tcW w:w="175" w:type="pct"/>
            <w:shd w:val="clear" w:color="auto" w:fill="D9D9D9" w:themeFill="background1" w:themeFillShade="D9"/>
          </w:tcPr>
          <w:p w:rsidR="00C15FB2" w:rsidRPr="001D4B31" w:rsidRDefault="00C15FB2" w:rsidP="00C15FB2">
            <w:pPr>
              <w:pStyle w:val="1fffb"/>
              <w:rPr>
                <w:rFonts w:cs="Times New Roman"/>
                <w:szCs w:val="20"/>
                <w:lang w:val="ru-RU"/>
              </w:rPr>
            </w:pPr>
          </w:p>
          <w:p w:rsidR="00C15FB2" w:rsidRPr="001D4B31" w:rsidRDefault="00C15FB2" w:rsidP="00C15FB2">
            <w:pPr>
              <w:pStyle w:val="1fffb"/>
              <w:rPr>
                <w:rFonts w:cs="Times New Roman"/>
                <w:szCs w:val="20"/>
              </w:rPr>
            </w:pPr>
            <w:r w:rsidRPr="001D4B31">
              <w:rPr>
                <w:rFonts w:cs="Times New Roman"/>
                <w:szCs w:val="20"/>
              </w:rPr>
              <w:t>№</w:t>
            </w:r>
            <w:r w:rsidRPr="001D4B31">
              <w:rPr>
                <w:rFonts w:cs="Times New Roman"/>
                <w:spacing w:val="-58"/>
                <w:szCs w:val="20"/>
              </w:rPr>
              <w:t xml:space="preserve"> </w:t>
            </w:r>
            <w:r w:rsidRPr="001D4B31">
              <w:rPr>
                <w:rFonts w:cs="Times New Roman"/>
                <w:szCs w:val="20"/>
              </w:rPr>
              <w:t>п/</w:t>
            </w:r>
            <w:r w:rsidRPr="001D4B31">
              <w:rPr>
                <w:rFonts w:cs="Times New Roman"/>
                <w:spacing w:val="-58"/>
                <w:szCs w:val="20"/>
              </w:rPr>
              <w:t xml:space="preserve"> </w:t>
            </w:r>
            <w:r w:rsidRPr="001D4B31">
              <w:rPr>
                <w:rFonts w:cs="Times New Roman"/>
                <w:szCs w:val="20"/>
              </w:rPr>
              <w:t>п</w:t>
            </w:r>
          </w:p>
        </w:tc>
        <w:tc>
          <w:tcPr>
            <w:tcW w:w="473" w:type="pct"/>
            <w:shd w:val="clear" w:color="auto" w:fill="D9D9D9" w:themeFill="background1" w:themeFillShade="D9"/>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Предприят</w:t>
            </w:r>
            <w:r w:rsidRPr="001D4B31">
              <w:rPr>
                <w:rFonts w:cs="Times New Roman"/>
                <w:spacing w:val="-57"/>
                <w:szCs w:val="20"/>
              </w:rPr>
              <w:t xml:space="preserve"> </w:t>
            </w:r>
            <w:r w:rsidRPr="001D4B31">
              <w:rPr>
                <w:rFonts w:cs="Times New Roman"/>
                <w:szCs w:val="20"/>
              </w:rPr>
              <w:t>ие</w:t>
            </w:r>
          </w:p>
        </w:tc>
        <w:tc>
          <w:tcPr>
            <w:tcW w:w="881" w:type="pct"/>
            <w:shd w:val="clear" w:color="auto" w:fill="D9D9D9" w:themeFill="background1" w:themeFillShade="D9"/>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Котельная</w:t>
            </w:r>
          </w:p>
        </w:tc>
        <w:tc>
          <w:tcPr>
            <w:tcW w:w="418" w:type="pct"/>
            <w:shd w:val="clear" w:color="auto" w:fill="D9D9D9" w:themeFill="background1" w:themeFillShade="D9"/>
          </w:tcPr>
          <w:p w:rsidR="00C15FB2" w:rsidRPr="001D4B31" w:rsidRDefault="00C15FB2" w:rsidP="00C15FB2">
            <w:pPr>
              <w:pStyle w:val="1fffb"/>
              <w:rPr>
                <w:rFonts w:cs="Times New Roman"/>
                <w:szCs w:val="20"/>
                <w:lang w:val="ru-RU"/>
              </w:rPr>
            </w:pPr>
            <w:r w:rsidRPr="001D4B31">
              <w:rPr>
                <w:rFonts w:cs="Times New Roman"/>
                <w:szCs w:val="20"/>
                <w:lang w:val="ru-RU"/>
              </w:rPr>
              <w:t>Удельный</w:t>
            </w:r>
            <w:r w:rsidRPr="001D4B31">
              <w:rPr>
                <w:rFonts w:cs="Times New Roman"/>
                <w:spacing w:val="-57"/>
                <w:szCs w:val="20"/>
                <w:lang w:val="ru-RU"/>
              </w:rPr>
              <w:t xml:space="preserve"> </w:t>
            </w:r>
            <w:r w:rsidRPr="001D4B31">
              <w:rPr>
                <w:rFonts w:cs="Times New Roman"/>
                <w:szCs w:val="20"/>
                <w:lang w:val="ru-RU"/>
              </w:rPr>
              <w:t>расход</w:t>
            </w:r>
            <w:r w:rsidRPr="001D4B31">
              <w:rPr>
                <w:rFonts w:cs="Times New Roman"/>
                <w:spacing w:val="1"/>
                <w:szCs w:val="20"/>
                <w:lang w:val="ru-RU"/>
              </w:rPr>
              <w:t xml:space="preserve"> </w:t>
            </w:r>
            <w:r w:rsidRPr="001D4B31">
              <w:rPr>
                <w:rFonts w:cs="Times New Roman"/>
                <w:szCs w:val="20"/>
                <w:lang w:val="ru-RU"/>
              </w:rPr>
              <w:t>условного</w:t>
            </w:r>
            <w:r w:rsidRPr="001D4B31">
              <w:rPr>
                <w:rFonts w:cs="Times New Roman"/>
                <w:spacing w:val="-57"/>
                <w:szCs w:val="20"/>
                <w:lang w:val="ru-RU"/>
              </w:rPr>
              <w:t xml:space="preserve"> </w:t>
            </w:r>
            <w:r w:rsidRPr="001D4B31">
              <w:rPr>
                <w:rFonts w:cs="Times New Roman"/>
                <w:szCs w:val="20"/>
                <w:lang w:val="ru-RU"/>
              </w:rPr>
              <w:t>топлива,</w:t>
            </w:r>
            <w:r w:rsidRPr="001D4B31">
              <w:rPr>
                <w:rFonts w:cs="Times New Roman"/>
                <w:spacing w:val="1"/>
                <w:szCs w:val="20"/>
                <w:lang w:val="ru-RU"/>
              </w:rPr>
              <w:t xml:space="preserve"> </w:t>
            </w:r>
            <w:r w:rsidRPr="001D4B31">
              <w:rPr>
                <w:rFonts w:cs="Times New Roman"/>
                <w:szCs w:val="20"/>
                <w:lang w:val="ru-RU"/>
              </w:rPr>
              <w:t>кг.у.т./Гка</w:t>
            </w:r>
          </w:p>
          <w:p w:rsidR="00C15FB2" w:rsidRPr="001D4B31" w:rsidRDefault="00C15FB2" w:rsidP="00C15FB2">
            <w:pPr>
              <w:pStyle w:val="1fffb"/>
              <w:rPr>
                <w:rFonts w:cs="Times New Roman"/>
                <w:szCs w:val="20"/>
              </w:rPr>
            </w:pPr>
            <w:r w:rsidRPr="001D4B31">
              <w:rPr>
                <w:rFonts w:cs="Times New Roman"/>
                <w:szCs w:val="20"/>
              </w:rPr>
              <w:t>л</w:t>
            </w:r>
          </w:p>
        </w:tc>
        <w:tc>
          <w:tcPr>
            <w:tcW w:w="324" w:type="pct"/>
            <w:shd w:val="clear" w:color="auto" w:fill="D9D9D9" w:themeFill="background1" w:themeFillShade="D9"/>
          </w:tcPr>
          <w:p w:rsidR="00C15FB2" w:rsidRPr="001D4B31" w:rsidRDefault="00C15FB2" w:rsidP="00C15FB2">
            <w:pPr>
              <w:pStyle w:val="1fffb"/>
              <w:rPr>
                <w:rFonts w:cs="Times New Roman"/>
                <w:szCs w:val="20"/>
                <w:lang w:val="ru-RU"/>
              </w:rPr>
            </w:pPr>
            <w:r w:rsidRPr="001D4B31">
              <w:rPr>
                <w:rFonts w:cs="Times New Roman"/>
                <w:szCs w:val="20"/>
                <w:lang w:val="ru-RU"/>
              </w:rPr>
              <w:t>Средне</w:t>
            </w:r>
            <w:r w:rsidRPr="001D4B31">
              <w:rPr>
                <w:rFonts w:cs="Times New Roman"/>
                <w:spacing w:val="-57"/>
                <w:szCs w:val="20"/>
                <w:lang w:val="ru-RU"/>
              </w:rPr>
              <w:t xml:space="preserve"> </w:t>
            </w:r>
            <w:r w:rsidRPr="001D4B31">
              <w:rPr>
                <w:rFonts w:cs="Times New Roman"/>
                <w:szCs w:val="20"/>
                <w:lang w:val="ru-RU"/>
              </w:rPr>
              <w:t>взвеше</w:t>
            </w:r>
            <w:r w:rsidRPr="001D4B31">
              <w:rPr>
                <w:rFonts w:cs="Times New Roman"/>
                <w:spacing w:val="-57"/>
                <w:szCs w:val="20"/>
                <w:lang w:val="ru-RU"/>
              </w:rPr>
              <w:t xml:space="preserve"> </w:t>
            </w:r>
            <w:r w:rsidRPr="001D4B31">
              <w:rPr>
                <w:rFonts w:cs="Times New Roman"/>
                <w:szCs w:val="20"/>
                <w:lang w:val="ru-RU"/>
              </w:rPr>
              <w:t>нный</w:t>
            </w:r>
            <w:r w:rsidRPr="001D4B31">
              <w:rPr>
                <w:rFonts w:cs="Times New Roman"/>
                <w:spacing w:val="1"/>
                <w:szCs w:val="20"/>
                <w:lang w:val="ru-RU"/>
              </w:rPr>
              <w:t xml:space="preserve"> </w:t>
            </w:r>
            <w:r w:rsidRPr="001D4B31">
              <w:rPr>
                <w:rFonts w:cs="Times New Roman"/>
                <w:szCs w:val="20"/>
                <w:lang w:val="ru-RU"/>
              </w:rPr>
              <w:t>КПД</w:t>
            </w:r>
          </w:p>
          <w:p w:rsidR="00C15FB2" w:rsidRPr="001D4B31" w:rsidRDefault="00C15FB2" w:rsidP="00C15FB2">
            <w:pPr>
              <w:pStyle w:val="1fffb"/>
              <w:rPr>
                <w:rFonts w:cs="Times New Roman"/>
                <w:szCs w:val="20"/>
                <w:lang w:val="ru-RU"/>
              </w:rPr>
            </w:pPr>
            <w:r w:rsidRPr="001D4B31">
              <w:rPr>
                <w:rFonts w:cs="Times New Roman"/>
                <w:szCs w:val="20"/>
                <w:lang w:val="ru-RU"/>
              </w:rPr>
              <w:t>котлов,</w:t>
            </w:r>
          </w:p>
          <w:p w:rsidR="00C15FB2" w:rsidRPr="001D4B31" w:rsidRDefault="00C15FB2" w:rsidP="00C15FB2">
            <w:pPr>
              <w:pStyle w:val="1fffb"/>
              <w:rPr>
                <w:rFonts w:cs="Times New Roman"/>
                <w:szCs w:val="20"/>
              </w:rPr>
            </w:pPr>
            <w:r w:rsidRPr="001D4B31">
              <w:rPr>
                <w:rFonts w:cs="Times New Roman"/>
                <w:szCs w:val="20"/>
              </w:rPr>
              <w:t>%</w:t>
            </w:r>
          </w:p>
        </w:tc>
        <w:tc>
          <w:tcPr>
            <w:tcW w:w="464" w:type="pct"/>
            <w:shd w:val="clear" w:color="auto" w:fill="D9D9D9" w:themeFill="background1" w:themeFillShade="D9"/>
          </w:tcPr>
          <w:p w:rsidR="00C15FB2" w:rsidRPr="001D4B31" w:rsidRDefault="00C15FB2" w:rsidP="00C15FB2">
            <w:pPr>
              <w:pStyle w:val="1fffb"/>
              <w:rPr>
                <w:rFonts w:cs="Times New Roman"/>
                <w:szCs w:val="20"/>
                <w:lang w:val="ru-RU"/>
              </w:rPr>
            </w:pPr>
          </w:p>
          <w:p w:rsidR="00C15FB2" w:rsidRPr="001D4B31" w:rsidRDefault="00C15FB2" w:rsidP="00C15FB2">
            <w:pPr>
              <w:pStyle w:val="1fffb"/>
              <w:rPr>
                <w:rFonts w:cs="Times New Roman"/>
                <w:szCs w:val="20"/>
                <w:lang w:val="ru-RU"/>
              </w:rPr>
            </w:pPr>
            <w:r w:rsidRPr="001D4B31">
              <w:rPr>
                <w:rFonts w:cs="Times New Roman"/>
                <w:szCs w:val="20"/>
                <w:lang w:val="ru-RU"/>
              </w:rPr>
              <w:t>Расход</w:t>
            </w:r>
            <w:r w:rsidRPr="001D4B31">
              <w:rPr>
                <w:rFonts w:cs="Times New Roman"/>
                <w:spacing w:val="1"/>
                <w:szCs w:val="20"/>
                <w:lang w:val="ru-RU"/>
              </w:rPr>
              <w:t xml:space="preserve"> </w:t>
            </w:r>
            <w:r w:rsidRPr="001D4B31">
              <w:rPr>
                <w:rFonts w:cs="Times New Roman"/>
                <w:szCs w:val="20"/>
                <w:lang w:val="ru-RU"/>
              </w:rPr>
              <w:t>э/энергии,</w:t>
            </w:r>
            <w:r w:rsidRPr="001D4B31">
              <w:rPr>
                <w:rFonts w:cs="Times New Roman"/>
                <w:spacing w:val="1"/>
                <w:szCs w:val="20"/>
                <w:lang w:val="ru-RU"/>
              </w:rPr>
              <w:t xml:space="preserve"> </w:t>
            </w:r>
            <w:r w:rsidRPr="001D4B31">
              <w:rPr>
                <w:rFonts w:cs="Times New Roman"/>
                <w:spacing w:val="-1"/>
                <w:szCs w:val="20"/>
                <w:lang w:val="ru-RU"/>
              </w:rPr>
              <w:t>тыс.кВт*ч/</w:t>
            </w:r>
            <w:r w:rsidRPr="001D4B31">
              <w:rPr>
                <w:rFonts w:cs="Times New Roman"/>
                <w:spacing w:val="-57"/>
                <w:szCs w:val="20"/>
                <w:lang w:val="ru-RU"/>
              </w:rPr>
              <w:t xml:space="preserve"> </w:t>
            </w:r>
            <w:r w:rsidRPr="001D4B31">
              <w:rPr>
                <w:rFonts w:cs="Times New Roman"/>
                <w:szCs w:val="20"/>
                <w:lang w:val="ru-RU"/>
              </w:rPr>
              <w:t>год</w:t>
            </w:r>
          </w:p>
        </w:tc>
        <w:tc>
          <w:tcPr>
            <w:tcW w:w="408" w:type="pct"/>
            <w:shd w:val="clear" w:color="auto" w:fill="D9D9D9" w:themeFill="background1" w:themeFillShade="D9"/>
          </w:tcPr>
          <w:p w:rsidR="00C15FB2" w:rsidRPr="001D4B31" w:rsidRDefault="00C15FB2" w:rsidP="00C15FB2">
            <w:pPr>
              <w:pStyle w:val="1fffb"/>
              <w:rPr>
                <w:rFonts w:cs="Times New Roman"/>
                <w:szCs w:val="20"/>
                <w:lang w:val="ru-RU"/>
              </w:rPr>
            </w:pPr>
            <w:r w:rsidRPr="001D4B31">
              <w:rPr>
                <w:rFonts w:cs="Times New Roman"/>
                <w:szCs w:val="20"/>
                <w:lang w:val="ru-RU"/>
              </w:rPr>
              <w:t>Удельны</w:t>
            </w:r>
            <w:r w:rsidRPr="001D4B31">
              <w:rPr>
                <w:rFonts w:cs="Times New Roman"/>
                <w:spacing w:val="-57"/>
                <w:szCs w:val="20"/>
                <w:lang w:val="ru-RU"/>
              </w:rPr>
              <w:t xml:space="preserve"> </w:t>
            </w:r>
            <w:r w:rsidRPr="001D4B31">
              <w:rPr>
                <w:rFonts w:cs="Times New Roman"/>
                <w:szCs w:val="20"/>
                <w:lang w:val="ru-RU"/>
              </w:rPr>
              <w:t>й расход</w:t>
            </w:r>
            <w:r w:rsidRPr="001D4B31">
              <w:rPr>
                <w:rFonts w:cs="Times New Roman"/>
                <w:spacing w:val="1"/>
                <w:szCs w:val="20"/>
                <w:lang w:val="ru-RU"/>
              </w:rPr>
              <w:t xml:space="preserve"> </w:t>
            </w:r>
            <w:r w:rsidRPr="001D4B31">
              <w:rPr>
                <w:rFonts w:cs="Times New Roman"/>
                <w:szCs w:val="20"/>
                <w:lang w:val="ru-RU"/>
              </w:rPr>
              <w:t>э/э,</w:t>
            </w:r>
            <w:r w:rsidRPr="001D4B31">
              <w:rPr>
                <w:rFonts w:cs="Times New Roman"/>
                <w:spacing w:val="1"/>
                <w:szCs w:val="20"/>
                <w:lang w:val="ru-RU"/>
              </w:rPr>
              <w:t xml:space="preserve"> </w:t>
            </w:r>
            <w:r w:rsidRPr="001D4B31">
              <w:rPr>
                <w:rFonts w:cs="Times New Roman"/>
                <w:szCs w:val="20"/>
                <w:lang w:val="ru-RU"/>
              </w:rPr>
              <w:t>кВт*ч/Гк</w:t>
            </w:r>
            <w:r w:rsidRPr="001D4B31">
              <w:rPr>
                <w:rFonts w:cs="Times New Roman"/>
                <w:spacing w:val="-58"/>
                <w:szCs w:val="20"/>
                <w:lang w:val="ru-RU"/>
              </w:rPr>
              <w:t xml:space="preserve"> </w:t>
            </w:r>
            <w:r w:rsidRPr="001D4B31">
              <w:rPr>
                <w:rFonts w:cs="Times New Roman"/>
                <w:szCs w:val="20"/>
                <w:lang w:val="ru-RU"/>
              </w:rPr>
              <w:t>ал</w:t>
            </w:r>
          </w:p>
        </w:tc>
        <w:tc>
          <w:tcPr>
            <w:tcW w:w="463" w:type="pct"/>
            <w:shd w:val="clear" w:color="auto" w:fill="D9D9D9" w:themeFill="background1" w:themeFillShade="D9"/>
          </w:tcPr>
          <w:p w:rsidR="00C15FB2" w:rsidRPr="001D4B31" w:rsidRDefault="00C15FB2" w:rsidP="00C15FB2">
            <w:pPr>
              <w:pStyle w:val="1fffb"/>
              <w:rPr>
                <w:rFonts w:cs="Times New Roman"/>
                <w:szCs w:val="20"/>
                <w:lang w:val="ru-RU"/>
              </w:rPr>
            </w:pPr>
            <w:r w:rsidRPr="001D4B31">
              <w:rPr>
                <w:rFonts w:cs="Times New Roman"/>
                <w:szCs w:val="20"/>
                <w:lang w:val="ru-RU"/>
              </w:rPr>
              <w:t>Установле</w:t>
            </w:r>
            <w:r w:rsidRPr="001D4B31">
              <w:rPr>
                <w:rFonts w:cs="Times New Roman"/>
                <w:spacing w:val="-57"/>
                <w:szCs w:val="20"/>
                <w:lang w:val="ru-RU"/>
              </w:rPr>
              <w:t xml:space="preserve"> </w:t>
            </w:r>
            <w:r w:rsidRPr="001D4B31">
              <w:rPr>
                <w:rFonts w:cs="Times New Roman"/>
                <w:szCs w:val="20"/>
                <w:lang w:val="ru-RU"/>
              </w:rPr>
              <w:t>нная</w:t>
            </w:r>
            <w:r w:rsidRPr="001D4B31">
              <w:rPr>
                <w:rFonts w:cs="Times New Roman"/>
                <w:spacing w:val="1"/>
                <w:szCs w:val="20"/>
                <w:lang w:val="ru-RU"/>
              </w:rPr>
              <w:t xml:space="preserve"> </w:t>
            </w:r>
            <w:r w:rsidRPr="001D4B31">
              <w:rPr>
                <w:rFonts w:cs="Times New Roman"/>
                <w:szCs w:val="20"/>
                <w:lang w:val="ru-RU"/>
              </w:rPr>
              <w:t>мощность</w:t>
            </w:r>
            <w:r w:rsidRPr="001D4B31">
              <w:rPr>
                <w:rFonts w:cs="Times New Roman"/>
                <w:spacing w:val="1"/>
                <w:szCs w:val="20"/>
                <w:lang w:val="ru-RU"/>
              </w:rPr>
              <w:t xml:space="preserve"> </w:t>
            </w:r>
            <w:r w:rsidRPr="001D4B31">
              <w:rPr>
                <w:rFonts w:cs="Times New Roman"/>
                <w:szCs w:val="20"/>
                <w:lang w:val="ru-RU"/>
              </w:rPr>
              <w:t>котельной,</w:t>
            </w:r>
            <w:r w:rsidRPr="001D4B31">
              <w:rPr>
                <w:rFonts w:cs="Times New Roman"/>
                <w:spacing w:val="-57"/>
                <w:szCs w:val="20"/>
                <w:lang w:val="ru-RU"/>
              </w:rPr>
              <w:t xml:space="preserve"> </w:t>
            </w:r>
            <w:r w:rsidRPr="001D4B31">
              <w:rPr>
                <w:rFonts w:cs="Times New Roman"/>
                <w:szCs w:val="20"/>
                <w:lang w:val="ru-RU"/>
              </w:rPr>
              <w:t>Гкал/час</w:t>
            </w:r>
          </w:p>
        </w:tc>
        <w:tc>
          <w:tcPr>
            <w:tcW w:w="418" w:type="pct"/>
            <w:shd w:val="clear" w:color="auto" w:fill="D9D9D9" w:themeFill="background1" w:themeFillShade="D9"/>
          </w:tcPr>
          <w:p w:rsidR="00C15FB2" w:rsidRPr="001D4B31" w:rsidRDefault="00C15FB2" w:rsidP="00C15FB2">
            <w:pPr>
              <w:pStyle w:val="1fffb"/>
              <w:rPr>
                <w:rFonts w:cs="Times New Roman"/>
                <w:szCs w:val="20"/>
                <w:lang w:val="ru-RU"/>
              </w:rPr>
            </w:pPr>
          </w:p>
          <w:p w:rsidR="00C15FB2" w:rsidRPr="001D4B31" w:rsidRDefault="00C15FB2" w:rsidP="00C15FB2">
            <w:pPr>
              <w:pStyle w:val="1fffb"/>
              <w:rPr>
                <w:rFonts w:cs="Times New Roman"/>
                <w:szCs w:val="20"/>
              </w:rPr>
            </w:pPr>
            <w:r w:rsidRPr="001D4B31">
              <w:rPr>
                <w:rFonts w:cs="Times New Roman"/>
                <w:spacing w:val="-1"/>
                <w:szCs w:val="20"/>
              </w:rPr>
              <w:t>Протяжен</w:t>
            </w:r>
            <w:r w:rsidRPr="001D4B31">
              <w:rPr>
                <w:rFonts w:cs="Times New Roman"/>
                <w:spacing w:val="-57"/>
                <w:szCs w:val="20"/>
              </w:rPr>
              <w:t xml:space="preserve"> </w:t>
            </w:r>
            <w:r w:rsidRPr="001D4B31">
              <w:rPr>
                <w:rFonts w:cs="Times New Roman"/>
                <w:szCs w:val="20"/>
              </w:rPr>
              <w:t>ность</w:t>
            </w:r>
            <w:r w:rsidRPr="001D4B31">
              <w:rPr>
                <w:rFonts w:cs="Times New Roman"/>
                <w:spacing w:val="1"/>
                <w:szCs w:val="20"/>
              </w:rPr>
              <w:t xml:space="preserve"> </w:t>
            </w:r>
            <w:r w:rsidRPr="001D4B31">
              <w:rPr>
                <w:rFonts w:cs="Times New Roman"/>
                <w:szCs w:val="20"/>
              </w:rPr>
              <w:t>сетей,</w:t>
            </w:r>
          </w:p>
          <w:p w:rsidR="00C15FB2" w:rsidRPr="001D4B31" w:rsidRDefault="00C15FB2" w:rsidP="00C15FB2">
            <w:pPr>
              <w:pStyle w:val="1fffb"/>
              <w:rPr>
                <w:rFonts w:cs="Times New Roman"/>
                <w:szCs w:val="20"/>
              </w:rPr>
            </w:pPr>
            <w:r w:rsidRPr="001D4B31">
              <w:rPr>
                <w:rFonts w:cs="Times New Roman"/>
                <w:szCs w:val="20"/>
              </w:rPr>
              <w:t>м</w:t>
            </w:r>
          </w:p>
        </w:tc>
        <w:tc>
          <w:tcPr>
            <w:tcW w:w="324" w:type="pct"/>
            <w:shd w:val="clear" w:color="auto" w:fill="D9D9D9" w:themeFill="background1" w:themeFillShade="D9"/>
          </w:tcPr>
          <w:p w:rsidR="00C15FB2" w:rsidRPr="001D4B31" w:rsidRDefault="00C15FB2" w:rsidP="00C15FB2">
            <w:pPr>
              <w:pStyle w:val="1fffb"/>
              <w:rPr>
                <w:rFonts w:cs="Times New Roman"/>
                <w:szCs w:val="20"/>
                <w:lang w:val="ru-RU"/>
              </w:rPr>
            </w:pPr>
            <w:r w:rsidRPr="001D4B31">
              <w:rPr>
                <w:rFonts w:cs="Times New Roman"/>
                <w:szCs w:val="20"/>
                <w:lang w:val="ru-RU"/>
              </w:rPr>
              <w:t>Количе</w:t>
            </w:r>
            <w:r w:rsidRPr="001D4B31">
              <w:rPr>
                <w:rFonts w:cs="Times New Roman"/>
                <w:spacing w:val="-57"/>
                <w:szCs w:val="20"/>
                <w:lang w:val="ru-RU"/>
              </w:rPr>
              <w:t xml:space="preserve"> </w:t>
            </w:r>
            <w:r w:rsidRPr="001D4B31">
              <w:rPr>
                <w:rFonts w:cs="Times New Roman"/>
                <w:szCs w:val="20"/>
                <w:lang w:val="ru-RU"/>
              </w:rPr>
              <w:t>ство</w:t>
            </w:r>
            <w:r w:rsidRPr="001D4B31">
              <w:rPr>
                <w:rFonts w:cs="Times New Roman"/>
                <w:spacing w:val="1"/>
                <w:szCs w:val="20"/>
                <w:lang w:val="ru-RU"/>
              </w:rPr>
              <w:t xml:space="preserve"> </w:t>
            </w:r>
            <w:r w:rsidRPr="001D4B31">
              <w:rPr>
                <w:rFonts w:cs="Times New Roman"/>
                <w:szCs w:val="20"/>
                <w:lang w:val="ru-RU"/>
              </w:rPr>
              <w:t>устано</w:t>
            </w:r>
            <w:r w:rsidRPr="001D4B31">
              <w:rPr>
                <w:rFonts w:cs="Times New Roman"/>
                <w:spacing w:val="1"/>
                <w:szCs w:val="20"/>
                <w:lang w:val="ru-RU"/>
              </w:rPr>
              <w:t xml:space="preserve"> </w:t>
            </w:r>
            <w:r w:rsidRPr="001D4B31">
              <w:rPr>
                <w:rFonts w:cs="Times New Roman"/>
                <w:szCs w:val="20"/>
                <w:lang w:val="ru-RU"/>
              </w:rPr>
              <w:t>вок</w:t>
            </w:r>
            <w:r w:rsidRPr="001D4B31">
              <w:rPr>
                <w:rFonts w:cs="Times New Roman"/>
                <w:spacing w:val="1"/>
                <w:szCs w:val="20"/>
                <w:lang w:val="ru-RU"/>
              </w:rPr>
              <w:t xml:space="preserve"> </w:t>
            </w:r>
            <w:r w:rsidRPr="001D4B31">
              <w:rPr>
                <w:rFonts w:cs="Times New Roman"/>
                <w:szCs w:val="20"/>
                <w:lang w:val="ru-RU"/>
              </w:rPr>
              <w:t>ХВО,</w:t>
            </w:r>
          </w:p>
          <w:p w:rsidR="00C15FB2" w:rsidRPr="001D4B31" w:rsidRDefault="00C15FB2" w:rsidP="00C15FB2">
            <w:pPr>
              <w:pStyle w:val="1fffb"/>
              <w:rPr>
                <w:rFonts w:cs="Times New Roman"/>
                <w:szCs w:val="20"/>
              </w:rPr>
            </w:pPr>
            <w:r w:rsidRPr="001D4B31">
              <w:rPr>
                <w:rFonts w:cs="Times New Roman"/>
                <w:szCs w:val="20"/>
              </w:rPr>
              <w:t>шт</w:t>
            </w:r>
          </w:p>
        </w:tc>
        <w:tc>
          <w:tcPr>
            <w:tcW w:w="279" w:type="pct"/>
            <w:shd w:val="clear" w:color="auto" w:fill="D9D9D9" w:themeFill="background1" w:themeFillShade="D9"/>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Кол-</w:t>
            </w:r>
            <w:r w:rsidRPr="001D4B31">
              <w:rPr>
                <w:rFonts w:cs="Times New Roman"/>
                <w:spacing w:val="1"/>
                <w:szCs w:val="20"/>
              </w:rPr>
              <w:t xml:space="preserve"> </w:t>
            </w:r>
            <w:r w:rsidRPr="001D4B31">
              <w:rPr>
                <w:rFonts w:cs="Times New Roman"/>
                <w:szCs w:val="20"/>
              </w:rPr>
              <w:t>во</w:t>
            </w:r>
            <w:r w:rsidRPr="001D4B31">
              <w:rPr>
                <w:rFonts w:cs="Times New Roman"/>
                <w:spacing w:val="1"/>
                <w:szCs w:val="20"/>
              </w:rPr>
              <w:t xml:space="preserve"> </w:t>
            </w:r>
            <w:r w:rsidRPr="001D4B31">
              <w:rPr>
                <w:rFonts w:cs="Times New Roman"/>
                <w:szCs w:val="20"/>
              </w:rPr>
              <w:t>котло</w:t>
            </w:r>
            <w:r w:rsidRPr="001D4B31">
              <w:rPr>
                <w:rFonts w:cs="Times New Roman"/>
                <w:spacing w:val="-57"/>
                <w:szCs w:val="20"/>
              </w:rPr>
              <w:t xml:space="preserve"> </w:t>
            </w:r>
            <w:r w:rsidRPr="001D4B31">
              <w:rPr>
                <w:rFonts w:cs="Times New Roman"/>
                <w:szCs w:val="20"/>
              </w:rPr>
              <w:t>в</w:t>
            </w:r>
          </w:p>
        </w:tc>
        <w:tc>
          <w:tcPr>
            <w:tcW w:w="371" w:type="pct"/>
            <w:shd w:val="clear" w:color="auto" w:fill="D9D9D9" w:themeFill="background1" w:themeFillShade="D9"/>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Марка</w:t>
            </w:r>
            <w:r w:rsidRPr="001D4B31">
              <w:rPr>
                <w:rFonts w:cs="Times New Roman"/>
                <w:spacing w:val="-57"/>
                <w:szCs w:val="20"/>
              </w:rPr>
              <w:t xml:space="preserve"> </w:t>
            </w:r>
            <w:r w:rsidRPr="001D4B31">
              <w:rPr>
                <w:rFonts w:cs="Times New Roman"/>
                <w:szCs w:val="20"/>
              </w:rPr>
              <w:t>котлов</w:t>
            </w:r>
          </w:p>
        </w:tc>
      </w:tr>
      <w:tr w:rsidR="00C15FB2" w:rsidRPr="001D4B31" w:rsidTr="00C15FB2">
        <w:trPr>
          <w:trHeight w:val="20"/>
        </w:trPr>
        <w:tc>
          <w:tcPr>
            <w:tcW w:w="175"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1</w:t>
            </w:r>
          </w:p>
        </w:tc>
        <w:tc>
          <w:tcPr>
            <w:tcW w:w="473"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МУП</w:t>
            </w:r>
            <w:r w:rsidRPr="001D4B31">
              <w:rPr>
                <w:rFonts w:cs="Times New Roman"/>
                <w:spacing w:val="-1"/>
                <w:szCs w:val="20"/>
              </w:rPr>
              <w:t xml:space="preserve"> </w:t>
            </w:r>
            <w:r w:rsidRPr="001D4B31">
              <w:rPr>
                <w:rFonts w:cs="Times New Roman"/>
                <w:szCs w:val="20"/>
              </w:rPr>
              <w:t>ЖКХ</w:t>
            </w:r>
          </w:p>
          <w:p w:rsidR="00C15FB2" w:rsidRPr="001D4B31" w:rsidRDefault="00C15FB2" w:rsidP="00C15FB2">
            <w:pPr>
              <w:pStyle w:val="1fffb"/>
              <w:rPr>
                <w:rFonts w:cs="Times New Roman"/>
                <w:szCs w:val="20"/>
              </w:rPr>
            </w:pPr>
            <w:r w:rsidRPr="001D4B31">
              <w:rPr>
                <w:rFonts w:cs="Times New Roman"/>
                <w:szCs w:val="20"/>
              </w:rPr>
              <w:t>«Железнод</w:t>
            </w:r>
            <w:r w:rsidRPr="001D4B31">
              <w:rPr>
                <w:rFonts w:cs="Times New Roman"/>
                <w:spacing w:val="-58"/>
                <w:szCs w:val="20"/>
              </w:rPr>
              <w:t xml:space="preserve"> </w:t>
            </w:r>
            <w:r w:rsidRPr="001D4B31">
              <w:rPr>
                <w:rFonts w:cs="Times New Roman"/>
                <w:szCs w:val="20"/>
              </w:rPr>
              <w:t>орожник»</w:t>
            </w:r>
          </w:p>
        </w:tc>
        <w:tc>
          <w:tcPr>
            <w:tcW w:w="881" w:type="pct"/>
          </w:tcPr>
          <w:p w:rsidR="00C15FB2" w:rsidRPr="001D4B31" w:rsidRDefault="00C15FB2" w:rsidP="00C15FB2">
            <w:pPr>
              <w:pStyle w:val="1fffb"/>
              <w:rPr>
                <w:rFonts w:cs="Times New Roman"/>
                <w:szCs w:val="20"/>
                <w:lang w:val="ru-RU"/>
              </w:rPr>
            </w:pPr>
            <w:r w:rsidRPr="001D4B31">
              <w:rPr>
                <w:rFonts w:cs="Times New Roman"/>
                <w:szCs w:val="20"/>
                <w:lang w:val="ru-RU"/>
              </w:rPr>
              <w:t>Предназначена для</w:t>
            </w:r>
            <w:r w:rsidRPr="001D4B31">
              <w:rPr>
                <w:rFonts w:cs="Times New Roman"/>
                <w:spacing w:val="1"/>
                <w:szCs w:val="20"/>
                <w:lang w:val="ru-RU"/>
              </w:rPr>
              <w:t xml:space="preserve"> </w:t>
            </w:r>
            <w:r w:rsidRPr="001D4B31">
              <w:rPr>
                <w:rFonts w:cs="Times New Roman"/>
                <w:szCs w:val="20"/>
                <w:lang w:val="ru-RU"/>
              </w:rPr>
              <w:t>выработки тепловой</w:t>
            </w:r>
            <w:r w:rsidRPr="001D4B31">
              <w:rPr>
                <w:rFonts w:cs="Times New Roman"/>
                <w:spacing w:val="1"/>
                <w:szCs w:val="20"/>
                <w:lang w:val="ru-RU"/>
              </w:rPr>
              <w:t xml:space="preserve"> </w:t>
            </w:r>
            <w:r w:rsidRPr="001D4B31">
              <w:rPr>
                <w:rFonts w:cs="Times New Roman"/>
                <w:szCs w:val="20"/>
                <w:lang w:val="ru-RU"/>
              </w:rPr>
              <w:t>энергии на отопление</w:t>
            </w:r>
            <w:r w:rsidRPr="001D4B31">
              <w:rPr>
                <w:rFonts w:cs="Times New Roman"/>
                <w:spacing w:val="-57"/>
                <w:szCs w:val="20"/>
                <w:lang w:val="ru-RU"/>
              </w:rPr>
              <w:t xml:space="preserve"> </w:t>
            </w:r>
            <w:r w:rsidRPr="001D4B31">
              <w:rPr>
                <w:rFonts w:cs="Times New Roman"/>
                <w:szCs w:val="20"/>
                <w:lang w:val="ru-RU"/>
              </w:rPr>
              <w:t>потребителей</w:t>
            </w:r>
            <w:r w:rsidRPr="001D4B31">
              <w:rPr>
                <w:rFonts w:cs="Times New Roman"/>
                <w:spacing w:val="1"/>
                <w:szCs w:val="20"/>
                <w:lang w:val="ru-RU"/>
              </w:rPr>
              <w:t xml:space="preserve"> </w:t>
            </w:r>
            <w:r w:rsidRPr="001D4B31">
              <w:rPr>
                <w:rFonts w:cs="Times New Roman"/>
                <w:szCs w:val="20"/>
                <w:lang w:val="ru-RU"/>
              </w:rPr>
              <w:t>ул.Железнодорожная</w:t>
            </w:r>
          </w:p>
          <w:p w:rsidR="00C15FB2" w:rsidRPr="001D4B31" w:rsidRDefault="00C15FB2" w:rsidP="00C15FB2">
            <w:pPr>
              <w:pStyle w:val="1fffb"/>
              <w:rPr>
                <w:rFonts w:cs="Times New Roman"/>
                <w:szCs w:val="20"/>
              </w:rPr>
            </w:pPr>
            <w:r w:rsidRPr="001D4B31">
              <w:rPr>
                <w:rFonts w:cs="Times New Roman"/>
                <w:szCs w:val="20"/>
              </w:rPr>
              <w:t>с.Кирба</w:t>
            </w:r>
          </w:p>
        </w:tc>
        <w:tc>
          <w:tcPr>
            <w:tcW w:w="418"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32</w:t>
            </w:r>
          </w:p>
        </w:tc>
        <w:tc>
          <w:tcPr>
            <w:tcW w:w="324"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60</w:t>
            </w:r>
          </w:p>
        </w:tc>
        <w:tc>
          <w:tcPr>
            <w:tcW w:w="464"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410688</w:t>
            </w:r>
          </w:p>
        </w:tc>
        <w:tc>
          <w:tcPr>
            <w:tcW w:w="408"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410688</w:t>
            </w:r>
          </w:p>
        </w:tc>
        <w:tc>
          <w:tcPr>
            <w:tcW w:w="463"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0,017</w:t>
            </w:r>
          </w:p>
        </w:tc>
        <w:tc>
          <w:tcPr>
            <w:tcW w:w="418"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640</w:t>
            </w:r>
          </w:p>
        </w:tc>
        <w:tc>
          <w:tcPr>
            <w:tcW w:w="324"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w:t>
            </w:r>
          </w:p>
        </w:tc>
        <w:tc>
          <w:tcPr>
            <w:tcW w:w="279"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2</w:t>
            </w:r>
          </w:p>
        </w:tc>
        <w:tc>
          <w:tcPr>
            <w:tcW w:w="371" w:type="pct"/>
          </w:tcPr>
          <w:p w:rsidR="00C15FB2" w:rsidRPr="001D4B31" w:rsidRDefault="00C15FB2" w:rsidP="00C15FB2">
            <w:pPr>
              <w:pStyle w:val="1fffb"/>
              <w:rPr>
                <w:rFonts w:cs="Times New Roman"/>
                <w:szCs w:val="20"/>
              </w:rPr>
            </w:pPr>
          </w:p>
          <w:p w:rsidR="00C15FB2" w:rsidRPr="001D4B31" w:rsidRDefault="00C15FB2" w:rsidP="00C15FB2">
            <w:pPr>
              <w:pStyle w:val="1fffb"/>
              <w:rPr>
                <w:rFonts w:cs="Times New Roman"/>
                <w:szCs w:val="20"/>
              </w:rPr>
            </w:pPr>
            <w:r w:rsidRPr="001D4B31">
              <w:rPr>
                <w:rFonts w:cs="Times New Roman"/>
                <w:szCs w:val="20"/>
              </w:rPr>
              <w:t>Универс</w:t>
            </w:r>
            <w:r w:rsidRPr="001D4B31">
              <w:rPr>
                <w:rFonts w:cs="Times New Roman"/>
                <w:spacing w:val="-57"/>
                <w:szCs w:val="20"/>
              </w:rPr>
              <w:t xml:space="preserve"> </w:t>
            </w:r>
            <w:r w:rsidRPr="001D4B31">
              <w:rPr>
                <w:rFonts w:cs="Times New Roman"/>
                <w:szCs w:val="20"/>
              </w:rPr>
              <w:t>альная</w:t>
            </w:r>
            <w:r w:rsidRPr="001D4B31">
              <w:rPr>
                <w:rFonts w:cs="Times New Roman"/>
                <w:spacing w:val="1"/>
                <w:szCs w:val="20"/>
              </w:rPr>
              <w:t xml:space="preserve"> </w:t>
            </w:r>
            <w:r w:rsidRPr="001D4B31">
              <w:rPr>
                <w:rFonts w:cs="Times New Roman"/>
                <w:szCs w:val="20"/>
              </w:rPr>
              <w:t>КВР 0,4</w:t>
            </w:r>
            <w:r w:rsidRPr="001D4B31">
              <w:rPr>
                <w:rFonts w:cs="Times New Roman"/>
                <w:spacing w:val="1"/>
                <w:szCs w:val="20"/>
              </w:rPr>
              <w:t xml:space="preserve"> </w:t>
            </w:r>
            <w:r w:rsidRPr="001D4B31">
              <w:rPr>
                <w:rFonts w:cs="Times New Roman"/>
                <w:szCs w:val="20"/>
              </w:rPr>
              <w:t>ТТ</w:t>
            </w:r>
          </w:p>
        </w:tc>
      </w:tr>
    </w:tbl>
    <w:p w:rsidR="00A84648" w:rsidRPr="005F6105" w:rsidRDefault="00A84648" w:rsidP="00667937">
      <w:pPr>
        <w:keepNext/>
        <w:ind w:left="720"/>
        <w:rPr>
          <w:b/>
        </w:rPr>
      </w:pPr>
    </w:p>
    <w:p w:rsidR="00A02B64" w:rsidRPr="005F6105" w:rsidRDefault="00A02B64" w:rsidP="00667937">
      <w:pPr>
        <w:pStyle w:val="11ff3"/>
        <w:rPr>
          <w:color w:val="auto"/>
        </w:rPr>
        <w:sectPr w:rsidR="00A02B64" w:rsidRPr="005F6105" w:rsidSect="00C25060">
          <w:pgSz w:w="16838" w:h="11906" w:orient="landscape" w:code="9"/>
          <w:pgMar w:top="1701" w:right="851" w:bottom="1134" w:left="851" w:header="680" w:footer="284" w:gutter="0"/>
          <w:cols w:space="708"/>
          <w:docGrid w:linePitch="360"/>
        </w:sectPr>
      </w:pPr>
    </w:p>
    <w:p w:rsidR="00AF405E" w:rsidRPr="005F6105" w:rsidRDefault="00AF405E" w:rsidP="00667937">
      <w:pPr>
        <w:spacing w:after="0" w:line="240" w:lineRule="auto"/>
        <w:rPr>
          <w:rFonts w:ascii="Times New Roman" w:hAnsi="Times New Roman" w:cs="Times New Roman"/>
        </w:rPr>
      </w:pPr>
    </w:p>
    <w:p w:rsidR="00C25060" w:rsidRPr="005F6105" w:rsidRDefault="00C25060" w:rsidP="00667937">
      <w:pPr>
        <w:pStyle w:val="20"/>
        <w:spacing w:before="0" w:after="0"/>
        <w:rPr>
          <w:rFonts w:cs="Times New Roman"/>
        </w:rPr>
      </w:pPr>
      <w:bookmarkStart w:id="33" w:name="_Toc465965208"/>
      <w:bookmarkStart w:id="34" w:name="_Toc78674690"/>
      <w:bookmarkStart w:id="35" w:name="_Toc84970927"/>
      <w:bookmarkStart w:id="36" w:name="_Toc84978916"/>
      <w:r w:rsidRPr="005F6105">
        <w:rPr>
          <w:rFonts w:cs="Times New Roman"/>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33"/>
      <w:bookmarkEnd w:id="34"/>
      <w:bookmarkEnd w:id="35"/>
      <w:bookmarkEnd w:id="36"/>
    </w:p>
    <w:p w:rsidR="00C25060" w:rsidRPr="005F6105" w:rsidRDefault="00C25060" w:rsidP="00667937">
      <w:pPr>
        <w:pStyle w:val="11ff3"/>
        <w:rPr>
          <w:color w:val="auto"/>
        </w:rPr>
      </w:pPr>
      <w:r w:rsidRPr="005F6105">
        <w:rPr>
          <w:color w:val="auto"/>
        </w:rPr>
        <w:t xml:space="preserve">По состоянию на конец </w:t>
      </w:r>
      <w:r w:rsidR="00CF4555">
        <w:rPr>
          <w:color w:val="auto"/>
        </w:rPr>
        <w:t>2021</w:t>
      </w:r>
      <w:r w:rsidRPr="005F6105">
        <w:rPr>
          <w:color w:val="auto"/>
        </w:rPr>
        <w:t xml:space="preserve"> года установленная мощность</w:t>
      </w:r>
      <w:r w:rsidR="00EE2A26" w:rsidRPr="005F6105">
        <w:rPr>
          <w:color w:val="auto"/>
        </w:rPr>
        <w:t xml:space="preserve"> </w:t>
      </w:r>
      <w:r w:rsidR="00A6034D" w:rsidRPr="005F6105">
        <w:rPr>
          <w:color w:val="auto"/>
        </w:rPr>
        <w:t>котельной</w:t>
      </w:r>
      <w:r w:rsidR="003F101C" w:rsidRPr="005F6105">
        <w:rPr>
          <w:color w:val="auto"/>
        </w:rPr>
        <w:t xml:space="preserve"> в</w:t>
      </w:r>
      <w:r w:rsidRPr="005F6105">
        <w:rPr>
          <w:color w:val="auto"/>
        </w:rPr>
        <w:t xml:space="preserve"> </w:t>
      </w:r>
      <w:r w:rsidR="009D4FE8">
        <w:rPr>
          <w:color w:val="auto"/>
        </w:rPr>
        <w:t>с. Бея</w:t>
      </w:r>
      <w:r w:rsidR="00A6034D" w:rsidRPr="005F6105">
        <w:rPr>
          <w:color w:val="auto"/>
        </w:rPr>
        <w:t xml:space="preserve"> </w:t>
      </w:r>
      <w:r w:rsidRPr="005F6105">
        <w:rPr>
          <w:color w:val="auto"/>
        </w:rPr>
        <w:t xml:space="preserve">составляла </w:t>
      </w:r>
      <w:r w:rsidR="00011E5B" w:rsidRPr="00011E5B">
        <w:rPr>
          <w:color w:val="auto"/>
        </w:rPr>
        <w:t>15,19</w:t>
      </w:r>
      <w:r w:rsidRPr="005F6105">
        <w:rPr>
          <w:color w:val="auto"/>
        </w:rPr>
        <w:t xml:space="preserve"> Гкал/ч.</w:t>
      </w:r>
    </w:p>
    <w:p w:rsidR="00C25060" w:rsidRPr="005F6105" w:rsidRDefault="00C25060" w:rsidP="00667937">
      <w:pPr>
        <w:pStyle w:val="11ff3"/>
        <w:rPr>
          <w:color w:val="auto"/>
        </w:rPr>
      </w:pPr>
      <w:r w:rsidRPr="005F6105">
        <w:rPr>
          <w:color w:val="auto"/>
        </w:rPr>
        <w:t xml:space="preserve">Сведения об установленной тепловой мощности котельной представлены в таблице. </w:t>
      </w:r>
    </w:p>
    <w:p w:rsidR="00C25060" w:rsidRPr="005F6105" w:rsidRDefault="00405C87" w:rsidP="00667937">
      <w:pPr>
        <w:pStyle w:val="afffffffffffffff"/>
        <w:ind w:firstLine="0"/>
        <w:jc w:val="left"/>
        <w:rPr>
          <w:b/>
          <w:noProof/>
          <w:u w:val="none"/>
        </w:rPr>
      </w:pPr>
      <w:bookmarkStart w:id="37" w:name="_Toc527706855"/>
      <w:r w:rsidRPr="005F6105">
        <w:rPr>
          <w:b/>
          <w:u w:val="none"/>
        </w:rPr>
        <w:t xml:space="preserve">Таблица </w:t>
      </w:r>
      <w:r w:rsidR="003F101C" w:rsidRPr="005F6105">
        <w:rPr>
          <w:b/>
          <w:u w:val="none"/>
        </w:rPr>
        <w:t>1.2.2.1 -</w:t>
      </w:r>
      <w:r w:rsidRPr="005F6105">
        <w:rPr>
          <w:b/>
          <w:u w:val="none"/>
        </w:rPr>
        <w:t xml:space="preserve"> </w:t>
      </w:r>
      <w:r w:rsidR="00C25060" w:rsidRPr="005F6105">
        <w:rPr>
          <w:b/>
          <w:noProof/>
          <w:u w:val="none"/>
        </w:rPr>
        <w:t>Параметры установленной тепловой мощности котельных</w:t>
      </w:r>
      <w:bookmarkEnd w:id="37"/>
    </w:p>
    <w:tbl>
      <w:tblPr>
        <w:tblW w:w="5000" w:type="pct"/>
        <w:tblLook w:val="04A0" w:firstRow="1" w:lastRow="0" w:firstColumn="1" w:lastColumn="0" w:noHBand="0" w:noVBand="1"/>
      </w:tblPr>
      <w:tblGrid>
        <w:gridCol w:w="685"/>
        <w:gridCol w:w="7350"/>
        <w:gridCol w:w="1252"/>
      </w:tblGrid>
      <w:tr w:rsidR="00E10E68" w:rsidRPr="00E10E68" w:rsidTr="00E10E68">
        <w:trPr>
          <w:trHeight w:val="20"/>
        </w:trPr>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№п/п</w:t>
            </w:r>
          </w:p>
        </w:tc>
        <w:tc>
          <w:tcPr>
            <w:tcW w:w="3957"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Местоположение</w:t>
            </w:r>
          </w:p>
        </w:tc>
        <w:tc>
          <w:tcPr>
            <w:tcW w:w="67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Устан. Мощность Гкал\ч</w:t>
            </w:r>
          </w:p>
        </w:tc>
      </w:tr>
      <w:tr w:rsidR="00D14B5D" w:rsidRPr="00E10E68" w:rsidTr="00E10E68">
        <w:trPr>
          <w:trHeight w:val="20"/>
        </w:trPr>
        <w:tc>
          <w:tcPr>
            <w:tcW w:w="369" w:type="pct"/>
            <w:tcBorders>
              <w:top w:val="nil"/>
              <w:left w:val="single" w:sz="4" w:space="0" w:color="auto"/>
              <w:bottom w:val="single" w:sz="4" w:space="0" w:color="auto"/>
              <w:right w:val="single" w:sz="4" w:space="0" w:color="auto"/>
            </w:tcBorders>
            <w:shd w:val="clear" w:color="auto" w:fill="auto"/>
            <w:vAlign w:val="center"/>
            <w:hideMark/>
          </w:tcPr>
          <w:p w:rsidR="00D14B5D" w:rsidRPr="00E10E68" w:rsidRDefault="00050D9D" w:rsidP="00E10E68">
            <w:pPr>
              <w:pStyle w:val="1fffb"/>
            </w:pPr>
            <w:r>
              <w:t>1</w:t>
            </w:r>
          </w:p>
        </w:tc>
        <w:tc>
          <w:tcPr>
            <w:tcW w:w="3957" w:type="pct"/>
            <w:tcBorders>
              <w:top w:val="nil"/>
              <w:left w:val="nil"/>
              <w:bottom w:val="single" w:sz="4" w:space="0" w:color="auto"/>
              <w:right w:val="single" w:sz="4" w:space="0" w:color="auto"/>
            </w:tcBorders>
            <w:shd w:val="clear" w:color="auto" w:fill="auto"/>
            <w:vAlign w:val="center"/>
            <w:hideMark/>
          </w:tcPr>
          <w:p w:rsidR="00D14B5D" w:rsidRDefault="00D14B5D" w:rsidP="00D14B5D">
            <w:pPr>
              <w:pStyle w:val="1fffb"/>
            </w:pPr>
            <w:r>
              <w:t>Котельная с. Кирба</w:t>
            </w:r>
          </w:p>
        </w:tc>
        <w:tc>
          <w:tcPr>
            <w:tcW w:w="674" w:type="pct"/>
            <w:tcBorders>
              <w:top w:val="nil"/>
              <w:left w:val="nil"/>
              <w:bottom w:val="single" w:sz="4" w:space="0" w:color="auto"/>
              <w:right w:val="single" w:sz="4" w:space="0" w:color="auto"/>
            </w:tcBorders>
            <w:shd w:val="clear" w:color="auto" w:fill="auto"/>
            <w:vAlign w:val="center"/>
            <w:hideMark/>
          </w:tcPr>
          <w:p w:rsidR="00D14B5D" w:rsidRDefault="00D14B5D" w:rsidP="00D14B5D">
            <w:pPr>
              <w:pStyle w:val="1fffb"/>
            </w:pPr>
            <w:r>
              <w:t>0,688</w:t>
            </w:r>
          </w:p>
        </w:tc>
      </w:tr>
    </w:tbl>
    <w:p w:rsidR="00C25060" w:rsidRPr="005F6105" w:rsidRDefault="00C25060" w:rsidP="00667937">
      <w:pPr>
        <w:spacing w:line="240" w:lineRule="auto"/>
        <w:rPr>
          <w:rFonts w:ascii="Times New Roman" w:hAnsi="Times New Roman" w:cs="Times New Roman"/>
        </w:rPr>
      </w:pPr>
    </w:p>
    <w:p w:rsidR="00C25060" w:rsidRPr="005F6105" w:rsidRDefault="00C25060" w:rsidP="00667937">
      <w:pPr>
        <w:pStyle w:val="20"/>
        <w:spacing w:before="0" w:after="0"/>
        <w:rPr>
          <w:rFonts w:cs="Times New Roman"/>
        </w:rPr>
      </w:pPr>
      <w:bookmarkStart w:id="38" w:name="_Toc78674691"/>
      <w:bookmarkStart w:id="39" w:name="_Toc84970928"/>
      <w:bookmarkStart w:id="40" w:name="_Toc84978917"/>
      <w:r w:rsidRPr="005F6105">
        <w:rPr>
          <w:rFonts w:cs="Times New Roman"/>
        </w:rPr>
        <w:t>Ограничения тепловой мощности и параметры располагаемой тепловой мощности</w:t>
      </w:r>
      <w:bookmarkEnd w:id="38"/>
      <w:bookmarkEnd w:id="39"/>
      <w:bookmarkEnd w:id="40"/>
    </w:p>
    <w:p w:rsidR="00C25060" w:rsidRPr="005F6105" w:rsidRDefault="00C25060" w:rsidP="00667937">
      <w:pPr>
        <w:pStyle w:val="11ff3"/>
        <w:rPr>
          <w:color w:val="auto"/>
        </w:rPr>
      </w:pPr>
      <w:r w:rsidRPr="005F6105">
        <w:rPr>
          <w:color w:val="auto"/>
        </w:rPr>
        <w:t>Постановление Правительства РФ №154 от 22.02.2012 г. «О требованиях к схемам теплоснабжения, порядку их разработки и утверждения» вводит следующие понятия:</w:t>
      </w:r>
    </w:p>
    <w:p w:rsidR="00C25060" w:rsidRPr="005F6105" w:rsidRDefault="00C25060" w:rsidP="00667937">
      <w:pPr>
        <w:pStyle w:val="11ff3"/>
        <w:rPr>
          <w:color w:val="auto"/>
        </w:rPr>
      </w:pPr>
      <w:r w:rsidRPr="005F6105">
        <w:rPr>
          <w:b/>
          <w:color w:val="auto"/>
        </w:rPr>
        <w:t>«Установленная мощность источника тепловой энергии</w:t>
      </w:r>
      <w:r w:rsidRPr="005F6105">
        <w:rPr>
          <w:color w:val="auto"/>
        </w:rPr>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C25060" w:rsidRPr="005F6105" w:rsidRDefault="00C25060" w:rsidP="00667937">
      <w:pPr>
        <w:pStyle w:val="11ff3"/>
        <w:rPr>
          <w:color w:val="auto"/>
        </w:rPr>
      </w:pPr>
      <w:r w:rsidRPr="005F6105">
        <w:rPr>
          <w:b/>
          <w:color w:val="auto"/>
        </w:rPr>
        <w:t>Располагаемая мощность источника тепловой энергии</w:t>
      </w:r>
      <w:r w:rsidRPr="005F6105">
        <w:rPr>
          <w:color w:val="auto"/>
        </w:rPr>
        <w:t xml:space="preserve">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C25060" w:rsidRPr="005F6105" w:rsidRDefault="00405C87" w:rsidP="00667937">
      <w:pPr>
        <w:pStyle w:val="11ff3"/>
        <w:rPr>
          <w:color w:val="auto"/>
          <w:szCs w:val="20"/>
          <w:lang w:eastAsia="ru-RU"/>
        </w:rPr>
      </w:pPr>
      <w:r w:rsidRPr="005F6105">
        <w:rPr>
          <w:b/>
          <w:color w:val="auto"/>
        </w:rPr>
        <w:t xml:space="preserve">Таблица 1.2.3.1 - </w:t>
      </w:r>
      <w:r w:rsidR="00383453" w:rsidRPr="005F6105">
        <w:rPr>
          <w:rStyle w:val="11ff4"/>
          <w:b/>
          <w:color w:val="auto"/>
        </w:rPr>
        <w:t>У</w:t>
      </w:r>
      <w:r w:rsidR="00C25060" w:rsidRPr="005F6105">
        <w:rPr>
          <w:rStyle w:val="11ff4"/>
          <w:b/>
          <w:color w:val="auto"/>
        </w:rPr>
        <w:t>становленная и располагаемая мощность оборудования, последняя представлена с учетом технически возможного максимума, в</w:t>
      </w:r>
      <w:r w:rsidR="00C25060" w:rsidRPr="005F6105">
        <w:rPr>
          <w:b/>
          <w:color w:val="auto"/>
        </w:rPr>
        <w:t xml:space="preserve"> соответствии с разработанными режимными картами</w:t>
      </w:r>
      <w:r w:rsidR="00C25060" w:rsidRPr="005F6105">
        <w:rPr>
          <w:color w:val="auto"/>
        </w:rPr>
        <w:t xml:space="preserve">. </w:t>
      </w:r>
      <w:r w:rsidR="00480436" w:rsidRPr="005F6105">
        <w:rPr>
          <w:color w:val="auto"/>
        </w:rPr>
        <w:fldChar w:fldCharType="begin"/>
      </w:r>
      <w:r w:rsidR="00C25060" w:rsidRPr="005F6105">
        <w:rPr>
          <w:color w:val="auto"/>
        </w:rPr>
        <w:instrText xml:space="preserve"> LINK Excel.Sheet.12 "F:\\5-с Проект\\Схема ТС\\Гремячинское\\Расчётные таблицы Гремячинское .xlsx" "121 нью!R19C2:R31C5" \f 4 \h \* MERGEFORMAT </w:instrText>
      </w:r>
      <w:r w:rsidR="00480436" w:rsidRPr="005F6105">
        <w:rPr>
          <w:color w:val="auto"/>
        </w:rPr>
        <w:fldChar w:fldCharType="separate"/>
      </w:r>
    </w:p>
    <w:tbl>
      <w:tblPr>
        <w:tblW w:w="5000" w:type="pct"/>
        <w:tblCellMar>
          <w:left w:w="0" w:type="dxa"/>
          <w:right w:w="0" w:type="dxa"/>
        </w:tblCellMar>
        <w:tblLook w:val="04A0" w:firstRow="1" w:lastRow="0" w:firstColumn="1" w:lastColumn="0" w:noHBand="0" w:noVBand="1"/>
      </w:tblPr>
      <w:tblGrid>
        <w:gridCol w:w="327"/>
        <w:gridCol w:w="6189"/>
        <w:gridCol w:w="1313"/>
        <w:gridCol w:w="1262"/>
      </w:tblGrid>
      <w:tr w:rsidR="00E10E68" w:rsidTr="00D14B5D">
        <w:trPr>
          <w:trHeight w:val="20"/>
        </w:trPr>
        <w:tc>
          <w:tcPr>
            <w:tcW w:w="180"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E10E68" w:rsidRDefault="00E10E68" w:rsidP="00E10E68">
            <w:pPr>
              <w:pStyle w:val="1fffb"/>
            </w:pPr>
            <w:r>
              <w:t>№ п/п</w:t>
            </w:r>
          </w:p>
        </w:tc>
        <w:tc>
          <w:tcPr>
            <w:tcW w:w="340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Наименование источника</w:t>
            </w:r>
          </w:p>
        </w:tc>
        <w:tc>
          <w:tcPr>
            <w:tcW w:w="722"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Установленная тепловая мощность, Гкал/ч</w:t>
            </w:r>
          </w:p>
        </w:tc>
        <w:tc>
          <w:tcPr>
            <w:tcW w:w="69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Фактическая располагаемая тепловая мощность источника, Гкал/ч</w:t>
            </w:r>
          </w:p>
        </w:tc>
      </w:tr>
      <w:tr w:rsidR="00D14B5D" w:rsidTr="00D14B5D">
        <w:trPr>
          <w:trHeight w:val="2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D14B5D" w:rsidRDefault="00050D9D" w:rsidP="00E10E68">
            <w:pPr>
              <w:pStyle w:val="1fffb"/>
            </w:pPr>
            <w:r>
              <w:lastRenderedPageBreak/>
              <w:t>1</w:t>
            </w:r>
          </w:p>
        </w:tc>
        <w:tc>
          <w:tcPr>
            <w:tcW w:w="3404"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Котельная с. Кирба</w:t>
            </w:r>
          </w:p>
        </w:tc>
        <w:tc>
          <w:tcPr>
            <w:tcW w:w="722"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0,688</w:t>
            </w:r>
          </w:p>
        </w:tc>
        <w:tc>
          <w:tcPr>
            <w:tcW w:w="694"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0,688</w:t>
            </w:r>
          </w:p>
        </w:tc>
      </w:tr>
    </w:tbl>
    <w:p w:rsidR="00C25060" w:rsidRPr="005F6105" w:rsidRDefault="00E10E68" w:rsidP="00667937">
      <w:pPr>
        <w:pStyle w:val="affff6"/>
        <w:ind w:left="0" w:firstLine="567"/>
        <w:rPr>
          <w:rFonts w:ascii="Times New Roman" w:hAnsi="Times New Roman"/>
          <w:sz w:val="20"/>
          <w:szCs w:val="20"/>
          <w:lang w:val="ru-RU" w:eastAsia="ru-RU" w:bidi="ar-SA"/>
        </w:rPr>
      </w:pPr>
      <w:r w:rsidRPr="005F6105">
        <w:rPr>
          <w:rFonts w:ascii="Times New Roman" w:hAnsi="Times New Roman"/>
          <w:kern w:val="28"/>
          <w:lang w:val="ru-RU"/>
        </w:rPr>
        <w:t xml:space="preserve"> </w:t>
      </w:r>
      <w:r w:rsidR="00480436" w:rsidRPr="005F6105">
        <w:rPr>
          <w:rFonts w:ascii="Times New Roman" w:hAnsi="Times New Roman"/>
          <w:kern w:val="28"/>
          <w:lang w:val="ru-RU"/>
        </w:rPr>
        <w:fldChar w:fldCharType="end"/>
      </w:r>
    </w:p>
    <w:p w:rsidR="00C25060" w:rsidRPr="005F6105" w:rsidRDefault="00C25060" w:rsidP="00667937">
      <w:pPr>
        <w:pStyle w:val="20"/>
        <w:rPr>
          <w:rFonts w:cs="Times New Roman"/>
        </w:rPr>
      </w:pPr>
      <w:bookmarkStart w:id="41" w:name="_Toc78674692"/>
      <w:bookmarkStart w:id="42" w:name="_Toc84970929"/>
      <w:bookmarkStart w:id="43" w:name="_Toc84978918"/>
      <w:r w:rsidRPr="005F6105">
        <w:rPr>
          <w:rFonts w:cs="Times New Roman"/>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41"/>
      <w:bookmarkEnd w:id="42"/>
      <w:bookmarkEnd w:id="43"/>
    </w:p>
    <w:p w:rsidR="00C25060" w:rsidRPr="005F6105" w:rsidRDefault="00C25060" w:rsidP="00667937">
      <w:pPr>
        <w:pStyle w:val="11ff3"/>
        <w:rPr>
          <w:color w:val="auto"/>
        </w:rPr>
      </w:pPr>
      <w:bookmarkStart w:id="44" w:name="_Ref365304232"/>
      <w:r w:rsidRPr="005F6105">
        <w:rPr>
          <w:color w:val="auto"/>
        </w:rPr>
        <w:t>Постановление Правительства РФ №154 от 22.02.2012 г. «О требованиях к схемам теплоснабжения, порядку их разработки и утверждения» вводит следующее понятие:</w:t>
      </w:r>
    </w:p>
    <w:p w:rsidR="00C25060" w:rsidRPr="005F6105" w:rsidRDefault="00C25060" w:rsidP="00667937">
      <w:pPr>
        <w:pStyle w:val="11ff3"/>
        <w:rPr>
          <w:color w:val="auto"/>
        </w:rPr>
      </w:pPr>
      <w:r w:rsidRPr="005F6105">
        <w:rPr>
          <w:b/>
          <w:color w:val="auto"/>
        </w:rPr>
        <w:t>«Мощность источника тепловой энергии «нетто»</w:t>
      </w:r>
      <w:r w:rsidRPr="005F6105">
        <w:rPr>
          <w:color w:val="auto"/>
        </w:rPr>
        <w:t xml:space="preserve"> - величина, равная располагаемой мощности источника тепловой энергии за вычетом тепловой нагрузки на собственные и хозяйственные нужды».</w:t>
      </w:r>
    </w:p>
    <w:p w:rsidR="00C25060" w:rsidRPr="005F6105" w:rsidRDefault="00C25060" w:rsidP="00667937">
      <w:pPr>
        <w:pStyle w:val="11ff3"/>
        <w:rPr>
          <w:color w:val="auto"/>
        </w:rPr>
      </w:pPr>
      <w:r w:rsidRPr="005F6105">
        <w:rPr>
          <w:color w:val="auto"/>
        </w:rPr>
        <w:t xml:space="preserve">Значительную долю </w:t>
      </w:r>
      <w:r w:rsidR="003F101C" w:rsidRPr="005F6105">
        <w:rPr>
          <w:color w:val="auto"/>
        </w:rPr>
        <w:t>тепловой энергии,</w:t>
      </w:r>
      <w:r w:rsidRPr="005F6105">
        <w:rPr>
          <w:color w:val="auto"/>
        </w:rPr>
        <w:t xml:space="preserve"> потребляемой на собственные нужды энергоисточников потребляет водоподготовка. Тепловая энергия в виде горячей воды используется на подогрев исходной холодной воды для подпитки котлов и тепловых сетей, а также используется на прочие хозяйственные нужды.</w:t>
      </w:r>
    </w:p>
    <w:p w:rsidR="00C25060" w:rsidRPr="005F6105" w:rsidRDefault="00C25060" w:rsidP="00667937">
      <w:pPr>
        <w:pStyle w:val="11ff3"/>
        <w:rPr>
          <w:color w:val="auto"/>
        </w:rPr>
      </w:pPr>
      <w:r w:rsidRPr="005F6105">
        <w:rPr>
          <w:color w:val="auto"/>
        </w:rPr>
        <w:t>Величина собственных нужд зависит от многих факторов:</w:t>
      </w:r>
    </w:p>
    <w:p w:rsidR="00C25060" w:rsidRPr="005F6105" w:rsidRDefault="00C25060" w:rsidP="00667937">
      <w:pPr>
        <w:pStyle w:val="11ff3"/>
        <w:rPr>
          <w:color w:val="auto"/>
        </w:rPr>
      </w:pPr>
      <w:r w:rsidRPr="005F6105">
        <w:rPr>
          <w:color w:val="auto"/>
        </w:rPr>
        <w:t>- вида сжигаемого на теплоисточнике топлива;</w:t>
      </w:r>
    </w:p>
    <w:p w:rsidR="00C25060" w:rsidRPr="005F6105" w:rsidRDefault="00C25060" w:rsidP="00667937">
      <w:pPr>
        <w:pStyle w:val="11ff3"/>
        <w:rPr>
          <w:color w:val="auto"/>
        </w:rPr>
      </w:pPr>
      <w:r w:rsidRPr="005F6105">
        <w:rPr>
          <w:color w:val="auto"/>
        </w:rPr>
        <w:t>- срока эксплуатации котельного оборудования;</w:t>
      </w:r>
    </w:p>
    <w:p w:rsidR="00C25060" w:rsidRPr="005F6105" w:rsidRDefault="00C25060" w:rsidP="00667937">
      <w:pPr>
        <w:pStyle w:val="11ff3"/>
        <w:rPr>
          <w:color w:val="auto"/>
        </w:rPr>
      </w:pPr>
      <w:r w:rsidRPr="005F6105">
        <w:rPr>
          <w:color w:val="auto"/>
        </w:rPr>
        <w:t>- вида теплоносителя.</w:t>
      </w:r>
    </w:p>
    <w:p w:rsidR="00C25060" w:rsidRPr="005F6105" w:rsidRDefault="00C25060" w:rsidP="00667937">
      <w:pPr>
        <w:pStyle w:val="11ff3"/>
        <w:rPr>
          <w:color w:val="auto"/>
        </w:rPr>
      </w:pPr>
      <w:r w:rsidRPr="005F6105">
        <w:rPr>
          <w:color w:val="auto"/>
        </w:rPr>
        <w:t>Приборы учета расхода тепловой энергии на собственные и хозяйственные нужды на котельн</w:t>
      </w:r>
      <w:r w:rsidR="00EC3165" w:rsidRPr="005F6105">
        <w:rPr>
          <w:color w:val="auto"/>
        </w:rPr>
        <w:t>ой</w:t>
      </w:r>
      <w:r w:rsidRPr="005F6105">
        <w:rPr>
          <w:color w:val="auto"/>
        </w:rPr>
        <w:t xml:space="preserve"> отсутствуют, в связи с чем определить фактические нагрузки на собственные нужды не представляется возможным. Величина нагрузок на собственные нужды котельн</w:t>
      </w:r>
      <w:r w:rsidR="00EC3165" w:rsidRPr="005F6105">
        <w:rPr>
          <w:color w:val="auto"/>
        </w:rPr>
        <w:t>ой</w:t>
      </w:r>
      <w:r w:rsidRPr="005F6105">
        <w:rPr>
          <w:color w:val="auto"/>
        </w:rPr>
        <w:t>, по котор</w:t>
      </w:r>
      <w:r w:rsidR="00EC3165" w:rsidRPr="005F6105">
        <w:rPr>
          <w:color w:val="auto"/>
        </w:rPr>
        <w:t>ой</w:t>
      </w:r>
      <w:r w:rsidRPr="005F6105">
        <w:rPr>
          <w:color w:val="auto"/>
        </w:rPr>
        <w:t xml:space="preserve"> отсутствовали сведения о потреблении тепловой энергии на собственные нужды, принята в соответствии с п. 2.12 Методики определении потребности в топливе, электрической энергии и воде при производстве и передаче тепловой энергии и теплоносителя в системах коммунального теплоснабжения (МДК 4-05.2004).</w:t>
      </w:r>
    </w:p>
    <w:p w:rsidR="00C25060" w:rsidRPr="005F6105" w:rsidRDefault="00C25060" w:rsidP="00667937">
      <w:pPr>
        <w:pStyle w:val="11ff3"/>
        <w:rPr>
          <w:color w:val="auto"/>
        </w:rPr>
      </w:pPr>
      <w:r w:rsidRPr="005F6105">
        <w:rPr>
          <w:color w:val="auto"/>
        </w:rPr>
        <w:t xml:space="preserve">Для основного оборудования, установленного на </w:t>
      </w:r>
      <w:r w:rsidR="00B26444" w:rsidRPr="005F6105">
        <w:rPr>
          <w:color w:val="auto"/>
        </w:rPr>
        <w:t>котельной,</w:t>
      </w:r>
      <w:r w:rsidRPr="005F6105">
        <w:rPr>
          <w:color w:val="auto"/>
        </w:rPr>
        <w:t xml:space="preserve"> производятся режимно-наладочные испытания и в соответствии с ними составляются режимные карты.</w:t>
      </w:r>
    </w:p>
    <w:p w:rsidR="00C25060" w:rsidRPr="005F6105" w:rsidRDefault="00C25060" w:rsidP="00667937">
      <w:pPr>
        <w:pStyle w:val="11ff3"/>
        <w:rPr>
          <w:color w:val="auto"/>
          <w:lang w:eastAsia="hi-IN" w:bidi="hi-IN"/>
        </w:rPr>
      </w:pPr>
      <w:r w:rsidRPr="005F6105">
        <w:rPr>
          <w:color w:val="auto"/>
        </w:rPr>
        <w:t>Расход теплоты на собственные и хозяйственные нужды источников определяется, исходя</w:t>
      </w:r>
      <w:r w:rsidR="006B3E42">
        <w:rPr>
          <w:color w:val="auto"/>
        </w:rPr>
        <w:t xml:space="preserve"> </w:t>
      </w:r>
      <w:r w:rsidRPr="005F6105">
        <w:rPr>
          <w:color w:val="auto"/>
        </w:rPr>
        <w:t>из</w:t>
      </w:r>
      <w:r w:rsidR="006B3E42">
        <w:rPr>
          <w:color w:val="auto"/>
        </w:rPr>
        <w:t xml:space="preserve"> </w:t>
      </w:r>
      <w:r w:rsidRPr="005F6105">
        <w:rPr>
          <w:color w:val="auto"/>
        </w:rPr>
        <w:t>потребностей</w:t>
      </w:r>
      <w:r w:rsidR="006B3E42">
        <w:rPr>
          <w:color w:val="auto"/>
        </w:rPr>
        <w:t xml:space="preserve"> </w:t>
      </w:r>
      <w:r w:rsidRPr="005F6105">
        <w:rPr>
          <w:color w:val="auto"/>
        </w:rPr>
        <w:t>каждого</w:t>
      </w:r>
      <w:r w:rsidR="006B3E42">
        <w:rPr>
          <w:color w:val="auto"/>
        </w:rPr>
        <w:t xml:space="preserve"> </w:t>
      </w:r>
      <w:r w:rsidRPr="005F6105">
        <w:rPr>
          <w:color w:val="auto"/>
        </w:rPr>
        <w:t>конкретного теплоисточника, как сумма расходов теплоты на отдельные элементы затрат:</w:t>
      </w:r>
    </w:p>
    <w:p w:rsidR="00C25060" w:rsidRPr="005F6105" w:rsidRDefault="00C25060" w:rsidP="00667937">
      <w:pPr>
        <w:pStyle w:val="11ff3"/>
        <w:rPr>
          <w:color w:val="auto"/>
          <w:lang w:bidi="hi-IN"/>
        </w:rPr>
      </w:pPr>
      <w:r w:rsidRPr="005F6105">
        <w:rPr>
          <w:color w:val="auto"/>
          <w:lang w:bidi="hi-IN"/>
        </w:rPr>
        <w:lastRenderedPageBreak/>
        <w:t>-</w:t>
      </w:r>
      <w:r w:rsidRPr="005F6105">
        <w:rPr>
          <w:color w:val="auto"/>
          <w:lang w:bidi="hi-IN"/>
        </w:rPr>
        <w:tab/>
        <w:t>потери теплоты на растопку котлов;</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потери теплоты на нагрев воды, удаляемой из котла с продувкой;</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расход теплоты на подогрев жидкого топлива в цистернах, хранилищах, расходных емкостях;</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расход теплоты в паровых форсунках на распыление жидкого топлива;</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расход теплоты на технологические процессы подготовки воды;</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расход теплоты на отопление помещений и вспомогательных зданий;</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 xml:space="preserve">расход теплоты на бытовые нужды </w:t>
      </w:r>
      <w:r w:rsidR="005F6105" w:rsidRPr="005F6105">
        <w:rPr>
          <w:color w:val="auto"/>
          <w:lang w:bidi="hi-IN"/>
        </w:rPr>
        <w:t>персон</w:t>
      </w:r>
      <w:r w:rsidRPr="005F6105">
        <w:rPr>
          <w:color w:val="auto"/>
          <w:lang w:bidi="hi-IN"/>
        </w:rPr>
        <w:t>ала;</w:t>
      </w:r>
    </w:p>
    <w:p w:rsidR="00C25060" w:rsidRPr="005F6105" w:rsidRDefault="00C25060" w:rsidP="00667937">
      <w:pPr>
        <w:pStyle w:val="11ff3"/>
        <w:rPr>
          <w:color w:val="auto"/>
          <w:lang w:bidi="hi-IN"/>
        </w:rPr>
      </w:pPr>
      <w:r w:rsidRPr="005F6105">
        <w:rPr>
          <w:color w:val="auto"/>
          <w:lang w:bidi="hi-IN"/>
        </w:rPr>
        <w:t>-</w:t>
      </w:r>
      <w:r w:rsidRPr="005F6105">
        <w:rPr>
          <w:color w:val="auto"/>
          <w:lang w:bidi="hi-IN"/>
        </w:rPr>
        <w:tab/>
        <w:t>прочее.</w:t>
      </w:r>
    </w:p>
    <w:p w:rsidR="00C25060" w:rsidRPr="005F6105" w:rsidRDefault="00C25060" w:rsidP="00667937">
      <w:pPr>
        <w:pStyle w:val="11ff3"/>
        <w:rPr>
          <w:color w:val="auto"/>
          <w:lang w:bidi="hi-IN"/>
        </w:rPr>
      </w:pPr>
      <w:r w:rsidRPr="005F6105">
        <w:rPr>
          <w:color w:val="auto"/>
          <w:lang w:bidi="hi-IN"/>
        </w:rPr>
        <w:t>На основании представленных данных об объемах потребления тепловой энергии (мощности) и теплоносителя на собственные и хозяйственные нужды (технологические нужды химводоочистки, деаэрации, отопление и хозяйственные нужды котельной, потери с излучением теплоты трубопроводов, насосов, баков, утечки и испарения при опробовании и выявлении неисправностей в оборудовании) составлена таблица</w:t>
      </w:r>
      <w:r w:rsidR="00A36D7A" w:rsidRPr="005F6105">
        <w:rPr>
          <w:color w:val="auto"/>
          <w:lang w:bidi="hi-IN"/>
        </w:rPr>
        <w:t>.</w:t>
      </w:r>
    </w:p>
    <w:p w:rsidR="00E124F6" w:rsidRPr="005F6105" w:rsidRDefault="00C25060" w:rsidP="00667937">
      <w:pPr>
        <w:pStyle w:val="11ff3"/>
        <w:rPr>
          <w:b/>
          <w:color w:val="auto"/>
        </w:rPr>
      </w:pPr>
      <w:bookmarkStart w:id="45" w:name="_Toc527706857"/>
      <w:r w:rsidRPr="005F6105">
        <w:rPr>
          <w:b/>
          <w:color w:val="auto"/>
        </w:rPr>
        <w:t xml:space="preserve">Таблица </w:t>
      </w:r>
      <w:r w:rsidR="00405C87" w:rsidRPr="005F6105">
        <w:rPr>
          <w:b/>
          <w:color w:val="auto"/>
        </w:rPr>
        <w:t>1.2.4.1</w:t>
      </w:r>
      <w:r w:rsidRPr="005F6105">
        <w:rPr>
          <w:b/>
          <w:color w:val="auto"/>
        </w:rPr>
        <w:t xml:space="preserve"> – Ограничения тепловой мощности, параметры располагаемой тепловой мощности, величина тепловой мощности, расходуемая на собственные нужды энергоисточников, а также параметры тепловой мощности «нетто»</w:t>
      </w:r>
      <w:bookmarkEnd w:id="45"/>
    </w:p>
    <w:tbl>
      <w:tblPr>
        <w:tblW w:w="5000" w:type="pct"/>
        <w:tblCellMar>
          <w:left w:w="0" w:type="dxa"/>
          <w:right w:w="0" w:type="dxa"/>
        </w:tblCellMar>
        <w:tblLook w:val="04A0" w:firstRow="1" w:lastRow="0" w:firstColumn="1" w:lastColumn="0" w:noHBand="0" w:noVBand="1"/>
      </w:tblPr>
      <w:tblGrid>
        <w:gridCol w:w="290"/>
        <w:gridCol w:w="4036"/>
        <w:gridCol w:w="1313"/>
        <w:gridCol w:w="1262"/>
        <w:gridCol w:w="1315"/>
        <w:gridCol w:w="875"/>
      </w:tblGrid>
      <w:tr w:rsidR="00E10E68" w:rsidTr="00D14B5D">
        <w:trPr>
          <w:trHeight w:val="20"/>
        </w:trPr>
        <w:tc>
          <w:tcPr>
            <w:tcW w:w="159"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E10E68" w:rsidRDefault="00E10E68" w:rsidP="00E10E68">
            <w:pPr>
              <w:pStyle w:val="1fffb"/>
            </w:pPr>
            <w:r>
              <w:t>№ п/п</w:t>
            </w:r>
          </w:p>
        </w:tc>
        <w:tc>
          <w:tcPr>
            <w:tcW w:w="2220"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Наименование источника</w:t>
            </w:r>
          </w:p>
        </w:tc>
        <w:tc>
          <w:tcPr>
            <w:tcW w:w="722"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Установленная тепловая мощность, Гкал/ч</w:t>
            </w:r>
          </w:p>
        </w:tc>
        <w:tc>
          <w:tcPr>
            <w:tcW w:w="69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Фактическая располагаемая тепловая мощность источника, Гкал/ч</w:t>
            </w:r>
          </w:p>
        </w:tc>
        <w:tc>
          <w:tcPr>
            <w:tcW w:w="723"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Расход тепловой мощности на собственные и хозяйсивенные нужды нужды, Гкал/ч</w:t>
            </w:r>
          </w:p>
        </w:tc>
        <w:tc>
          <w:tcPr>
            <w:tcW w:w="481"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E10E68">
            <w:pPr>
              <w:pStyle w:val="1fffb"/>
            </w:pPr>
            <w:r>
              <w:t>Тепловая мощность нетто, Гкал/ч</w:t>
            </w:r>
          </w:p>
        </w:tc>
      </w:tr>
      <w:tr w:rsidR="00D14B5D" w:rsidTr="00D14B5D">
        <w:trPr>
          <w:trHeight w:val="20"/>
        </w:trPr>
        <w:tc>
          <w:tcPr>
            <w:tcW w:w="159" w:type="pct"/>
            <w:tcBorders>
              <w:top w:val="nil"/>
              <w:left w:val="single" w:sz="8" w:space="0" w:color="auto"/>
              <w:bottom w:val="single" w:sz="8" w:space="0" w:color="auto"/>
              <w:right w:val="single" w:sz="8" w:space="0" w:color="auto"/>
            </w:tcBorders>
            <w:shd w:val="clear" w:color="auto" w:fill="auto"/>
            <w:vAlign w:val="center"/>
            <w:hideMark/>
          </w:tcPr>
          <w:p w:rsidR="00D14B5D" w:rsidRDefault="00050D9D" w:rsidP="00E10E68">
            <w:pPr>
              <w:pStyle w:val="1fffb"/>
            </w:pPr>
            <w:r>
              <w:t>1</w:t>
            </w:r>
          </w:p>
        </w:tc>
        <w:tc>
          <w:tcPr>
            <w:tcW w:w="2220"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Котельная с. Кирба</w:t>
            </w:r>
          </w:p>
        </w:tc>
        <w:tc>
          <w:tcPr>
            <w:tcW w:w="722"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0,69</w:t>
            </w:r>
          </w:p>
        </w:tc>
        <w:tc>
          <w:tcPr>
            <w:tcW w:w="694"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0,69</w:t>
            </w:r>
          </w:p>
        </w:tc>
        <w:tc>
          <w:tcPr>
            <w:tcW w:w="723"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0,02</w:t>
            </w:r>
          </w:p>
        </w:tc>
        <w:tc>
          <w:tcPr>
            <w:tcW w:w="481" w:type="pct"/>
            <w:tcBorders>
              <w:top w:val="nil"/>
              <w:left w:val="nil"/>
              <w:bottom w:val="single" w:sz="8" w:space="0" w:color="auto"/>
              <w:right w:val="single" w:sz="8" w:space="0" w:color="auto"/>
            </w:tcBorders>
            <w:shd w:val="clear" w:color="auto" w:fill="auto"/>
            <w:vAlign w:val="center"/>
            <w:hideMark/>
          </w:tcPr>
          <w:p w:rsidR="00D14B5D" w:rsidRDefault="00D14B5D" w:rsidP="00D14B5D">
            <w:pPr>
              <w:pStyle w:val="1fffb"/>
            </w:pPr>
            <w:r>
              <w:t>0,67</w:t>
            </w:r>
          </w:p>
        </w:tc>
      </w:tr>
    </w:tbl>
    <w:p w:rsidR="00C25060" w:rsidRPr="005F6105" w:rsidRDefault="00E10E68" w:rsidP="00667937">
      <w:pPr>
        <w:ind w:firstLine="567"/>
        <w:contextualSpacing/>
        <w:rPr>
          <w:rFonts w:ascii="Times New Roman" w:hAnsi="Times New Roman" w:cs="Times New Roman"/>
          <w:b/>
          <w:sz w:val="20"/>
          <w:szCs w:val="20"/>
        </w:rPr>
      </w:pPr>
      <w:r w:rsidRPr="005F6105">
        <w:rPr>
          <w:rFonts w:ascii="Times New Roman" w:eastAsia="Calibri" w:hAnsi="Times New Roman" w:cs="Times New Roman"/>
          <w:b/>
          <w:szCs w:val="24"/>
        </w:rPr>
        <w:t xml:space="preserve"> </w:t>
      </w:r>
      <w:r w:rsidR="00480436" w:rsidRPr="005F6105">
        <w:rPr>
          <w:rFonts w:ascii="Times New Roman" w:eastAsia="Calibri" w:hAnsi="Times New Roman" w:cs="Times New Roman"/>
          <w:b/>
          <w:szCs w:val="24"/>
        </w:rPr>
        <w:fldChar w:fldCharType="begin"/>
      </w:r>
      <w:r w:rsidR="00C25060" w:rsidRPr="005F6105">
        <w:rPr>
          <w:rFonts w:ascii="Times New Roman" w:eastAsia="Calibri" w:hAnsi="Times New Roman" w:cs="Times New Roman"/>
          <w:b/>
          <w:szCs w:val="24"/>
        </w:rPr>
        <w:instrText xml:space="preserve"> LINK Excel.Sheet.12 "F:\\5-с Проект\\Схема ТС\\Гремячинское\\Расчётные таблицы Гремячинское .xlsx" "121 нью!R35C2:R41C7" \f 4 \h \* MERGEFORMAT </w:instrText>
      </w:r>
      <w:r w:rsidR="00480436" w:rsidRPr="005F6105">
        <w:rPr>
          <w:rFonts w:ascii="Times New Roman" w:eastAsia="Calibri" w:hAnsi="Times New Roman" w:cs="Times New Roman"/>
          <w:b/>
          <w:szCs w:val="24"/>
        </w:rPr>
        <w:fldChar w:fldCharType="separate"/>
      </w:r>
    </w:p>
    <w:p w:rsidR="00E124F6" w:rsidRPr="005F6105" w:rsidRDefault="00480436" w:rsidP="00667937">
      <w:pPr>
        <w:pStyle w:val="11ff3"/>
        <w:rPr>
          <w:b/>
          <w:color w:val="auto"/>
        </w:rPr>
      </w:pPr>
      <w:r w:rsidRPr="005F6105">
        <w:rPr>
          <w:b/>
          <w:color w:val="auto"/>
        </w:rPr>
        <w:fldChar w:fldCharType="end"/>
      </w:r>
      <w:bookmarkStart w:id="46" w:name="_Toc527706858"/>
      <w:r w:rsidR="00405C87" w:rsidRPr="005F6105">
        <w:rPr>
          <w:b/>
          <w:color w:val="auto"/>
        </w:rPr>
        <w:t xml:space="preserve"> Таблица 1.2.4.2 </w:t>
      </w:r>
      <w:r w:rsidR="00C25060" w:rsidRPr="005F6105">
        <w:rPr>
          <w:b/>
          <w:color w:val="auto"/>
        </w:rPr>
        <w:t xml:space="preserve">- Объемы потребления тепловой энергии на собственные нужды энергоисточников за </w:t>
      </w:r>
      <w:r w:rsidR="00CF4555">
        <w:rPr>
          <w:b/>
          <w:color w:val="auto"/>
        </w:rPr>
        <w:t>2021</w:t>
      </w:r>
      <w:r w:rsidR="00C25060" w:rsidRPr="005F6105">
        <w:rPr>
          <w:b/>
          <w:color w:val="auto"/>
        </w:rPr>
        <w:t xml:space="preserve"> гг.</w:t>
      </w:r>
      <w:bookmarkEnd w:id="46"/>
    </w:p>
    <w:tbl>
      <w:tblPr>
        <w:tblW w:w="5000" w:type="pct"/>
        <w:tblLook w:val="04A0" w:firstRow="1" w:lastRow="0" w:firstColumn="1" w:lastColumn="0" w:noHBand="0" w:noVBand="1"/>
      </w:tblPr>
      <w:tblGrid>
        <w:gridCol w:w="486"/>
        <w:gridCol w:w="5778"/>
        <w:gridCol w:w="1512"/>
        <w:gridCol w:w="1511"/>
      </w:tblGrid>
      <w:tr w:rsidR="00E10E68" w:rsidRPr="00E10E68" w:rsidTr="00D14B5D">
        <w:trPr>
          <w:trHeight w:val="20"/>
        </w:trPr>
        <w:tc>
          <w:tcPr>
            <w:tcW w:w="2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 п/п</w:t>
            </w:r>
          </w:p>
        </w:tc>
        <w:tc>
          <w:tcPr>
            <w:tcW w:w="3111"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Наименование источника</w:t>
            </w:r>
          </w:p>
        </w:tc>
        <w:tc>
          <w:tcPr>
            <w:tcW w:w="81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Расход тепловой мощности на собственные и хозяйсивенные нужды нужды, Гкал/ч</w:t>
            </w:r>
          </w:p>
        </w:tc>
        <w:tc>
          <w:tcPr>
            <w:tcW w:w="81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E10E68">
            <w:pPr>
              <w:pStyle w:val="1fffb"/>
            </w:pPr>
            <w:r w:rsidRPr="00E10E68">
              <w:t>Расход тепловой мощности на собственные и хозяйсивенные нужды, %</w:t>
            </w:r>
          </w:p>
        </w:tc>
      </w:tr>
      <w:tr w:rsidR="00D14B5D" w:rsidRPr="00E10E68" w:rsidTr="00D14B5D">
        <w:trPr>
          <w:trHeight w:val="20"/>
        </w:trPr>
        <w:tc>
          <w:tcPr>
            <w:tcW w:w="262" w:type="pct"/>
            <w:tcBorders>
              <w:top w:val="nil"/>
              <w:left w:val="single" w:sz="4" w:space="0" w:color="auto"/>
              <w:bottom w:val="single" w:sz="4" w:space="0" w:color="auto"/>
              <w:right w:val="single" w:sz="4" w:space="0" w:color="auto"/>
            </w:tcBorders>
            <w:shd w:val="clear" w:color="auto" w:fill="auto"/>
            <w:vAlign w:val="center"/>
            <w:hideMark/>
          </w:tcPr>
          <w:p w:rsidR="00D14B5D" w:rsidRPr="00E10E68" w:rsidRDefault="00050D9D" w:rsidP="00E10E68">
            <w:pPr>
              <w:pStyle w:val="1fffb"/>
            </w:pPr>
            <w:r>
              <w:t>1</w:t>
            </w:r>
          </w:p>
        </w:tc>
        <w:tc>
          <w:tcPr>
            <w:tcW w:w="3111" w:type="pct"/>
            <w:tcBorders>
              <w:top w:val="nil"/>
              <w:left w:val="nil"/>
              <w:bottom w:val="single" w:sz="4" w:space="0" w:color="auto"/>
              <w:right w:val="single" w:sz="4" w:space="0" w:color="auto"/>
            </w:tcBorders>
            <w:shd w:val="clear" w:color="auto" w:fill="auto"/>
            <w:vAlign w:val="center"/>
            <w:hideMark/>
          </w:tcPr>
          <w:p w:rsidR="00D14B5D" w:rsidRDefault="00D14B5D" w:rsidP="00D14B5D">
            <w:pPr>
              <w:pStyle w:val="1fffb"/>
            </w:pPr>
            <w:r>
              <w:t>Котельная с. Кирба</w:t>
            </w:r>
          </w:p>
        </w:tc>
        <w:tc>
          <w:tcPr>
            <w:tcW w:w="814" w:type="pct"/>
            <w:tcBorders>
              <w:top w:val="nil"/>
              <w:left w:val="nil"/>
              <w:bottom w:val="single" w:sz="4" w:space="0" w:color="auto"/>
              <w:right w:val="single" w:sz="4" w:space="0" w:color="auto"/>
            </w:tcBorders>
            <w:shd w:val="clear" w:color="auto" w:fill="auto"/>
            <w:vAlign w:val="center"/>
            <w:hideMark/>
          </w:tcPr>
          <w:p w:rsidR="00D14B5D" w:rsidRDefault="00D14B5D" w:rsidP="00D14B5D">
            <w:pPr>
              <w:pStyle w:val="1fffb"/>
            </w:pPr>
            <w:r>
              <w:t>0,020</w:t>
            </w:r>
          </w:p>
        </w:tc>
        <w:tc>
          <w:tcPr>
            <w:tcW w:w="814" w:type="pct"/>
            <w:tcBorders>
              <w:top w:val="nil"/>
              <w:left w:val="nil"/>
              <w:bottom w:val="single" w:sz="4" w:space="0" w:color="auto"/>
              <w:right w:val="single" w:sz="4" w:space="0" w:color="auto"/>
            </w:tcBorders>
            <w:shd w:val="clear" w:color="auto" w:fill="auto"/>
            <w:noWrap/>
            <w:vAlign w:val="bottom"/>
            <w:hideMark/>
          </w:tcPr>
          <w:p w:rsidR="00D14B5D" w:rsidRDefault="00D14B5D" w:rsidP="0008123A">
            <w:pPr>
              <w:pStyle w:val="1fffb"/>
            </w:pPr>
            <w:r>
              <w:t>2,91</w:t>
            </w:r>
          </w:p>
        </w:tc>
      </w:tr>
    </w:tbl>
    <w:p w:rsidR="00C25060" w:rsidRPr="005F6105" w:rsidRDefault="00C25060" w:rsidP="00667937">
      <w:pPr>
        <w:keepNext/>
        <w:spacing w:line="240" w:lineRule="auto"/>
        <w:rPr>
          <w:rFonts w:ascii="Times New Roman" w:eastAsia="Calibri" w:hAnsi="Times New Roman" w:cs="Times New Roman"/>
          <w:b/>
          <w:bCs/>
          <w:szCs w:val="24"/>
        </w:rPr>
      </w:pPr>
    </w:p>
    <w:p w:rsidR="00C25060" w:rsidRPr="005F6105" w:rsidRDefault="00C25060" w:rsidP="00667937">
      <w:pPr>
        <w:pStyle w:val="20"/>
        <w:keepNext w:val="0"/>
        <w:widowControl w:val="0"/>
        <w:spacing w:before="240" w:line="240" w:lineRule="auto"/>
        <w:textAlignment w:val="baseline"/>
        <w:rPr>
          <w:rFonts w:cs="Times New Roman"/>
        </w:rPr>
      </w:pPr>
      <w:bookmarkStart w:id="47" w:name="_Toc78674693"/>
      <w:bookmarkStart w:id="48" w:name="_Toc84970930"/>
      <w:bookmarkStart w:id="49" w:name="_Toc84978919"/>
      <w:bookmarkEnd w:id="44"/>
      <w:r w:rsidRPr="005F6105">
        <w:rPr>
          <w:rFonts w:cs="Times New Roman"/>
        </w:rPr>
        <w:t xml:space="preserve">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w:t>
      </w:r>
      <w:r w:rsidRPr="005F6105">
        <w:rPr>
          <w:rFonts w:cs="Times New Roman"/>
        </w:rPr>
        <w:lastRenderedPageBreak/>
        <w:t>ресурса и мероприятия по продлению ресурса</w:t>
      </w:r>
      <w:bookmarkEnd w:id="47"/>
      <w:bookmarkEnd w:id="48"/>
      <w:bookmarkEnd w:id="49"/>
    </w:p>
    <w:p w:rsidR="00C25060" w:rsidRPr="005F6105" w:rsidRDefault="00C25060" w:rsidP="00667937">
      <w:pPr>
        <w:pStyle w:val="11ff3"/>
        <w:rPr>
          <w:color w:val="auto"/>
        </w:rPr>
      </w:pPr>
      <w:r w:rsidRPr="005F6105">
        <w:rPr>
          <w:color w:val="auto"/>
        </w:rPr>
        <w:t xml:space="preserve">Нормативный срок службы принимается на уровне </w:t>
      </w:r>
      <w:r w:rsidR="00ED48F0" w:rsidRPr="005F6105">
        <w:rPr>
          <w:color w:val="auto"/>
        </w:rPr>
        <w:t>15-20</w:t>
      </w:r>
      <w:r w:rsidRPr="005F6105">
        <w:rPr>
          <w:color w:val="auto"/>
        </w:rPr>
        <w:t xml:space="preserve"> лет.</w:t>
      </w:r>
    </w:p>
    <w:p w:rsidR="0001693F" w:rsidRPr="005F6105" w:rsidRDefault="0001693F" w:rsidP="00667937">
      <w:pPr>
        <w:pStyle w:val="11ff3"/>
        <w:rPr>
          <w:color w:val="auto"/>
        </w:rPr>
      </w:pPr>
      <w:r w:rsidRPr="005F6105">
        <w:rPr>
          <w:color w:val="auto"/>
        </w:rPr>
        <w:t>Нормативный срок эксплуатации установленных котлоагрегатов составляет 15-20 лет.</w:t>
      </w:r>
    </w:p>
    <w:p w:rsidR="00C25060" w:rsidRPr="005F6105" w:rsidRDefault="00C25060" w:rsidP="00667937">
      <w:pPr>
        <w:pStyle w:val="11ff3"/>
        <w:rPr>
          <w:color w:val="auto"/>
        </w:rPr>
      </w:pPr>
      <w:r w:rsidRPr="005F6105">
        <w:rPr>
          <w:color w:val="auto"/>
        </w:rPr>
        <w:t>Решения о необходимости проведения капитального ремонта или продления срока службы данного оборудования принимаются на основании технических освидетельствований и технического диагностирования, проведенных в установленном порядке.</w:t>
      </w:r>
    </w:p>
    <w:p w:rsidR="00C25060" w:rsidRPr="005F6105" w:rsidRDefault="00C25060" w:rsidP="00667937">
      <w:pPr>
        <w:pStyle w:val="20"/>
        <w:widowControl w:val="0"/>
        <w:spacing w:before="240" w:line="240" w:lineRule="auto"/>
        <w:textAlignment w:val="baseline"/>
        <w:rPr>
          <w:rFonts w:cs="Times New Roman"/>
        </w:rPr>
      </w:pPr>
      <w:bookmarkStart w:id="50" w:name="_Toc78674694"/>
      <w:bookmarkStart w:id="51" w:name="_Toc84970931"/>
      <w:bookmarkStart w:id="52" w:name="_Toc84978920"/>
      <w:r w:rsidRPr="005F6105">
        <w:rPr>
          <w:rFonts w:cs="Times New Roman"/>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End w:id="50"/>
      <w:bookmarkEnd w:id="51"/>
      <w:bookmarkEnd w:id="52"/>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ОБЩИЕ ТРЕБОВАНИЯ К СХЕМАМ КОТЕЛЬНЫХ</w:t>
      </w:r>
    </w:p>
    <w:p w:rsidR="00C25060" w:rsidRPr="005F6105" w:rsidRDefault="00C25060" w:rsidP="00667937">
      <w:pPr>
        <w:pStyle w:val="11ff3"/>
        <w:rPr>
          <w:color w:val="auto"/>
        </w:rPr>
      </w:pPr>
      <w:r w:rsidRPr="005F6105">
        <w:rPr>
          <w:color w:val="auto"/>
        </w:rPr>
        <w:t>Принципиальная тепловая схема отопительной котельной с водогрейными котлами представлена на рисунке 1.</w:t>
      </w:r>
    </w:p>
    <w:p w:rsidR="00C25060" w:rsidRPr="005F6105" w:rsidRDefault="00C25060" w:rsidP="00667937">
      <w:pPr>
        <w:pStyle w:val="11ff3"/>
        <w:rPr>
          <w:color w:val="auto"/>
        </w:rPr>
      </w:pPr>
      <w:r w:rsidRPr="005F6105">
        <w:rPr>
          <w:color w:val="auto"/>
        </w:rPr>
        <w:t>Назначение такой котельной – выработка тепловой энергии и подача горячей воды в тепловые сети на нужды отопления, вентиляции и горячего водоснабжения потребителей, присоединённых к этим тепловым сетям.</w:t>
      </w:r>
    </w:p>
    <w:p w:rsidR="00C25060" w:rsidRPr="005F6105" w:rsidRDefault="00C25060" w:rsidP="00667937">
      <w:pPr>
        <w:pStyle w:val="11ff3"/>
        <w:rPr>
          <w:color w:val="auto"/>
        </w:rPr>
      </w:pPr>
      <w:r w:rsidRPr="005F6105">
        <w:rPr>
          <w:color w:val="auto"/>
        </w:rPr>
        <w:t xml:space="preserve">Тепловая схема включает в себя водогрейные котлы, в которых </w:t>
      </w:r>
      <w:r w:rsidR="00A07621" w:rsidRPr="005F6105">
        <w:rPr>
          <w:color w:val="auto"/>
        </w:rPr>
        <w:t>осуществляется</w:t>
      </w:r>
      <w:r w:rsidRPr="005F6105">
        <w:rPr>
          <w:color w:val="auto"/>
        </w:rPr>
        <w:t xml:space="preserve"> подогрев сетевой воды до заданной температуры.</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noProof/>
          <w:kern w:val="28"/>
          <w:szCs w:val="24"/>
        </w:rPr>
        <w:drawing>
          <wp:inline distT="0" distB="0" distL="0" distR="0" wp14:anchorId="4D6847D0" wp14:editId="3497E502">
            <wp:extent cx="4412615" cy="2860040"/>
            <wp:effectExtent l="0" t="0" r="6985" b="0"/>
            <wp:docPr id="1" name="Рисунок 1" descr="http://ok-t.ru/studopediaru/baza6/631419273619.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ok-t.ru/studopediaru/baza6/631419273619.files/image0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2615" cy="2860040"/>
                    </a:xfrm>
                    <a:prstGeom prst="rect">
                      <a:avLst/>
                    </a:prstGeom>
                    <a:noFill/>
                    <a:ln>
                      <a:noFill/>
                    </a:ln>
                  </pic:spPr>
                </pic:pic>
              </a:graphicData>
            </a:graphic>
          </wp:inline>
        </w:drawing>
      </w:r>
    </w:p>
    <w:p w:rsidR="00C25060" w:rsidRPr="005F6105" w:rsidRDefault="00C25060" w:rsidP="00667937">
      <w:pPr>
        <w:ind w:firstLine="709"/>
        <w:jc w:val="center"/>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xml:space="preserve">Рисунок </w:t>
      </w:r>
      <w:r w:rsidR="00ED48F0" w:rsidRPr="005F6105">
        <w:rPr>
          <w:rFonts w:ascii="Times New Roman" w:eastAsia="Calibri" w:hAnsi="Times New Roman" w:cs="Times New Roman"/>
          <w:bCs/>
          <w:iCs/>
          <w:kern w:val="28"/>
          <w:szCs w:val="26"/>
        </w:rPr>
        <w:t>1</w:t>
      </w:r>
      <w:r w:rsidRPr="005F6105">
        <w:rPr>
          <w:rFonts w:ascii="Times New Roman" w:eastAsia="Calibri" w:hAnsi="Times New Roman" w:cs="Times New Roman"/>
          <w:bCs/>
          <w:iCs/>
          <w:kern w:val="28"/>
          <w:szCs w:val="26"/>
        </w:rPr>
        <w:t>. Принципиальная тепловая схема отопительной котельной с водогрейными котлами:</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 – котел;</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- 2 – подогреватель химически очищенной воды после первой ступени очистки;</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lastRenderedPageBreak/>
        <w:t>- 3 – насос рециркуляции;</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- 4 – подогреватель сырой воды;</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- 5 – химводоочистка (ХВО);</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- 6 – перепуск холодной воды для поддержания постоянной температуры воды за котлом и снижения температуры воды, идущей в тепловые сети;</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- 7 – насос для подпитки тепловых сетей;</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- 8 – эжектор для создания вакуума в деаэраторе;</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- 9 – атмосферный деаэратор;</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- 10 – охладитель выпара из деаэратора;</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- 11 – сетевой насос;</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- 12 – бак технической воды;</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- 13 – насос к эжектору;</w:t>
      </w:r>
    </w:p>
    <w:p w:rsidR="00C25060" w:rsidRPr="005F6105" w:rsidRDefault="00C25060" w:rsidP="00667937">
      <w:pPr>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- 14 – потребитель, использующий тепло на нужды отопления, вентиляции и горячего водоснабжения</w:t>
      </w:r>
    </w:p>
    <w:p w:rsidR="00C25060" w:rsidRPr="005F6105" w:rsidRDefault="00C25060" w:rsidP="00667937">
      <w:pPr>
        <w:pStyle w:val="11ff3"/>
        <w:rPr>
          <w:color w:val="auto"/>
        </w:rPr>
      </w:pPr>
      <w:r w:rsidRPr="005F6105">
        <w:rPr>
          <w:color w:val="auto"/>
        </w:rPr>
        <w:t>Основной отличительной особенностью водогрейных котлов от паровых является то, что в них не допускается образование пара, даже в виде пузырьков на внутренних поверхностях труб, подверженных большим тепловым нагрузкам.</w:t>
      </w:r>
    </w:p>
    <w:p w:rsidR="00C25060" w:rsidRPr="005F6105" w:rsidRDefault="00C25060" w:rsidP="00667937">
      <w:pPr>
        <w:pStyle w:val="11ff3"/>
        <w:rPr>
          <w:color w:val="auto"/>
        </w:rPr>
      </w:pPr>
      <w:r w:rsidRPr="005F6105">
        <w:rPr>
          <w:color w:val="auto"/>
        </w:rPr>
        <w:t>Непрерывная циркуляция воды в контуре от котельной через тепловые сети, системы потребления тепла и обратно в котельную обеспечивается сетевыми насосами (11).</w:t>
      </w:r>
    </w:p>
    <w:p w:rsidR="00C25060" w:rsidRPr="005F6105" w:rsidRDefault="00C25060" w:rsidP="00667937">
      <w:pPr>
        <w:pStyle w:val="11ff3"/>
        <w:rPr>
          <w:color w:val="auto"/>
        </w:rPr>
      </w:pPr>
      <w:r w:rsidRPr="005F6105">
        <w:rPr>
          <w:color w:val="auto"/>
        </w:rPr>
        <w:t>Следующей особенностью работы водогрейных котлов является то, что в хвостовые поверхности, выполненные из стальных труб, поступает вода с низкой температурой, которая может оказаться ниже температуры точки росы продуктов сгорания. Это обстоятельство приведёт к интенсивной низкотемпературной коррозии хвостовых поверхностей нагрева.</w:t>
      </w:r>
    </w:p>
    <w:p w:rsidR="00C25060" w:rsidRPr="005F6105" w:rsidRDefault="00C25060" w:rsidP="00667937">
      <w:pPr>
        <w:pStyle w:val="11ff3"/>
        <w:rPr>
          <w:color w:val="auto"/>
        </w:rPr>
      </w:pPr>
      <w:r w:rsidRPr="005F6105">
        <w:rPr>
          <w:color w:val="auto"/>
        </w:rPr>
        <w:t>Для поддержания необходимой температуры воды на входе в водогрейные котлы осуществляется рециркуляция нагретой в водогрейных котлах воды рециркуляционными насосами (3).</w:t>
      </w:r>
    </w:p>
    <w:p w:rsidR="00C25060" w:rsidRPr="005F6105" w:rsidRDefault="00C25060" w:rsidP="00667937">
      <w:pPr>
        <w:pStyle w:val="11ff3"/>
        <w:rPr>
          <w:color w:val="auto"/>
        </w:rPr>
      </w:pPr>
      <w:r w:rsidRPr="005F6105">
        <w:rPr>
          <w:color w:val="auto"/>
        </w:rPr>
        <w:t>Регулятор (6) служит для регулирования температуры воды на входе в тепловую сеть до соответствующей температурному графику.</w:t>
      </w:r>
    </w:p>
    <w:p w:rsidR="00C25060" w:rsidRPr="005F6105" w:rsidRDefault="00C25060" w:rsidP="00667937">
      <w:pPr>
        <w:pStyle w:val="11ff3"/>
        <w:rPr>
          <w:color w:val="auto"/>
        </w:rPr>
      </w:pPr>
      <w:r w:rsidRPr="005F6105">
        <w:rPr>
          <w:color w:val="auto"/>
        </w:rPr>
        <w:t>Для восполнения потерь в тепловой сети и в котельной при закрытой системе горячего водоснабжения используется техническая вода, которая поступая в котельную, подогревается в водоводяном подогревателе (4) и направляется на одноступенчатую химводоочистку. После умяг</w:t>
      </w:r>
      <w:r w:rsidR="00F93C3B" w:rsidRPr="005F6105">
        <w:rPr>
          <w:color w:val="auto"/>
        </w:rPr>
        <w:t xml:space="preserve">чения воды, она подогревается </w:t>
      </w:r>
      <w:r w:rsidR="00F93C3B" w:rsidRPr="005F6105">
        <w:rPr>
          <w:color w:val="auto"/>
        </w:rPr>
        <w:lastRenderedPageBreak/>
        <w:t>де</w:t>
      </w:r>
      <w:r w:rsidRPr="005F6105">
        <w:rPr>
          <w:color w:val="auto"/>
        </w:rPr>
        <w:t>аэрированной водой в подогревателе (2), затем в охладителе выпара (10) деаэратора (9) и направляется в деаэратор.</w:t>
      </w:r>
    </w:p>
    <w:p w:rsidR="00C25060" w:rsidRPr="005F6105" w:rsidRDefault="00C25060" w:rsidP="00667937">
      <w:pPr>
        <w:pStyle w:val="11ff3"/>
        <w:rPr>
          <w:color w:val="auto"/>
        </w:rPr>
      </w:pPr>
      <w:r w:rsidRPr="005F6105">
        <w:rPr>
          <w:color w:val="auto"/>
        </w:rPr>
        <w:t>Так как котельная не производит пара, то в тепловой схеме котельной используется вакуумный деаэратор (9).</w:t>
      </w:r>
    </w:p>
    <w:p w:rsidR="00C25060" w:rsidRPr="005F6105" w:rsidRDefault="00C25060" w:rsidP="00667937">
      <w:pPr>
        <w:pStyle w:val="11ff3"/>
        <w:rPr>
          <w:color w:val="auto"/>
        </w:rPr>
      </w:pPr>
      <w:r w:rsidRPr="005F6105">
        <w:rPr>
          <w:color w:val="auto"/>
        </w:rPr>
        <w:t xml:space="preserve">Температура кипения воды является величиной сопряжённой давлению, при котором находится вода. Если давление воды снизить до 0,03 МПа, то при этом давлении воды будет кипеть при температуре 68,7 </w:t>
      </w:r>
      <w:r w:rsidRPr="005F6105">
        <w:rPr>
          <w:color w:val="auto"/>
          <w:vertAlign w:val="superscript"/>
        </w:rPr>
        <w:t>0</w:t>
      </w:r>
      <w:r w:rsidRPr="005F6105">
        <w:rPr>
          <w:color w:val="auto"/>
        </w:rPr>
        <w:t>С. Это условие используется в работе вакуумного деаэратора (9).</w:t>
      </w:r>
    </w:p>
    <w:p w:rsidR="00C25060" w:rsidRPr="005F6105" w:rsidRDefault="00F93C3B" w:rsidP="00667937">
      <w:pPr>
        <w:pStyle w:val="11ff3"/>
        <w:rPr>
          <w:color w:val="auto"/>
        </w:rPr>
      </w:pPr>
      <w:r w:rsidRPr="005F6105">
        <w:rPr>
          <w:color w:val="auto"/>
        </w:rPr>
        <w:t>Вакуум в деаэраторе создаётся э</w:t>
      </w:r>
      <w:r w:rsidR="00C25060" w:rsidRPr="005F6105">
        <w:rPr>
          <w:color w:val="auto"/>
        </w:rPr>
        <w:t>жекторной установкой (8), в которую из бака (12) рабочей жидкости насосом (13) подается вода. За счёт разрежения в эжекторной установки в деаэрационной головке деаэратора (9) создаётся и поддерживается нео</w:t>
      </w:r>
      <w:r w:rsidR="005F6105" w:rsidRPr="005F6105">
        <w:rPr>
          <w:color w:val="auto"/>
        </w:rPr>
        <w:t>б</w:t>
      </w:r>
      <w:r w:rsidR="00C25060" w:rsidRPr="005F6105">
        <w:rPr>
          <w:color w:val="auto"/>
        </w:rPr>
        <w:t>ходимое разрежение.</w:t>
      </w:r>
    </w:p>
    <w:p w:rsidR="00C25060" w:rsidRPr="005F6105" w:rsidRDefault="00C25060" w:rsidP="00667937">
      <w:pPr>
        <w:pStyle w:val="11ff3"/>
        <w:rPr>
          <w:color w:val="auto"/>
        </w:rPr>
      </w:pPr>
      <w:r w:rsidRPr="005F6105">
        <w:rPr>
          <w:color w:val="auto"/>
        </w:rPr>
        <w:t>Выпар деаэратора 9, содержащий водяные пары, проходит через охладитель выпара (10). В охладителе выпара водяные пары конденсируются, отдавая скрытую теплоту парообразования умягченной воде.</w:t>
      </w:r>
    </w:p>
    <w:p w:rsidR="00C25060" w:rsidRPr="005F6105" w:rsidRDefault="00C25060" w:rsidP="00667937">
      <w:pPr>
        <w:pStyle w:val="11ff3"/>
        <w:rPr>
          <w:color w:val="auto"/>
        </w:rPr>
      </w:pPr>
      <w:r w:rsidRPr="005F6105">
        <w:rPr>
          <w:color w:val="auto"/>
        </w:rPr>
        <w:t>Газообразная часть выпара сбрасывается в атмосферу, а образовавшийся конденсат направляется в бак технической воды.</w:t>
      </w:r>
    </w:p>
    <w:p w:rsidR="00405C87" w:rsidRPr="005F6105" w:rsidRDefault="00405C87" w:rsidP="00667937">
      <w:pPr>
        <w:pStyle w:val="11ff3"/>
        <w:rPr>
          <w:color w:val="auto"/>
        </w:rPr>
      </w:pPr>
    </w:p>
    <w:p w:rsidR="00C25060" w:rsidRPr="005F6105" w:rsidRDefault="00C25060" w:rsidP="00667937">
      <w:pPr>
        <w:pStyle w:val="20"/>
        <w:keepNext w:val="0"/>
        <w:widowControl w:val="0"/>
        <w:spacing w:before="240" w:line="240" w:lineRule="auto"/>
        <w:textAlignment w:val="baseline"/>
        <w:rPr>
          <w:rFonts w:cs="Times New Roman"/>
        </w:rPr>
      </w:pPr>
      <w:bookmarkStart w:id="53" w:name="_Toc78674695"/>
      <w:r w:rsidRPr="005F6105">
        <w:rPr>
          <w:rFonts w:cs="Times New Roman"/>
        </w:rPr>
        <w:t xml:space="preserve"> </w:t>
      </w:r>
      <w:bookmarkStart w:id="54" w:name="_Toc84970932"/>
      <w:bookmarkStart w:id="55" w:name="_Toc84978921"/>
      <w:r w:rsidR="00873263" w:rsidRPr="005F6105">
        <w:rPr>
          <w:rFonts w:cs="Times New Roman"/>
        </w:rPr>
        <w:t>Способ</w:t>
      </w:r>
      <w:r w:rsidRPr="005F6105">
        <w:rPr>
          <w:rFonts w:cs="Times New Roman"/>
        </w:rPr>
        <w:t xml:space="preserve"> регулирования отпуска тепловой энергии от источников тепловой энергии с обоснованием выбора графика изменения температур теплоносителя</w:t>
      </w:r>
      <w:bookmarkEnd w:id="53"/>
      <w:bookmarkEnd w:id="54"/>
      <w:bookmarkEnd w:id="55"/>
    </w:p>
    <w:p w:rsidR="00C25060" w:rsidRPr="005F6105" w:rsidRDefault="00C25060" w:rsidP="00667937">
      <w:pPr>
        <w:pStyle w:val="11ff3"/>
        <w:rPr>
          <w:color w:val="auto"/>
        </w:rPr>
      </w:pPr>
      <w:r w:rsidRPr="005F6105">
        <w:rPr>
          <w:color w:val="auto"/>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rsidR="00C25060" w:rsidRPr="005F6105" w:rsidRDefault="00C25060" w:rsidP="00667937">
      <w:pPr>
        <w:pStyle w:val="11ff3"/>
        <w:rPr>
          <w:color w:val="auto"/>
        </w:rPr>
      </w:pPr>
      <w:r w:rsidRPr="005F6105">
        <w:rPr>
          <w:color w:val="auto"/>
        </w:rPr>
        <w:t>Регулирование отпуска тепловой энергии с коллекторов котельной (центральное регулирование) осуществляется по качественному методу регулирования в зависимости от нагрузки отопления и фактической температуры наружного воздуха по температурному графику.</w:t>
      </w:r>
    </w:p>
    <w:p w:rsidR="00C25060" w:rsidRPr="005F6105" w:rsidRDefault="00C25060" w:rsidP="00667937">
      <w:pPr>
        <w:pStyle w:val="11ff3"/>
        <w:rPr>
          <w:color w:val="auto"/>
        </w:rPr>
      </w:pPr>
      <w:r w:rsidRPr="005F6105">
        <w:rPr>
          <w:color w:val="auto"/>
        </w:rPr>
        <w:t>Для котельн</w:t>
      </w:r>
      <w:r w:rsidR="00EC3165" w:rsidRPr="005F6105">
        <w:rPr>
          <w:color w:val="auto"/>
        </w:rPr>
        <w:t>ой</w:t>
      </w:r>
      <w:r w:rsidRPr="005F6105">
        <w:rPr>
          <w:color w:val="auto"/>
        </w:rPr>
        <w:t xml:space="preserve"> используется температурный график </w:t>
      </w:r>
      <w:r w:rsidR="00050D9D">
        <w:rPr>
          <w:color w:val="auto"/>
        </w:rPr>
        <w:t>65/59</w:t>
      </w:r>
      <w:r w:rsidRPr="005F6105">
        <w:rPr>
          <w:color w:val="auto"/>
          <w:vertAlign w:val="superscript"/>
        </w:rPr>
        <w:t>о</w:t>
      </w:r>
      <w:r w:rsidRPr="005F6105">
        <w:rPr>
          <w:color w:val="auto"/>
        </w:rPr>
        <w:t xml:space="preserve">С, что соответствует требованиям СП 124.13330.2012 «Тепловые сети». Данный температурный график был выбран во время развития системы централизованного теплоснабжения </w:t>
      </w:r>
      <w:r w:rsidR="00CF4555">
        <w:rPr>
          <w:color w:val="auto"/>
        </w:rPr>
        <w:t>городского поселения</w:t>
      </w:r>
      <w:r w:rsidRPr="005F6105">
        <w:rPr>
          <w:color w:val="auto"/>
        </w:rPr>
        <w:t>.</w:t>
      </w:r>
    </w:p>
    <w:p w:rsidR="00C25060" w:rsidRPr="005F6105" w:rsidRDefault="00C25060" w:rsidP="00667937">
      <w:pPr>
        <w:pStyle w:val="11ff3"/>
        <w:rPr>
          <w:color w:val="auto"/>
        </w:rPr>
      </w:pPr>
      <w:r w:rsidRPr="005F6105">
        <w:rPr>
          <w:color w:val="auto"/>
        </w:rPr>
        <w:lastRenderedPageBreak/>
        <w:t>Для регулирования отпуска тепловой энергии от источника тепловой энергии используется качественное регулирование, т.е. при постоянном расходе теплоносителя изменяется его температура.</w:t>
      </w:r>
    </w:p>
    <w:p w:rsidR="00C25060" w:rsidRPr="005F6105" w:rsidRDefault="00C25060" w:rsidP="00667937">
      <w:pPr>
        <w:pStyle w:val="11ff3"/>
        <w:rPr>
          <w:color w:val="auto"/>
        </w:rPr>
      </w:pPr>
      <w:r w:rsidRPr="005F6105">
        <w:rPr>
          <w:color w:val="auto"/>
        </w:rPr>
        <w:t>При качественном регулировании температура теплоносителя зависит от температуры наружного воздуха. Общий расход теплоносителя во всей системе рассчитывается таким образом, чтобы обеспечить среднюю температуру в помещениях согласно принятым Нормам и Правилам в Российской Федерации.</w:t>
      </w:r>
    </w:p>
    <w:p w:rsidR="00C25060" w:rsidRPr="005F6105" w:rsidRDefault="00C25060" w:rsidP="00667937">
      <w:pPr>
        <w:pStyle w:val="11ff3"/>
        <w:rPr>
          <w:color w:val="auto"/>
        </w:rPr>
      </w:pPr>
      <w:r w:rsidRPr="005F6105">
        <w:rPr>
          <w:color w:val="auto"/>
        </w:rPr>
        <w:t xml:space="preserve">Теплоноситель отпускается потребителям с соблюдением температурного графика </w:t>
      </w:r>
      <w:r w:rsidR="00050D9D">
        <w:rPr>
          <w:color w:val="auto"/>
        </w:rPr>
        <w:t>65/59</w:t>
      </w:r>
      <w:r w:rsidR="0008123A">
        <w:rPr>
          <w:color w:val="auto"/>
        </w:rPr>
        <w:t xml:space="preserve"> </w:t>
      </w:r>
      <w:r w:rsidRPr="005F6105">
        <w:rPr>
          <w:color w:val="auto"/>
        </w:rPr>
        <w:t xml:space="preserve">ºС. Температурный график обусловлен типом отопительных приборов потребителей и способом их присоединения к тепловым сетям. </w:t>
      </w:r>
    </w:p>
    <w:p w:rsidR="00C25060" w:rsidRPr="005F6105" w:rsidRDefault="00C25060" w:rsidP="00667937">
      <w:pPr>
        <w:pStyle w:val="11ff3"/>
        <w:rPr>
          <w:color w:val="auto"/>
        </w:rPr>
      </w:pPr>
      <w:r w:rsidRPr="005F6105">
        <w:rPr>
          <w:color w:val="auto"/>
        </w:rPr>
        <w:t xml:space="preserve">Температурный график качественного регулирования тепловой нагрузки разработан из условий суточной подачи тепловой энергии на отопление, обеспечивающей режим работы тепловых сетей и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20 </w:t>
      </w:r>
      <w:r w:rsidRPr="005F6105">
        <w:rPr>
          <w:color w:val="auto"/>
          <w:vertAlign w:val="superscript"/>
        </w:rPr>
        <w:t>о</w:t>
      </w:r>
      <w:r w:rsidRPr="005F6105">
        <w:rPr>
          <w:color w:val="auto"/>
        </w:rPr>
        <w:t>С. По данным температурного графика определяется температура подающей и обратной воды в тепловых сетях.</w:t>
      </w:r>
      <w:r w:rsidR="00ED48F0" w:rsidRPr="005F6105">
        <w:rPr>
          <w:color w:val="auto"/>
        </w:rPr>
        <w:t xml:space="preserve"> Температурны</w:t>
      </w:r>
      <w:r w:rsidR="00383453" w:rsidRPr="005F6105">
        <w:rPr>
          <w:color w:val="auto"/>
        </w:rPr>
        <w:t>й</w:t>
      </w:r>
      <w:r w:rsidR="00ED48F0" w:rsidRPr="005F6105">
        <w:rPr>
          <w:color w:val="auto"/>
        </w:rPr>
        <w:t xml:space="preserve"> график котельн</w:t>
      </w:r>
      <w:r w:rsidR="00383453" w:rsidRPr="005F6105">
        <w:rPr>
          <w:color w:val="auto"/>
        </w:rPr>
        <w:t>ой</w:t>
      </w:r>
      <w:r w:rsidR="00ED48F0" w:rsidRPr="005F6105">
        <w:rPr>
          <w:color w:val="auto"/>
        </w:rPr>
        <w:t xml:space="preserve"> представлен </w:t>
      </w:r>
      <w:r w:rsidR="00383453" w:rsidRPr="005F6105">
        <w:rPr>
          <w:color w:val="auto"/>
        </w:rPr>
        <w:t>в таблице</w:t>
      </w:r>
      <w:r w:rsidR="00ED48F0" w:rsidRPr="005F6105">
        <w:rPr>
          <w:color w:val="auto"/>
        </w:rPr>
        <w:t>.</w:t>
      </w:r>
      <w:r w:rsidR="004F1698" w:rsidRPr="005F6105">
        <w:rPr>
          <w:color w:val="auto"/>
        </w:rPr>
        <w:t xml:space="preserve"> </w:t>
      </w:r>
    </w:p>
    <w:p w:rsidR="00383453" w:rsidRPr="005F6105" w:rsidRDefault="00405C87" w:rsidP="00667937">
      <w:pPr>
        <w:pStyle w:val="afffffffffffffff"/>
        <w:ind w:firstLine="0"/>
        <w:rPr>
          <w:b/>
          <w:u w:val="none"/>
        </w:rPr>
      </w:pPr>
      <w:r w:rsidRPr="005F6105">
        <w:rPr>
          <w:b/>
          <w:u w:val="none"/>
        </w:rPr>
        <w:t xml:space="preserve">Таблица 1.2.7.1 </w:t>
      </w:r>
      <w:r w:rsidR="00383453" w:rsidRPr="005F6105">
        <w:rPr>
          <w:b/>
          <w:u w:val="none"/>
        </w:rPr>
        <w:t>Температурный график</w:t>
      </w:r>
      <w:r w:rsidR="001A3B8B" w:rsidRPr="005F6105">
        <w:rPr>
          <w:b/>
          <w:u w:val="none"/>
        </w:rPr>
        <w:t xml:space="preserve"> котельной </w:t>
      </w:r>
      <w:r w:rsidR="009D4FE8">
        <w:rPr>
          <w:b/>
          <w:u w:val="none"/>
        </w:rPr>
        <w:t>с. Бея</w:t>
      </w:r>
      <w:r w:rsidR="006B3E42">
        <w:rPr>
          <w:b/>
          <w:u w:val="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422"/>
        <w:gridCol w:w="3130"/>
        <w:gridCol w:w="2599"/>
      </w:tblGrid>
      <w:tr w:rsidR="00A14A88" w:rsidRPr="005F6105" w:rsidTr="00A14A88">
        <w:trPr>
          <w:trHeight w:val="20"/>
          <w:tblHeader/>
        </w:trPr>
        <w:tc>
          <w:tcPr>
            <w:tcW w:w="1870" w:type="pct"/>
            <w:shd w:val="clear" w:color="auto" w:fill="D9D9D9" w:themeFill="background1" w:themeFillShade="D9"/>
            <w:vAlign w:val="center"/>
          </w:tcPr>
          <w:p w:rsidR="00A14A88" w:rsidRPr="005F6105" w:rsidRDefault="00A14A88" w:rsidP="00A14A88">
            <w:pPr>
              <w:pStyle w:val="1fffb"/>
            </w:pPr>
            <w:r w:rsidRPr="005F6105">
              <w:t>температура воздуха</w:t>
            </w:r>
          </w:p>
        </w:tc>
        <w:tc>
          <w:tcPr>
            <w:tcW w:w="1710" w:type="pct"/>
            <w:shd w:val="clear" w:color="auto" w:fill="D9D9D9" w:themeFill="background1" w:themeFillShade="D9"/>
            <w:vAlign w:val="center"/>
          </w:tcPr>
          <w:p w:rsidR="00A14A88" w:rsidRPr="005F6105" w:rsidRDefault="00A14A88" w:rsidP="00A14A88">
            <w:pPr>
              <w:pStyle w:val="1fffb"/>
            </w:pPr>
            <w:r w:rsidRPr="005F6105">
              <w:t>температура под. тр-од.</w:t>
            </w:r>
          </w:p>
        </w:tc>
        <w:tc>
          <w:tcPr>
            <w:tcW w:w="1420" w:type="pct"/>
            <w:shd w:val="clear" w:color="auto" w:fill="D9D9D9" w:themeFill="background1" w:themeFillShade="D9"/>
            <w:vAlign w:val="center"/>
          </w:tcPr>
          <w:p w:rsidR="00A14A88" w:rsidRPr="005F6105" w:rsidRDefault="00A14A88" w:rsidP="00A14A88">
            <w:pPr>
              <w:pStyle w:val="1fffb"/>
            </w:pPr>
            <w:r w:rsidRPr="005F6105">
              <w:t>температура обр. тр-од.</w:t>
            </w:r>
          </w:p>
        </w:tc>
      </w:tr>
      <w:tr w:rsidR="00A14A88" w:rsidRPr="005F6105" w:rsidTr="00A14A88">
        <w:trPr>
          <w:trHeight w:val="20"/>
        </w:trPr>
        <w:tc>
          <w:tcPr>
            <w:tcW w:w="1870" w:type="pct"/>
            <w:vAlign w:val="center"/>
          </w:tcPr>
          <w:p w:rsidR="00A14A88" w:rsidRPr="005F6105" w:rsidRDefault="00A14A88" w:rsidP="00A14A88">
            <w:pPr>
              <w:pStyle w:val="1fffb"/>
            </w:pPr>
          </w:p>
        </w:tc>
        <w:tc>
          <w:tcPr>
            <w:tcW w:w="1710" w:type="pct"/>
            <w:vAlign w:val="center"/>
          </w:tcPr>
          <w:p w:rsidR="00A14A88" w:rsidRPr="005F6105" w:rsidRDefault="00A14A88" w:rsidP="00A14A88">
            <w:pPr>
              <w:pStyle w:val="1fffb"/>
            </w:pPr>
          </w:p>
        </w:tc>
        <w:tc>
          <w:tcPr>
            <w:tcW w:w="1420" w:type="pct"/>
            <w:vAlign w:val="center"/>
          </w:tcPr>
          <w:p w:rsidR="00A14A88" w:rsidRPr="005F6105" w:rsidRDefault="00A14A88" w:rsidP="00A14A88">
            <w:pPr>
              <w:pStyle w:val="1fffb"/>
            </w:pPr>
          </w:p>
        </w:tc>
      </w:tr>
      <w:tr w:rsidR="00A14A88" w:rsidRPr="005F6105" w:rsidTr="00A14A88">
        <w:trPr>
          <w:trHeight w:val="20"/>
        </w:trPr>
        <w:tc>
          <w:tcPr>
            <w:tcW w:w="1870" w:type="pct"/>
            <w:vAlign w:val="center"/>
          </w:tcPr>
          <w:p w:rsidR="00A14A88" w:rsidRPr="005F6105" w:rsidRDefault="00A14A88" w:rsidP="00A14A88">
            <w:pPr>
              <w:pStyle w:val="1fffb"/>
            </w:pPr>
            <w:r w:rsidRPr="005F6105">
              <w:t>+10</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+9</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+8</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+7</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+6</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+5</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+4</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+3</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+2</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+1</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0</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-1</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-2</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-3</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-4</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-5</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-6</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-7</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-8</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-9</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-10</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-11</w:t>
            </w:r>
          </w:p>
        </w:tc>
        <w:tc>
          <w:tcPr>
            <w:tcW w:w="1710" w:type="pct"/>
            <w:vAlign w:val="center"/>
          </w:tcPr>
          <w:p w:rsidR="00A14A88" w:rsidRPr="005F6105" w:rsidRDefault="00A14A88" w:rsidP="00CF1D0C">
            <w:pPr>
              <w:pStyle w:val="1fffb"/>
            </w:pPr>
            <w:r w:rsidRPr="005F6105">
              <w:t>65,0</w:t>
            </w:r>
          </w:p>
        </w:tc>
        <w:tc>
          <w:tcPr>
            <w:tcW w:w="1420" w:type="pct"/>
            <w:vAlign w:val="center"/>
          </w:tcPr>
          <w:p w:rsidR="00A14A88" w:rsidRPr="005F6105" w:rsidRDefault="00A14A88" w:rsidP="00CF1D0C">
            <w:pPr>
              <w:pStyle w:val="1fffb"/>
            </w:pPr>
            <w:r w:rsidRPr="005F6105">
              <w:t>50,79</w:t>
            </w:r>
          </w:p>
        </w:tc>
      </w:tr>
      <w:tr w:rsidR="00A14A88" w:rsidRPr="005F6105" w:rsidTr="00A14A88">
        <w:trPr>
          <w:trHeight w:val="20"/>
        </w:trPr>
        <w:tc>
          <w:tcPr>
            <w:tcW w:w="1870" w:type="pct"/>
            <w:vAlign w:val="center"/>
          </w:tcPr>
          <w:p w:rsidR="00A14A88" w:rsidRPr="005F6105" w:rsidRDefault="00A14A88" w:rsidP="00A14A88">
            <w:pPr>
              <w:pStyle w:val="1fffb"/>
            </w:pPr>
            <w:r w:rsidRPr="005F6105">
              <w:t>-12</w:t>
            </w:r>
          </w:p>
        </w:tc>
        <w:tc>
          <w:tcPr>
            <w:tcW w:w="1710" w:type="pct"/>
            <w:vAlign w:val="center"/>
          </w:tcPr>
          <w:p w:rsidR="00A14A88" w:rsidRPr="005F6105" w:rsidRDefault="00A14A88" w:rsidP="00A14A88">
            <w:pPr>
              <w:pStyle w:val="1fffb"/>
            </w:pPr>
            <w:r w:rsidRPr="005F6105">
              <w:t>65,0</w:t>
            </w:r>
          </w:p>
        </w:tc>
        <w:tc>
          <w:tcPr>
            <w:tcW w:w="1420" w:type="pct"/>
            <w:vAlign w:val="center"/>
          </w:tcPr>
          <w:p w:rsidR="00A14A88" w:rsidRPr="005F6105" w:rsidRDefault="00A14A88" w:rsidP="00A14A88">
            <w:pPr>
              <w:pStyle w:val="1fffb"/>
            </w:pPr>
            <w:r w:rsidRPr="005F6105">
              <w:t>50,79</w:t>
            </w:r>
          </w:p>
        </w:tc>
      </w:tr>
    </w:tbl>
    <w:p w:rsidR="00C25060" w:rsidRPr="005F6105" w:rsidRDefault="00C25060" w:rsidP="00667937">
      <w:pPr>
        <w:pStyle w:val="20"/>
        <w:keepNext w:val="0"/>
        <w:widowControl w:val="0"/>
        <w:spacing w:before="240" w:line="240" w:lineRule="auto"/>
        <w:textAlignment w:val="baseline"/>
        <w:rPr>
          <w:rFonts w:cs="Times New Roman"/>
        </w:rPr>
      </w:pPr>
      <w:bookmarkStart w:id="56" w:name="_Toc78674696"/>
      <w:bookmarkStart w:id="57" w:name="_Toc84970933"/>
      <w:bookmarkStart w:id="58" w:name="_Toc84978922"/>
      <w:r w:rsidRPr="005F6105">
        <w:rPr>
          <w:rFonts w:cs="Times New Roman"/>
        </w:rPr>
        <w:t>Cреднегодовая загрузка оборудования</w:t>
      </w:r>
      <w:bookmarkEnd w:id="56"/>
      <w:bookmarkEnd w:id="57"/>
      <w:bookmarkEnd w:id="58"/>
    </w:p>
    <w:p w:rsidR="00C25060" w:rsidRPr="005F6105" w:rsidRDefault="00C25060" w:rsidP="00667937">
      <w:pPr>
        <w:pStyle w:val="11ff3"/>
        <w:rPr>
          <w:color w:val="auto"/>
        </w:rPr>
      </w:pPr>
      <w:r w:rsidRPr="005F6105">
        <w:rPr>
          <w:color w:val="auto"/>
        </w:rPr>
        <w:lastRenderedPageBreak/>
        <w:t>Среднегодовая загрузка оборудования котельн</w:t>
      </w:r>
      <w:r w:rsidR="00EC3165" w:rsidRPr="005F6105">
        <w:rPr>
          <w:color w:val="auto"/>
        </w:rPr>
        <w:t>ой</w:t>
      </w:r>
      <w:r w:rsidRPr="005F6105">
        <w:rPr>
          <w:color w:val="auto"/>
        </w:rPr>
        <w:t xml:space="preserve"> определяется отношением объема выработанной тепловой энергии к числу часов работы оборудования и величине установленной тепловой мощности котельной.</w:t>
      </w:r>
    </w:p>
    <w:p w:rsidR="00C25060" w:rsidRPr="005F6105" w:rsidRDefault="00C25060" w:rsidP="00667937">
      <w:pPr>
        <w:pStyle w:val="11ff3"/>
        <w:rPr>
          <w:color w:val="auto"/>
        </w:rPr>
      </w:pPr>
      <w:r w:rsidRPr="005F6105">
        <w:rPr>
          <w:color w:val="auto"/>
        </w:rPr>
        <w:t>В большинстве систем теплоснабжения тепловые мощности «нетто» котельных значительно превышают величину подключенной нагрузки потребителей тепловой энергии с учетом потерь в тепловых сетях, что приводит к неполноте загрузки оборудования.</w:t>
      </w:r>
    </w:p>
    <w:p w:rsidR="00C25060" w:rsidRPr="005F6105" w:rsidRDefault="00C25060" w:rsidP="00667937">
      <w:pPr>
        <w:pStyle w:val="11ff3"/>
        <w:rPr>
          <w:color w:val="auto"/>
        </w:rPr>
      </w:pPr>
      <w:r w:rsidRPr="005F6105">
        <w:rPr>
          <w:color w:val="auto"/>
        </w:rPr>
        <w:t>Обращает на себя внимание значительный разброс по величине использования установленной мощности, что связано с сокращением производственной нагрузки у многих котельных.</w:t>
      </w:r>
    </w:p>
    <w:p w:rsidR="00C25060" w:rsidRPr="005F6105" w:rsidRDefault="00C25060" w:rsidP="00667937">
      <w:pPr>
        <w:pStyle w:val="11ff3"/>
        <w:rPr>
          <w:color w:val="auto"/>
        </w:rPr>
      </w:pPr>
      <w:r w:rsidRPr="005F6105">
        <w:rPr>
          <w:color w:val="auto"/>
        </w:rPr>
        <w:t>Режим работы котельных является сезонным.</w:t>
      </w:r>
    </w:p>
    <w:p w:rsidR="00C25060" w:rsidRPr="005F6105" w:rsidRDefault="00C25060" w:rsidP="00667937">
      <w:pPr>
        <w:pStyle w:val="11ff3"/>
        <w:rPr>
          <w:color w:val="auto"/>
        </w:rPr>
      </w:pPr>
      <w:r w:rsidRPr="005F6105">
        <w:rPr>
          <w:color w:val="auto"/>
        </w:rPr>
        <w:t>В межотопительный период производится текущий ремонт основного и вспомогательного оборудования.</w:t>
      </w:r>
    </w:p>
    <w:p w:rsidR="00C25060" w:rsidRPr="005F6105" w:rsidRDefault="00405C87" w:rsidP="00667937">
      <w:pPr>
        <w:pStyle w:val="afffffffffffffff"/>
        <w:ind w:firstLine="0"/>
        <w:rPr>
          <w:b/>
          <w:u w:val="none"/>
        </w:rPr>
      </w:pPr>
      <w:r w:rsidRPr="005F6105">
        <w:rPr>
          <w:b/>
          <w:u w:val="none"/>
        </w:rPr>
        <w:t>Таблица 1.2.8.1 -</w:t>
      </w:r>
      <w:r w:rsidR="006B3E42">
        <w:rPr>
          <w:b/>
          <w:u w:val="none"/>
        </w:rPr>
        <w:t xml:space="preserve"> </w:t>
      </w:r>
      <w:r w:rsidR="00C25060" w:rsidRPr="005F6105">
        <w:rPr>
          <w:b/>
          <w:u w:val="none"/>
        </w:rPr>
        <w:t xml:space="preserve">Среднегодовая загрузка оборудования котельных за </w:t>
      </w:r>
      <w:r w:rsidR="00CF4555">
        <w:rPr>
          <w:b/>
          <w:u w:val="none"/>
        </w:rPr>
        <w:t>2021</w:t>
      </w:r>
      <w:r w:rsidR="00C25060" w:rsidRPr="005F6105">
        <w:rPr>
          <w:b/>
          <w:u w:val="none"/>
        </w:rPr>
        <w:t xml:space="preserve"> год </w:t>
      </w:r>
    </w:p>
    <w:tbl>
      <w:tblPr>
        <w:tblW w:w="5000" w:type="pct"/>
        <w:tblLook w:val="04A0" w:firstRow="1" w:lastRow="0" w:firstColumn="1" w:lastColumn="0" w:noHBand="0" w:noVBand="1"/>
      </w:tblPr>
      <w:tblGrid>
        <w:gridCol w:w="486"/>
        <w:gridCol w:w="4433"/>
        <w:gridCol w:w="1508"/>
        <w:gridCol w:w="1365"/>
        <w:gridCol w:w="1495"/>
      </w:tblGrid>
      <w:tr w:rsidR="00CF4555" w:rsidRPr="00CF4555" w:rsidTr="00D14B5D">
        <w:trPr>
          <w:trHeight w:val="20"/>
        </w:trPr>
        <w:tc>
          <w:tcPr>
            <w:tcW w:w="2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F4555" w:rsidRPr="00CF4555" w:rsidRDefault="00CF4555" w:rsidP="00CF4555">
            <w:pPr>
              <w:pStyle w:val="1fffb"/>
            </w:pPr>
            <w:r w:rsidRPr="00CF4555">
              <w:t>№ п/п</w:t>
            </w:r>
          </w:p>
        </w:tc>
        <w:tc>
          <w:tcPr>
            <w:tcW w:w="2387"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CF4555">
            <w:pPr>
              <w:pStyle w:val="1fffb"/>
            </w:pPr>
            <w:r w:rsidRPr="00CF4555">
              <w:t>Наименование источника</w:t>
            </w:r>
          </w:p>
        </w:tc>
        <w:tc>
          <w:tcPr>
            <w:tcW w:w="812"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CF4555">
            <w:pPr>
              <w:pStyle w:val="1fffb"/>
            </w:pPr>
            <w:r w:rsidRPr="00CF4555">
              <w:t>Установленная тепловая мощность, Гкал/ч</w:t>
            </w:r>
          </w:p>
        </w:tc>
        <w:tc>
          <w:tcPr>
            <w:tcW w:w="735"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CF4555">
            <w:pPr>
              <w:pStyle w:val="1fffb"/>
            </w:pPr>
            <w:r w:rsidRPr="00CF4555">
              <w:t>Объем производства тепловой энергии в год, Гкал</w:t>
            </w:r>
          </w:p>
        </w:tc>
        <w:tc>
          <w:tcPr>
            <w:tcW w:w="805"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CF4555">
            <w:pPr>
              <w:pStyle w:val="1fffb"/>
            </w:pPr>
            <w:r w:rsidRPr="00CF4555">
              <w:t>Среднегодовая загрузка оборудо-вания,%</w:t>
            </w:r>
          </w:p>
        </w:tc>
      </w:tr>
      <w:tr w:rsidR="00D14B5D" w:rsidRPr="00CF4555" w:rsidTr="00D14B5D">
        <w:trPr>
          <w:trHeight w:val="2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rsidR="00D14B5D" w:rsidRPr="00CF4555" w:rsidRDefault="001D4B31" w:rsidP="00CF4555">
            <w:pPr>
              <w:pStyle w:val="1fffb"/>
            </w:pPr>
            <w:r>
              <w:t>1</w:t>
            </w:r>
          </w:p>
        </w:tc>
        <w:tc>
          <w:tcPr>
            <w:tcW w:w="2387" w:type="pct"/>
            <w:tcBorders>
              <w:top w:val="nil"/>
              <w:left w:val="nil"/>
              <w:bottom w:val="single" w:sz="4" w:space="0" w:color="auto"/>
              <w:right w:val="single" w:sz="4" w:space="0" w:color="auto"/>
            </w:tcBorders>
            <w:shd w:val="clear" w:color="auto" w:fill="auto"/>
            <w:noWrap/>
            <w:vAlign w:val="bottom"/>
            <w:hideMark/>
          </w:tcPr>
          <w:p w:rsidR="00D14B5D" w:rsidRDefault="00D14B5D" w:rsidP="00D14B5D">
            <w:pPr>
              <w:pStyle w:val="1fffb"/>
            </w:pPr>
            <w:r>
              <w:t>Котельная с. Кирба</w:t>
            </w:r>
          </w:p>
        </w:tc>
        <w:tc>
          <w:tcPr>
            <w:tcW w:w="812" w:type="pct"/>
            <w:tcBorders>
              <w:top w:val="nil"/>
              <w:left w:val="nil"/>
              <w:bottom w:val="single" w:sz="4" w:space="0" w:color="auto"/>
              <w:right w:val="single" w:sz="4" w:space="0" w:color="auto"/>
            </w:tcBorders>
            <w:shd w:val="clear" w:color="auto" w:fill="auto"/>
            <w:noWrap/>
            <w:vAlign w:val="bottom"/>
            <w:hideMark/>
          </w:tcPr>
          <w:p w:rsidR="00D14B5D" w:rsidRDefault="00D14B5D" w:rsidP="00D14B5D">
            <w:pPr>
              <w:pStyle w:val="1fffb"/>
            </w:pPr>
            <w:r>
              <w:t>0,688</w:t>
            </w:r>
          </w:p>
        </w:tc>
        <w:tc>
          <w:tcPr>
            <w:tcW w:w="735" w:type="pct"/>
            <w:tcBorders>
              <w:top w:val="nil"/>
              <w:left w:val="nil"/>
              <w:bottom w:val="single" w:sz="4" w:space="0" w:color="auto"/>
              <w:right w:val="single" w:sz="4" w:space="0" w:color="auto"/>
            </w:tcBorders>
            <w:shd w:val="clear" w:color="auto" w:fill="auto"/>
            <w:noWrap/>
            <w:vAlign w:val="bottom"/>
            <w:hideMark/>
          </w:tcPr>
          <w:p w:rsidR="00D14B5D" w:rsidRDefault="00D14B5D" w:rsidP="00D14B5D">
            <w:pPr>
              <w:pStyle w:val="1fffb"/>
            </w:pPr>
            <w:r>
              <w:t>1169,21</w:t>
            </w:r>
          </w:p>
        </w:tc>
        <w:tc>
          <w:tcPr>
            <w:tcW w:w="805" w:type="pct"/>
            <w:tcBorders>
              <w:top w:val="nil"/>
              <w:left w:val="nil"/>
              <w:bottom w:val="single" w:sz="4" w:space="0" w:color="auto"/>
              <w:right w:val="single" w:sz="4" w:space="0" w:color="auto"/>
            </w:tcBorders>
            <w:shd w:val="clear" w:color="auto" w:fill="auto"/>
            <w:noWrap/>
            <w:vAlign w:val="bottom"/>
            <w:hideMark/>
          </w:tcPr>
          <w:p w:rsidR="00D14B5D" w:rsidRDefault="00D14B5D" w:rsidP="0008123A">
            <w:pPr>
              <w:pStyle w:val="1fffb"/>
            </w:pPr>
            <w:r>
              <w:t>33,72</w:t>
            </w:r>
          </w:p>
        </w:tc>
      </w:tr>
    </w:tbl>
    <w:p w:rsidR="00C25060" w:rsidRPr="005F6105" w:rsidRDefault="00C25060" w:rsidP="00667937">
      <w:pPr>
        <w:pStyle w:val="20"/>
        <w:keepNext w:val="0"/>
        <w:widowControl w:val="0"/>
        <w:spacing w:before="240" w:line="240" w:lineRule="auto"/>
        <w:textAlignment w:val="baseline"/>
        <w:rPr>
          <w:rFonts w:cs="Times New Roman"/>
        </w:rPr>
      </w:pPr>
      <w:bookmarkStart w:id="59" w:name="_Toc78674697"/>
      <w:bookmarkStart w:id="60" w:name="_Toc84970934"/>
      <w:bookmarkStart w:id="61" w:name="_Toc84978923"/>
      <w:r w:rsidRPr="005F6105">
        <w:rPr>
          <w:rFonts w:cs="Times New Roman"/>
        </w:rPr>
        <w:t>Способы учета тепла, отпущенного в тепловые сети</w:t>
      </w:r>
      <w:bookmarkEnd w:id="59"/>
      <w:bookmarkEnd w:id="60"/>
      <w:bookmarkEnd w:id="61"/>
    </w:p>
    <w:p w:rsidR="00C25060" w:rsidRPr="005F6105" w:rsidRDefault="00C25060" w:rsidP="00667937">
      <w:pPr>
        <w:pStyle w:val="11ff3"/>
        <w:rPr>
          <w:color w:val="auto"/>
        </w:rPr>
      </w:pPr>
      <w:r w:rsidRPr="005F6105">
        <w:rPr>
          <w:color w:val="auto"/>
        </w:rPr>
        <w:t xml:space="preserve">Узлы учета тепловой энергии и теплоносителя, отпускаемых источником теплоты, </w:t>
      </w:r>
      <w:r w:rsidR="00383453" w:rsidRPr="005F6105">
        <w:rPr>
          <w:color w:val="auto"/>
        </w:rPr>
        <w:t>от</w:t>
      </w:r>
      <w:r w:rsidR="00E91A5D" w:rsidRPr="005F6105">
        <w:rPr>
          <w:color w:val="auto"/>
        </w:rPr>
        <w:t>сутствуют</w:t>
      </w:r>
      <w:r w:rsidR="009D3B2E" w:rsidRPr="005F6105">
        <w:rPr>
          <w:color w:val="auto"/>
        </w:rPr>
        <w:t>.</w:t>
      </w:r>
    </w:p>
    <w:p w:rsidR="00383453" w:rsidRPr="005F6105" w:rsidRDefault="00405C87" w:rsidP="00667937">
      <w:pPr>
        <w:pStyle w:val="11ff3"/>
        <w:rPr>
          <w:b/>
          <w:color w:val="auto"/>
        </w:rPr>
      </w:pPr>
      <w:r w:rsidRPr="005F6105">
        <w:rPr>
          <w:b/>
          <w:color w:val="auto"/>
        </w:rPr>
        <w:t xml:space="preserve">Таблица 1.2.9.1 - </w:t>
      </w:r>
      <w:r w:rsidR="00383453" w:rsidRPr="005F6105">
        <w:rPr>
          <w:b/>
          <w:color w:val="auto"/>
        </w:rPr>
        <w:t>Приборы учета тепла, отпущенного в тепловые сети</w:t>
      </w:r>
      <w:r w:rsidR="00DA29CA" w:rsidRPr="005F6105">
        <w:rPr>
          <w:b/>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2838"/>
        <w:gridCol w:w="3182"/>
      </w:tblGrid>
      <w:tr w:rsidR="00383453" w:rsidRPr="005F6105" w:rsidTr="00C07808">
        <w:trPr>
          <w:trHeight w:val="227"/>
          <w:tblHeader/>
        </w:trPr>
        <w:tc>
          <w:tcPr>
            <w:tcW w:w="1759" w:type="pct"/>
            <w:shd w:val="clear" w:color="auto" w:fill="D9D9D9" w:themeFill="background1" w:themeFillShade="D9"/>
            <w:vAlign w:val="center"/>
          </w:tcPr>
          <w:p w:rsidR="00383453" w:rsidRPr="005F6105" w:rsidRDefault="00383453" w:rsidP="00667937">
            <w:pPr>
              <w:pStyle w:val="1fffb"/>
              <w:rPr>
                <w:rFonts w:cs="Times New Roman"/>
              </w:rPr>
            </w:pPr>
            <w:r w:rsidRPr="005F6105">
              <w:rPr>
                <w:rFonts w:cs="Times New Roman"/>
              </w:rPr>
              <w:t>Наименование котельной</w:t>
            </w:r>
          </w:p>
        </w:tc>
        <w:tc>
          <w:tcPr>
            <w:tcW w:w="1528" w:type="pct"/>
            <w:shd w:val="clear" w:color="auto" w:fill="D9D9D9" w:themeFill="background1" w:themeFillShade="D9"/>
            <w:vAlign w:val="center"/>
          </w:tcPr>
          <w:p w:rsidR="00383453" w:rsidRPr="005F6105" w:rsidRDefault="00383453" w:rsidP="00667937">
            <w:pPr>
              <w:pStyle w:val="1fffb"/>
              <w:rPr>
                <w:rFonts w:cs="Times New Roman"/>
              </w:rPr>
            </w:pPr>
            <w:r w:rsidRPr="005F6105">
              <w:rPr>
                <w:rFonts w:cs="Times New Roman"/>
              </w:rPr>
              <w:t>Марка прибора учета тепла</w:t>
            </w:r>
          </w:p>
        </w:tc>
        <w:tc>
          <w:tcPr>
            <w:tcW w:w="1713" w:type="pct"/>
            <w:shd w:val="clear" w:color="auto" w:fill="D9D9D9" w:themeFill="background1" w:themeFillShade="D9"/>
            <w:vAlign w:val="center"/>
          </w:tcPr>
          <w:p w:rsidR="00383453" w:rsidRPr="005F6105" w:rsidRDefault="00383453" w:rsidP="00667937">
            <w:pPr>
              <w:pStyle w:val="1fffb"/>
              <w:rPr>
                <w:rFonts w:cs="Times New Roman"/>
              </w:rPr>
            </w:pPr>
            <w:r w:rsidRPr="005F6105">
              <w:rPr>
                <w:rFonts w:cs="Times New Roman"/>
              </w:rPr>
              <w:t>Год ввода в эксплуатацию</w:t>
            </w:r>
          </w:p>
        </w:tc>
      </w:tr>
      <w:tr w:rsidR="00383453" w:rsidRPr="005F6105" w:rsidTr="00383453">
        <w:trPr>
          <w:trHeight w:val="227"/>
        </w:trPr>
        <w:tc>
          <w:tcPr>
            <w:tcW w:w="1759" w:type="pct"/>
            <w:vAlign w:val="center"/>
          </w:tcPr>
          <w:p w:rsidR="00383453" w:rsidRPr="005F6105" w:rsidRDefault="001D4B31" w:rsidP="00667937">
            <w:pPr>
              <w:pStyle w:val="1fffb"/>
              <w:rPr>
                <w:rFonts w:cs="Times New Roman"/>
              </w:rPr>
            </w:pPr>
            <w:r w:rsidRPr="001D4B31">
              <w:rPr>
                <w:rFonts w:cs="Times New Roman"/>
              </w:rPr>
              <w:t>Котельная с. Кирба</w:t>
            </w:r>
          </w:p>
        </w:tc>
        <w:tc>
          <w:tcPr>
            <w:tcW w:w="1528" w:type="pct"/>
            <w:vAlign w:val="center"/>
          </w:tcPr>
          <w:p w:rsidR="00383453" w:rsidRPr="005F6105" w:rsidRDefault="00CF4555" w:rsidP="00667937">
            <w:pPr>
              <w:pStyle w:val="1fffb"/>
              <w:rPr>
                <w:rFonts w:cs="Times New Roman"/>
              </w:rPr>
            </w:pPr>
            <w:r>
              <w:rPr>
                <w:rFonts w:cs="Times New Roman"/>
              </w:rPr>
              <w:t>-</w:t>
            </w:r>
          </w:p>
        </w:tc>
        <w:tc>
          <w:tcPr>
            <w:tcW w:w="1713" w:type="pct"/>
            <w:vAlign w:val="center"/>
          </w:tcPr>
          <w:p w:rsidR="00383453" w:rsidRPr="005F6105" w:rsidRDefault="00CF4555" w:rsidP="00667937">
            <w:pPr>
              <w:pStyle w:val="1fffb"/>
              <w:rPr>
                <w:rFonts w:cs="Times New Roman"/>
              </w:rPr>
            </w:pPr>
            <w:r>
              <w:rPr>
                <w:rFonts w:cs="Times New Roman"/>
              </w:rPr>
              <w:t>-</w:t>
            </w:r>
          </w:p>
        </w:tc>
      </w:tr>
    </w:tbl>
    <w:p w:rsidR="00C25060" w:rsidRPr="005F6105" w:rsidRDefault="00C25060" w:rsidP="00667937">
      <w:pPr>
        <w:pStyle w:val="20"/>
        <w:widowControl w:val="0"/>
        <w:spacing w:before="240" w:line="240" w:lineRule="auto"/>
        <w:textAlignment w:val="baseline"/>
        <w:rPr>
          <w:rFonts w:cs="Times New Roman"/>
        </w:rPr>
      </w:pPr>
      <w:bookmarkStart w:id="62" w:name="_Toc78674698"/>
      <w:bookmarkStart w:id="63" w:name="_Toc84970935"/>
      <w:bookmarkStart w:id="64" w:name="_Toc84978924"/>
      <w:r w:rsidRPr="005F6105">
        <w:rPr>
          <w:rFonts w:cs="Times New Roman"/>
        </w:rPr>
        <w:t>Статистика отказов и восстановлений оборудования источников тепловой энергии</w:t>
      </w:r>
      <w:bookmarkEnd w:id="62"/>
      <w:bookmarkEnd w:id="63"/>
      <w:bookmarkEnd w:id="64"/>
    </w:p>
    <w:p w:rsidR="00C25060" w:rsidRPr="005F6105" w:rsidRDefault="00C25060" w:rsidP="00667937">
      <w:pPr>
        <w:pStyle w:val="11ff3"/>
        <w:rPr>
          <w:color w:val="auto"/>
        </w:rPr>
      </w:pPr>
      <w:r w:rsidRPr="005F6105">
        <w:rPr>
          <w:color w:val="auto"/>
        </w:rPr>
        <w:t xml:space="preserve">В </w:t>
      </w:r>
      <w:r w:rsidR="009D4FE8">
        <w:rPr>
          <w:color w:val="auto"/>
        </w:rPr>
        <w:t>Бейско</w:t>
      </w:r>
      <w:r w:rsidR="00D14B5D">
        <w:rPr>
          <w:color w:val="auto"/>
        </w:rPr>
        <w:t>м</w:t>
      </w:r>
      <w:r w:rsidR="009D4FE8">
        <w:rPr>
          <w:color w:val="auto"/>
        </w:rPr>
        <w:t xml:space="preserve"> район</w:t>
      </w:r>
      <w:r w:rsidR="00D14B5D">
        <w:rPr>
          <w:color w:val="auto"/>
        </w:rPr>
        <w:t>е</w:t>
      </w:r>
      <w:r w:rsidR="003F101C" w:rsidRPr="005F6105">
        <w:rPr>
          <w:color w:val="auto"/>
        </w:rPr>
        <w:t xml:space="preserve"> в</w:t>
      </w:r>
      <w:r w:rsidRPr="005F6105">
        <w:rPr>
          <w:color w:val="auto"/>
        </w:rPr>
        <w:t xml:space="preserve"> период с 201</w:t>
      </w:r>
      <w:r w:rsidR="00E91A5D" w:rsidRPr="005F6105">
        <w:rPr>
          <w:color w:val="auto"/>
        </w:rPr>
        <w:t>1</w:t>
      </w:r>
      <w:r w:rsidRPr="005F6105">
        <w:rPr>
          <w:color w:val="auto"/>
        </w:rPr>
        <w:t xml:space="preserve"> по </w:t>
      </w:r>
      <w:r w:rsidR="00CF4555">
        <w:rPr>
          <w:color w:val="auto"/>
        </w:rPr>
        <w:t>2021</w:t>
      </w:r>
      <w:r w:rsidRPr="005F6105">
        <w:rPr>
          <w:color w:val="auto"/>
        </w:rPr>
        <w:t xml:space="preserve"> гг. энергоисточники работали в безаварийном режиме.</w:t>
      </w:r>
    </w:p>
    <w:p w:rsidR="00335AAA" w:rsidRPr="005F6105" w:rsidRDefault="00405C87" w:rsidP="00667937">
      <w:pPr>
        <w:pStyle w:val="11ff3"/>
        <w:rPr>
          <w:b/>
          <w:color w:val="auto"/>
        </w:rPr>
      </w:pPr>
      <w:r w:rsidRPr="005F6105">
        <w:rPr>
          <w:b/>
          <w:color w:val="auto"/>
        </w:rPr>
        <w:t xml:space="preserve">Таблица 1.2.10.1 - </w:t>
      </w:r>
      <w:r w:rsidR="00335AAA" w:rsidRPr="005F6105">
        <w:rPr>
          <w:b/>
          <w:color w:val="auto"/>
        </w:rPr>
        <w:t xml:space="preserve">Статистика отказов отпуска тепловой энергии с коллекторов котельной за </w:t>
      </w:r>
      <w:r w:rsidR="00CF4555">
        <w:rPr>
          <w:b/>
          <w:color w:val="auto"/>
        </w:rPr>
        <w:t>2021</w:t>
      </w:r>
      <w:r w:rsidR="00335AAA" w:rsidRPr="005F6105">
        <w:rPr>
          <w:b/>
          <w:color w:val="auto"/>
        </w:rPr>
        <w:t xml:space="preserve"> год</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
        <w:gridCol w:w="1678"/>
        <w:gridCol w:w="1459"/>
        <w:gridCol w:w="1459"/>
        <w:gridCol w:w="1187"/>
        <w:gridCol w:w="1459"/>
        <w:gridCol w:w="1364"/>
      </w:tblGrid>
      <w:tr w:rsidR="00335AAA" w:rsidRPr="005F6105" w:rsidTr="00CC7F49">
        <w:trPr>
          <w:trHeight w:val="57"/>
          <w:tblHeader/>
        </w:trPr>
        <w:tc>
          <w:tcPr>
            <w:tcW w:w="285" w:type="pct"/>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N п/п</w:t>
            </w:r>
          </w:p>
        </w:tc>
        <w:tc>
          <w:tcPr>
            <w:tcW w:w="9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Номер вывода тепловой мощности (котельная)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Прекращение теплоснабжения (время)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Восстановление теплоснабжения (время)</w:t>
            </w:r>
          </w:p>
        </w:tc>
        <w:tc>
          <w:tcPr>
            <w:tcW w:w="6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Причина прекращения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Режим теплоснабжения</w:t>
            </w:r>
          </w:p>
        </w:tc>
        <w:tc>
          <w:tcPr>
            <w:tcW w:w="747" w:type="pct"/>
            <w:tcBorders>
              <w:top w:val="single" w:sz="4" w:space="0" w:color="auto"/>
              <w:left w:val="single" w:sz="4" w:space="0" w:color="auto"/>
              <w:bottom w:val="single" w:sz="4" w:space="0" w:color="auto"/>
            </w:tcBorders>
            <w:shd w:val="clear" w:color="auto" w:fill="D9D9D9" w:themeFill="background1" w:themeFillShade="D9"/>
            <w:tcMar>
              <w:left w:w="28" w:type="dxa"/>
              <w:right w:w="28" w:type="dxa"/>
            </w:tcMar>
            <w:vAlign w:val="center"/>
          </w:tcPr>
          <w:p w:rsidR="00335AAA" w:rsidRPr="005F6105" w:rsidRDefault="00335AAA" w:rsidP="00667937">
            <w:pPr>
              <w:pStyle w:val="1fffb"/>
              <w:rPr>
                <w:rFonts w:cs="Times New Roman"/>
              </w:rPr>
            </w:pPr>
            <w:r w:rsidRPr="005F6105">
              <w:rPr>
                <w:rFonts w:cs="Times New Roman"/>
              </w:rPr>
              <w:t>Недоотпуск тепловой энергии, Гкал</w:t>
            </w:r>
          </w:p>
        </w:tc>
      </w:tr>
      <w:tr w:rsidR="00C07808" w:rsidRPr="005F6105" w:rsidTr="00C07808">
        <w:trPr>
          <w:trHeight w:val="57"/>
        </w:trPr>
        <w:tc>
          <w:tcPr>
            <w:tcW w:w="285" w:type="pct"/>
            <w:tcBorders>
              <w:top w:val="single" w:sz="4" w:space="0" w:color="auto"/>
              <w:bottom w:val="single" w:sz="4" w:space="0" w:color="auto"/>
              <w:right w:val="single" w:sz="4" w:space="0" w:color="auto"/>
            </w:tcBorders>
            <w:tcMar>
              <w:left w:w="28" w:type="dxa"/>
              <w:right w:w="28" w:type="dxa"/>
            </w:tcMar>
            <w:vAlign w:val="center"/>
          </w:tcPr>
          <w:p w:rsidR="00C07808" w:rsidRPr="005F6105" w:rsidRDefault="00C07808" w:rsidP="00667937">
            <w:pPr>
              <w:pStyle w:val="1fffb"/>
              <w:rPr>
                <w:rFonts w:cs="Times New Roman"/>
              </w:rPr>
            </w:pPr>
            <w:r w:rsidRPr="005F6105">
              <w:rPr>
                <w:rFonts w:cs="Times New Roman"/>
              </w:rPr>
              <w:t>1</w:t>
            </w:r>
          </w:p>
        </w:tc>
        <w:tc>
          <w:tcPr>
            <w:tcW w:w="919" w:type="pct"/>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C07808" w:rsidRPr="005F6105" w:rsidRDefault="00C07808" w:rsidP="00667937">
            <w:pPr>
              <w:pStyle w:val="1fffb"/>
              <w:rPr>
                <w:rFonts w:cs="Times New Roman"/>
              </w:rPr>
            </w:pP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67937">
            <w:pPr>
              <w:pStyle w:val="1fffb"/>
              <w:rPr>
                <w:rFonts w:cs="Times New Roman"/>
              </w:rPr>
            </w:pPr>
            <w:r w:rsidRPr="005F6105">
              <w:rPr>
                <w:rFonts w:cs="Times New Roman"/>
              </w:rPr>
              <w:t>----------</w:t>
            </w: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67937">
            <w:pPr>
              <w:pStyle w:val="1fffb"/>
              <w:rPr>
                <w:rFonts w:cs="Times New Roman"/>
              </w:rPr>
            </w:pPr>
            <w:r w:rsidRPr="005F6105">
              <w:rPr>
                <w:rFonts w:cs="Times New Roman"/>
              </w:rPr>
              <w:t>-------------</w:t>
            </w:r>
          </w:p>
        </w:tc>
        <w:tc>
          <w:tcPr>
            <w:tcW w:w="6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67937">
            <w:pPr>
              <w:pStyle w:val="1fffb"/>
              <w:rPr>
                <w:rFonts w:cs="Times New Roman"/>
              </w:rPr>
            </w:pPr>
            <w:r w:rsidRPr="005F6105">
              <w:rPr>
                <w:rFonts w:cs="Times New Roman"/>
              </w:rPr>
              <w:t>--------------</w:t>
            </w: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67937">
            <w:pPr>
              <w:pStyle w:val="1fffb"/>
              <w:rPr>
                <w:rFonts w:cs="Times New Roman"/>
              </w:rPr>
            </w:pPr>
            <w:r w:rsidRPr="005F6105">
              <w:rPr>
                <w:rFonts w:cs="Times New Roman"/>
              </w:rPr>
              <w:t>------------</w:t>
            </w:r>
          </w:p>
        </w:tc>
        <w:tc>
          <w:tcPr>
            <w:tcW w:w="747" w:type="pct"/>
            <w:tcBorders>
              <w:top w:val="single" w:sz="4" w:space="0" w:color="auto"/>
              <w:left w:val="single" w:sz="4" w:space="0" w:color="auto"/>
              <w:bottom w:val="single" w:sz="4" w:space="0" w:color="auto"/>
            </w:tcBorders>
            <w:tcMar>
              <w:left w:w="28" w:type="dxa"/>
              <w:right w:w="28" w:type="dxa"/>
            </w:tcMar>
            <w:vAlign w:val="center"/>
          </w:tcPr>
          <w:p w:rsidR="00C07808" w:rsidRPr="005F6105" w:rsidRDefault="00C07808" w:rsidP="00667937">
            <w:pPr>
              <w:pStyle w:val="1fffb"/>
              <w:rPr>
                <w:rFonts w:cs="Times New Roman"/>
              </w:rPr>
            </w:pPr>
            <w:r w:rsidRPr="005F6105">
              <w:rPr>
                <w:rFonts w:cs="Times New Roman"/>
              </w:rPr>
              <w:t>----------------</w:t>
            </w:r>
          </w:p>
        </w:tc>
      </w:tr>
    </w:tbl>
    <w:p w:rsidR="00383453" w:rsidRPr="005F6105" w:rsidRDefault="00383453" w:rsidP="00667937">
      <w:pPr>
        <w:pStyle w:val="11ff3"/>
        <w:rPr>
          <w:color w:val="auto"/>
        </w:rPr>
      </w:pPr>
    </w:p>
    <w:p w:rsidR="00335AAA" w:rsidRPr="005F6105" w:rsidRDefault="00405C87" w:rsidP="00667937">
      <w:pPr>
        <w:pStyle w:val="11ff3"/>
        <w:rPr>
          <w:b/>
          <w:color w:val="auto"/>
        </w:rPr>
      </w:pPr>
      <w:bookmarkStart w:id="65" w:name="sub_11106"/>
      <w:r w:rsidRPr="005F6105">
        <w:rPr>
          <w:b/>
          <w:color w:val="auto"/>
        </w:rPr>
        <w:t xml:space="preserve">Таблица 1.2.10.2 - </w:t>
      </w:r>
      <w:r w:rsidR="00335AAA" w:rsidRPr="005F6105">
        <w:rPr>
          <w:b/>
          <w:color w:val="auto"/>
        </w:rPr>
        <w:t>Динамика теплоснабжения котельных (изменение количества прекращений подачи тепловой энергии потребителям)</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69"/>
        <w:gridCol w:w="1638"/>
        <w:gridCol w:w="2064"/>
        <w:gridCol w:w="4816"/>
      </w:tblGrid>
      <w:tr w:rsidR="00335AAA" w:rsidRPr="005F6105" w:rsidTr="00817C76">
        <w:trPr>
          <w:trHeight w:val="20"/>
          <w:tblHeader/>
        </w:trPr>
        <w:tc>
          <w:tcPr>
            <w:tcW w:w="414" w:type="pct"/>
            <w:tcBorders>
              <w:top w:val="single" w:sz="4" w:space="0" w:color="auto"/>
              <w:bottom w:val="single" w:sz="4" w:space="0" w:color="auto"/>
              <w:right w:val="single" w:sz="4" w:space="0" w:color="auto"/>
            </w:tcBorders>
            <w:shd w:val="clear" w:color="auto" w:fill="D9D9D9" w:themeFill="background1" w:themeFillShade="D9"/>
            <w:vAlign w:val="center"/>
          </w:tcPr>
          <w:bookmarkEnd w:id="65"/>
          <w:p w:rsidR="00335AAA" w:rsidRPr="005F6105" w:rsidRDefault="00335AAA" w:rsidP="00667937">
            <w:pPr>
              <w:pStyle w:val="1fffb"/>
              <w:rPr>
                <w:rFonts w:cs="Times New Roman"/>
              </w:rPr>
            </w:pPr>
            <w:r w:rsidRPr="005F6105">
              <w:rPr>
                <w:rFonts w:cs="Times New Roman"/>
              </w:rPr>
              <w:lastRenderedPageBreak/>
              <w:t>Год</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5F6105" w:rsidRDefault="00335AAA" w:rsidP="00667937">
            <w:pPr>
              <w:pStyle w:val="1fffb"/>
              <w:rPr>
                <w:rFonts w:cs="Times New Roman"/>
              </w:rPr>
            </w:pPr>
            <w:r w:rsidRPr="005F6105">
              <w:rPr>
                <w:rFonts w:cs="Times New Roman"/>
              </w:rPr>
              <w:t>Количество прекращений</w:t>
            </w:r>
          </w:p>
        </w:tc>
        <w:tc>
          <w:tcPr>
            <w:tcW w:w="1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5F6105" w:rsidRDefault="00335AAA" w:rsidP="00667937">
            <w:pPr>
              <w:pStyle w:val="1fffb"/>
              <w:rPr>
                <w:rFonts w:cs="Times New Roman"/>
              </w:rPr>
            </w:pPr>
            <w:r w:rsidRPr="005F6105">
              <w:rPr>
                <w:rFonts w:cs="Times New Roman"/>
              </w:rPr>
              <w:t>Среднее время восстановления, ч</w:t>
            </w:r>
          </w:p>
        </w:tc>
        <w:tc>
          <w:tcPr>
            <w:tcW w:w="2593" w:type="pct"/>
            <w:tcBorders>
              <w:top w:val="single" w:sz="4" w:space="0" w:color="auto"/>
              <w:left w:val="single" w:sz="4" w:space="0" w:color="auto"/>
              <w:bottom w:val="single" w:sz="4" w:space="0" w:color="auto"/>
            </w:tcBorders>
            <w:shd w:val="clear" w:color="auto" w:fill="D9D9D9" w:themeFill="background1" w:themeFillShade="D9"/>
            <w:vAlign w:val="center"/>
          </w:tcPr>
          <w:p w:rsidR="00335AAA" w:rsidRPr="005F6105" w:rsidRDefault="00335AAA" w:rsidP="00667937">
            <w:pPr>
              <w:pStyle w:val="1fffb"/>
              <w:rPr>
                <w:rFonts w:cs="Times New Roman"/>
              </w:rPr>
            </w:pPr>
            <w:r w:rsidRPr="005F6105">
              <w:rPr>
                <w:rFonts w:cs="Times New Roman"/>
              </w:rPr>
              <w:t>Средний недоотпуск тепла на одно прекращение подачи тепловой энергии, Гкал/ед,</w:t>
            </w:r>
          </w:p>
        </w:tc>
      </w:tr>
      <w:tr w:rsidR="00C07808" w:rsidRPr="005F6105" w:rsidTr="00C07808">
        <w:trPr>
          <w:trHeight w:val="20"/>
        </w:trPr>
        <w:tc>
          <w:tcPr>
            <w:tcW w:w="414" w:type="pct"/>
            <w:tcBorders>
              <w:top w:val="single" w:sz="4" w:space="0" w:color="auto"/>
              <w:bottom w:val="single" w:sz="4" w:space="0" w:color="auto"/>
              <w:right w:val="single" w:sz="4" w:space="0" w:color="auto"/>
            </w:tcBorders>
            <w:vAlign w:val="center"/>
          </w:tcPr>
          <w:p w:rsidR="00C07808" w:rsidRPr="005F6105" w:rsidRDefault="00C07808" w:rsidP="00667937">
            <w:pPr>
              <w:pStyle w:val="1fffb"/>
              <w:rPr>
                <w:rFonts w:cs="Times New Roman"/>
              </w:rPr>
            </w:pPr>
            <w:r w:rsidRPr="005F6105">
              <w:rPr>
                <w:rFonts w:cs="Times New Roman"/>
              </w:rPr>
              <w:t>2017</w:t>
            </w:r>
          </w:p>
        </w:tc>
        <w:tc>
          <w:tcPr>
            <w:tcW w:w="882" w:type="pct"/>
            <w:tcBorders>
              <w:top w:val="single" w:sz="4" w:space="0" w:color="auto"/>
              <w:left w:val="single" w:sz="4" w:space="0" w:color="auto"/>
              <w:bottom w:val="single" w:sz="4" w:space="0" w:color="auto"/>
              <w:right w:val="single" w:sz="4" w:space="0" w:color="auto"/>
            </w:tcBorders>
            <w:vAlign w:val="center"/>
          </w:tcPr>
          <w:p w:rsidR="00C07808" w:rsidRPr="005F6105" w:rsidRDefault="00C07808" w:rsidP="0066793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C07808" w:rsidRPr="005F6105" w:rsidRDefault="00C07808" w:rsidP="0066793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C07808" w:rsidRPr="005F6105" w:rsidRDefault="00C07808" w:rsidP="00667937">
            <w:pPr>
              <w:pStyle w:val="1fffb"/>
              <w:rPr>
                <w:rFonts w:cs="Times New Roman"/>
              </w:rPr>
            </w:pPr>
            <w:r w:rsidRPr="005F6105">
              <w:rPr>
                <w:rFonts w:cs="Times New Roman"/>
              </w:rPr>
              <w:t>-------</w:t>
            </w:r>
          </w:p>
        </w:tc>
      </w:tr>
      <w:tr w:rsidR="00C07808" w:rsidRPr="005F6105" w:rsidTr="00C07808">
        <w:trPr>
          <w:trHeight w:val="20"/>
        </w:trPr>
        <w:tc>
          <w:tcPr>
            <w:tcW w:w="414" w:type="pct"/>
            <w:tcBorders>
              <w:top w:val="single" w:sz="4" w:space="0" w:color="auto"/>
              <w:bottom w:val="single" w:sz="4" w:space="0" w:color="auto"/>
              <w:right w:val="single" w:sz="4" w:space="0" w:color="auto"/>
            </w:tcBorders>
            <w:vAlign w:val="center"/>
          </w:tcPr>
          <w:p w:rsidR="00C07808" w:rsidRPr="005F6105" w:rsidRDefault="00C07808" w:rsidP="00667937">
            <w:pPr>
              <w:pStyle w:val="1fffb"/>
              <w:rPr>
                <w:rFonts w:cs="Times New Roman"/>
              </w:rPr>
            </w:pPr>
            <w:r w:rsidRPr="005F6105">
              <w:rPr>
                <w:rFonts w:cs="Times New Roman"/>
              </w:rPr>
              <w:t>2018</w:t>
            </w:r>
          </w:p>
        </w:tc>
        <w:tc>
          <w:tcPr>
            <w:tcW w:w="882" w:type="pct"/>
            <w:tcBorders>
              <w:top w:val="single" w:sz="4" w:space="0" w:color="auto"/>
              <w:left w:val="single" w:sz="4" w:space="0" w:color="auto"/>
              <w:bottom w:val="single" w:sz="4" w:space="0" w:color="auto"/>
              <w:right w:val="single" w:sz="4" w:space="0" w:color="auto"/>
            </w:tcBorders>
            <w:vAlign w:val="center"/>
          </w:tcPr>
          <w:p w:rsidR="00C07808" w:rsidRPr="005F6105" w:rsidRDefault="00C07808" w:rsidP="0066793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C07808" w:rsidRPr="005F6105" w:rsidRDefault="00C07808" w:rsidP="0066793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C07808" w:rsidRPr="005F6105" w:rsidRDefault="00C07808" w:rsidP="00667937">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624D43" w:rsidP="00667937">
            <w:pPr>
              <w:pStyle w:val="1fffb"/>
              <w:rPr>
                <w:rFonts w:cs="Times New Roman"/>
              </w:rPr>
            </w:pPr>
            <w:r w:rsidRPr="005F6105">
              <w:rPr>
                <w:rFonts w:cs="Times New Roman"/>
              </w:rPr>
              <w:t>20</w:t>
            </w:r>
            <w:r w:rsidR="00661178" w:rsidRPr="005F6105">
              <w:rPr>
                <w:rFonts w:cs="Times New Roman"/>
              </w:rPr>
              <w:t>19</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66793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66793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667937">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335AAA" w:rsidP="00667937">
            <w:pPr>
              <w:pStyle w:val="1fffb"/>
              <w:rPr>
                <w:rFonts w:cs="Times New Roman"/>
              </w:rPr>
            </w:pPr>
            <w:r w:rsidRPr="005F6105">
              <w:rPr>
                <w:rFonts w:cs="Times New Roman"/>
              </w:rPr>
              <w:t>2020</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66793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66793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667937">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CF4555" w:rsidP="00667937">
            <w:pPr>
              <w:pStyle w:val="1fffb"/>
              <w:rPr>
                <w:rFonts w:cs="Times New Roman"/>
              </w:rPr>
            </w:pPr>
            <w:r>
              <w:rPr>
                <w:rFonts w:cs="Times New Roman"/>
              </w:rPr>
              <w:t>2021</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667937">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667937">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667937">
            <w:pPr>
              <w:pStyle w:val="1fffb"/>
              <w:rPr>
                <w:rFonts w:cs="Times New Roman"/>
              </w:rPr>
            </w:pPr>
            <w:r w:rsidRPr="005F6105">
              <w:rPr>
                <w:rFonts w:cs="Times New Roman"/>
              </w:rPr>
              <w:t>-------</w:t>
            </w:r>
          </w:p>
        </w:tc>
      </w:tr>
    </w:tbl>
    <w:p w:rsidR="00335AAA" w:rsidRPr="005F6105" w:rsidRDefault="00335AAA" w:rsidP="00667937">
      <w:pPr>
        <w:pStyle w:val="11ff3"/>
        <w:rPr>
          <w:color w:val="auto"/>
        </w:rPr>
      </w:pPr>
    </w:p>
    <w:p w:rsidR="00C25060" w:rsidRPr="005F6105" w:rsidRDefault="00C25060" w:rsidP="00667937">
      <w:pPr>
        <w:pStyle w:val="20"/>
        <w:keepNext w:val="0"/>
        <w:widowControl w:val="0"/>
        <w:spacing w:before="240" w:line="240" w:lineRule="auto"/>
        <w:textAlignment w:val="baseline"/>
        <w:rPr>
          <w:rFonts w:cs="Times New Roman"/>
        </w:rPr>
      </w:pPr>
      <w:bookmarkStart w:id="66" w:name="_Toc78674699"/>
      <w:bookmarkStart w:id="67" w:name="_Toc84970936"/>
      <w:bookmarkStart w:id="68" w:name="_Toc84978925"/>
      <w:r w:rsidRPr="005F6105">
        <w:rPr>
          <w:rFonts w:cs="Times New Roman"/>
        </w:rPr>
        <w:t>Предписания надзорных органов по запрещению дальнейшей эксплуатации источников тепловой энергии</w:t>
      </w:r>
      <w:bookmarkEnd w:id="66"/>
      <w:bookmarkEnd w:id="67"/>
      <w:bookmarkEnd w:id="68"/>
    </w:p>
    <w:p w:rsidR="00C25060" w:rsidRPr="005F6105" w:rsidRDefault="00C25060" w:rsidP="00667937">
      <w:pPr>
        <w:pStyle w:val="11ff3"/>
        <w:rPr>
          <w:color w:val="auto"/>
        </w:rPr>
      </w:pPr>
      <w:r w:rsidRPr="005F6105">
        <w:rPr>
          <w:color w:val="auto"/>
        </w:rPr>
        <w:t xml:space="preserve">Предписания надзорных органов по запрещению дальнейшей эксплуатации источников тепловой энергии на территории муниципального образования </w:t>
      </w:r>
      <w:r w:rsidR="008C2CF7">
        <w:rPr>
          <w:color w:val="auto"/>
        </w:rPr>
        <w:t>с. Кирба</w:t>
      </w:r>
      <w:r w:rsidR="008108C3" w:rsidRPr="005F6105">
        <w:rPr>
          <w:color w:val="auto"/>
        </w:rPr>
        <w:t xml:space="preserve"> теплоснабжающем</w:t>
      </w:r>
      <w:r w:rsidRPr="005F6105">
        <w:rPr>
          <w:color w:val="auto"/>
        </w:rPr>
        <w:t xml:space="preserve"> организаци</w:t>
      </w:r>
      <w:r w:rsidR="00C07808" w:rsidRPr="005F6105">
        <w:rPr>
          <w:color w:val="auto"/>
        </w:rPr>
        <w:t>ям</w:t>
      </w:r>
      <w:r w:rsidRPr="005F6105">
        <w:rPr>
          <w:color w:val="auto"/>
        </w:rPr>
        <w:t xml:space="preserve"> по состоянию на </w:t>
      </w:r>
      <w:r w:rsidR="00CF4555">
        <w:rPr>
          <w:color w:val="auto"/>
        </w:rPr>
        <w:t>2021</w:t>
      </w:r>
      <w:r w:rsidRPr="005F6105">
        <w:rPr>
          <w:color w:val="auto"/>
        </w:rPr>
        <w:t xml:space="preserve"> г. не выдавались.</w:t>
      </w:r>
    </w:p>
    <w:p w:rsidR="00C25060" w:rsidRPr="005F6105" w:rsidRDefault="00C25060" w:rsidP="00667937">
      <w:pPr>
        <w:ind w:firstLine="709"/>
        <w:rPr>
          <w:rFonts w:ascii="Times New Roman" w:hAnsi="Times New Roman" w:cs="Times New Roman"/>
          <w:szCs w:val="24"/>
        </w:rPr>
      </w:pPr>
    </w:p>
    <w:p w:rsidR="00C25060" w:rsidRPr="005F6105" w:rsidRDefault="00C25060" w:rsidP="00667937">
      <w:pPr>
        <w:pStyle w:val="20"/>
        <w:keepNext w:val="0"/>
        <w:widowControl w:val="0"/>
        <w:spacing w:before="240" w:line="240" w:lineRule="auto"/>
        <w:textAlignment w:val="baseline"/>
        <w:rPr>
          <w:rFonts w:cs="Times New Roman"/>
        </w:rPr>
      </w:pPr>
      <w:bookmarkStart w:id="69" w:name="_Toc78674700"/>
      <w:bookmarkStart w:id="70" w:name="_Toc84970937"/>
      <w:bookmarkStart w:id="71" w:name="_Toc84978926"/>
      <w:r w:rsidRPr="005F6105">
        <w:rPr>
          <w:rFonts w:cs="Times New Roman"/>
        </w:rPr>
        <w:t>Конкурентный отбор мощности источников с комбинированной выработкой тепловой и электрической энергии</w:t>
      </w:r>
      <w:bookmarkEnd w:id="69"/>
      <w:bookmarkEnd w:id="70"/>
      <w:bookmarkEnd w:id="71"/>
    </w:p>
    <w:p w:rsidR="00C25060" w:rsidRPr="005F6105" w:rsidRDefault="00C25060" w:rsidP="00667937">
      <w:pPr>
        <w:pStyle w:val="11ff3"/>
        <w:rPr>
          <w:color w:val="auto"/>
        </w:rPr>
      </w:pPr>
      <w:bookmarkStart w:id="72" w:name="_Toc475879458"/>
      <w:r w:rsidRPr="005F6105">
        <w:rPr>
          <w:color w:val="auto"/>
        </w:rPr>
        <w:t xml:space="preserve">На территории </w:t>
      </w:r>
      <w:r w:rsidR="008C2CF7">
        <w:rPr>
          <w:color w:val="auto"/>
        </w:rPr>
        <w:t>с. Кирба</w:t>
      </w:r>
      <w:r w:rsidR="00E91A5D" w:rsidRPr="005F6105">
        <w:rPr>
          <w:color w:val="auto"/>
        </w:rPr>
        <w:t xml:space="preserve"> </w:t>
      </w:r>
      <w:r w:rsidRPr="005F6105">
        <w:rPr>
          <w:color w:val="auto"/>
        </w:rPr>
        <w:t>источники тепловой энергии и (или) оборудования (турбоагрегатов), отнесенные к объектам, электрическая мощность которых поставляется в вынужденном режиме в целях обеспечения надежного теплоснабжения потребителей, отсутствуют.</w:t>
      </w:r>
    </w:p>
    <w:p w:rsidR="00C25060" w:rsidRPr="005F6105" w:rsidRDefault="00C25060" w:rsidP="00C83079">
      <w:pPr>
        <w:pStyle w:val="19"/>
      </w:pPr>
      <w:bookmarkStart w:id="73" w:name="_Toc27425211"/>
      <w:bookmarkStart w:id="74" w:name="_Toc78674701"/>
      <w:bookmarkStart w:id="75" w:name="_Toc84970938"/>
      <w:bookmarkStart w:id="76" w:name="_Toc84978927"/>
      <w:r w:rsidRPr="005F6105">
        <w:t>Тепловые сети, сооружения на них</w:t>
      </w:r>
      <w:bookmarkEnd w:id="73"/>
      <w:bookmarkEnd w:id="74"/>
      <w:bookmarkEnd w:id="75"/>
      <w:bookmarkEnd w:id="76"/>
    </w:p>
    <w:p w:rsidR="00C07808" w:rsidRPr="005F6105" w:rsidRDefault="00C07808" w:rsidP="00667937">
      <w:pPr>
        <w:pStyle w:val="11ff3"/>
        <w:rPr>
          <w:color w:val="auto"/>
        </w:rPr>
      </w:pPr>
      <w:r w:rsidRPr="005F6105">
        <w:rPr>
          <w:color w:val="auto"/>
        </w:rPr>
        <w:t>Передача тепловой энергии от источника до потребителей осуществляется посредством магистральных и распределительных тепловых сетей с подачей тепловой энергии на отопление и горячее водоснабжение.</w:t>
      </w:r>
    </w:p>
    <w:p w:rsidR="00D14B5D" w:rsidRDefault="00875978" w:rsidP="00667937">
      <w:pPr>
        <w:pStyle w:val="11ff3"/>
        <w:rPr>
          <w:color w:val="auto"/>
        </w:rPr>
      </w:pPr>
      <w:r w:rsidRPr="00875978">
        <w:rPr>
          <w:color w:val="auto"/>
        </w:rPr>
        <w:t>Протяженность тепловых сетей</w:t>
      </w:r>
      <w:r>
        <w:rPr>
          <w:color w:val="auto"/>
        </w:rPr>
        <w:t xml:space="preserve"> </w:t>
      </w:r>
      <w:r w:rsidRPr="009E2717">
        <w:t>с.</w:t>
      </w:r>
      <w:r w:rsidR="0008123A">
        <w:t xml:space="preserve"> </w:t>
      </w:r>
      <w:r w:rsidRPr="009E2717">
        <w:t>Кирба</w:t>
      </w:r>
      <w:r w:rsidRPr="00875978">
        <w:rPr>
          <w:color w:val="auto"/>
        </w:rPr>
        <w:t xml:space="preserve"> 640 м. Схема теплоснабжения закрытая, двухтрубная. Диаметр труб сети теплоснабжения от 40 до 100 мм. Теплоносителем является вода.</w:t>
      </w:r>
    </w:p>
    <w:p w:rsidR="00C07808" w:rsidRPr="005F6105" w:rsidRDefault="00C07808" w:rsidP="00667937">
      <w:pPr>
        <w:pStyle w:val="11ff3"/>
        <w:rPr>
          <w:color w:val="auto"/>
        </w:rPr>
      </w:pPr>
      <w:r w:rsidRPr="005F6105">
        <w:rPr>
          <w:color w:val="auto"/>
        </w:rPr>
        <w:t xml:space="preserve">Потребление тепловой энергии осуществляется </w:t>
      </w:r>
      <w:r w:rsidR="003F101C" w:rsidRPr="005F6105">
        <w:rPr>
          <w:color w:val="auto"/>
        </w:rPr>
        <w:t>без приборов</w:t>
      </w:r>
      <w:r w:rsidRPr="005F6105">
        <w:rPr>
          <w:color w:val="auto"/>
        </w:rPr>
        <w:t xml:space="preserve"> учета. Схема теплоснабжения состоит из </w:t>
      </w:r>
      <w:r w:rsidR="001A3ED3" w:rsidRPr="005F6105">
        <w:rPr>
          <w:color w:val="auto"/>
        </w:rPr>
        <w:t>двух</w:t>
      </w:r>
      <w:r w:rsidRPr="005F6105">
        <w:rPr>
          <w:color w:val="auto"/>
        </w:rPr>
        <w:t xml:space="preserve"> систем. Систем</w:t>
      </w:r>
      <w:r w:rsidR="001A3ED3" w:rsidRPr="005F6105">
        <w:rPr>
          <w:color w:val="auto"/>
        </w:rPr>
        <w:t>ы</w:t>
      </w:r>
      <w:r w:rsidRPr="005F6105">
        <w:rPr>
          <w:color w:val="auto"/>
        </w:rPr>
        <w:t xml:space="preserve"> теплопотребления подключена по зависимой схеме.</w:t>
      </w:r>
      <w:r w:rsidR="006B3E42">
        <w:rPr>
          <w:color w:val="auto"/>
        </w:rPr>
        <w:t xml:space="preserve"> </w:t>
      </w:r>
    </w:p>
    <w:p w:rsidR="00C07808" w:rsidRPr="005F6105" w:rsidRDefault="00C07808" w:rsidP="00667937">
      <w:pPr>
        <w:pStyle w:val="11ff3"/>
        <w:rPr>
          <w:color w:val="auto"/>
        </w:rPr>
      </w:pPr>
      <w:r w:rsidRPr="005F6105">
        <w:rPr>
          <w:color w:val="auto"/>
        </w:rPr>
        <w:t xml:space="preserve">В качестве теплоносителя в локальных системах теплоснабжения используется вода. Регулирование отпуска тепловой энергии производится качественным методом. Расчетные параметры теплоносителя составляют </w:t>
      </w:r>
      <w:r w:rsidR="00050D9D">
        <w:rPr>
          <w:color w:val="auto"/>
        </w:rPr>
        <w:t>65/59</w:t>
      </w:r>
      <w:r w:rsidRPr="005F6105">
        <w:rPr>
          <w:color w:val="auto"/>
          <w:vertAlign w:val="superscript"/>
        </w:rPr>
        <w:t>0</w:t>
      </w:r>
      <w:r w:rsidRPr="005F6105">
        <w:rPr>
          <w:color w:val="auto"/>
        </w:rPr>
        <w:t>С, давление – до 0,65 Мпа.</w:t>
      </w:r>
    </w:p>
    <w:p w:rsidR="00C07808" w:rsidRPr="005F6105" w:rsidRDefault="00C07808" w:rsidP="00667937">
      <w:pPr>
        <w:pStyle w:val="11ff3"/>
        <w:rPr>
          <w:color w:val="auto"/>
        </w:rPr>
      </w:pPr>
      <w:r w:rsidRPr="005F6105">
        <w:rPr>
          <w:color w:val="auto"/>
        </w:rPr>
        <w:lastRenderedPageBreak/>
        <w:t>Фактические параметры теплоносителя определяются в соответствии с температурным графиком. Подключение потребителей к сетям теплоснабжения осуществляется преимущественно по зависимой схеме.</w:t>
      </w:r>
    </w:p>
    <w:p w:rsidR="00C07808" w:rsidRPr="005F6105" w:rsidRDefault="00C07808" w:rsidP="00667937">
      <w:pPr>
        <w:pStyle w:val="11ff3"/>
        <w:rPr>
          <w:color w:val="auto"/>
        </w:rPr>
      </w:pPr>
      <w:r w:rsidRPr="005F6105">
        <w:rPr>
          <w:color w:val="auto"/>
        </w:rPr>
        <w:t xml:space="preserve">Тепловые сети котельных имеют следующую структуру: подающий и обратный трубопровод, тепловые камеры и потребитель тепловой энергии. Центральные тепловые пункты на данных тепловых сетях отсутствуют. </w:t>
      </w:r>
    </w:p>
    <w:p w:rsidR="00D679C7" w:rsidRPr="005F6105" w:rsidRDefault="00C07808" w:rsidP="00667937">
      <w:pPr>
        <w:pStyle w:val="11ff3"/>
        <w:rPr>
          <w:color w:val="auto"/>
        </w:rPr>
      </w:pPr>
      <w:r w:rsidRPr="005F6105">
        <w:rPr>
          <w:color w:val="auto"/>
          <w:lang w:eastAsia="ru-RU"/>
        </w:rPr>
        <w:t>Уровень потерь тепловой энергии напрямую зависит от уровня износа и протяженности тепловой сети от источника до потребителя. В связи с плохой теплоизоляцией сетей, фактические потери тепловой энергии часто существенно превышают нормативные значения, что приводит к перерасходу топлива и, как следствие, ведет к увеличению расходов теплоснабжающей организации.</w:t>
      </w:r>
      <w:r w:rsidR="00D679C7" w:rsidRPr="005F6105">
        <w:rPr>
          <w:color w:val="auto"/>
        </w:rPr>
        <w:t xml:space="preserve"> </w:t>
      </w:r>
    </w:p>
    <w:p w:rsidR="00C25060" w:rsidRPr="005F6105" w:rsidRDefault="00D679C7" w:rsidP="00667937">
      <w:pPr>
        <w:pStyle w:val="11ff3"/>
        <w:rPr>
          <w:color w:val="auto"/>
        </w:rPr>
      </w:pPr>
      <w:r w:rsidRPr="005F6105">
        <w:rPr>
          <w:color w:val="auto"/>
        </w:rPr>
        <w:t xml:space="preserve">Таким образом, тепловые сети </w:t>
      </w:r>
      <w:r w:rsidR="008C2CF7">
        <w:rPr>
          <w:color w:val="auto"/>
        </w:rPr>
        <w:t>с. Кирба</w:t>
      </w:r>
      <w:r w:rsidR="001A3ED3" w:rsidRPr="005F6105">
        <w:rPr>
          <w:color w:val="auto"/>
        </w:rPr>
        <w:t xml:space="preserve"> </w:t>
      </w:r>
      <w:r w:rsidRPr="005F6105">
        <w:rPr>
          <w:color w:val="auto"/>
        </w:rPr>
        <w:t>в целом находятся в удовлетворительном состоянии. Однако местами имеются серьезные нарушения целостности теплоизоляционного слоя, что является следствием превышения нормативного срока эксплуатации трубопроводов на данных участках. Следовательно, первоочередной задачей для модернизации системы теплоснабжения является ремонт изоляции на участках, имеющих пониженные изоляционные свойства.</w:t>
      </w:r>
    </w:p>
    <w:p w:rsidR="00C25060" w:rsidRPr="005F6105" w:rsidRDefault="00C25060" w:rsidP="00667937">
      <w:pPr>
        <w:pStyle w:val="20"/>
        <w:numPr>
          <w:ilvl w:val="1"/>
          <w:numId w:val="104"/>
        </w:numPr>
        <w:rPr>
          <w:rFonts w:cs="Times New Roman"/>
        </w:rPr>
      </w:pPr>
      <w:bookmarkStart w:id="77" w:name="_Toc84970939"/>
      <w:bookmarkStart w:id="78" w:name="_Toc84978928"/>
      <w:r w:rsidRPr="005F6105">
        <w:rPr>
          <w:rFonts w:cs="Times New Roman"/>
        </w:rPr>
        <w:t>Характеристики тепловых сетей</w:t>
      </w:r>
      <w:bookmarkEnd w:id="77"/>
      <w:bookmarkEnd w:id="78"/>
    </w:p>
    <w:p w:rsidR="00C25060" w:rsidRPr="005F6105" w:rsidRDefault="00D679C7" w:rsidP="00667937">
      <w:pPr>
        <w:pStyle w:val="11ff3"/>
        <w:rPr>
          <w:color w:val="auto"/>
        </w:rPr>
      </w:pPr>
      <w:r w:rsidRPr="005F6105">
        <w:rPr>
          <w:color w:val="auto"/>
        </w:rPr>
        <w:t>Характеристики тепловых сетей представлены в таблице ниже</w:t>
      </w:r>
      <w:r w:rsidR="00C25060" w:rsidRPr="005F6105">
        <w:rPr>
          <w:color w:val="auto"/>
        </w:rPr>
        <w:t>.</w:t>
      </w:r>
    </w:p>
    <w:p w:rsidR="00D679C7" w:rsidRPr="005F6105" w:rsidRDefault="00D679C7" w:rsidP="00667937">
      <w:pPr>
        <w:pStyle w:val="11ff3"/>
        <w:rPr>
          <w:color w:val="auto"/>
        </w:rPr>
        <w:sectPr w:rsidR="00D679C7" w:rsidRPr="005F6105" w:rsidSect="00C25060">
          <w:pgSz w:w="11906" w:h="16838" w:code="9"/>
          <w:pgMar w:top="851" w:right="1134" w:bottom="851" w:left="1701" w:header="680" w:footer="284" w:gutter="0"/>
          <w:cols w:space="708"/>
          <w:docGrid w:linePitch="360"/>
        </w:sectPr>
      </w:pPr>
    </w:p>
    <w:p w:rsidR="00C25060" w:rsidRPr="005F6105" w:rsidRDefault="00405C87" w:rsidP="00667937">
      <w:pPr>
        <w:pStyle w:val="afffffffffffffff"/>
        <w:ind w:firstLine="0"/>
        <w:rPr>
          <w:u w:val="none"/>
        </w:rPr>
      </w:pPr>
      <w:bookmarkStart w:id="79" w:name="_Toc475879436"/>
      <w:r w:rsidRPr="005F6105">
        <w:rPr>
          <w:u w:val="none"/>
        </w:rPr>
        <w:lastRenderedPageBreak/>
        <w:t xml:space="preserve">Таблица 1.3.1.1 - </w:t>
      </w:r>
      <w:r w:rsidR="00875978" w:rsidRPr="00875978">
        <w:rPr>
          <w:u w:val="none"/>
        </w:rPr>
        <w:t xml:space="preserve">Техническая характеристика тепловых сетей по </w:t>
      </w:r>
      <w:r w:rsidR="001D4B31">
        <w:rPr>
          <w:u w:val="none"/>
        </w:rPr>
        <w:t>МУП ЖКХ «Железнодорожник»</w:t>
      </w:r>
      <w:r w:rsidR="00875978" w:rsidRPr="00875978">
        <w:rPr>
          <w:u w:val="none"/>
        </w:rPr>
        <w:t xml:space="preserve"> с.</w:t>
      </w:r>
      <w:r w:rsidR="0008123A">
        <w:rPr>
          <w:u w:val="none"/>
        </w:rPr>
        <w:t xml:space="preserve"> Кирба</w:t>
      </w:r>
      <w:r w:rsidR="00875978" w:rsidRPr="00875978">
        <w:rPr>
          <w:u w:val="none"/>
        </w:rPr>
        <w:t xml:space="preserve"> по котельной №3"Центральная" по состоянию на 01.05.</w:t>
      </w:r>
      <w:r w:rsidR="0078205E">
        <w:rPr>
          <w:u w:val="none"/>
        </w:rPr>
        <w:t>2023</w:t>
      </w:r>
      <w:r w:rsidR="00875978" w:rsidRPr="00875978">
        <w:rPr>
          <w:u w:val="none"/>
        </w:rPr>
        <w:t xml:space="preserve"> г.</w:t>
      </w:r>
      <w:r w:rsidR="00EE2A26" w:rsidRPr="005F6105">
        <w:rPr>
          <w:u w:val="none"/>
        </w:rPr>
        <w:t xml:space="preserve"> </w:t>
      </w:r>
    </w:p>
    <w:p w:rsidR="00D679C7" w:rsidRPr="005F6105" w:rsidRDefault="00D679C7" w:rsidP="00667937">
      <w:pPr>
        <w:pStyle w:val="11ff3"/>
        <w:rPr>
          <w:color w:val="auto"/>
        </w:rPr>
      </w:pPr>
    </w:p>
    <w:p w:rsidR="00875978" w:rsidRPr="00875978" w:rsidRDefault="00875978" w:rsidP="00875978">
      <w:pPr>
        <w:pStyle w:val="11ff3"/>
      </w:pPr>
      <w:r w:rsidRPr="005F6105">
        <w:t>Таблица 1.3.1.</w:t>
      </w:r>
      <w:r>
        <w:t>2</w:t>
      </w:r>
      <w:r w:rsidRPr="005F6105">
        <w:t xml:space="preserve"> - </w:t>
      </w:r>
      <w:r w:rsidRPr="00875978">
        <w:t xml:space="preserve">Техническая характеристика тепловых </w:t>
      </w:r>
      <w:r w:rsidR="0008123A" w:rsidRPr="00875978">
        <w:t>сетей по</w:t>
      </w:r>
      <w:r w:rsidRPr="00875978">
        <w:t xml:space="preserve"> </w:t>
      </w:r>
      <w:r w:rsidR="001D4B31">
        <w:t>МУП ЖКХ «Железнодорожник»</w:t>
      </w:r>
      <w:r w:rsidRPr="00875978">
        <w:t xml:space="preserve"> с.</w:t>
      </w:r>
      <w:r w:rsidR="0008123A">
        <w:t xml:space="preserve"> Кирба</w:t>
      </w:r>
      <w:r w:rsidRPr="00875978">
        <w:t xml:space="preserve"> по котельной №1 "Больница" по состоянию на 01.0</w:t>
      </w:r>
      <w:r w:rsidR="0008123A">
        <w:t>1</w:t>
      </w:r>
      <w:r w:rsidRPr="00875978">
        <w:t>.</w:t>
      </w:r>
      <w:r w:rsidR="0078205E">
        <w:t>2023</w:t>
      </w:r>
      <w:r w:rsidRPr="00875978">
        <w:t xml:space="preserve"> г.</w:t>
      </w:r>
    </w:p>
    <w:tbl>
      <w:tblPr>
        <w:tblW w:w="5000" w:type="pct"/>
        <w:tblLook w:val="04A0" w:firstRow="1" w:lastRow="0" w:firstColumn="1" w:lastColumn="0" w:noHBand="0" w:noVBand="1"/>
      </w:tblPr>
      <w:tblGrid>
        <w:gridCol w:w="2627"/>
        <w:gridCol w:w="1136"/>
        <w:gridCol w:w="1398"/>
        <w:gridCol w:w="1217"/>
        <w:gridCol w:w="1982"/>
        <w:gridCol w:w="1115"/>
        <w:gridCol w:w="1574"/>
        <w:gridCol w:w="1425"/>
        <w:gridCol w:w="1398"/>
        <w:gridCol w:w="1480"/>
      </w:tblGrid>
      <w:tr w:rsidR="00875978" w:rsidRPr="00875978" w:rsidTr="001D4B31">
        <w:trPr>
          <w:trHeight w:val="20"/>
          <w:tblHeader/>
        </w:trPr>
        <w:tc>
          <w:tcPr>
            <w:tcW w:w="856" w:type="pct"/>
            <w:vMerge w:val="restart"/>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875978">
            <w:pPr>
              <w:pStyle w:val="1fffb"/>
            </w:pPr>
            <w:r w:rsidRPr="00875978">
              <w:t>Наименование участка трассы</w:t>
            </w:r>
          </w:p>
        </w:tc>
        <w:tc>
          <w:tcPr>
            <w:tcW w:w="370"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Наружный диаметр труб-ов на участке Dн, м</w:t>
            </w:r>
          </w:p>
        </w:tc>
        <w:tc>
          <w:tcPr>
            <w:tcW w:w="455"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Длина трубопровода (в двухтрубном исчислении), м</w:t>
            </w:r>
          </w:p>
        </w:tc>
        <w:tc>
          <w:tcPr>
            <w:tcW w:w="396"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Назначение тепловой сети</w:t>
            </w:r>
          </w:p>
        </w:tc>
        <w:tc>
          <w:tcPr>
            <w:tcW w:w="646"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Теплоизоляционный материал</w:t>
            </w:r>
          </w:p>
        </w:tc>
        <w:tc>
          <w:tcPr>
            <w:tcW w:w="363"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тип прокладки</w:t>
            </w:r>
          </w:p>
        </w:tc>
        <w:tc>
          <w:tcPr>
            <w:tcW w:w="513"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Температурный график работы тепловой сети</w:t>
            </w:r>
          </w:p>
        </w:tc>
        <w:tc>
          <w:tcPr>
            <w:tcW w:w="464"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год ввода в эксплуатацию</w:t>
            </w:r>
          </w:p>
        </w:tc>
        <w:tc>
          <w:tcPr>
            <w:tcW w:w="455"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Средняя глубина заложения трубопровода (м)</w:t>
            </w:r>
          </w:p>
        </w:tc>
        <w:tc>
          <w:tcPr>
            <w:tcW w:w="482" w:type="pct"/>
            <w:tcBorders>
              <w:top w:val="single" w:sz="4" w:space="0" w:color="auto"/>
              <w:left w:val="nil"/>
              <w:bottom w:val="nil"/>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время</w:t>
            </w:r>
          </w:p>
        </w:tc>
      </w:tr>
      <w:tr w:rsidR="00875978" w:rsidRPr="00875978" w:rsidTr="001D4B31">
        <w:trPr>
          <w:trHeight w:val="20"/>
          <w:tblHeader/>
        </w:trPr>
        <w:tc>
          <w:tcPr>
            <w:tcW w:w="856" w:type="pct"/>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875978">
            <w:pPr>
              <w:pStyle w:val="1fffb"/>
            </w:pPr>
          </w:p>
        </w:tc>
        <w:tc>
          <w:tcPr>
            <w:tcW w:w="370"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39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64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363"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513"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64"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82" w:type="pct"/>
            <w:tcBorders>
              <w:top w:val="nil"/>
              <w:left w:val="nil"/>
              <w:bottom w:val="nil"/>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использования</w:t>
            </w:r>
          </w:p>
        </w:tc>
      </w:tr>
      <w:tr w:rsidR="00875978" w:rsidRPr="00875978" w:rsidTr="001D4B31">
        <w:trPr>
          <w:trHeight w:val="20"/>
          <w:tblHeader/>
        </w:trPr>
        <w:tc>
          <w:tcPr>
            <w:tcW w:w="856" w:type="pct"/>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875978">
            <w:pPr>
              <w:pStyle w:val="1fffb"/>
            </w:pPr>
          </w:p>
        </w:tc>
        <w:tc>
          <w:tcPr>
            <w:tcW w:w="370"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39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64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363"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513"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64"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875978">
            <w:pPr>
              <w:pStyle w:val="1fffb"/>
            </w:pPr>
          </w:p>
        </w:tc>
        <w:tc>
          <w:tcPr>
            <w:tcW w:w="482" w:type="pct"/>
            <w:tcBorders>
              <w:top w:val="nil"/>
              <w:left w:val="nil"/>
              <w:bottom w:val="single" w:sz="4" w:space="0" w:color="auto"/>
              <w:right w:val="single" w:sz="4" w:space="0" w:color="auto"/>
            </w:tcBorders>
            <w:shd w:val="clear" w:color="auto" w:fill="D9D9D9" w:themeFill="background1" w:themeFillShade="D9"/>
            <w:vAlign w:val="center"/>
            <w:hideMark/>
          </w:tcPr>
          <w:p w:rsidR="00875978" w:rsidRPr="00875978" w:rsidRDefault="00875978" w:rsidP="00875978">
            <w:pPr>
              <w:pStyle w:val="1fffb"/>
            </w:pPr>
            <w:r w:rsidRPr="00875978">
              <w:t>участка под нагрузкой в течении года (часов)</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Котельная №1 «Больница» – ТК1</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5,84</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ТК1-ТК2</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0,057</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39,4</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ТК2-ТК2А</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0,057</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27,02</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ТК2А-Гагарина2А</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0,057</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13,29</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ТК1-Больница</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39,71</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Котельная №1 "Больница" разветление 1</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0,325</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99,09</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открыто</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2016</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Разветление 1 -ТК3А</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45,44</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открыто</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2016</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ТК3А-ТК3</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49,51</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ТК3-ТК4</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49,51</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ТК4-ТК5</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30,86</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ТК5-ТК6</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60,57</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открыто</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2002</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875978"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ТК6-ТК7</w:t>
            </w:r>
          </w:p>
        </w:tc>
        <w:tc>
          <w:tcPr>
            <w:tcW w:w="37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0,108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97,98</w:t>
            </w:r>
          </w:p>
        </w:tc>
        <w:tc>
          <w:tcPr>
            <w:tcW w:w="39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 xml:space="preserve">сеть </w:t>
            </w:r>
            <w:r w:rsidRPr="00875978">
              <w:lastRenderedPageBreak/>
              <w:t>отопления</w:t>
            </w:r>
          </w:p>
        </w:tc>
        <w:tc>
          <w:tcPr>
            <w:tcW w:w="64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lastRenderedPageBreak/>
              <w:t>Минплита</w:t>
            </w:r>
          </w:p>
        </w:tc>
        <w:tc>
          <w:tcPr>
            <w:tcW w:w="36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95/70</w:t>
            </w:r>
          </w:p>
        </w:tc>
        <w:tc>
          <w:tcPr>
            <w:tcW w:w="464"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1968</w:t>
            </w:r>
          </w:p>
        </w:tc>
        <w:tc>
          <w:tcPr>
            <w:tcW w:w="4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875978">
            <w:pPr>
              <w:pStyle w:val="1fffb"/>
            </w:pPr>
            <w:r w:rsidRPr="00875978">
              <w:t>5472</w:t>
            </w:r>
          </w:p>
        </w:tc>
      </w:tr>
      <w:tr w:rsidR="001D4B31" w:rsidRPr="00875978" w:rsidTr="001D4B31">
        <w:trPr>
          <w:trHeight w:val="20"/>
        </w:trPr>
        <w:tc>
          <w:tcPr>
            <w:tcW w:w="856" w:type="pct"/>
            <w:tcBorders>
              <w:top w:val="nil"/>
              <w:left w:val="single" w:sz="4" w:space="0" w:color="auto"/>
              <w:bottom w:val="single" w:sz="4" w:space="0" w:color="auto"/>
              <w:right w:val="single" w:sz="4" w:space="0" w:color="auto"/>
            </w:tcBorders>
            <w:shd w:val="clear" w:color="auto" w:fill="auto"/>
            <w:vAlign w:val="bottom"/>
            <w:hideMark/>
          </w:tcPr>
          <w:p w:rsidR="001D4B31" w:rsidRDefault="001D4B31" w:rsidP="001D4B31">
            <w:pPr>
              <w:pStyle w:val="1fffb"/>
            </w:pPr>
            <w:r>
              <w:lastRenderedPageBreak/>
              <w:t>МУП ЖКХ</w:t>
            </w:r>
            <w:r>
              <w:br/>
              <w:t>«Железнод орожник»</w:t>
            </w:r>
          </w:p>
        </w:tc>
        <w:tc>
          <w:tcPr>
            <w:tcW w:w="370" w:type="pct"/>
            <w:tcBorders>
              <w:top w:val="nil"/>
              <w:left w:val="nil"/>
              <w:bottom w:val="single" w:sz="4" w:space="0" w:color="auto"/>
              <w:right w:val="single" w:sz="4" w:space="0" w:color="auto"/>
            </w:tcBorders>
            <w:shd w:val="clear" w:color="auto" w:fill="auto"/>
            <w:vAlign w:val="center"/>
            <w:hideMark/>
          </w:tcPr>
          <w:p w:rsidR="001D4B31" w:rsidRDefault="001D4B31" w:rsidP="001D4B31">
            <w:pPr>
              <w:pStyle w:val="1fffb"/>
            </w:pPr>
            <w:r>
              <w:t>108</w:t>
            </w:r>
          </w:p>
        </w:tc>
        <w:tc>
          <w:tcPr>
            <w:tcW w:w="455" w:type="pct"/>
            <w:tcBorders>
              <w:top w:val="nil"/>
              <w:left w:val="nil"/>
              <w:bottom w:val="single" w:sz="4" w:space="0" w:color="auto"/>
              <w:right w:val="single" w:sz="4" w:space="0" w:color="auto"/>
            </w:tcBorders>
            <w:shd w:val="clear" w:color="auto" w:fill="auto"/>
            <w:vAlign w:val="center"/>
            <w:hideMark/>
          </w:tcPr>
          <w:p w:rsidR="001D4B31" w:rsidRDefault="001D4B31" w:rsidP="001D4B31">
            <w:pPr>
              <w:pStyle w:val="1fffb"/>
            </w:pPr>
            <w:r>
              <w:t>640</w:t>
            </w:r>
          </w:p>
        </w:tc>
        <w:tc>
          <w:tcPr>
            <w:tcW w:w="396"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75978">
            <w:pPr>
              <w:pStyle w:val="1fffb"/>
            </w:pPr>
            <w:r w:rsidRPr="00875978">
              <w:t>сеть отопления</w:t>
            </w:r>
          </w:p>
        </w:tc>
        <w:tc>
          <w:tcPr>
            <w:tcW w:w="646"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75978">
            <w:pPr>
              <w:pStyle w:val="1fffb"/>
            </w:pPr>
            <w:r w:rsidRPr="00875978">
              <w:t>Минплита</w:t>
            </w:r>
          </w:p>
        </w:tc>
        <w:tc>
          <w:tcPr>
            <w:tcW w:w="363"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75978">
            <w:pPr>
              <w:pStyle w:val="1fffb"/>
            </w:pPr>
            <w:r w:rsidRPr="00875978">
              <w:t>канальная</w:t>
            </w:r>
          </w:p>
        </w:tc>
        <w:tc>
          <w:tcPr>
            <w:tcW w:w="513"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75978">
            <w:pPr>
              <w:pStyle w:val="1fffb"/>
            </w:pPr>
            <w:r>
              <w:t>65/59</w:t>
            </w:r>
          </w:p>
        </w:tc>
        <w:tc>
          <w:tcPr>
            <w:tcW w:w="464" w:type="pct"/>
            <w:tcBorders>
              <w:top w:val="nil"/>
              <w:left w:val="nil"/>
              <w:bottom w:val="single" w:sz="4" w:space="0" w:color="auto"/>
              <w:right w:val="single" w:sz="4" w:space="0" w:color="auto"/>
            </w:tcBorders>
            <w:shd w:val="clear" w:color="auto" w:fill="auto"/>
            <w:vAlign w:val="center"/>
          </w:tcPr>
          <w:p w:rsidR="001D4B31" w:rsidRPr="00875978" w:rsidRDefault="001D4B31" w:rsidP="00875978">
            <w:pPr>
              <w:pStyle w:val="1fffb"/>
            </w:pPr>
          </w:p>
        </w:tc>
        <w:tc>
          <w:tcPr>
            <w:tcW w:w="455"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75978">
            <w:pPr>
              <w:pStyle w:val="1fffb"/>
            </w:pPr>
            <w:r w:rsidRPr="00875978">
              <w:t>1,6</w:t>
            </w:r>
          </w:p>
        </w:tc>
        <w:tc>
          <w:tcPr>
            <w:tcW w:w="482"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875978">
            <w:pPr>
              <w:pStyle w:val="1fffb"/>
            </w:pPr>
            <w:r w:rsidRPr="00875978">
              <w:t>5472</w:t>
            </w:r>
          </w:p>
        </w:tc>
      </w:tr>
    </w:tbl>
    <w:p w:rsidR="00875978" w:rsidRPr="005F6105" w:rsidRDefault="00875978" w:rsidP="00667937">
      <w:pPr>
        <w:pStyle w:val="11ff3"/>
        <w:rPr>
          <w:color w:val="auto"/>
        </w:rPr>
        <w:sectPr w:rsidR="00875978" w:rsidRPr="005F6105" w:rsidSect="00C25060">
          <w:pgSz w:w="16838" w:h="11906" w:orient="landscape" w:code="9"/>
          <w:pgMar w:top="1701" w:right="851" w:bottom="1134" w:left="851" w:header="680" w:footer="284" w:gutter="0"/>
          <w:cols w:space="708"/>
          <w:docGrid w:linePitch="360"/>
        </w:sectPr>
      </w:pPr>
    </w:p>
    <w:p w:rsidR="00C25060" w:rsidRPr="005F6105" w:rsidRDefault="00C25060" w:rsidP="00667937">
      <w:pPr>
        <w:pStyle w:val="20"/>
        <w:tabs>
          <w:tab w:val="left" w:pos="567"/>
        </w:tabs>
        <w:spacing w:before="0" w:after="0" w:line="240" w:lineRule="auto"/>
        <w:jc w:val="both"/>
        <w:rPr>
          <w:rFonts w:cs="Times New Roman"/>
        </w:rPr>
      </w:pPr>
      <w:bookmarkStart w:id="80" w:name="_Toc78674703"/>
      <w:bookmarkStart w:id="81" w:name="_Toc84970940"/>
      <w:bookmarkStart w:id="82" w:name="_Toc84978929"/>
      <w:r w:rsidRPr="005F6105">
        <w:rPr>
          <w:rFonts w:cs="Times New Roman"/>
        </w:rPr>
        <w:lastRenderedPageBreak/>
        <w:t>Электронные и бумажные схемы тепловых сетей в зонах действия источников тепловой энергии</w:t>
      </w:r>
      <w:bookmarkEnd w:id="79"/>
      <w:bookmarkEnd w:id="80"/>
      <w:bookmarkEnd w:id="81"/>
      <w:bookmarkEnd w:id="82"/>
    </w:p>
    <w:p w:rsidR="00335AAA" w:rsidRPr="005F6105" w:rsidRDefault="00335AAA" w:rsidP="00667937">
      <w:pPr>
        <w:pStyle w:val="11ff3"/>
        <w:rPr>
          <w:color w:val="auto"/>
        </w:rPr>
      </w:pPr>
    </w:p>
    <w:p w:rsidR="00C25060" w:rsidRDefault="00D679C7" w:rsidP="00667937">
      <w:pPr>
        <w:pStyle w:val="11ff3"/>
        <w:rPr>
          <w:color w:val="auto"/>
        </w:rPr>
      </w:pPr>
      <w:r w:rsidRPr="005F6105">
        <w:rPr>
          <w:color w:val="auto"/>
        </w:rPr>
        <w:t>Схемы размещения источник</w:t>
      </w:r>
      <w:r w:rsidR="00570E0F" w:rsidRPr="005F6105">
        <w:rPr>
          <w:color w:val="auto"/>
        </w:rPr>
        <w:t>ов</w:t>
      </w:r>
      <w:r w:rsidRPr="005F6105">
        <w:rPr>
          <w:color w:val="auto"/>
        </w:rPr>
        <w:t xml:space="preserve"> и зон централизованного теплоснабжения на </w:t>
      </w:r>
      <w:r w:rsidR="00A07621" w:rsidRPr="005F6105">
        <w:rPr>
          <w:color w:val="auto"/>
        </w:rPr>
        <w:t xml:space="preserve">территории </w:t>
      </w:r>
      <w:r w:rsidR="008C2CF7">
        <w:rPr>
          <w:color w:val="auto"/>
        </w:rPr>
        <w:t>с. Кирба</w:t>
      </w:r>
      <w:r w:rsidRPr="005F6105">
        <w:rPr>
          <w:color w:val="auto"/>
        </w:rPr>
        <w:t>, а также схем</w:t>
      </w:r>
      <w:r w:rsidR="0054441B" w:rsidRPr="005F6105">
        <w:rPr>
          <w:color w:val="auto"/>
        </w:rPr>
        <w:t>а</w:t>
      </w:r>
      <w:r w:rsidRPr="005F6105">
        <w:rPr>
          <w:color w:val="auto"/>
        </w:rPr>
        <w:t xml:space="preserve"> тепловых сетей в зон</w:t>
      </w:r>
      <w:r w:rsidR="0054441B" w:rsidRPr="005F6105">
        <w:rPr>
          <w:color w:val="auto"/>
        </w:rPr>
        <w:t>е</w:t>
      </w:r>
      <w:r w:rsidRPr="005F6105">
        <w:rPr>
          <w:color w:val="auto"/>
        </w:rPr>
        <w:t xml:space="preserve"> действия источник</w:t>
      </w:r>
      <w:r w:rsidR="0054441B" w:rsidRPr="005F6105">
        <w:rPr>
          <w:color w:val="auto"/>
        </w:rPr>
        <w:t>а</w:t>
      </w:r>
      <w:r w:rsidRPr="005F6105">
        <w:rPr>
          <w:color w:val="auto"/>
        </w:rPr>
        <w:t xml:space="preserve"> тепловой эне</w:t>
      </w:r>
      <w:r w:rsidR="00514446" w:rsidRPr="005F6105">
        <w:rPr>
          <w:color w:val="auto"/>
        </w:rPr>
        <w:t xml:space="preserve">ргии </w:t>
      </w:r>
      <w:r w:rsidR="00875978">
        <w:rPr>
          <w:color w:val="auto"/>
        </w:rPr>
        <w:t>представлены на рисунках</w:t>
      </w:r>
      <w:r w:rsidR="00C25060" w:rsidRPr="005F6105">
        <w:rPr>
          <w:color w:val="auto"/>
        </w:rPr>
        <w:t>.</w:t>
      </w:r>
    </w:p>
    <w:p w:rsidR="00875978" w:rsidRDefault="00875978" w:rsidP="00875978">
      <w:pPr>
        <w:pStyle w:val="11ff3"/>
        <w:jc w:val="center"/>
        <w:rPr>
          <w:color w:val="auto"/>
        </w:rPr>
      </w:pPr>
      <w:r>
        <w:rPr>
          <w:noProof/>
          <w:lang w:eastAsia="ru-RU"/>
        </w:rPr>
        <w:drawing>
          <wp:inline distT="0" distB="0" distL="0" distR="0" wp14:anchorId="134B074D" wp14:editId="4063D02B">
            <wp:extent cx="5760085" cy="4185856"/>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0085" cy="4185856"/>
                    </a:xfrm>
                    <a:prstGeom prst="rect">
                      <a:avLst/>
                    </a:prstGeom>
                  </pic:spPr>
                </pic:pic>
              </a:graphicData>
            </a:graphic>
          </wp:inline>
        </w:drawing>
      </w:r>
    </w:p>
    <w:p w:rsidR="00875978" w:rsidRDefault="00875978" w:rsidP="00875978">
      <w:pPr>
        <w:pStyle w:val="11ff3"/>
        <w:jc w:val="center"/>
        <w:rPr>
          <w:color w:val="auto"/>
        </w:rPr>
      </w:pPr>
      <w:r>
        <w:rPr>
          <w:color w:val="auto"/>
        </w:rPr>
        <w:t xml:space="preserve">Рисунок </w:t>
      </w:r>
      <w:r w:rsidR="009A78EC">
        <w:rPr>
          <w:color w:val="auto"/>
        </w:rPr>
        <w:t>2</w:t>
      </w:r>
      <w:r>
        <w:rPr>
          <w:color w:val="auto"/>
        </w:rPr>
        <w:t xml:space="preserve"> Схема теплоснабжения с. Кирба</w:t>
      </w:r>
    </w:p>
    <w:p w:rsidR="00C25060" w:rsidRPr="005F6105" w:rsidRDefault="00C25060" w:rsidP="00A07621">
      <w:pPr>
        <w:pStyle w:val="20"/>
        <w:tabs>
          <w:tab w:val="left" w:pos="567"/>
        </w:tabs>
        <w:spacing w:line="276" w:lineRule="auto"/>
        <w:jc w:val="both"/>
        <w:rPr>
          <w:rFonts w:cs="Times New Roman"/>
        </w:rPr>
      </w:pPr>
      <w:bookmarkStart w:id="83" w:name="_Toc475879437"/>
      <w:bookmarkStart w:id="84" w:name="_Toc78674704"/>
      <w:bookmarkStart w:id="85" w:name="_Toc84970941"/>
      <w:bookmarkStart w:id="86" w:name="_Toc84978930"/>
      <w:r w:rsidRPr="005F6105">
        <w:rPr>
          <w:rFonts w:cs="Times New Roman"/>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bookmarkEnd w:id="83"/>
      <w:bookmarkEnd w:id="84"/>
      <w:bookmarkEnd w:id="85"/>
      <w:bookmarkEnd w:id="86"/>
    </w:p>
    <w:p w:rsidR="007A35FA" w:rsidRPr="005F6105" w:rsidRDefault="007A35FA" w:rsidP="00667937">
      <w:pPr>
        <w:pStyle w:val="11ff3"/>
        <w:rPr>
          <w:color w:val="auto"/>
        </w:rPr>
      </w:pPr>
      <w:bookmarkStart w:id="87" w:name="_Toc475879439"/>
      <w:r w:rsidRPr="005F6105">
        <w:rPr>
          <w:color w:val="auto"/>
        </w:rPr>
        <w:t xml:space="preserve">Тепловые сети </w:t>
      </w:r>
      <w:r w:rsidR="008C2CF7">
        <w:rPr>
          <w:color w:val="auto"/>
        </w:rPr>
        <w:t>с. Кирба</w:t>
      </w:r>
      <w:r w:rsidRPr="005F6105">
        <w:rPr>
          <w:color w:val="auto"/>
        </w:rPr>
        <w:t xml:space="preserve"> эксплуатирует</w:t>
      </w:r>
      <w:r w:rsidR="00EE2A26" w:rsidRPr="005F6105">
        <w:rPr>
          <w:color w:val="auto"/>
        </w:rPr>
        <w:t xml:space="preserve"> </w:t>
      </w:r>
      <w:r w:rsidR="008C2CF7">
        <w:rPr>
          <w:color w:val="auto"/>
        </w:rPr>
        <w:t>МУП ЖКХ «Железнодорожник»</w:t>
      </w:r>
      <w:r w:rsidR="003F101C" w:rsidRPr="005F6105">
        <w:rPr>
          <w:color w:val="auto"/>
        </w:rPr>
        <w:t>.</w:t>
      </w:r>
      <w:r w:rsidRPr="005F6105">
        <w:rPr>
          <w:color w:val="auto"/>
        </w:rPr>
        <w:t xml:space="preserve"> Общая протяженность тепловых сетей </w:t>
      </w:r>
      <w:r w:rsidR="008C2CF7">
        <w:rPr>
          <w:color w:val="auto"/>
        </w:rPr>
        <w:t>с. Кирба</w:t>
      </w:r>
      <w:r w:rsidRPr="005F6105">
        <w:rPr>
          <w:color w:val="auto"/>
        </w:rPr>
        <w:t xml:space="preserve"> в двухтрубном исчислении составляет </w:t>
      </w:r>
      <w:r w:rsidR="001D4B31">
        <w:rPr>
          <w:color w:val="auto"/>
        </w:rPr>
        <w:t>640</w:t>
      </w:r>
      <w:r w:rsidR="00793ED0" w:rsidRPr="005F6105">
        <w:rPr>
          <w:color w:val="auto"/>
        </w:rPr>
        <w:t xml:space="preserve"> м</w:t>
      </w:r>
      <w:r w:rsidRPr="005F6105">
        <w:rPr>
          <w:color w:val="auto"/>
        </w:rPr>
        <w:t xml:space="preserve">. </w:t>
      </w:r>
    </w:p>
    <w:p w:rsidR="007A35FA" w:rsidRPr="005F6105" w:rsidRDefault="007A35FA" w:rsidP="00667937">
      <w:pPr>
        <w:pStyle w:val="11ff3"/>
        <w:rPr>
          <w:color w:val="auto"/>
        </w:rPr>
      </w:pPr>
      <w:r w:rsidRPr="005F6105">
        <w:rPr>
          <w:color w:val="auto"/>
        </w:rPr>
        <w:t xml:space="preserve"> Способ прокладки тепловых сетей –</w:t>
      </w:r>
      <w:r w:rsidR="00780BAA" w:rsidRPr="005F6105">
        <w:rPr>
          <w:color w:val="auto"/>
        </w:rPr>
        <w:t>канальный</w:t>
      </w:r>
      <w:r w:rsidRPr="005F6105">
        <w:rPr>
          <w:color w:val="auto"/>
        </w:rPr>
        <w:t xml:space="preserve">. Тепловая изоляция </w:t>
      </w:r>
      <w:r w:rsidR="00A83229" w:rsidRPr="005F6105">
        <w:rPr>
          <w:color w:val="auto"/>
        </w:rPr>
        <w:t>–</w:t>
      </w:r>
      <w:r w:rsidRPr="005F6105">
        <w:rPr>
          <w:color w:val="auto"/>
        </w:rPr>
        <w:t xml:space="preserve"> </w:t>
      </w:r>
      <w:r w:rsidR="00CF4555" w:rsidRPr="00CF4555">
        <w:rPr>
          <w:color w:val="auto"/>
        </w:rPr>
        <w:t>изоляция из прошивных минераловатных матов</w:t>
      </w:r>
      <w:r w:rsidRPr="005F6105">
        <w:rPr>
          <w:color w:val="auto"/>
        </w:rPr>
        <w:t>.</w:t>
      </w:r>
    </w:p>
    <w:p w:rsidR="007A35FA" w:rsidRPr="005F6105" w:rsidRDefault="007A35FA" w:rsidP="00667937">
      <w:pPr>
        <w:pStyle w:val="11ff3"/>
        <w:rPr>
          <w:color w:val="auto"/>
        </w:rPr>
      </w:pPr>
      <w:r w:rsidRPr="005F6105">
        <w:rPr>
          <w:color w:val="auto"/>
        </w:rPr>
        <w:lastRenderedPageBreak/>
        <w:t>Тепловые сети котельной имеют следующую структуру: трубопровод, тепловые камеры и потребитель тепловой энергии. Центральные тепловые пункты на данных тепловых сетях отсутствуют.</w:t>
      </w:r>
    </w:p>
    <w:p w:rsidR="00C25060" w:rsidRPr="005F6105" w:rsidRDefault="007A35FA" w:rsidP="00667937">
      <w:pPr>
        <w:pStyle w:val="11ff3"/>
        <w:rPr>
          <w:color w:val="auto"/>
        </w:rPr>
      </w:pPr>
      <w:r w:rsidRPr="005F6105">
        <w:rPr>
          <w:color w:val="auto"/>
        </w:rPr>
        <w:t>Опорожнение трубопроводов производится на грунт.</w:t>
      </w:r>
    </w:p>
    <w:p w:rsidR="00CC41B2" w:rsidRPr="005F6105" w:rsidRDefault="00405C87" w:rsidP="00667937">
      <w:pPr>
        <w:pStyle w:val="afffffffffffffff"/>
        <w:ind w:firstLine="0"/>
        <w:rPr>
          <w:b/>
          <w:u w:val="none"/>
        </w:rPr>
      </w:pPr>
      <w:r w:rsidRPr="005F6105">
        <w:rPr>
          <w:b/>
          <w:u w:val="none"/>
        </w:rPr>
        <w:t xml:space="preserve">Таблица 1.3.3.1 - </w:t>
      </w:r>
      <w:r w:rsidR="00CC41B2" w:rsidRPr="005F6105">
        <w:rPr>
          <w:b/>
          <w:u w:val="none"/>
        </w:rPr>
        <w:t xml:space="preserve">Материальная характеристика тепловых сетей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7"/>
        <w:gridCol w:w="2517"/>
        <w:gridCol w:w="1861"/>
        <w:gridCol w:w="1722"/>
      </w:tblGrid>
      <w:tr w:rsidR="00875978" w:rsidRPr="00875978" w:rsidTr="006D0574">
        <w:trPr>
          <w:trHeight w:val="20"/>
          <w:tblHeader/>
        </w:trPr>
        <w:tc>
          <w:tcPr>
            <w:tcW w:w="1716" w:type="pct"/>
            <w:shd w:val="clear" w:color="000000" w:fill="D9D9D9"/>
            <w:vAlign w:val="center"/>
            <w:hideMark/>
          </w:tcPr>
          <w:p w:rsidR="00875978" w:rsidRPr="00875978" w:rsidRDefault="00875978" w:rsidP="006D0574">
            <w:pPr>
              <w:pStyle w:val="1fffb"/>
            </w:pPr>
            <w:r w:rsidRPr="00875978">
              <w:t>Наименование участка</w:t>
            </w:r>
          </w:p>
        </w:tc>
        <w:tc>
          <w:tcPr>
            <w:tcW w:w="1355" w:type="pct"/>
            <w:shd w:val="clear" w:color="000000" w:fill="D9D9D9"/>
            <w:vAlign w:val="center"/>
            <w:hideMark/>
          </w:tcPr>
          <w:p w:rsidR="00875978" w:rsidRPr="00875978" w:rsidRDefault="00875978" w:rsidP="006D0574">
            <w:pPr>
              <w:pStyle w:val="1fffb"/>
            </w:pPr>
            <w:r w:rsidRPr="00875978">
              <w:t xml:space="preserve">Диаметр трубопровода, </w:t>
            </w:r>
            <w:r w:rsidRPr="00875978">
              <w:rPr>
                <w:i/>
                <w:iCs/>
              </w:rPr>
              <w:t>d</w:t>
            </w:r>
            <w:r w:rsidRPr="00875978">
              <w:rPr>
                <w:vertAlign w:val="subscript"/>
              </w:rPr>
              <w:t>у</w:t>
            </w:r>
            <w:r w:rsidRPr="00875978">
              <w:t>, мм</w:t>
            </w:r>
          </w:p>
        </w:tc>
        <w:tc>
          <w:tcPr>
            <w:tcW w:w="1002" w:type="pct"/>
            <w:shd w:val="clear" w:color="000000" w:fill="D9D9D9"/>
            <w:vAlign w:val="center"/>
            <w:hideMark/>
          </w:tcPr>
          <w:p w:rsidR="00875978" w:rsidRPr="00875978" w:rsidRDefault="00875978" w:rsidP="006D0574">
            <w:pPr>
              <w:pStyle w:val="1fffb"/>
            </w:pPr>
            <w:r w:rsidRPr="00875978">
              <w:t xml:space="preserve">Протяженность участка тепловой сети </w:t>
            </w:r>
            <w:r w:rsidRPr="00875978">
              <w:rPr>
                <w:i/>
                <w:iCs/>
              </w:rPr>
              <w:t>i</w:t>
            </w:r>
            <w:r w:rsidRPr="00875978">
              <w:t xml:space="preserve">-го диаметра, </w:t>
            </w:r>
            <w:r w:rsidRPr="00875978">
              <w:rPr>
                <w:i/>
                <w:iCs/>
              </w:rPr>
              <w:t>l</w:t>
            </w:r>
            <w:r w:rsidRPr="00875978">
              <w:rPr>
                <w:i/>
                <w:iCs/>
                <w:vertAlign w:val="subscript"/>
              </w:rPr>
              <w:t>i</w:t>
            </w:r>
            <w:r w:rsidRPr="00875978">
              <w:t xml:space="preserve"> м</w:t>
            </w:r>
          </w:p>
        </w:tc>
        <w:tc>
          <w:tcPr>
            <w:tcW w:w="927" w:type="pct"/>
            <w:shd w:val="clear" w:color="000000" w:fill="D9D9D9"/>
            <w:vAlign w:val="center"/>
            <w:hideMark/>
          </w:tcPr>
          <w:p w:rsidR="00875978" w:rsidRPr="00875978" w:rsidRDefault="00875978" w:rsidP="006D0574">
            <w:pPr>
              <w:pStyle w:val="1fffb"/>
            </w:pPr>
            <w:r w:rsidRPr="00875978">
              <w:t>Материальная Ха-рка участков</w:t>
            </w:r>
          </w:p>
        </w:tc>
      </w:tr>
      <w:tr w:rsidR="00875978" w:rsidRPr="00875978" w:rsidTr="006D0574">
        <w:trPr>
          <w:trHeight w:val="20"/>
        </w:trPr>
        <w:tc>
          <w:tcPr>
            <w:tcW w:w="1716" w:type="pct"/>
            <w:shd w:val="clear" w:color="auto" w:fill="auto"/>
            <w:vAlign w:val="center"/>
            <w:hideMark/>
          </w:tcPr>
          <w:p w:rsidR="00875978" w:rsidRPr="00875978" w:rsidRDefault="00875978" w:rsidP="006D0574">
            <w:pPr>
              <w:pStyle w:val="1fffb"/>
            </w:pPr>
            <w:r w:rsidRPr="00875978">
              <w:t>МУП ЖКХ</w:t>
            </w:r>
            <w:r w:rsidRPr="00875978">
              <w:br/>
              <w:t>«Железнод орожник»</w:t>
            </w:r>
          </w:p>
        </w:tc>
        <w:tc>
          <w:tcPr>
            <w:tcW w:w="1355" w:type="pct"/>
            <w:shd w:val="clear" w:color="auto" w:fill="auto"/>
            <w:noWrap/>
            <w:vAlign w:val="bottom"/>
            <w:hideMark/>
          </w:tcPr>
          <w:p w:rsidR="00875978" w:rsidRPr="00875978" w:rsidRDefault="00875978" w:rsidP="006D0574">
            <w:pPr>
              <w:pStyle w:val="1fffb"/>
            </w:pPr>
            <w:r w:rsidRPr="00875978">
              <w:t>108</w:t>
            </w:r>
          </w:p>
        </w:tc>
        <w:tc>
          <w:tcPr>
            <w:tcW w:w="1002" w:type="pct"/>
            <w:shd w:val="clear" w:color="auto" w:fill="auto"/>
            <w:noWrap/>
            <w:vAlign w:val="bottom"/>
            <w:hideMark/>
          </w:tcPr>
          <w:p w:rsidR="00875978" w:rsidRPr="00875978" w:rsidRDefault="00875978" w:rsidP="006D0574">
            <w:pPr>
              <w:pStyle w:val="1fffb"/>
            </w:pPr>
            <w:r w:rsidRPr="00875978">
              <w:t>640</w:t>
            </w:r>
          </w:p>
        </w:tc>
        <w:tc>
          <w:tcPr>
            <w:tcW w:w="927" w:type="pct"/>
            <w:shd w:val="clear" w:color="auto" w:fill="auto"/>
            <w:noWrap/>
            <w:vAlign w:val="bottom"/>
            <w:hideMark/>
          </w:tcPr>
          <w:p w:rsidR="00875978" w:rsidRPr="00875978" w:rsidRDefault="00875978" w:rsidP="006D0574">
            <w:pPr>
              <w:pStyle w:val="1fffb"/>
            </w:pPr>
            <w:r w:rsidRPr="00875978">
              <w:t>69,12</w:t>
            </w:r>
          </w:p>
        </w:tc>
      </w:tr>
    </w:tbl>
    <w:p w:rsidR="0054441B" w:rsidRPr="005F6105" w:rsidRDefault="0054441B" w:rsidP="00667937">
      <w:pPr>
        <w:pStyle w:val="11ff3"/>
        <w:rPr>
          <w:color w:val="auto"/>
        </w:rPr>
      </w:pPr>
    </w:p>
    <w:p w:rsidR="00C25060" w:rsidRPr="005F6105" w:rsidRDefault="00C25060" w:rsidP="00A07621">
      <w:pPr>
        <w:pStyle w:val="20"/>
        <w:keepNext w:val="0"/>
        <w:tabs>
          <w:tab w:val="left" w:pos="567"/>
        </w:tabs>
        <w:spacing w:line="276" w:lineRule="auto"/>
        <w:jc w:val="both"/>
        <w:rPr>
          <w:rFonts w:cs="Times New Roman"/>
        </w:rPr>
      </w:pPr>
      <w:bookmarkStart w:id="88" w:name="_Toc78674705"/>
      <w:bookmarkStart w:id="89" w:name="_Toc84970942"/>
      <w:bookmarkStart w:id="90" w:name="_Toc84978931"/>
      <w:r w:rsidRPr="005F6105">
        <w:rPr>
          <w:rFonts w:eastAsia="Calibri" w:cs="Times New Roman"/>
          <w:szCs w:val="24"/>
          <w:lang w:bidi="ar-SA"/>
        </w:rPr>
        <w:t xml:space="preserve">Информация о характеристиках грунтов в местах прокладки трубопровода, с выделением наименее надёжных участков </w:t>
      </w:r>
      <w:r w:rsidRPr="005F6105">
        <w:rPr>
          <w:rFonts w:cs="Times New Roman"/>
        </w:rPr>
        <w:t xml:space="preserve">Описание </w:t>
      </w:r>
      <w:r w:rsidR="008108C3" w:rsidRPr="005F6105">
        <w:rPr>
          <w:rFonts w:cs="Times New Roman"/>
        </w:rPr>
        <w:t>типов и количества секционирующ</w:t>
      </w:r>
      <w:r w:rsidRPr="005F6105">
        <w:rPr>
          <w:rFonts w:cs="Times New Roman"/>
        </w:rPr>
        <w:t>ей и регулирующей арматуры на тепловых сетях</w:t>
      </w:r>
      <w:bookmarkEnd w:id="88"/>
      <w:bookmarkEnd w:id="89"/>
      <w:bookmarkEnd w:id="90"/>
    </w:p>
    <w:p w:rsidR="0054441B" w:rsidRPr="005F6105" w:rsidRDefault="0054441B" w:rsidP="00667937">
      <w:pPr>
        <w:pStyle w:val="11ff3"/>
        <w:rPr>
          <w:color w:val="auto"/>
        </w:rPr>
      </w:pPr>
      <w:r w:rsidRPr="005F6105">
        <w:rPr>
          <w:color w:val="auto"/>
        </w:rPr>
        <w:t>На тепловых сетях, в тепловых камерах, установлена чугунная и стальная ручная клиновая запорно-регулирующая арматура. Расстояние между соседними секционирующими задвижками определяет время опорожнения и заполнения участка, следовательно, влияет на время ремонта и восстановления участка тепловой сети. При возникновении аварии или инцидента величина отключенной тепловой нагрузки также зависит от количества и места установки секционирующих задвижек.</w:t>
      </w:r>
    </w:p>
    <w:p w:rsidR="00C25060" w:rsidRPr="005F6105" w:rsidRDefault="00C25060" w:rsidP="00667937">
      <w:pPr>
        <w:pStyle w:val="11ff3"/>
        <w:rPr>
          <w:color w:val="auto"/>
        </w:rPr>
      </w:pPr>
      <w:r w:rsidRPr="005F6105">
        <w:rPr>
          <w:color w:val="auto"/>
        </w:rPr>
        <w:t xml:space="preserve">Секционирующие задвижки находятся на трубопроводах тепловых сетей и на ответвлениях к потребителям. В качестве секционирующей арматуры на магистральных тепловых сетях </w:t>
      </w:r>
      <w:r w:rsidR="00CF4555">
        <w:rPr>
          <w:color w:val="auto"/>
        </w:rPr>
        <w:t>городского поселения</w:t>
      </w:r>
      <w:r w:rsidRPr="005F6105">
        <w:rPr>
          <w:color w:val="auto"/>
        </w:rPr>
        <w:t xml:space="preserve"> выступают чугунные задвижки. Их количество, соответствует нормативным показателям, исходя из протяженности магистральных тепловых сетей в двух трубном исчислении и расстояния между секционирующими задвижками, соответствуют СП 124.13330.2012 «Тепловые сети». В качестве регулирующей арматуры применяются клапаны.</w:t>
      </w:r>
    </w:p>
    <w:p w:rsidR="006D0574" w:rsidRDefault="006D0574" w:rsidP="00667937">
      <w:pPr>
        <w:pStyle w:val="11ff3"/>
        <w:rPr>
          <w:b/>
          <w:color w:val="auto"/>
        </w:rPr>
      </w:pPr>
    </w:p>
    <w:p w:rsidR="00CC41B2" w:rsidRDefault="006D0574" w:rsidP="00667937">
      <w:pPr>
        <w:pStyle w:val="11ff3"/>
        <w:rPr>
          <w:color w:val="auto"/>
        </w:rPr>
      </w:pPr>
      <w:r w:rsidRPr="006D0574">
        <w:rPr>
          <w:b/>
          <w:color w:val="auto"/>
        </w:rPr>
        <w:t>Таблица 1.3.4.</w:t>
      </w:r>
      <w:r w:rsidR="001D4B31">
        <w:rPr>
          <w:b/>
          <w:color w:val="auto"/>
        </w:rPr>
        <w:t>1</w:t>
      </w:r>
      <w:r w:rsidRPr="006D0574">
        <w:rPr>
          <w:b/>
          <w:color w:val="auto"/>
        </w:rPr>
        <w:t xml:space="preserve"> - Описание типов и количества секционирующей и регулирующей арматуры на тепловых сетях</w:t>
      </w:r>
      <w:r>
        <w:rPr>
          <w:b/>
          <w:color w:val="auto"/>
        </w:rPr>
        <w:t xml:space="preserve"> с. Кирба</w:t>
      </w:r>
    </w:p>
    <w:tbl>
      <w:tblPr>
        <w:tblStyle w:val="afff6"/>
        <w:tblW w:w="5000" w:type="pct"/>
        <w:tblLook w:val="04A0" w:firstRow="1" w:lastRow="0" w:firstColumn="1" w:lastColumn="0" w:noHBand="0" w:noVBand="1"/>
      </w:tblPr>
      <w:tblGrid>
        <w:gridCol w:w="3434"/>
        <w:gridCol w:w="2857"/>
        <w:gridCol w:w="2996"/>
      </w:tblGrid>
      <w:tr w:rsidR="006D0574" w:rsidRPr="006D0574" w:rsidTr="006D0574">
        <w:trPr>
          <w:trHeight w:val="20"/>
        </w:trPr>
        <w:tc>
          <w:tcPr>
            <w:tcW w:w="1849" w:type="pct"/>
            <w:shd w:val="clear" w:color="auto" w:fill="D9D9D9" w:themeFill="background1" w:themeFillShade="D9"/>
            <w:hideMark/>
          </w:tcPr>
          <w:p w:rsidR="006D0574" w:rsidRPr="006D0574" w:rsidRDefault="006D0574" w:rsidP="006D0574">
            <w:pPr>
              <w:pStyle w:val="1fffb"/>
              <w:ind w:left="0"/>
              <w:rPr>
                <w:w w:val="105"/>
              </w:rPr>
            </w:pPr>
            <w:r w:rsidRPr="006D0574">
              <w:rPr>
                <w:w w:val="105"/>
              </w:rPr>
              <w:t xml:space="preserve">Наименование и </w:t>
            </w:r>
          </w:p>
        </w:tc>
        <w:tc>
          <w:tcPr>
            <w:tcW w:w="1538" w:type="pct"/>
            <w:shd w:val="clear" w:color="auto" w:fill="D9D9D9" w:themeFill="background1" w:themeFillShade="D9"/>
            <w:hideMark/>
          </w:tcPr>
          <w:p w:rsidR="006D0574" w:rsidRPr="006D0574" w:rsidRDefault="006D0574" w:rsidP="006D0574">
            <w:pPr>
              <w:pStyle w:val="1fffb"/>
              <w:ind w:left="0"/>
              <w:rPr>
                <w:w w:val="105"/>
              </w:rPr>
            </w:pPr>
            <w:r w:rsidRPr="006D0574">
              <w:rPr>
                <w:w w:val="105"/>
              </w:rPr>
              <w:t xml:space="preserve">Единица </w:t>
            </w:r>
          </w:p>
        </w:tc>
        <w:tc>
          <w:tcPr>
            <w:tcW w:w="1613" w:type="pct"/>
            <w:vMerge w:val="restart"/>
            <w:shd w:val="clear" w:color="auto" w:fill="D9D9D9" w:themeFill="background1" w:themeFillShade="D9"/>
            <w:hideMark/>
          </w:tcPr>
          <w:p w:rsidR="006D0574" w:rsidRPr="006D0574" w:rsidRDefault="006D0574" w:rsidP="006D0574">
            <w:pPr>
              <w:pStyle w:val="1fffb"/>
              <w:ind w:left="0"/>
              <w:rPr>
                <w:w w:val="105"/>
              </w:rPr>
            </w:pPr>
            <w:r w:rsidRPr="006D0574">
              <w:rPr>
                <w:w w:val="105"/>
              </w:rPr>
              <w:t>Количество</w:t>
            </w:r>
          </w:p>
        </w:tc>
      </w:tr>
      <w:tr w:rsidR="006D0574" w:rsidRPr="006D0574" w:rsidTr="006D0574">
        <w:trPr>
          <w:trHeight w:val="20"/>
        </w:trPr>
        <w:tc>
          <w:tcPr>
            <w:tcW w:w="1849" w:type="pct"/>
            <w:shd w:val="clear" w:color="auto" w:fill="D9D9D9" w:themeFill="background1" w:themeFillShade="D9"/>
            <w:hideMark/>
          </w:tcPr>
          <w:p w:rsidR="006D0574" w:rsidRPr="006D0574" w:rsidRDefault="006D0574" w:rsidP="006D0574">
            <w:pPr>
              <w:pStyle w:val="1fffb"/>
              <w:ind w:left="0"/>
              <w:rPr>
                <w:w w:val="105"/>
              </w:rPr>
            </w:pPr>
            <w:r w:rsidRPr="006D0574">
              <w:rPr>
                <w:w w:val="105"/>
              </w:rPr>
              <w:t>техническая характеристика</w:t>
            </w:r>
          </w:p>
        </w:tc>
        <w:tc>
          <w:tcPr>
            <w:tcW w:w="1538" w:type="pct"/>
            <w:shd w:val="clear" w:color="auto" w:fill="D9D9D9" w:themeFill="background1" w:themeFillShade="D9"/>
            <w:hideMark/>
          </w:tcPr>
          <w:p w:rsidR="006D0574" w:rsidRPr="006D0574" w:rsidRDefault="006D0574" w:rsidP="006D0574">
            <w:pPr>
              <w:pStyle w:val="1fffb"/>
              <w:ind w:left="0"/>
              <w:rPr>
                <w:w w:val="105"/>
              </w:rPr>
            </w:pPr>
            <w:r w:rsidRPr="006D0574">
              <w:rPr>
                <w:w w:val="105"/>
              </w:rPr>
              <w:t>измерения</w:t>
            </w:r>
          </w:p>
        </w:tc>
        <w:tc>
          <w:tcPr>
            <w:tcW w:w="1613" w:type="pct"/>
            <w:vMerge/>
            <w:shd w:val="clear" w:color="auto" w:fill="D9D9D9" w:themeFill="background1" w:themeFillShade="D9"/>
            <w:hideMark/>
          </w:tcPr>
          <w:p w:rsidR="006D0574" w:rsidRPr="006D0574" w:rsidRDefault="006D0574" w:rsidP="006D0574">
            <w:pPr>
              <w:pStyle w:val="1fffb"/>
              <w:ind w:left="0"/>
              <w:rPr>
                <w:w w:val="105"/>
              </w:rPr>
            </w:pPr>
          </w:p>
        </w:tc>
      </w:tr>
      <w:tr w:rsidR="006D0574" w:rsidRPr="006D0574" w:rsidTr="006D0574">
        <w:trPr>
          <w:trHeight w:val="20"/>
        </w:trPr>
        <w:tc>
          <w:tcPr>
            <w:tcW w:w="1849" w:type="pct"/>
            <w:hideMark/>
          </w:tcPr>
          <w:p w:rsidR="006D0574" w:rsidRPr="006D0574" w:rsidRDefault="006D0574" w:rsidP="006D0574">
            <w:pPr>
              <w:pStyle w:val="1fffb"/>
              <w:ind w:left="0"/>
              <w:rPr>
                <w:w w:val="105"/>
              </w:rPr>
            </w:pPr>
            <w:r w:rsidRPr="006D0574">
              <w:rPr>
                <w:w w:val="105"/>
              </w:rPr>
              <w:t>Кран шаровый (сталь 20)</w:t>
            </w:r>
          </w:p>
        </w:tc>
        <w:tc>
          <w:tcPr>
            <w:tcW w:w="1538" w:type="pct"/>
            <w:vMerge w:val="restart"/>
            <w:vAlign w:val="center"/>
            <w:hideMark/>
          </w:tcPr>
          <w:p w:rsidR="006D0574" w:rsidRPr="006D0574" w:rsidRDefault="006D0574" w:rsidP="006D0574">
            <w:pPr>
              <w:pStyle w:val="1fffb"/>
              <w:ind w:left="0"/>
              <w:rPr>
                <w:w w:val="105"/>
              </w:rPr>
            </w:pPr>
            <w:r w:rsidRPr="006D0574">
              <w:rPr>
                <w:w w:val="105"/>
              </w:rPr>
              <w:t>шт.</w:t>
            </w:r>
          </w:p>
        </w:tc>
        <w:tc>
          <w:tcPr>
            <w:tcW w:w="1613" w:type="pct"/>
            <w:vMerge w:val="restart"/>
            <w:vAlign w:val="center"/>
            <w:hideMark/>
          </w:tcPr>
          <w:p w:rsidR="006D0574" w:rsidRPr="006D0574" w:rsidRDefault="006D0574" w:rsidP="006D0574">
            <w:pPr>
              <w:pStyle w:val="1fffb"/>
              <w:ind w:left="0"/>
              <w:rPr>
                <w:w w:val="105"/>
              </w:rPr>
            </w:pPr>
            <w:r w:rsidRPr="006D0574">
              <w:rPr>
                <w:w w:val="105"/>
              </w:rPr>
              <w:t>4</w:t>
            </w:r>
          </w:p>
        </w:tc>
      </w:tr>
      <w:tr w:rsidR="006D0574" w:rsidRPr="006D0574" w:rsidTr="006D0574">
        <w:trPr>
          <w:trHeight w:val="20"/>
        </w:trPr>
        <w:tc>
          <w:tcPr>
            <w:tcW w:w="1849" w:type="pct"/>
            <w:hideMark/>
          </w:tcPr>
          <w:p w:rsidR="006D0574" w:rsidRPr="006D0574" w:rsidRDefault="006D0574" w:rsidP="006D0574">
            <w:pPr>
              <w:pStyle w:val="1fffb"/>
              <w:ind w:left="0"/>
              <w:rPr>
                <w:w w:val="105"/>
              </w:rPr>
            </w:pPr>
            <w:r w:rsidRPr="006D0574">
              <w:rPr>
                <w:w w:val="105"/>
                <w:lang w:val="en-US"/>
              </w:rPr>
              <w:t>DN</w:t>
            </w:r>
            <w:r w:rsidRPr="006D0574">
              <w:rPr>
                <w:w w:val="105"/>
              </w:rPr>
              <w:t>100 Р</w:t>
            </w:r>
            <w:r w:rsidRPr="006D0574">
              <w:rPr>
                <w:w w:val="105"/>
                <w:lang w:val="en-US"/>
              </w:rPr>
              <w:t>N</w:t>
            </w:r>
            <w:r w:rsidRPr="006D0574">
              <w:rPr>
                <w:w w:val="105"/>
              </w:rPr>
              <w:t>25</w:t>
            </w:r>
          </w:p>
        </w:tc>
        <w:tc>
          <w:tcPr>
            <w:tcW w:w="1538" w:type="pct"/>
            <w:vMerge/>
            <w:vAlign w:val="center"/>
            <w:hideMark/>
          </w:tcPr>
          <w:p w:rsidR="006D0574" w:rsidRPr="006D0574" w:rsidRDefault="006D0574" w:rsidP="006D0574">
            <w:pPr>
              <w:pStyle w:val="1fffb"/>
              <w:ind w:left="0"/>
              <w:rPr>
                <w:w w:val="105"/>
              </w:rPr>
            </w:pPr>
          </w:p>
        </w:tc>
        <w:tc>
          <w:tcPr>
            <w:tcW w:w="1613" w:type="pct"/>
            <w:vMerge/>
            <w:vAlign w:val="center"/>
            <w:hideMark/>
          </w:tcPr>
          <w:p w:rsidR="006D0574" w:rsidRPr="006D0574" w:rsidRDefault="006D0574" w:rsidP="006D0574">
            <w:pPr>
              <w:pStyle w:val="1fffb"/>
              <w:ind w:left="0"/>
              <w:rPr>
                <w:w w:val="105"/>
              </w:rPr>
            </w:pPr>
          </w:p>
        </w:tc>
      </w:tr>
      <w:tr w:rsidR="006D0574" w:rsidRPr="006D0574" w:rsidTr="006D0574">
        <w:trPr>
          <w:trHeight w:val="20"/>
        </w:trPr>
        <w:tc>
          <w:tcPr>
            <w:tcW w:w="1849" w:type="pct"/>
            <w:hideMark/>
          </w:tcPr>
          <w:p w:rsidR="006D0574" w:rsidRPr="006D0574" w:rsidRDefault="006D0574" w:rsidP="006D0574">
            <w:pPr>
              <w:pStyle w:val="1fffb"/>
              <w:ind w:left="0"/>
              <w:rPr>
                <w:w w:val="105"/>
              </w:rPr>
            </w:pPr>
            <w:r w:rsidRPr="006D0574">
              <w:rPr>
                <w:w w:val="105"/>
              </w:rPr>
              <w:lastRenderedPageBreak/>
              <w:t xml:space="preserve">Кран шаровый (сталь 20) </w:t>
            </w:r>
          </w:p>
        </w:tc>
        <w:tc>
          <w:tcPr>
            <w:tcW w:w="1538" w:type="pct"/>
            <w:vMerge w:val="restart"/>
            <w:vAlign w:val="center"/>
            <w:hideMark/>
          </w:tcPr>
          <w:p w:rsidR="006D0574" w:rsidRPr="006D0574" w:rsidRDefault="006D0574" w:rsidP="006D0574">
            <w:pPr>
              <w:pStyle w:val="1fffb"/>
              <w:ind w:left="0"/>
              <w:rPr>
                <w:w w:val="105"/>
              </w:rPr>
            </w:pPr>
            <w:r w:rsidRPr="006D0574">
              <w:rPr>
                <w:w w:val="105"/>
              </w:rPr>
              <w:t>шт.</w:t>
            </w:r>
          </w:p>
        </w:tc>
        <w:tc>
          <w:tcPr>
            <w:tcW w:w="1613" w:type="pct"/>
            <w:vMerge w:val="restart"/>
            <w:vAlign w:val="center"/>
            <w:hideMark/>
          </w:tcPr>
          <w:p w:rsidR="006D0574" w:rsidRPr="006D0574" w:rsidRDefault="006D0574" w:rsidP="006D0574">
            <w:pPr>
              <w:pStyle w:val="1fffb"/>
              <w:ind w:left="0"/>
              <w:rPr>
                <w:w w:val="105"/>
              </w:rPr>
            </w:pPr>
            <w:r w:rsidRPr="006D0574">
              <w:rPr>
                <w:w w:val="105"/>
              </w:rPr>
              <w:t>14</w:t>
            </w:r>
          </w:p>
        </w:tc>
      </w:tr>
      <w:tr w:rsidR="006D0574" w:rsidRPr="006D0574" w:rsidTr="006D0574">
        <w:trPr>
          <w:trHeight w:val="20"/>
        </w:trPr>
        <w:tc>
          <w:tcPr>
            <w:tcW w:w="1849" w:type="pct"/>
            <w:hideMark/>
          </w:tcPr>
          <w:p w:rsidR="006D0574" w:rsidRPr="006D0574" w:rsidRDefault="006D0574" w:rsidP="006D0574">
            <w:pPr>
              <w:pStyle w:val="1fffb"/>
              <w:ind w:left="0"/>
              <w:rPr>
                <w:w w:val="105"/>
              </w:rPr>
            </w:pPr>
            <w:r w:rsidRPr="006D0574">
              <w:rPr>
                <w:w w:val="105"/>
                <w:lang w:val="en-US"/>
              </w:rPr>
              <w:t>DN50 РN40</w:t>
            </w:r>
          </w:p>
        </w:tc>
        <w:tc>
          <w:tcPr>
            <w:tcW w:w="1538" w:type="pct"/>
            <w:vMerge/>
            <w:vAlign w:val="center"/>
            <w:hideMark/>
          </w:tcPr>
          <w:p w:rsidR="006D0574" w:rsidRPr="006D0574" w:rsidRDefault="006D0574" w:rsidP="006D0574">
            <w:pPr>
              <w:pStyle w:val="1fffb"/>
              <w:ind w:left="0"/>
              <w:rPr>
                <w:w w:val="105"/>
              </w:rPr>
            </w:pPr>
          </w:p>
        </w:tc>
        <w:tc>
          <w:tcPr>
            <w:tcW w:w="1613" w:type="pct"/>
            <w:vMerge/>
            <w:vAlign w:val="center"/>
            <w:hideMark/>
          </w:tcPr>
          <w:p w:rsidR="006D0574" w:rsidRPr="006D0574" w:rsidRDefault="006D0574" w:rsidP="006D0574">
            <w:pPr>
              <w:pStyle w:val="1fffb"/>
              <w:ind w:left="0"/>
              <w:rPr>
                <w:w w:val="105"/>
              </w:rPr>
            </w:pPr>
          </w:p>
        </w:tc>
      </w:tr>
      <w:tr w:rsidR="006D0574" w:rsidRPr="006D0574" w:rsidTr="006D0574">
        <w:trPr>
          <w:trHeight w:val="20"/>
        </w:trPr>
        <w:tc>
          <w:tcPr>
            <w:tcW w:w="1849" w:type="pct"/>
            <w:hideMark/>
          </w:tcPr>
          <w:p w:rsidR="006D0574" w:rsidRPr="006D0574" w:rsidRDefault="006D0574" w:rsidP="006D0574">
            <w:pPr>
              <w:pStyle w:val="1fffb"/>
              <w:ind w:left="0"/>
              <w:rPr>
                <w:w w:val="105"/>
              </w:rPr>
            </w:pPr>
            <w:r w:rsidRPr="006D0574">
              <w:rPr>
                <w:w w:val="105"/>
              </w:rPr>
              <w:t>Вентиль (дренаж)</w:t>
            </w:r>
          </w:p>
        </w:tc>
        <w:tc>
          <w:tcPr>
            <w:tcW w:w="1538" w:type="pct"/>
            <w:vMerge w:val="restart"/>
            <w:vAlign w:val="center"/>
            <w:hideMark/>
          </w:tcPr>
          <w:p w:rsidR="006D0574" w:rsidRPr="006D0574" w:rsidRDefault="006D0574" w:rsidP="006D0574">
            <w:pPr>
              <w:pStyle w:val="1fffb"/>
              <w:ind w:left="0"/>
              <w:rPr>
                <w:w w:val="105"/>
              </w:rPr>
            </w:pPr>
            <w:r w:rsidRPr="006D0574">
              <w:rPr>
                <w:w w:val="105"/>
              </w:rPr>
              <w:t>шт.</w:t>
            </w:r>
          </w:p>
        </w:tc>
        <w:tc>
          <w:tcPr>
            <w:tcW w:w="1613" w:type="pct"/>
            <w:vMerge w:val="restart"/>
            <w:vAlign w:val="center"/>
            <w:hideMark/>
          </w:tcPr>
          <w:p w:rsidR="006D0574" w:rsidRPr="006D0574" w:rsidRDefault="006D0574" w:rsidP="006D0574">
            <w:pPr>
              <w:pStyle w:val="1fffb"/>
              <w:ind w:left="0"/>
              <w:rPr>
                <w:w w:val="105"/>
              </w:rPr>
            </w:pPr>
            <w:r w:rsidRPr="006D0574">
              <w:rPr>
                <w:w w:val="105"/>
              </w:rPr>
              <w:t>14</w:t>
            </w:r>
          </w:p>
        </w:tc>
      </w:tr>
      <w:tr w:rsidR="006D0574" w:rsidRPr="006D0574" w:rsidTr="006D0574">
        <w:trPr>
          <w:trHeight w:val="20"/>
        </w:trPr>
        <w:tc>
          <w:tcPr>
            <w:tcW w:w="1849" w:type="pct"/>
            <w:hideMark/>
          </w:tcPr>
          <w:p w:rsidR="006D0574" w:rsidRPr="006D0574" w:rsidRDefault="006D0574" w:rsidP="006D0574">
            <w:pPr>
              <w:pStyle w:val="1fffb"/>
              <w:ind w:left="0"/>
              <w:rPr>
                <w:w w:val="105"/>
              </w:rPr>
            </w:pPr>
            <w:r w:rsidRPr="006D0574">
              <w:rPr>
                <w:w w:val="105"/>
                <w:lang w:val="en-US"/>
              </w:rPr>
              <w:t>DN15 РN16</w:t>
            </w:r>
          </w:p>
        </w:tc>
        <w:tc>
          <w:tcPr>
            <w:tcW w:w="1538" w:type="pct"/>
            <w:vMerge/>
            <w:hideMark/>
          </w:tcPr>
          <w:p w:rsidR="006D0574" w:rsidRPr="006D0574" w:rsidRDefault="006D0574" w:rsidP="006D0574">
            <w:pPr>
              <w:pStyle w:val="1fffb"/>
              <w:ind w:left="0"/>
              <w:rPr>
                <w:w w:val="105"/>
              </w:rPr>
            </w:pPr>
          </w:p>
        </w:tc>
        <w:tc>
          <w:tcPr>
            <w:tcW w:w="1613" w:type="pct"/>
            <w:vMerge/>
            <w:hideMark/>
          </w:tcPr>
          <w:p w:rsidR="006D0574" w:rsidRPr="006D0574" w:rsidRDefault="006D0574" w:rsidP="006D0574">
            <w:pPr>
              <w:pStyle w:val="1fffb"/>
              <w:ind w:left="0"/>
              <w:rPr>
                <w:w w:val="105"/>
              </w:rPr>
            </w:pPr>
          </w:p>
        </w:tc>
      </w:tr>
    </w:tbl>
    <w:p w:rsidR="006D0574" w:rsidRPr="005F6105" w:rsidRDefault="006D0574" w:rsidP="00667937">
      <w:pPr>
        <w:pStyle w:val="11ff3"/>
        <w:rPr>
          <w:color w:val="auto"/>
        </w:rPr>
      </w:pPr>
    </w:p>
    <w:p w:rsidR="00C25060" w:rsidRPr="005F6105" w:rsidRDefault="00C25060" w:rsidP="00A07621">
      <w:pPr>
        <w:pStyle w:val="20"/>
        <w:spacing w:line="276" w:lineRule="auto"/>
        <w:ind w:firstLine="680"/>
        <w:jc w:val="both"/>
        <w:rPr>
          <w:rFonts w:cs="Times New Roman"/>
        </w:rPr>
      </w:pPr>
      <w:bookmarkStart w:id="91" w:name="_Toc78674706"/>
      <w:bookmarkStart w:id="92" w:name="_Toc84970943"/>
      <w:bookmarkStart w:id="93" w:name="_Toc84978932"/>
      <w:r w:rsidRPr="005F6105">
        <w:rPr>
          <w:rFonts w:cs="Times New Roman"/>
        </w:rPr>
        <w:t>Описание типов и строительных особенностей тепловых камер и павильонов</w:t>
      </w:r>
      <w:bookmarkEnd w:id="87"/>
      <w:r w:rsidRPr="005F6105">
        <w:rPr>
          <w:rFonts w:cs="Times New Roman"/>
        </w:rPr>
        <w:t xml:space="preserve">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bookmarkEnd w:id="91"/>
      <w:bookmarkEnd w:id="92"/>
      <w:bookmarkEnd w:id="93"/>
    </w:p>
    <w:p w:rsidR="00C25060" w:rsidRPr="005F6105" w:rsidRDefault="00C25060" w:rsidP="00667937">
      <w:pPr>
        <w:pStyle w:val="11ff3"/>
        <w:rPr>
          <w:color w:val="auto"/>
        </w:rPr>
      </w:pPr>
      <w:r w:rsidRPr="005F6105">
        <w:rPr>
          <w:color w:val="auto"/>
        </w:rPr>
        <w:t xml:space="preserve">В систему тепловых сетей </w:t>
      </w:r>
      <w:r w:rsidR="008C2CF7">
        <w:rPr>
          <w:color w:val="auto"/>
        </w:rPr>
        <w:t>с. Кирба</w:t>
      </w:r>
      <w:r w:rsidRPr="005F6105">
        <w:rPr>
          <w:color w:val="auto"/>
        </w:rPr>
        <w:t xml:space="preserve"> входят тепловые камеры. В тепловой камере установлены стальные задвижки, спускные и воздушные устройства, требующие постоянного доступа и обслуживания. Тепловые камеры выполнены в основном из сборных железобетонных конструкций, оборудованных приямками, воздуховыпускными и сливными устройствами. Строительная часть камер выполнена из сборного железобетона. Днище камеры устроено с уклоном в сторону водосборного приямка. В перекрытии оборудовано два или четыре люка.</w:t>
      </w:r>
    </w:p>
    <w:p w:rsidR="00C25060" w:rsidRPr="005F6105" w:rsidRDefault="00C25060" w:rsidP="00667937">
      <w:pPr>
        <w:pStyle w:val="11ff3"/>
        <w:rPr>
          <w:color w:val="auto"/>
        </w:rPr>
      </w:pPr>
      <w:r w:rsidRPr="005F6105">
        <w:rPr>
          <w:color w:val="auto"/>
        </w:rPr>
        <w:t>Конструкции смотровых колодцев выполнены по соответствующим чертежам и отвечают требованиям ГОСТ 8020-2016 и ТУ 5855-057-03984346-2006.</w:t>
      </w:r>
    </w:p>
    <w:p w:rsidR="00C25060" w:rsidRPr="005F6105" w:rsidRDefault="00C25060" w:rsidP="00667937">
      <w:pPr>
        <w:pStyle w:val="11ff3"/>
        <w:rPr>
          <w:color w:val="auto"/>
        </w:rPr>
      </w:pPr>
      <w:r w:rsidRPr="005F6105">
        <w:rPr>
          <w:color w:val="auto"/>
        </w:rPr>
        <w:t xml:space="preserve">Камеры расположены в местах установки оборудования теплопроводов: задвижек, спускных и воздушных кранов. Тепловая камера служит для защиты узлов (стыков), а также секционных задвижек (вентилей), компенсаторов, дренажных устройств, разных отводов, перемычек и возможных слабых мест на трубопроводе. </w:t>
      </w:r>
    </w:p>
    <w:p w:rsidR="00C25060" w:rsidRPr="005F6105" w:rsidRDefault="00C25060" w:rsidP="00667937">
      <w:pPr>
        <w:pStyle w:val="11ff3"/>
        <w:rPr>
          <w:color w:val="auto"/>
        </w:rPr>
      </w:pPr>
      <w:r w:rsidRPr="005F6105">
        <w:rPr>
          <w:color w:val="auto"/>
        </w:rPr>
        <w:t>На сетях</w:t>
      </w:r>
      <w:r w:rsidR="00EE2A26" w:rsidRPr="005F6105">
        <w:rPr>
          <w:color w:val="auto"/>
        </w:rPr>
        <w:t xml:space="preserve"> </w:t>
      </w:r>
      <w:r w:rsidR="003F101C" w:rsidRPr="005F6105">
        <w:rPr>
          <w:color w:val="auto"/>
        </w:rPr>
        <w:t>запорная</w:t>
      </w:r>
      <w:r w:rsidRPr="005F6105">
        <w:rPr>
          <w:color w:val="auto"/>
        </w:rPr>
        <w:t xml:space="preserve"> арматура установлен</w:t>
      </w:r>
      <w:r w:rsidR="00A83229" w:rsidRPr="005F6105">
        <w:rPr>
          <w:color w:val="auto"/>
        </w:rPr>
        <w:t>а</w:t>
      </w:r>
      <w:r w:rsidRPr="005F6105">
        <w:rPr>
          <w:color w:val="auto"/>
        </w:rPr>
        <w:t xml:space="preserve"> на всех врезках к потребителям.</w:t>
      </w:r>
      <w:r w:rsidR="006B3E42">
        <w:rPr>
          <w:color w:val="auto"/>
        </w:rPr>
        <w:t xml:space="preserve"> </w:t>
      </w:r>
      <w:r w:rsidRPr="005F6105">
        <w:rPr>
          <w:color w:val="auto"/>
        </w:rPr>
        <w:t>В</w:t>
      </w:r>
      <w:r w:rsidR="006B3E42">
        <w:rPr>
          <w:color w:val="auto"/>
        </w:rPr>
        <w:t xml:space="preserve"> </w:t>
      </w:r>
      <w:r w:rsidRPr="005F6105">
        <w:rPr>
          <w:color w:val="auto"/>
        </w:rPr>
        <w:t>качестве</w:t>
      </w:r>
      <w:r w:rsidR="006B3E42">
        <w:rPr>
          <w:color w:val="auto"/>
        </w:rPr>
        <w:t xml:space="preserve"> </w:t>
      </w:r>
      <w:r w:rsidRPr="005F6105">
        <w:rPr>
          <w:color w:val="auto"/>
        </w:rPr>
        <w:t>запорной</w:t>
      </w:r>
      <w:r w:rsidR="006B3E42">
        <w:rPr>
          <w:color w:val="auto"/>
        </w:rPr>
        <w:t xml:space="preserve"> </w:t>
      </w:r>
      <w:r w:rsidRPr="005F6105">
        <w:rPr>
          <w:color w:val="auto"/>
        </w:rPr>
        <w:t xml:space="preserve">арматуры, главным образом, используются стальные клиновые задвижки ЗКЛ и шаровые краны. Запорная арматура установлена на выходе из котельной, на ответвлениях тепловых сетей от магистральных линий в сторону потребителей. </w:t>
      </w:r>
    </w:p>
    <w:p w:rsidR="00C25060" w:rsidRPr="005F6105" w:rsidRDefault="00C25060" w:rsidP="00667937">
      <w:pPr>
        <w:pStyle w:val="11ff3"/>
        <w:rPr>
          <w:color w:val="auto"/>
        </w:rPr>
      </w:pPr>
      <w:r w:rsidRPr="005F6105">
        <w:rPr>
          <w:color w:val="auto"/>
        </w:rPr>
        <w:t>В тепловых камерах установлены чугунные задвижки, вентили бронзовые, затворы дисковые</w:t>
      </w:r>
      <w:r w:rsidR="003F101C" w:rsidRPr="005F6105">
        <w:rPr>
          <w:color w:val="auto"/>
        </w:rPr>
        <w:t xml:space="preserve"> </w:t>
      </w:r>
      <w:r w:rsidRPr="005F6105">
        <w:rPr>
          <w:color w:val="auto"/>
        </w:rPr>
        <w:t>различных диаметров. Регулирующей арматуры на сетях установлены дросселирующие шайбы. Подробная информация по регулирующей арматуре отсутствует.</w:t>
      </w:r>
    </w:p>
    <w:p w:rsidR="00C25060" w:rsidRPr="005F6105" w:rsidRDefault="00C25060" w:rsidP="00A07621">
      <w:pPr>
        <w:pStyle w:val="20"/>
        <w:tabs>
          <w:tab w:val="left" w:pos="567"/>
        </w:tabs>
        <w:spacing w:line="276" w:lineRule="auto"/>
        <w:jc w:val="both"/>
        <w:rPr>
          <w:rFonts w:cs="Times New Roman"/>
        </w:rPr>
      </w:pPr>
      <w:bookmarkStart w:id="94" w:name="_Toc475879440"/>
      <w:bookmarkStart w:id="95" w:name="_Toc78674707"/>
      <w:bookmarkStart w:id="96" w:name="_Toc84970944"/>
      <w:bookmarkStart w:id="97" w:name="_Toc84978933"/>
      <w:r w:rsidRPr="005F6105">
        <w:rPr>
          <w:rFonts w:cs="Times New Roman"/>
        </w:rPr>
        <w:lastRenderedPageBreak/>
        <w:t>Описание графиков регулирования отпуска тепла в тепловые сети с анализом их обоснованности</w:t>
      </w:r>
      <w:bookmarkEnd w:id="94"/>
      <w:bookmarkEnd w:id="95"/>
      <w:bookmarkEnd w:id="96"/>
      <w:bookmarkEnd w:id="97"/>
    </w:p>
    <w:p w:rsidR="00C25060" w:rsidRPr="005F6105" w:rsidRDefault="00C25060" w:rsidP="00667937">
      <w:pPr>
        <w:pStyle w:val="11ff3"/>
        <w:rPr>
          <w:color w:val="auto"/>
        </w:rPr>
      </w:pPr>
      <w:bookmarkStart w:id="98" w:name="_Toc475879441"/>
      <w:r w:rsidRPr="005F6105">
        <w:rPr>
          <w:color w:val="auto"/>
        </w:rPr>
        <w:t xml:space="preserve">В системах теплоснабжения </w:t>
      </w:r>
      <w:r w:rsidR="003F101C" w:rsidRPr="005F6105">
        <w:rPr>
          <w:color w:val="auto"/>
        </w:rPr>
        <w:t>поселения применяется</w:t>
      </w:r>
      <w:r w:rsidRPr="005F6105">
        <w:rPr>
          <w:color w:val="auto"/>
        </w:rPr>
        <w:t xml:space="preserve"> центральный качественный способ регулирования отпуска тепловой энергии, при котором температура теплоносителя устанавливается на источнике. При этом автоматизированное местное и индивидуальное регулирование режимов теплопотребления отсутствует. </w:t>
      </w:r>
    </w:p>
    <w:p w:rsidR="00C25060" w:rsidRPr="005F6105" w:rsidRDefault="00C25060" w:rsidP="00667937">
      <w:pPr>
        <w:pStyle w:val="11ff3"/>
        <w:rPr>
          <w:color w:val="auto"/>
        </w:rPr>
      </w:pPr>
      <w:r w:rsidRPr="005F6105">
        <w:rPr>
          <w:color w:val="auto"/>
        </w:rPr>
        <w:t>При данном способе регулирования имеет место поддержание стабильного гидравлического режима работы тепловых сетей, при плавном изменении параметров теплоносителя, что является неоспоримым преимуществом данного способа. Существующие источники тепловой энергии, тепловые сети и абонентские установки запроектированы на работу по различным температурным графикам.</w:t>
      </w:r>
    </w:p>
    <w:p w:rsidR="00C25060" w:rsidRPr="005F6105" w:rsidRDefault="00C25060" w:rsidP="00667937">
      <w:pPr>
        <w:pStyle w:val="11ff3"/>
        <w:rPr>
          <w:color w:val="auto"/>
        </w:rPr>
      </w:pPr>
      <w:r w:rsidRPr="005F6105">
        <w:rPr>
          <w:color w:val="auto"/>
        </w:rPr>
        <w:t xml:space="preserve">На источниках тепловой энергии </w:t>
      </w:r>
      <w:r w:rsidR="003F101C" w:rsidRPr="005F6105">
        <w:rPr>
          <w:color w:val="auto"/>
        </w:rPr>
        <w:t>поселения качестве</w:t>
      </w:r>
      <w:r w:rsidRPr="005F6105">
        <w:rPr>
          <w:color w:val="auto"/>
        </w:rPr>
        <w:t xml:space="preserve"> проектных температурных графиков были приняты графики </w:t>
      </w:r>
      <w:r w:rsidR="00050D9D">
        <w:rPr>
          <w:color w:val="auto"/>
        </w:rPr>
        <w:t>65/59</w:t>
      </w:r>
      <w:r w:rsidRPr="005F6105">
        <w:rPr>
          <w:color w:val="auto"/>
        </w:rPr>
        <w:t>ºС.</w:t>
      </w:r>
    </w:p>
    <w:p w:rsidR="00C25060" w:rsidRPr="005F6105" w:rsidRDefault="00C25060" w:rsidP="00A07621">
      <w:pPr>
        <w:pStyle w:val="20"/>
        <w:tabs>
          <w:tab w:val="left" w:pos="567"/>
        </w:tabs>
        <w:spacing w:line="276" w:lineRule="auto"/>
        <w:jc w:val="both"/>
        <w:rPr>
          <w:rFonts w:cs="Times New Roman"/>
        </w:rPr>
      </w:pPr>
      <w:bookmarkStart w:id="99" w:name="_Toc78674708"/>
      <w:bookmarkStart w:id="100" w:name="_Toc84970945"/>
      <w:bookmarkStart w:id="101" w:name="_Toc84978934"/>
      <w:r w:rsidRPr="005F6105">
        <w:rPr>
          <w:rFonts w:cs="Times New Roman"/>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98"/>
      <w:bookmarkEnd w:id="99"/>
      <w:bookmarkEnd w:id="100"/>
      <w:bookmarkEnd w:id="101"/>
    </w:p>
    <w:p w:rsidR="00C25060" w:rsidRPr="005F6105" w:rsidRDefault="00C25060" w:rsidP="00667937">
      <w:pPr>
        <w:pStyle w:val="11ff3"/>
        <w:rPr>
          <w:color w:val="auto"/>
        </w:rPr>
      </w:pPr>
      <w:bookmarkStart w:id="102" w:name="_Toc475879442"/>
      <w:r w:rsidRPr="005F6105">
        <w:rPr>
          <w:color w:val="auto"/>
        </w:rPr>
        <w:t>В соответствии с пунктом 6.2.59 «Правил технической эксплуатации тепловых энергоустановок»:</w:t>
      </w:r>
    </w:p>
    <w:p w:rsidR="00C25060" w:rsidRPr="005F6105" w:rsidRDefault="00C25060" w:rsidP="00667937">
      <w:pPr>
        <w:pStyle w:val="11ff3"/>
        <w:rPr>
          <w:color w:val="auto"/>
        </w:rPr>
      </w:pPr>
      <w:r w:rsidRPr="005F6105">
        <w:rPr>
          <w:color w:val="auto"/>
        </w:rPr>
        <w:t>Отклонения от заданного режима на источнике теплоты предусматриваются не более:</w:t>
      </w:r>
    </w:p>
    <w:p w:rsidR="00C25060" w:rsidRPr="005F6105" w:rsidRDefault="00C25060" w:rsidP="00667937">
      <w:pPr>
        <w:pStyle w:val="113"/>
      </w:pPr>
      <w:r w:rsidRPr="005F6105">
        <w:t>по температуре воды, поступающей в тепловую сеть ± 3</w:t>
      </w:r>
      <w:r w:rsidR="008108C3" w:rsidRPr="005F6105">
        <w:t xml:space="preserve"> </w:t>
      </w:r>
      <w:r w:rsidRPr="005F6105">
        <w:t>%;</w:t>
      </w:r>
    </w:p>
    <w:p w:rsidR="00C25060" w:rsidRPr="005F6105" w:rsidRDefault="00C25060" w:rsidP="00667937">
      <w:pPr>
        <w:pStyle w:val="113"/>
      </w:pPr>
      <w:r w:rsidRPr="005F6105">
        <w:t>по давлению в подающем трубопроводе ± 5</w:t>
      </w:r>
      <w:r w:rsidR="008108C3" w:rsidRPr="005F6105">
        <w:t xml:space="preserve"> </w:t>
      </w:r>
      <w:r w:rsidRPr="005F6105">
        <w:t>%;</w:t>
      </w:r>
    </w:p>
    <w:p w:rsidR="00C25060" w:rsidRPr="005F6105" w:rsidRDefault="00C25060" w:rsidP="00667937">
      <w:pPr>
        <w:pStyle w:val="113"/>
      </w:pPr>
      <w:r w:rsidRPr="005F6105">
        <w:t>по давлению в обр</w:t>
      </w:r>
      <w:r w:rsidR="008108C3" w:rsidRPr="005F6105">
        <w:t>атном трубопроводе ± 0,2 кгс/см</w:t>
      </w:r>
      <w:r w:rsidRPr="005F6105">
        <w:t xml:space="preserve">. </w:t>
      </w:r>
    </w:p>
    <w:p w:rsidR="00C25060" w:rsidRPr="005F6105" w:rsidRDefault="00C25060" w:rsidP="00667937">
      <w:pPr>
        <w:pStyle w:val="11ff3"/>
        <w:rPr>
          <w:color w:val="auto"/>
        </w:rPr>
      </w:pPr>
      <w:r w:rsidRPr="005F6105">
        <w:rPr>
          <w:color w:val="auto"/>
        </w:rPr>
        <w:t>Отклонение фактической среднесуточной температуры обратной воды из тепловой сети может превышать заданным температурным графиком не более чем на +3</w:t>
      </w:r>
      <w:r w:rsidR="008108C3" w:rsidRPr="005F6105">
        <w:rPr>
          <w:color w:val="auto"/>
        </w:rPr>
        <w:t xml:space="preserve"> </w:t>
      </w:r>
      <w:r w:rsidRPr="005F6105">
        <w:rPr>
          <w:color w:val="auto"/>
        </w:rPr>
        <w:t>%.</w:t>
      </w:r>
    </w:p>
    <w:p w:rsidR="00C25060" w:rsidRPr="005F6105" w:rsidRDefault="00C25060" w:rsidP="00667937">
      <w:pPr>
        <w:pStyle w:val="11ff3"/>
        <w:rPr>
          <w:color w:val="auto"/>
        </w:rPr>
      </w:pPr>
      <w:r w:rsidRPr="005F6105">
        <w:rPr>
          <w:color w:val="auto"/>
        </w:rPr>
        <w:t>Понижение фактической температуры обратной воды по сравнению с графиком не лимитируется.</w:t>
      </w:r>
    </w:p>
    <w:p w:rsidR="00C25060" w:rsidRPr="005F6105" w:rsidRDefault="00C25060" w:rsidP="00667937">
      <w:pPr>
        <w:pStyle w:val="11ff3"/>
        <w:rPr>
          <w:color w:val="auto"/>
        </w:rPr>
      </w:pPr>
      <w:r w:rsidRPr="005F6105">
        <w:rPr>
          <w:color w:val="auto"/>
        </w:rPr>
        <w:t>Регулирование режима работы систем теплопотребления абонентов, осуществляется</w:t>
      </w:r>
      <w:r w:rsidR="006B3E42">
        <w:rPr>
          <w:color w:val="auto"/>
        </w:rPr>
        <w:t xml:space="preserve"> </w:t>
      </w:r>
      <w:r w:rsidRPr="005F6105">
        <w:rPr>
          <w:color w:val="auto"/>
        </w:rPr>
        <w:t>по</w:t>
      </w:r>
      <w:r w:rsidR="006B3E42">
        <w:rPr>
          <w:color w:val="auto"/>
        </w:rPr>
        <w:t xml:space="preserve"> </w:t>
      </w:r>
      <w:r w:rsidRPr="005F6105">
        <w:rPr>
          <w:color w:val="auto"/>
        </w:rPr>
        <w:t>температурным</w:t>
      </w:r>
      <w:r w:rsidR="006B3E42">
        <w:rPr>
          <w:color w:val="auto"/>
        </w:rPr>
        <w:t xml:space="preserve"> </w:t>
      </w:r>
      <w:r w:rsidRPr="005F6105">
        <w:rPr>
          <w:color w:val="auto"/>
        </w:rPr>
        <w:t>графикам</w:t>
      </w:r>
      <w:r w:rsidR="006B3E42">
        <w:rPr>
          <w:color w:val="auto"/>
        </w:rPr>
        <w:t xml:space="preserve"> </w:t>
      </w:r>
      <w:r w:rsidRPr="005F6105">
        <w:rPr>
          <w:color w:val="auto"/>
        </w:rPr>
        <w:t>для</w:t>
      </w:r>
      <w:r w:rsidR="006B3E42">
        <w:rPr>
          <w:color w:val="auto"/>
        </w:rPr>
        <w:t xml:space="preserve"> </w:t>
      </w:r>
      <w:r w:rsidRPr="005F6105">
        <w:rPr>
          <w:color w:val="auto"/>
        </w:rPr>
        <w:t>потребителей, разработанных с учетом режима работы различных схем подключения.</w:t>
      </w:r>
    </w:p>
    <w:p w:rsidR="00CC41B2" w:rsidRPr="005F6105" w:rsidRDefault="00CC41B2" w:rsidP="00667937">
      <w:pPr>
        <w:pStyle w:val="11ff3"/>
        <w:rPr>
          <w:color w:val="auto"/>
        </w:rPr>
      </w:pPr>
      <w:r w:rsidRPr="005F6105">
        <w:rPr>
          <w:color w:val="auto"/>
        </w:rPr>
        <w:lastRenderedPageBreak/>
        <w:t>Данный график был принят на основании технико-экономических расчетов в соответствии со СП 124.13330.2012. «Тепловые сети» (приняты Постановлением Госстроя РФ от 24.06.2003 N 110)</w:t>
      </w:r>
    </w:p>
    <w:p w:rsidR="00CC41B2" w:rsidRPr="005F6105" w:rsidRDefault="00CC41B2" w:rsidP="00667937">
      <w:pPr>
        <w:pStyle w:val="11ff3"/>
        <w:rPr>
          <w:color w:val="auto"/>
        </w:rPr>
      </w:pPr>
      <w:r w:rsidRPr="005F6105">
        <w:rPr>
          <w:color w:val="auto"/>
        </w:rPr>
        <w:t xml:space="preserve">Регулирование отпуска теплоты осуществляется качественно и по температурному графику </w:t>
      </w:r>
      <w:r w:rsidR="00050D9D">
        <w:rPr>
          <w:color w:val="auto"/>
        </w:rPr>
        <w:t>65/59</w:t>
      </w:r>
      <w:r w:rsidR="0008123A">
        <w:rPr>
          <w:color w:val="auto"/>
        </w:rPr>
        <w:t xml:space="preserve"> </w:t>
      </w:r>
      <w:r w:rsidRPr="005F6105">
        <w:rPr>
          <w:color w:val="auto"/>
        </w:rPr>
        <w:t>ºС по следующим причинам:</w:t>
      </w:r>
    </w:p>
    <w:p w:rsidR="00CC41B2" w:rsidRPr="005F6105" w:rsidRDefault="00CC41B2" w:rsidP="00667937">
      <w:pPr>
        <w:pStyle w:val="113"/>
      </w:pPr>
      <w:r w:rsidRPr="005F6105">
        <w:tab/>
        <w:t>присоединение потребителей к тепловым сетям непосредственное без смешения и без регуляторов расхода на вводах;</w:t>
      </w:r>
    </w:p>
    <w:p w:rsidR="00CC41B2" w:rsidRPr="005F6105" w:rsidRDefault="00CC41B2" w:rsidP="00667937">
      <w:pPr>
        <w:pStyle w:val="113"/>
      </w:pPr>
      <w:r w:rsidRPr="005F6105">
        <w:tab/>
        <w:t>экономичная и безопасная работы системы;</w:t>
      </w:r>
    </w:p>
    <w:p w:rsidR="00CC41B2" w:rsidRPr="005F6105" w:rsidRDefault="00CC41B2" w:rsidP="00667937">
      <w:pPr>
        <w:pStyle w:val="113"/>
      </w:pPr>
      <w:r w:rsidRPr="005F6105">
        <w:tab/>
        <w:t>надежное теплоснабжение потребителей;</w:t>
      </w:r>
    </w:p>
    <w:p w:rsidR="00CC41B2" w:rsidRPr="005F6105" w:rsidRDefault="00CC41B2" w:rsidP="00667937">
      <w:pPr>
        <w:pStyle w:val="113"/>
      </w:pPr>
      <w:r w:rsidRPr="005F6105">
        <w:tab/>
        <w:t>минимальные затраты на реконструкцию.</w:t>
      </w:r>
    </w:p>
    <w:p w:rsidR="00C25060" w:rsidRPr="005F6105" w:rsidRDefault="00C25060" w:rsidP="00A07621">
      <w:pPr>
        <w:pStyle w:val="20"/>
        <w:tabs>
          <w:tab w:val="left" w:pos="567"/>
        </w:tabs>
        <w:spacing w:line="276" w:lineRule="auto"/>
        <w:jc w:val="both"/>
        <w:rPr>
          <w:rFonts w:cs="Times New Roman"/>
        </w:rPr>
      </w:pPr>
      <w:bookmarkStart w:id="103" w:name="_Toc78674709"/>
      <w:bookmarkStart w:id="104" w:name="_Toc84970946"/>
      <w:bookmarkStart w:id="105" w:name="_Toc84978935"/>
      <w:r w:rsidRPr="005F6105">
        <w:rPr>
          <w:rFonts w:cs="Times New Roman"/>
        </w:rPr>
        <w:t>Гидравлические режимы тепловых сетей и пьезометрические графики</w:t>
      </w:r>
      <w:bookmarkEnd w:id="102"/>
      <w:bookmarkEnd w:id="103"/>
      <w:bookmarkEnd w:id="104"/>
      <w:bookmarkEnd w:id="105"/>
    </w:p>
    <w:p w:rsidR="00C25060" w:rsidRPr="005F6105" w:rsidRDefault="00C25060" w:rsidP="00667937">
      <w:pPr>
        <w:pStyle w:val="11ff3"/>
        <w:rPr>
          <w:color w:val="auto"/>
        </w:rPr>
      </w:pPr>
      <w:bookmarkStart w:id="106" w:name="_Toc475879443"/>
      <w:r w:rsidRPr="005F6105">
        <w:rPr>
          <w:color w:val="auto"/>
        </w:rPr>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5F6105" w:rsidRDefault="00C25060" w:rsidP="00667937">
      <w:pPr>
        <w:pStyle w:val="11ff3"/>
        <w:rPr>
          <w:color w:val="auto"/>
        </w:rPr>
      </w:pPr>
      <w:r w:rsidRPr="005F6105">
        <w:rPr>
          <w:color w:val="auto"/>
        </w:rPr>
        <w:t>Разработка гидравл</w:t>
      </w:r>
      <w:r w:rsidR="00A83229" w:rsidRPr="005F6105">
        <w:rPr>
          <w:color w:val="auto"/>
        </w:rPr>
        <w:t>ических режимов тепловых сетей</w:t>
      </w:r>
      <w:r w:rsidR="003F101C" w:rsidRPr="005F6105">
        <w:rPr>
          <w:color w:val="auto"/>
        </w:rPr>
        <w:t>,</w:t>
      </w:r>
      <w:r w:rsidRPr="005F6105">
        <w:rPr>
          <w:color w:val="auto"/>
        </w:rPr>
        <w:t xml:space="preserve"> а также пьезометрических графиков не производилась.</w:t>
      </w:r>
    </w:p>
    <w:p w:rsidR="00C25060" w:rsidRPr="005F6105" w:rsidRDefault="00C25060" w:rsidP="00667937">
      <w:pPr>
        <w:pStyle w:val="11ff3"/>
        <w:rPr>
          <w:color w:val="auto"/>
        </w:rPr>
      </w:pPr>
      <w:r w:rsidRPr="005F6105">
        <w:rPr>
          <w:color w:val="auto"/>
        </w:rPr>
        <w:t>На основании наладочных работ было отрегулированы тепловые сети до потребителя, с установкой дроссельных шайб на подающем трубопроводе.</w:t>
      </w:r>
    </w:p>
    <w:p w:rsidR="00D679C7" w:rsidRPr="005F6105" w:rsidRDefault="00D679C7" w:rsidP="00667937">
      <w:pPr>
        <w:pStyle w:val="11ff3"/>
        <w:rPr>
          <w:color w:val="auto"/>
        </w:rPr>
      </w:pPr>
      <w:r w:rsidRPr="005F6105">
        <w:rPr>
          <w:color w:val="auto"/>
        </w:rPr>
        <w:t>Несмотря на то, что нормативными документами не регламентируется предельно допустимый уровень удельных гидравлических потерь, существуют рекомендации в различных справочниках. Ими устанавливаются следующие величины удельных потерь:</w:t>
      </w:r>
    </w:p>
    <w:p w:rsidR="00D679C7" w:rsidRPr="005F6105" w:rsidRDefault="00B73BB5" w:rsidP="00667937">
      <w:pPr>
        <w:pStyle w:val="11ff3"/>
        <w:rPr>
          <w:color w:val="auto"/>
        </w:rPr>
      </w:pPr>
      <w:r w:rsidRPr="005F6105">
        <w:rPr>
          <w:color w:val="auto"/>
        </w:rPr>
        <w:t>-</w:t>
      </w:r>
      <w:r w:rsidR="00D679C7" w:rsidRPr="005F6105">
        <w:rPr>
          <w:color w:val="auto"/>
        </w:rPr>
        <w:tab/>
        <w:t>8 мм/м – для магистральных тепловых сетей;</w:t>
      </w:r>
    </w:p>
    <w:p w:rsidR="00D679C7" w:rsidRPr="005F6105" w:rsidRDefault="00B73BB5" w:rsidP="00667937">
      <w:pPr>
        <w:pStyle w:val="11ff3"/>
        <w:rPr>
          <w:color w:val="auto"/>
        </w:rPr>
      </w:pPr>
      <w:r w:rsidRPr="005F6105">
        <w:rPr>
          <w:color w:val="auto"/>
        </w:rPr>
        <w:t>-</w:t>
      </w:r>
      <w:r w:rsidR="00D679C7" w:rsidRPr="005F6105">
        <w:rPr>
          <w:color w:val="auto"/>
        </w:rPr>
        <w:tab/>
        <w:t>15 мм/м – для распределительных тепловых сетей;</w:t>
      </w:r>
    </w:p>
    <w:p w:rsidR="00D679C7" w:rsidRPr="005F6105" w:rsidRDefault="00B73BB5" w:rsidP="00667937">
      <w:pPr>
        <w:pStyle w:val="11ff3"/>
        <w:rPr>
          <w:color w:val="auto"/>
        </w:rPr>
      </w:pPr>
      <w:r w:rsidRPr="005F6105">
        <w:rPr>
          <w:color w:val="auto"/>
        </w:rPr>
        <w:t>-</w:t>
      </w:r>
      <w:r w:rsidR="00D679C7" w:rsidRPr="005F6105">
        <w:rPr>
          <w:color w:val="auto"/>
        </w:rPr>
        <w:tab/>
        <w:t>30 мм/м – для квартальных тепловых сетей.</w:t>
      </w:r>
    </w:p>
    <w:p w:rsidR="00D679C7" w:rsidRPr="005F6105" w:rsidRDefault="00D679C7" w:rsidP="00667937">
      <w:pPr>
        <w:pStyle w:val="11ff3"/>
        <w:rPr>
          <w:color w:val="auto"/>
        </w:rPr>
      </w:pPr>
      <w:r w:rsidRPr="005F6105">
        <w:rPr>
          <w:color w:val="auto"/>
        </w:rPr>
        <w:t>Превышение рекомендованных значений допускается, однако, это влечет за собой увеличение расхода электроэнергии на привод насосного оборудования.</w:t>
      </w:r>
    </w:p>
    <w:p w:rsidR="00D679C7" w:rsidRPr="005F6105" w:rsidRDefault="00D679C7" w:rsidP="00667937">
      <w:pPr>
        <w:pStyle w:val="11ff3"/>
        <w:rPr>
          <w:color w:val="auto"/>
        </w:rPr>
      </w:pPr>
      <w:r w:rsidRPr="005F6105">
        <w:rPr>
          <w:color w:val="auto"/>
        </w:rPr>
        <w:t>Как и в случае с удельными потерями давления, допустимые значения скоростей не регламентируются. Существующие рекомендации устанавливают диапазон оптимальных скоростей от 0,3 м/с до 1,5 м/с. При уменьшении скорости будут расти тепловые потери, при увеличении – гидравлические.</w:t>
      </w:r>
    </w:p>
    <w:p w:rsidR="00D679C7" w:rsidRPr="005F6105" w:rsidRDefault="00D679C7" w:rsidP="00667937">
      <w:pPr>
        <w:pStyle w:val="11ff3"/>
        <w:rPr>
          <w:color w:val="auto"/>
        </w:rPr>
      </w:pPr>
      <w:r w:rsidRPr="005F6105">
        <w:rPr>
          <w:color w:val="auto"/>
        </w:rPr>
        <w:t>Анализ гидравлических расчетов для систем тепло- и водоснабжения производится на максимально возможную (на расчётную температуру наружной среды) нагрузку потребителей.</w:t>
      </w:r>
    </w:p>
    <w:p w:rsidR="00CC41B2" w:rsidRPr="005F6105" w:rsidRDefault="00405C87" w:rsidP="00667937">
      <w:pPr>
        <w:pStyle w:val="11ff3"/>
        <w:rPr>
          <w:b/>
          <w:color w:val="auto"/>
        </w:rPr>
      </w:pPr>
      <w:r w:rsidRPr="005F6105">
        <w:rPr>
          <w:b/>
          <w:color w:val="auto"/>
        </w:rPr>
        <w:lastRenderedPageBreak/>
        <w:t xml:space="preserve">Таблица 1.3.8.1 - </w:t>
      </w:r>
      <w:r w:rsidR="00CC41B2" w:rsidRPr="005F6105">
        <w:rPr>
          <w:b/>
          <w:color w:val="auto"/>
        </w:rPr>
        <w:t>Существующие гидравлические режимы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225"/>
        <w:gridCol w:w="1944"/>
        <w:gridCol w:w="2063"/>
      </w:tblGrid>
      <w:tr w:rsidR="00CC41B2" w:rsidRPr="005F6105" w:rsidTr="001549FC">
        <w:trPr>
          <w:tblHeader/>
        </w:trPr>
        <w:tc>
          <w:tcPr>
            <w:tcW w:w="4928" w:type="dxa"/>
            <w:shd w:val="clear" w:color="auto" w:fill="D9D9D9" w:themeFill="background1" w:themeFillShade="D9"/>
            <w:vAlign w:val="center"/>
          </w:tcPr>
          <w:p w:rsidR="00CC41B2" w:rsidRPr="005F6105" w:rsidRDefault="00CC41B2" w:rsidP="00667937">
            <w:pPr>
              <w:pStyle w:val="1fffb"/>
              <w:rPr>
                <w:rFonts w:cs="Times New Roman"/>
              </w:rPr>
            </w:pPr>
            <w:r w:rsidRPr="005F6105">
              <w:rPr>
                <w:rFonts w:cs="Times New Roman"/>
              </w:rPr>
              <w:t>Наименование котельной</w:t>
            </w:r>
          </w:p>
        </w:tc>
        <w:tc>
          <w:tcPr>
            <w:tcW w:w="3550" w:type="dxa"/>
            <w:shd w:val="clear" w:color="auto" w:fill="D9D9D9" w:themeFill="background1" w:themeFillShade="D9"/>
            <w:vAlign w:val="center"/>
          </w:tcPr>
          <w:p w:rsidR="00CC41B2" w:rsidRPr="005F6105" w:rsidRDefault="00CC41B2" w:rsidP="00667937">
            <w:pPr>
              <w:pStyle w:val="1fffb"/>
              <w:rPr>
                <w:rFonts w:cs="Times New Roman"/>
              </w:rPr>
            </w:pPr>
            <w:r w:rsidRPr="005F6105">
              <w:rPr>
                <w:rFonts w:cs="Times New Roman"/>
              </w:rPr>
              <w:t>Контур отопление или ГВС</w:t>
            </w:r>
          </w:p>
        </w:tc>
        <w:tc>
          <w:tcPr>
            <w:tcW w:w="3270" w:type="dxa"/>
            <w:shd w:val="clear" w:color="auto" w:fill="D9D9D9" w:themeFill="background1" w:themeFillShade="D9"/>
            <w:vAlign w:val="center"/>
          </w:tcPr>
          <w:p w:rsidR="00CC41B2" w:rsidRPr="005F6105" w:rsidRDefault="00CC41B2" w:rsidP="00667937">
            <w:pPr>
              <w:pStyle w:val="1fffb"/>
              <w:rPr>
                <w:rFonts w:cs="Times New Roman"/>
                <w:vertAlign w:val="superscript"/>
              </w:rPr>
            </w:pPr>
            <w:r w:rsidRPr="005F6105">
              <w:rPr>
                <w:rFonts w:cs="Times New Roman"/>
              </w:rPr>
              <w:t>Р1, кгс/с</w:t>
            </w:r>
            <w:r w:rsidR="00F00AA2" w:rsidRPr="005F6105">
              <w:rPr>
                <w:rFonts w:cs="Times New Roman"/>
              </w:rPr>
              <w:t>м</w:t>
            </w:r>
            <w:r w:rsidR="00F00AA2" w:rsidRPr="005F6105">
              <w:rPr>
                <w:rFonts w:cs="Times New Roman"/>
                <w:vertAlign w:val="superscript"/>
              </w:rPr>
              <w:t>2</w:t>
            </w:r>
          </w:p>
        </w:tc>
        <w:tc>
          <w:tcPr>
            <w:tcW w:w="3528" w:type="dxa"/>
            <w:shd w:val="clear" w:color="auto" w:fill="D9D9D9" w:themeFill="background1" w:themeFillShade="D9"/>
            <w:vAlign w:val="center"/>
          </w:tcPr>
          <w:p w:rsidR="00CC41B2" w:rsidRPr="005F6105" w:rsidRDefault="00CC41B2" w:rsidP="00667937">
            <w:pPr>
              <w:pStyle w:val="1fffb"/>
              <w:rPr>
                <w:rFonts w:cs="Times New Roman"/>
              </w:rPr>
            </w:pPr>
            <w:r w:rsidRPr="005F6105">
              <w:rPr>
                <w:rFonts w:cs="Times New Roman"/>
              </w:rPr>
              <w:t>Р2, кгс/с</w:t>
            </w:r>
            <w:r w:rsidR="00F00AA2" w:rsidRPr="005F6105">
              <w:rPr>
                <w:rFonts w:cs="Times New Roman"/>
              </w:rPr>
              <w:t>м</w:t>
            </w:r>
            <w:r w:rsidR="00F00AA2" w:rsidRPr="005F6105">
              <w:rPr>
                <w:rFonts w:cs="Times New Roman"/>
                <w:vertAlign w:val="superscript"/>
              </w:rPr>
              <w:t>2</w:t>
            </w:r>
          </w:p>
        </w:tc>
      </w:tr>
      <w:tr w:rsidR="00CC41B2" w:rsidRPr="005F6105" w:rsidTr="006D0574">
        <w:tc>
          <w:tcPr>
            <w:tcW w:w="4928" w:type="dxa"/>
            <w:vAlign w:val="center"/>
          </w:tcPr>
          <w:p w:rsidR="00CC41B2" w:rsidRPr="005F6105" w:rsidRDefault="008C2CF7" w:rsidP="00667937">
            <w:pPr>
              <w:pStyle w:val="1fffb"/>
              <w:rPr>
                <w:rFonts w:cs="Times New Roman"/>
              </w:rPr>
            </w:pPr>
            <w:r>
              <w:rPr>
                <w:rFonts w:cs="Times New Roman"/>
              </w:rPr>
              <w:t>с. Кирба</w:t>
            </w:r>
          </w:p>
        </w:tc>
        <w:tc>
          <w:tcPr>
            <w:tcW w:w="3550" w:type="dxa"/>
            <w:vAlign w:val="center"/>
          </w:tcPr>
          <w:p w:rsidR="00CC41B2" w:rsidRPr="005F6105" w:rsidRDefault="00CC41B2" w:rsidP="006D0574">
            <w:pPr>
              <w:pStyle w:val="1fffb"/>
              <w:rPr>
                <w:rFonts w:cs="Times New Roman"/>
              </w:rPr>
            </w:pPr>
            <w:r w:rsidRPr="005F6105">
              <w:rPr>
                <w:rFonts w:cs="Times New Roman"/>
              </w:rPr>
              <w:t>отопление</w:t>
            </w:r>
          </w:p>
        </w:tc>
        <w:tc>
          <w:tcPr>
            <w:tcW w:w="3270" w:type="dxa"/>
            <w:vAlign w:val="center"/>
          </w:tcPr>
          <w:p w:rsidR="00CC41B2" w:rsidRPr="005F6105" w:rsidRDefault="00B8617C" w:rsidP="006D0574">
            <w:pPr>
              <w:pStyle w:val="1fffb"/>
              <w:rPr>
                <w:rFonts w:cs="Times New Roman"/>
              </w:rPr>
            </w:pPr>
            <w:r>
              <w:rPr>
                <w:rFonts w:cs="Times New Roman"/>
              </w:rPr>
              <w:t>2</w:t>
            </w:r>
            <w:r w:rsidR="00CC41B2" w:rsidRPr="005F6105">
              <w:rPr>
                <w:rFonts w:cs="Times New Roman"/>
              </w:rPr>
              <w:t>,</w:t>
            </w:r>
            <w:r w:rsidR="006D0574">
              <w:rPr>
                <w:rFonts w:cs="Times New Roman"/>
              </w:rPr>
              <w:t>0</w:t>
            </w:r>
          </w:p>
        </w:tc>
        <w:tc>
          <w:tcPr>
            <w:tcW w:w="3528" w:type="dxa"/>
            <w:vAlign w:val="center"/>
          </w:tcPr>
          <w:p w:rsidR="00CC41B2" w:rsidRPr="005F6105" w:rsidRDefault="00B8617C" w:rsidP="00667937">
            <w:pPr>
              <w:pStyle w:val="1fffb"/>
              <w:rPr>
                <w:rFonts w:cs="Times New Roman"/>
              </w:rPr>
            </w:pPr>
            <w:r>
              <w:rPr>
                <w:rFonts w:cs="Times New Roman"/>
              </w:rPr>
              <w:t>1,6</w:t>
            </w:r>
          </w:p>
        </w:tc>
      </w:tr>
    </w:tbl>
    <w:p w:rsidR="00CC41B2" w:rsidRPr="005F6105" w:rsidRDefault="00CC41B2" w:rsidP="00667937">
      <w:pPr>
        <w:pStyle w:val="11ff3"/>
        <w:rPr>
          <w:color w:val="auto"/>
        </w:rPr>
      </w:pPr>
    </w:p>
    <w:p w:rsidR="00FF6756" w:rsidRPr="005F6105" w:rsidRDefault="00FF6756" w:rsidP="00667937">
      <w:pPr>
        <w:pStyle w:val="11ff3"/>
        <w:rPr>
          <w:color w:val="auto"/>
        </w:rPr>
      </w:pPr>
      <w:r w:rsidRPr="005F6105">
        <w:rPr>
          <w:color w:val="auto"/>
        </w:rPr>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w:t>
      </w:r>
    </w:p>
    <w:p w:rsidR="00FF6756" w:rsidRPr="005F6105" w:rsidRDefault="00FF6756" w:rsidP="00667937">
      <w:pPr>
        <w:pStyle w:val="11ff3"/>
        <w:rPr>
          <w:color w:val="auto"/>
          <w:spacing w:val="-4"/>
        </w:rPr>
      </w:pPr>
      <w:r w:rsidRPr="005F6105">
        <w:rPr>
          <w:color w:val="auto"/>
          <w:spacing w:val="-4"/>
        </w:rPr>
        <w:t xml:space="preserve">В зависимости от места осуществления регулирования различают центральное, групповое, местное и индивидуальное регулирование. </w:t>
      </w:r>
    </w:p>
    <w:p w:rsidR="00FF6756" w:rsidRPr="005F6105" w:rsidRDefault="00FF6756" w:rsidP="00667937">
      <w:pPr>
        <w:pStyle w:val="11ff3"/>
        <w:rPr>
          <w:color w:val="auto"/>
          <w:spacing w:val="-4"/>
        </w:rPr>
      </w:pPr>
      <w:r w:rsidRPr="005F6105">
        <w:rPr>
          <w:color w:val="auto"/>
          <w:spacing w:val="-4"/>
        </w:rPr>
        <w:t>Центральное регулирование выполняют в источнике теплоснабжения по преобладающей нагрузке, характерной для большинства абонентов. В городских тепловых сетях такой нагрузкой может быть отопление. На ряде технологических предприятий преобладающим является технологическое теплопотребление.</w:t>
      </w:r>
    </w:p>
    <w:p w:rsidR="00FF6756" w:rsidRPr="005F6105" w:rsidRDefault="00FF6756" w:rsidP="00667937">
      <w:pPr>
        <w:pStyle w:val="11ff3"/>
        <w:rPr>
          <w:color w:val="auto"/>
          <w:spacing w:val="-4"/>
        </w:rPr>
      </w:pPr>
      <w:r w:rsidRPr="005F6105">
        <w:rPr>
          <w:color w:val="auto"/>
          <w:spacing w:val="-4"/>
        </w:rPr>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FF6756" w:rsidRPr="005F6105" w:rsidRDefault="00FF6756" w:rsidP="00667937">
      <w:pPr>
        <w:pStyle w:val="11ff3"/>
        <w:rPr>
          <w:color w:val="auto"/>
          <w:spacing w:val="-4"/>
        </w:rPr>
      </w:pPr>
      <w:r w:rsidRPr="005F6105">
        <w:rPr>
          <w:color w:val="auto"/>
          <w:spacing w:val="-4"/>
        </w:rPr>
        <w:t>Индивидуальное регулирование осуществляется непосредственно у теплопотребляющих приборов, например, у нагревательных приборов систем отопления, и дополняет другие виды регулирования.</w:t>
      </w:r>
    </w:p>
    <w:p w:rsidR="00FF6756" w:rsidRPr="005F6105" w:rsidRDefault="00FF6756" w:rsidP="00667937">
      <w:pPr>
        <w:pStyle w:val="11ff3"/>
        <w:rPr>
          <w:color w:val="auto"/>
          <w:spacing w:val="-4"/>
        </w:rPr>
      </w:pPr>
      <w:r w:rsidRPr="005F6105">
        <w:rPr>
          <w:color w:val="auto"/>
          <w:spacing w:val="-4"/>
        </w:rPr>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FF6756" w:rsidRPr="005F6105" w:rsidRDefault="00FF6756" w:rsidP="00667937">
      <w:pPr>
        <w:pStyle w:val="11ff3"/>
        <w:rPr>
          <w:color w:val="auto"/>
          <w:spacing w:val="-4"/>
        </w:rPr>
      </w:pPr>
      <w:r w:rsidRPr="005F6105">
        <w:rPr>
          <w:color w:val="auto"/>
          <w:spacing w:val="-4"/>
        </w:rPr>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FF6756" w:rsidRPr="005F6105" w:rsidRDefault="00FF6756" w:rsidP="00667937">
      <w:pPr>
        <w:pStyle w:val="11ff3"/>
        <w:rPr>
          <w:color w:val="auto"/>
          <w:spacing w:val="-4"/>
        </w:rPr>
      </w:pPr>
      <w:r w:rsidRPr="005F6105">
        <w:rPr>
          <w:color w:val="auto"/>
          <w:spacing w:val="-4"/>
        </w:rPr>
        <w:t>По способу осуществления регулирование может быть автоматическим и ручным.</w:t>
      </w:r>
    </w:p>
    <w:p w:rsidR="00FF6756" w:rsidRPr="005F6105" w:rsidRDefault="00FF6756" w:rsidP="00667937">
      <w:pPr>
        <w:suppressAutoHyphens/>
        <w:spacing w:before="173"/>
        <w:ind w:right="10" w:firstLine="662"/>
        <w:rPr>
          <w:rFonts w:ascii="Times New Roman" w:hAnsi="Times New Roman" w:cs="Times New Roman"/>
          <w:spacing w:val="-4"/>
          <w:szCs w:val="24"/>
        </w:rPr>
      </w:pPr>
    </w:p>
    <w:p w:rsidR="00FF6756" w:rsidRPr="005F6105" w:rsidRDefault="00FF6756" w:rsidP="00667937">
      <w:pPr>
        <w:suppressAutoHyphens/>
        <w:jc w:val="center"/>
        <w:rPr>
          <w:rFonts w:ascii="Times New Roman" w:hAnsi="Times New Roman" w:cs="Times New Roman"/>
          <w:szCs w:val="24"/>
        </w:rPr>
      </w:pPr>
      <w:r w:rsidRPr="005F6105">
        <w:rPr>
          <w:rFonts w:ascii="Times New Roman" w:hAnsi="Times New Roman" w:cs="Times New Roman"/>
          <w:noProof/>
          <w:szCs w:val="24"/>
        </w:rPr>
        <w:lastRenderedPageBreak/>
        <w:drawing>
          <wp:inline distT="0" distB="0" distL="0" distR="0" wp14:anchorId="7B3742BA" wp14:editId="1207E098">
            <wp:extent cx="4497705" cy="1456690"/>
            <wp:effectExtent l="0" t="0" r="0" b="0"/>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97705" cy="1456690"/>
                    </a:xfrm>
                    <a:prstGeom prst="rect">
                      <a:avLst/>
                    </a:prstGeom>
                    <a:noFill/>
                    <a:ln>
                      <a:noFill/>
                    </a:ln>
                  </pic:spPr>
                </pic:pic>
              </a:graphicData>
            </a:graphic>
          </wp:inline>
        </w:drawing>
      </w:r>
      <w:r w:rsidRPr="005F6105">
        <w:rPr>
          <w:rFonts w:ascii="Times New Roman" w:hAnsi="Times New Roman" w:cs="Times New Roman"/>
          <w:noProof/>
        </w:rPr>
        <mc:AlternateContent>
          <mc:Choice Requires="wpc">
            <w:drawing>
              <wp:inline distT="0" distB="0" distL="0" distR="0" wp14:anchorId="533FE6FB" wp14:editId="558D1B20">
                <wp:extent cx="4498340" cy="1459865"/>
                <wp:effectExtent l="0" t="0" r="0" b="6985"/>
                <wp:docPr id="7"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2F38CBBE"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6HHygIAAEEGAAAOAAAAZHJzL2Uyb0RvYy54bWysVNuOmzAQfa/Uf0C8&#10;s0CWJARtskohqSr1sqraDzDGBGvBtmwnZFX13ztjQtJtKm3VFgkYj+3xzDlnfHd/7FrvwLThUiz9&#10;+CbyPSaorLjYLf2vX7ZB6nvGElGRVgq29J+Y8e9Xr1/d9SpjE9nItmLagyDCZL1a+o21KgtDQxvW&#10;EXMjFRMwWUvdEQtDvQsrTXqI3rXhJIpmYS91pbSkzBjwFsOkv3Lx65pR+6muDbNeu/QhN+u+2n1L&#10;/IarO5LtNFENp6c0yF9k0REu4NBzqIJY4u01vwrVcaqlkbW9obILZV1zylwNUE0c/VJNTsSBGFcM&#10;BXTGBMH6j3HLHeYt5Ja3LaARQvQMffjvgR8GTsVpBu8JILCuzn+ZKNhl95r5pyDdH8XoiH7cqwCw&#10;UsTykrfcPjneARRMShweOH3Qw4B+PDxoj1dLf+Z7gnQgN5jFQ70EicYNuGbYQbCi95I+Gk/IvCFi&#10;x9ZGgWBAxrB9dGkt+4aRyqAb8XkexQ2fZVG2XCGWiCrap3pBcy9re9BDIem+Y8IOAteshdKlMA1X&#10;xvd0xrqSQY36XRU7ybGjfW8sHgfWILpvk3QdRYvJmyCfRnmQRPNNsF4k82AebeZJlKRxHuffcXec&#10;ZHvDAAbSFoqPHRAnV9n+VrinXhy063rAOxDXaYiUS2j8uxTBhZBgrkbTzwA2rAPbamZpg2YNyJ38&#10;sPg84WC+IIscGAVkl/0HWQHPZG+lA+NY6w7jAJLe0bX507nNER4KziRZpLcJ3AYU5uJkukhnU0ct&#10;ycbtShv7lsnOQwOwhkxdeHKAOobaxiV42rl7XMlXbCyixSbdpEmQTGYbYKMogvU2T4LZNp5Pi9si&#10;z4t4ZKPhVcUECujfyXDYypZXox6N3pV5qweStu45FW4uy0IUxSWNkcDxPxA5MgBeNOEFy10ZCq1n&#10;F+HPY7fqcvOv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HxHocfKAgAAQQ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pywwAAANoAAAAPAAAAZHJzL2Rvd25yZXYueG1sRI9Li8JA&#10;EITvC/6HoQVv60QPItGJLIoP9iBoxHOT6TzYTE/MjCb663eEhT0WVfUVtVz1phYPal1lWcFkHIEg&#10;zqyuuFBwSbefcxDOI2usLZOCJzlYJYOPJcbadnyix9kXIkDYxaig9L6JpXRZSQbd2DbEwctta9AH&#10;2RZSt9gFuKnlNIpm0mDFYaHEhtYlZT/nu1GwTfd4vRWTzet7t8nR1K/jvUuVGg37rwUIT73/D/+1&#10;D1rBDN5Xwg2QyS8AAAD//wMAUEsBAi0AFAAGAAgAAAAhANvh9svuAAAAhQEAABMAAAAAAAAAAAAA&#10;AAAAAAAAAFtDb250ZW50X1R5cGVzXS54bWxQSwECLQAUAAYACAAAACEAWvQsW78AAAAVAQAACwAA&#10;AAAAAAAAAAAAAAAfAQAAX3JlbHMvLnJlbHNQSwECLQAUAAYACAAAACEArZqqcsMAAADaAAAADwAA&#10;AAAAAAAAAAAAAAAHAgAAZHJzL2Rvd25yZXYueG1sUEsFBgAAAAADAAMAtwAAAPcCAAAAAA==&#10;">
                  <v:imagedata r:id="rId16" o:title=""/>
                </v:shape>
                <w10:anchorlock/>
              </v:group>
            </w:pict>
          </mc:Fallback>
        </mc:AlternateContent>
      </w:r>
    </w:p>
    <w:p w:rsidR="00FF6756" w:rsidRPr="005F6105" w:rsidRDefault="00FF6756" w:rsidP="00667937">
      <w:pPr>
        <w:pStyle w:val="11ff3"/>
        <w:rPr>
          <w:color w:val="auto"/>
        </w:rPr>
      </w:pPr>
      <w:r w:rsidRPr="005F6105">
        <w:rPr>
          <w:color w:val="auto"/>
        </w:rPr>
        <w:t xml:space="preserve">Рисунок </w:t>
      </w:r>
      <w:r w:rsidR="009A78EC">
        <w:rPr>
          <w:color w:val="auto"/>
        </w:rPr>
        <w:t>4</w:t>
      </w:r>
      <w:r w:rsidRPr="005F6105">
        <w:rPr>
          <w:color w:val="auto"/>
        </w:rPr>
        <w:t xml:space="preserve"> Пьезометрический график тепловой сети при пропорциональной разрегулировке абонентов.</w:t>
      </w:r>
    </w:p>
    <w:p w:rsidR="00FF6756" w:rsidRPr="005F6105" w:rsidRDefault="00FF6756" w:rsidP="00667937">
      <w:pPr>
        <w:pStyle w:val="11ff3"/>
        <w:rPr>
          <w:color w:val="auto"/>
          <w:spacing w:val="-4"/>
        </w:rPr>
      </w:pPr>
      <w:r w:rsidRPr="005F6105">
        <w:rPr>
          <w:color w:val="auto"/>
          <w:spacing w:val="-4"/>
        </w:rPr>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FF6756" w:rsidRPr="005F6105" w:rsidRDefault="00FF6756" w:rsidP="00667937">
      <w:pPr>
        <w:pStyle w:val="11ff3"/>
        <w:rPr>
          <w:color w:val="auto"/>
          <w:spacing w:val="-4"/>
        </w:rPr>
      </w:pPr>
      <w:r w:rsidRPr="005F6105">
        <w:rPr>
          <w:color w:val="auto"/>
          <w:spacing w:val="-4"/>
        </w:rPr>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FF6756" w:rsidRPr="005F6105" w:rsidRDefault="00FF6756" w:rsidP="00667937">
      <w:pPr>
        <w:pStyle w:val="11ff3"/>
        <w:rPr>
          <w:color w:val="auto"/>
          <w:spacing w:val="-4"/>
        </w:rPr>
      </w:pPr>
      <w:r w:rsidRPr="005F6105">
        <w:rPr>
          <w:color w:val="auto"/>
          <w:spacing w:val="-4"/>
        </w:rPr>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FF6756" w:rsidRPr="005F6105" w:rsidRDefault="00FF6756" w:rsidP="00667937">
      <w:pPr>
        <w:pStyle w:val="11ff3"/>
        <w:rPr>
          <w:color w:val="auto"/>
          <w:spacing w:val="-4"/>
        </w:rPr>
      </w:pPr>
      <w:r w:rsidRPr="005F6105">
        <w:rPr>
          <w:color w:val="auto"/>
          <w:spacing w:val="-4"/>
        </w:rPr>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FF6756" w:rsidRPr="005F6105" w:rsidRDefault="00FF6756" w:rsidP="00667937">
      <w:pPr>
        <w:pStyle w:val="11ff3"/>
        <w:rPr>
          <w:color w:val="auto"/>
          <w:spacing w:val="-4"/>
        </w:rPr>
      </w:pPr>
      <w:r w:rsidRPr="005F6105">
        <w:rPr>
          <w:color w:val="auto"/>
          <w:spacing w:val="-4"/>
        </w:rPr>
        <w:lastRenderedPageBreak/>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FF6756" w:rsidRPr="005F6105" w:rsidRDefault="00FF6756" w:rsidP="00667937">
      <w:pPr>
        <w:pStyle w:val="11ff3"/>
        <w:jc w:val="center"/>
        <w:rPr>
          <w:color w:val="auto"/>
          <w:spacing w:val="-2"/>
        </w:rPr>
      </w:pPr>
      <w:r w:rsidRPr="005F6105">
        <w:rPr>
          <w:i/>
          <w:color w:val="auto"/>
        </w:rPr>
        <w:t>∆</w:t>
      </w:r>
      <w:r w:rsidRPr="005F6105">
        <w:rPr>
          <w:b/>
          <w:i/>
          <w:color w:val="auto"/>
        </w:rPr>
        <w:t xml:space="preserve">Р </w:t>
      </w:r>
      <w:r w:rsidRPr="005F6105">
        <w:rPr>
          <w:b/>
          <w:color w:val="auto"/>
        </w:rPr>
        <w:t>= S·</w:t>
      </w:r>
      <w:r w:rsidRPr="005F6105">
        <w:rPr>
          <w:b/>
          <w:i/>
          <w:color w:val="auto"/>
        </w:rPr>
        <w:t>V</w:t>
      </w:r>
      <w:r w:rsidRPr="005F6105">
        <w:rPr>
          <w:b/>
          <w:i/>
          <w:color w:val="auto"/>
          <w:vertAlign w:val="superscript"/>
        </w:rPr>
        <w:t>2</w:t>
      </w:r>
    </w:p>
    <w:p w:rsidR="00FF6756" w:rsidRPr="005F6105" w:rsidRDefault="00FF6756" w:rsidP="00667937">
      <w:pPr>
        <w:pStyle w:val="11ff3"/>
        <w:rPr>
          <w:color w:val="auto"/>
          <w:spacing w:val="-4"/>
        </w:rPr>
      </w:pPr>
      <w:r w:rsidRPr="005F6105">
        <w:rPr>
          <w:color w:val="auto"/>
          <w:spacing w:val="-4"/>
        </w:rPr>
        <w:t>где S — характеристика сопротивления, представляющая собой па</w:t>
      </w:r>
      <w:r w:rsidRPr="005F6105">
        <w:rPr>
          <w:color w:val="auto"/>
          <w:spacing w:val="-4"/>
        </w:rPr>
        <w:softHyphen/>
        <w:t>дение давления при единице расхода теплоносителя, Па/(</w:t>
      </w:r>
      <w:r w:rsidR="00F00AA2" w:rsidRPr="005F6105">
        <w:rPr>
          <w:color w:val="auto"/>
          <w:spacing w:val="-4"/>
        </w:rPr>
        <w:t>м</w:t>
      </w:r>
      <w:r w:rsidR="00F00AA2" w:rsidRPr="005F6105">
        <w:rPr>
          <w:color w:val="auto"/>
          <w:spacing w:val="-4"/>
          <w:vertAlign w:val="superscript"/>
        </w:rPr>
        <w:t>3</w:t>
      </w:r>
      <w:r w:rsidRPr="005F6105">
        <w:rPr>
          <w:color w:val="auto"/>
          <w:spacing w:val="-4"/>
        </w:rPr>
        <w:t xml:space="preserve">/ч) 2; V — расход теплоносителя, </w:t>
      </w:r>
      <w:r w:rsidR="00F00AA2" w:rsidRPr="005F6105">
        <w:rPr>
          <w:color w:val="auto"/>
          <w:spacing w:val="-4"/>
        </w:rPr>
        <w:t>м</w:t>
      </w:r>
      <w:r w:rsidR="00F00AA2" w:rsidRPr="005F6105">
        <w:rPr>
          <w:color w:val="auto"/>
          <w:spacing w:val="-4"/>
          <w:vertAlign w:val="superscript"/>
        </w:rPr>
        <w:t>3</w:t>
      </w:r>
      <w:r w:rsidRPr="005F6105">
        <w:rPr>
          <w:color w:val="auto"/>
          <w:spacing w:val="-4"/>
        </w:rPr>
        <w:t>/ч.</w:t>
      </w:r>
    </w:p>
    <w:p w:rsidR="00FF6756" w:rsidRPr="005F6105" w:rsidRDefault="00FF6756" w:rsidP="00667937">
      <w:pPr>
        <w:pStyle w:val="11ff3"/>
        <w:rPr>
          <w:color w:val="auto"/>
          <w:spacing w:val="-4"/>
        </w:rPr>
      </w:pPr>
      <w:r w:rsidRPr="005F6105">
        <w:rPr>
          <w:color w:val="auto"/>
          <w:spacing w:val="-4"/>
        </w:rPr>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FF6756" w:rsidRPr="005F6105" w:rsidRDefault="00FF6756" w:rsidP="00667937">
      <w:pPr>
        <w:pStyle w:val="11ff3"/>
        <w:rPr>
          <w:color w:val="auto"/>
        </w:rPr>
      </w:pPr>
      <w:r w:rsidRPr="005F6105">
        <w:rPr>
          <w:color w:val="auto"/>
          <w:spacing w:val="-4"/>
        </w:rPr>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5F6105" w:rsidRDefault="00C25060" w:rsidP="00667937">
      <w:pPr>
        <w:pStyle w:val="20"/>
        <w:tabs>
          <w:tab w:val="left" w:pos="567"/>
        </w:tabs>
        <w:jc w:val="both"/>
        <w:rPr>
          <w:rFonts w:cs="Times New Roman"/>
        </w:rPr>
      </w:pPr>
      <w:bookmarkStart w:id="107" w:name="_Toc78674710"/>
      <w:bookmarkStart w:id="108" w:name="_Toc84970947"/>
      <w:bookmarkStart w:id="109" w:name="_Toc84978936"/>
      <w:r w:rsidRPr="005F6105">
        <w:rPr>
          <w:rFonts w:cs="Times New Roman"/>
        </w:rPr>
        <w:t>Статистика отказов тепловых сетей (аварий, инцидентов) за 2011-</w:t>
      </w:r>
      <w:r w:rsidR="00CF4555">
        <w:rPr>
          <w:rFonts w:cs="Times New Roman"/>
        </w:rPr>
        <w:t>2021</w:t>
      </w:r>
      <w:r w:rsidRPr="005F6105">
        <w:rPr>
          <w:rFonts w:cs="Times New Roman"/>
        </w:rPr>
        <w:t xml:space="preserve"> гг.</w:t>
      </w:r>
      <w:bookmarkEnd w:id="106"/>
      <w:bookmarkEnd w:id="107"/>
      <w:bookmarkEnd w:id="108"/>
      <w:bookmarkEnd w:id="109"/>
    </w:p>
    <w:p w:rsidR="00C25060" w:rsidRPr="005F6105" w:rsidRDefault="00C25060" w:rsidP="00667937">
      <w:pPr>
        <w:pStyle w:val="11ff3"/>
        <w:rPr>
          <w:color w:val="auto"/>
        </w:rPr>
      </w:pPr>
      <w:r w:rsidRPr="005F6105">
        <w:rPr>
          <w:color w:val="auto"/>
        </w:rPr>
        <w:t>Аварий и нарушений в работе тепловых сетей</w:t>
      </w:r>
      <w:r w:rsidR="00EE2A26" w:rsidRPr="005F6105">
        <w:rPr>
          <w:color w:val="auto"/>
        </w:rPr>
        <w:t xml:space="preserve"> </w:t>
      </w:r>
      <w:r w:rsidR="003F101C" w:rsidRPr="005F6105">
        <w:rPr>
          <w:color w:val="auto"/>
        </w:rPr>
        <w:t>за</w:t>
      </w:r>
      <w:r w:rsidRPr="005F6105">
        <w:rPr>
          <w:color w:val="auto"/>
        </w:rPr>
        <w:t xml:space="preserve"> период 2011-</w:t>
      </w:r>
      <w:r w:rsidR="00CF4555">
        <w:rPr>
          <w:color w:val="auto"/>
        </w:rPr>
        <w:t>2021</w:t>
      </w:r>
      <w:r w:rsidRPr="005F6105">
        <w:rPr>
          <w:color w:val="auto"/>
        </w:rPr>
        <w:t>гг. не зафиксировано.</w:t>
      </w:r>
    </w:p>
    <w:p w:rsidR="00FF6756" w:rsidRPr="005F6105" w:rsidRDefault="00FF6756" w:rsidP="00667937">
      <w:pPr>
        <w:pStyle w:val="11ff3"/>
        <w:rPr>
          <w:color w:val="auto"/>
        </w:rPr>
      </w:pPr>
      <w:r w:rsidRPr="005F6105">
        <w:rPr>
          <w:color w:val="auto"/>
        </w:rPr>
        <w:t>На тепловых сетях</w:t>
      </w:r>
      <w:r w:rsidR="00EE2A26" w:rsidRPr="005F6105">
        <w:rPr>
          <w:color w:val="auto"/>
        </w:rPr>
        <w:t xml:space="preserve"> </w:t>
      </w:r>
      <w:r w:rsidR="003F101C" w:rsidRPr="005F6105">
        <w:rPr>
          <w:color w:val="auto"/>
        </w:rPr>
        <w:t>проводят</w:t>
      </w:r>
      <w:r w:rsidRPr="005F6105">
        <w:rPr>
          <w:color w:val="auto"/>
        </w:rPr>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FF6756" w:rsidRPr="005F6105" w:rsidRDefault="00FF6756" w:rsidP="00667937">
      <w:pPr>
        <w:pStyle w:val="11ff3"/>
        <w:rPr>
          <w:color w:val="auto"/>
        </w:rPr>
      </w:pPr>
      <w:r w:rsidRPr="005F6105">
        <w:rPr>
          <w:color w:val="auto"/>
        </w:rPr>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источника теплоснабжения. После проведения испытаний составляется Акт. </w:t>
      </w:r>
    </w:p>
    <w:p w:rsidR="00FF6756" w:rsidRPr="005F6105" w:rsidRDefault="00FF6756" w:rsidP="00667937">
      <w:pPr>
        <w:pStyle w:val="11ff3"/>
        <w:rPr>
          <w:color w:val="auto"/>
          <w:sz w:val="18"/>
          <w:szCs w:val="18"/>
        </w:rPr>
      </w:pPr>
      <w:r w:rsidRPr="005F6105">
        <w:rPr>
          <w:color w:val="auto"/>
        </w:rPr>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FF6756" w:rsidRPr="005F6105" w:rsidRDefault="00FF6756" w:rsidP="00667937">
      <w:pPr>
        <w:pStyle w:val="11ff3"/>
        <w:rPr>
          <w:color w:val="auto"/>
        </w:rPr>
      </w:pPr>
      <w:r w:rsidRPr="005F6105">
        <w:rPr>
          <w:color w:val="auto"/>
        </w:rPr>
        <w:lastRenderedPageBreak/>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 (пропуск тепловой энергии, гидравлические потери и т.д.).</w:t>
      </w:r>
    </w:p>
    <w:p w:rsidR="00C2089C" w:rsidRPr="005F6105" w:rsidRDefault="00C2089C" w:rsidP="00667937">
      <w:pPr>
        <w:pStyle w:val="11ff3"/>
        <w:rPr>
          <w:b/>
          <w:color w:val="auto"/>
        </w:rPr>
      </w:pPr>
      <w:bookmarkStart w:id="110" w:name="sub_11126"/>
    </w:p>
    <w:p w:rsidR="00FF6756" w:rsidRPr="005F6105" w:rsidRDefault="00405C87" w:rsidP="00667937">
      <w:pPr>
        <w:pStyle w:val="11ff3"/>
        <w:rPr>
          <w:b/>
          <w:color w:val="auto"/>
        </w:rPr>
      </w:pPr>
      <w:r w:rsidRPr="005F6105">
        <w:rPr>
          <w:b/>
          <w:color w:val="auto"/>
        </w:rPr>
        <w:t xml:space="preserve">Таблица 1.3.9.1 - </w:t>
      </w:r>
      <w:r w:rsidR="00FF6756" w:rsidRPr="005F6105">
        <w:rPr>
          <w:b/>
          <w:color w:val="auto"/>
        </w:rPr>
        <w:t>Динамика изменения отказов и восстановлений магистральных тепловых сетей</w:t>
      </w:r>
    </w:p>
    <w:p w:rsidR="00DE4FA9" w:rsidRPr="005F6105" w:rsidRDefault="00DE4FA9" w:rsidP="00667937">
      <w:pPr>
        <w:pStyle w:val="11ff3"/>
        <w:rPr>
          <w:b/>
          <w:color w:val="auto"/>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052"/>
        <w:gridCol w:w="1669"/>
        <w:gridCol w:w="2686"/>
        <w:gridCol w:w="1506"/>
      </w:tblGrid>
      <w:tr w:rsidR="00FF6756" w:rsidRPr="005F6105" w:rsidTr="001549FC">
        <w:trPr>
          <w:trHeight w:val="20"/>
          <w:tblHeader/>
        </w:trPr>
        <w:tc>
          <w:tcPr>
            <w:tcW w:w="701" w:type="pct"/>
            <w:tcBorders>
              <w:top w:val="single" w:sz="4" w:space="0" w:color="auto"/>
              <w:bottom w:val="single" w:sz="4" w:space="0" w:color="auto"/>
              <w:right w:val="single" w:sz="4" w:space="0" w:color="auto"/>
            </w:tcBorders>
            <w:shd w:val="clear" w:color="auto" w:fill="D9D9D9" w:themeFill="background1" w:themeFillShade="D9"/>
            <w:vAlign w:val="center"/>
          </w:tcPr>
          <w:bookmarkEnd w:id="110"/>
          <w:p w:rsidR="00FF6756" w:rsidRPr="005F6105" w:rsidRDefault="00FF6756" w:rsidP="00667937">
            <w:pPr>
              <w:pStyle w:val="1fffb"/>
              <w:rPr>
                <w:rFonts w:cs="Times New Roman"/>
              </w:rPr>
            </w:pPr>
            <w:r w:rsidRPr="005F6105">
              <w:rPr>
                <w:rFonts w:cs="Times New Roman"/>
              </w:rPr>
              <w:t>Год актуализации (разработки)</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Количество отказов в тепловых сетях в отопительный период, 1/км/год</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Среднее время восстановления теплоснабжения, час</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74"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Средний недоотпуск тепловой энергии, Гкал/отказ</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2017</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2018</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624D43" w:rsidP="00667937">
            <w:pPr>
              <w:pStyle w:val="1fffb"/>
              <w:rPr>
                <w:rFonts w:cs="Times New Roman"/>
              </w:rPr>
            </w:pPr>
            <w:r w:rsidRPr="005F6105">
              <w:rPr>
                <w:rFonts w:cs="Times New Roman"/>
              </w:rPr>
              <w:t>20</w:t>
            </w:r>
            <w:r w:rsidR="00BA6203" w:rsidRPr="005F6105">
              <w:rPr>
                <w:rFonts w:cs="Times New Roman"/>
              </w:rPr>
              <w:t>19</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2020</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CF4555" w:rsidP="00667937">
            <w:pPr>
              <w:pStyle w:val="1fffb"/>
              <w:rPr>
                <w:rFonts w:cs="Times New Roman"/>
              </w:rPr>
            </w:pPr>
            <w:r>
              <w:rPr>
                <w:rFonts w:cs="Times New Roman"/>
              </w:rPr>
              <w:t>2021</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r>
    </w:tbl>
    <w:p w:rsidR="00FF6756" w:rsidRPr="005F6105" w:rsidRDefault="00FF6756" w:rsidP="00667937">
      <w:pPr>
        <w:rPr>
          <w:rFonts w:ascii="Times New Roman" w:hAnsi="Times New Roman" w:cs="Times New Roman"/>
        </w:rPr>
      </w:pPr>
    </w:p>
    <w:p w:rsidR="00FF6756" w:rsidRPr="005F6105" w:rsidRDefault="00405C87" w:rsidP="00667937">
      <w:pPr>
        <w:pStyle w:val="11ff3"/>
        <w:rPr>
          <w:b/>
          <w:color w:val="auto"/>
        </w:rPr>
      </w:pPr>
      <w:bookmarkStart w:id="111" w:name="sub_120128"/>
      <w:r w:rsidRPr="005F6105">
        <w:rPr>
          <w:b/>
          <w:color w:val="auto"/>
        </w:rPr>
        <w:t xml:space="preserve">Таблица 1.3.9.2 - </w:t>
      </w:r>
      <w:r w:rsidR="00FF6756" w:rsidRPr="005F6105">
        <w:rPr>
          <w:b/>
          <w:color w:val="auto"/>
        </w:rPr>
        <w:t>Динамика изменения отказов и восстановлений в распределительных тепловых сетях</w:t>
      </w:r>
      <w:bookmarkEnd w:id="111"/>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655"/>
        <w:gridCol w:w="1669"/>
        <w:gridCol w:w="2395"/>
        <w:gridCol w:w="1194"/>
      </w:tblGrid>
      <w:tr w:rsidR="00FF6756" w:rsidRPr="005F6105" w:rsidTr="001549FC">
        <w:trPr>
          <w:trHeight w:val="20"/>
          <w:tblHeader/>
        </w:trPr>
        <w:tc>
          <w:tcPr>
            <w:tcW w:w="514" w:type="pct"/>
            <w:tcBorders>
              <w:top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Год актуализации (разработки)</w:t>
            </w:r>
          </w:p>
        </w:tc>
        <w:tc>
          <w:tcPr>
            <w:tcW w:w="1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Среднее время восстановления теплоснабжения, час</w:t>
            </w:r>
          </w:p>
        </w:tc>
        <w:tc>
          <w:tcPr>
            <w:tcW w:w="1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54"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Средний недоотпуск тепловой энергии, Гкал/отказ</w:t>
            </w:r>
          </w:p>
        </w:tc>
      </w:tr>
      <w:tr w:rsidR="00FF6756" w:rsidRPr="005F6105" w:rsidTr="00FF6756">
        <w:trPr>
          <w:trHeight w:val="20"/>
        </w:trPr>
        <w:tc>
          <w:tcPr>
            <w:tcW w:w="514" w:type="pct"/>
            <w:tcBorders>
              <w:top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2017</w:t>
            </w:r>
          </w:p>
        </w:tc>
        <w:tc>
          <w:tcPr>
            <w:tcW w:w="158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p>
        </w:tc>
      </w:tr>
      <w:tr w:rsidR="00FF6756" w:rsidRPr="005F6105" w:rsidTr="00FF6756">
        <w:trPr>
          <w:trHeight w:val="20"/>
        </w:trPr>
        <w:tc>
          <w:tcPr>
            <w:tcW w:w="514" w:type="pct"/>
            <w:tcBorders>
              <w:top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2018</w:t>
            </w:r>
          </w:p>
        </w:tc>
        <w:tc>
          <w:tcPr>
            <w:tcW w:w="158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p>
        </w:tc>
      </w:tr>
      <w:tr w:rsidR="00FF6756" w:rsidRPr="005F6105" w:rsidTr="00FF6756">
        <w:trPr>
          <w:trHeight w:val="20"/>
        </w:trPr>
        <w:tc>
          <w:tcPr>
            <w:tcW w:w="514" w:type="pct"/>
            <w:tcBorders>
              <w:top w:val="single" w:sz="4" w:space="0" w:color="auto"/>
              <w:bottom w:val="single" w:sz="4" w:space="0" w:color="auto"/>
              <w:right w:val="single" w:sz="4" w:space="0" w:color="auto"/>
            </w:tcBorders>
            <w:vAlign w:val="center"/>
          </w:tcPr>
          <w:p w:rsidR="00FF6756" w:rsidRPr="005F6105" w:rsidRDefault="00BA6203" w:rsidP="00667937">
            <w:pPr>
              <w:pStyle w:val="1fffb"/>
              <w:rPr>
                <w:rFonts w:cs="Times New Roman"/>
              </w:rPr>
            </w:pPr>
            <w:r w:rsidRPr="005F6105">
              <w:rPr>
                <w:rFonts w:cs="Times New Roman"/>
              </w:rPr>
              <w:t>2019</w:t>
            </w:r>
          </w:p>
        </w:tc>
        <w:tc>
          <w:tcPr>
            <w:tcW w:w="158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0"/>
        </w:trPr>
        <w:tc>
          <w:tcPr>
            <w:tcW w:w="514" w:type="pct"/>
            <w:tcBorders>
              <w:top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2020</w:t>
            </w:r>
          </w:p>
        </w:tc>
        <w:tc>
          <w:tcPr>
            <w:tcW w:w="158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0"/>
        </w:trPr>
        <w:tc>
          <w:tcPr>
            <w:tcW w:w="514" w:type="pct"/>
            <w:tcBorders>
              <w:top w:val="single" w:sz="4" w:space="0" w:color="auto"/>
              <w:bottom w:val="single" w:sz="4" w:space="0" w:color="auto"/>
              <w:right w:val="single" w:sz="4" w:space="0" w:color="auto"/>
            </w:tcBorders>
            <w:vAlign w:val="center"/>
          </w:tcPr>
          <w:p w:rsidR="00FF6756" w:rsidRPr="005F6105" w:rsidRDefault="00CF4555" w:rsidP="00667937">
            <w:pPr>
              <w:pStyle w:val="1fffb"/>
              <w:rPr>
                <w:rFonts w:cs="Times New Roman"/>
              </w:rPr>
            </w:pPr>
            <w:r>
              <w:rPr>
                <w:rFonts w:cs="Times New Roman"/>
              </w:rPr>
              <w:t>2021</w:t>
            </w:r>
          </w:p>
        </w:tc>
        <w:tc>
          <w:tcPr>
            <w:tcW w:w="158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FF6756" w:rsidRPr="005F6105" w:rsidRDefault="00FF6756" w:rsidP="00667937">
            <w:pPr>
              <w:pStyle w:val="1fffb"/>
              <w:rPr>
                <w:rFonts w:cs="Times New Roman"/>
              </w:rPr>
            </w:pPr>
            <w:r w:rsidRPr="005F6105">
              <w:rPr>
                <w:rFonts w:cs="Times New Roman"/>
              </w:rPr>
              <w:t>---</w:t>
            </w:r>
          </w:p>
        </w:tc>
      </w:tr>
    </w:tbl>
    <w:p w:rsidR="00C25060" w:rsidRPr="005F6105" w:rsidRDefault="00C25060" w:rsidP="00667937">
      <w:pPr>
        <w:pStyle w:val="20"/>
        <w:tabs>
          <w:tab w:val="left" w:pos="709"/>
        </w:tabs>
        <w:jc w:val="both"/>
        <w:rPr>
          <w:rFonts w:cs="Times New Roman"/>
        </w:rPr>
      </w:pPr>
      <w:bookmarkStart w:id="112" w:name="_Toc475879444"/>
      <w:bookmarkStart w:id="113" w:name="_Toc78674711"/>
      <w:bookmarkStart w:id="114" w:name="_Toc84970948"/>
      <w:bookmarkStart w:id="115" w:name="_Toc84978937"/>
      <w:r w:rsidRPr="005F6105">
        <w:rPr>
          <w:rFonts w:cs="Times New Roman"/>
        </w:rPr>
        <w:t>Статистика восстановления (аварийно-восстановительных ремонтов) тепловых сетей и среднее время, затраченное на восстановление работоспособности тепловых сетей, за 2011-</w:t>
      </w:r>
      <w:r w:rsidR="00CF4555">
        <w:rPr>
          <w:rFonts w:cs="Times New Roman"/>
        </w:rPr>
        <w:t>2021</w:t>
      </w:r>
      <w:r w:rsidRPr="005F6105">
        <w:rPr>
          <w:rFonts w:cs="Times New Roman"/>
        </w:rPr>
        <w:t xml:space="preserve"> гг.</w:t>
      </w:r>
      <w:bookmarkEnd w:id="112"/>
      <w:bookmarkEnd w:id="113"/>
      <w:bookmarkEnd w:id="114"/>
      <w:bookmarkEnd w:id="115"/>
    </w:p>
    <w:p w:rsidR="00C25060" w:rsidRPr="005F6105" w:rsidRDefault="00C25060" w:rsidP="00667937">
      <w:pPr>
        <w:pStyle w:val="11ff3"/>
        <w:rPr>
          <w:color w:val="auto"/>
        </w:rPr>
      </w:pPr>
      <w:bookmarkStart w:id="116" w:name="_Toc475879445"/>
      <w:r w:rsidRPr="005F6105">
        <w:rPr>
          <w:color w:val="auto"/>
        </w:rPr>
        <w:t>По сведениям, предоставленным</w:t>
      </w:r>
      <w:r w:rsidR="00EE2A26" w:rsidRPr="005F6105">
        <w:rPr>
          <w:color w:val="auto"/>
        </w:rPr>
        <w:t xml:space="preserve"> </w:t>
      </w:r>
      <w:r w:rsidR="008C2CF7">
        <w:rPr>
          <w:color w:val="auto"/>
        </w:rPr>
        <w:t>МУП ЖКХ «Железнодорожник»</w:t>
      </w:r>
      <w:r w:rsidR="003F101C" w:rsidRPr="005F6105">
        <w:rPr>
          <w:color w:val="auto"/>
        </w:rPr>
        <w:t xml:space="preserve"> на</w:t>
      </w:r>
      <w:r w:rsidRPr="005F6105">
        <w:rPr>
          <w:color w:val="auto"/>
        </w:rPr>
        <w:t xml:space="preserve"> эксплуатируемых тепловых сетях, на основании данных об которых можно было подготовить статистику восстановлений (аварийно-восстановительных ремонтов) и определить среднее время, затраченное на восстановление работоспособности тепловых сетей, в рассматриваемый период - не было.</w:t>
      </w:r>
    </w:p>
    <w:p w:rsidR="00C25060" w:rsidRPr="005F6105" w:rsidRDefault="00405C87" w:rsidP="00667937">
      <w:pPr>
        <w:pStyle w:val="afffffffffffffff"/>
        <w:ind w:firstLine="0"/>
        <w:rPr>
          <w:b/>
          <w:u w:val="none"/>
        </w:rPr>
      </w:pPr>
      <w:r w:rsidRPr="005F6105">
        <w:rPr>
          <w:b/>
          <w:u w:val="none"/>
        </w:rPr>
        <w:t xml:space="preserve">Таблица 1.3.10.1 - </w:t>
      </w:r>
      <w:r w:rsidR="00C25060" w:rsidRPr="005F6105">
        <w:rPr>
          <w:b/>
          <w:u w:val="none"/>
        </w:rPr>
        <w:t>Время восстановления повреждений на тепловых сетях</w:t>
      </w:r>
    </w:p>
    <w:tbl>
      <w:tblPr>
        <w:tblOverlap w:val="never"/>
        <w:tblW w:w="5000" w:type="pct"/>
        <w:jc w:val="center"/>
        <w:tblCellMar>
          <w:left w:w="10" w:type="dxa"/>
          <w:right w:w="10" w:type="dxa"/>
        </w:tblCellMar>
        <w:tblLook w:val="04A0" w:firstRow="1" w:lastRow="0" w:firstColumn="1" w:lastColumn="0" w:noHBand="0" w:noVBand="1"/>
      </w:tblPr>
      <w:tblGrid>
        <w:gridCol w:w="2080"/>
        <w:gridCol w:w="3635"/>
        <w:gridCol w:w="3376"/>
      </w:tblGrid>
      <w:tr w:rsidR="00C25060" w:rsidRPr="005F6105" w:rsidTr="001549FC">
        <w:trPr>
          <w:jc w:val="center"/>
        </w:trPr>
        <w:tc>
          <w:tcPr>
            <w:tcW w:w="1144" w:type="pct"/>
            <w:tcBorders>
              <w:top w:val="single" w:sz="4" w:space="0" w:color="auto"/>
              <w:left w:val="single" w:sz="4" w:space="0" w:color="auto"/>
            </w:tcBorders>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Диаметр трубы d, м</w:t>
            </w:r>
          </w:p>
        </w:tc>
        <w:tc>
          <w:tcPr>
            <w:tcW w:w="1999" w:type="pct"/>
            <w:tcBorders>
              <w:top w:val="single" w:sz="4" w:space="0" w:color="auto"/>
              <w:left w:val="single" w:sz="4" w:space="0" w:color="auto"/>
            </w:tcBorders>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 xml:space="preserve">Расстояние между секционирующими задвижками </w:t>
            </w:r>
            <w:r w:rsidRPr="005F6105">
              <w:rPr>
                <w:rFonts w:cs="Times New Roman"/>
                <w:i/>
                <w:lang w:val="en-US"/>
              </w:rPr>
              <w:t>l</w:t>
            </w:r>
            <w:r w:rsidRPr="005F6105">
              <w:rPr>
                <w:rFonts w:cs="Times New Roman"/>
              </w:rPr>
              <w:t>, км</w:t>
            </w:r>
          </w:p>
        </w:tc>
        <w:tc>
          <w:tcPr>
            <w:tcW w:w="1857" w:type="pct"/>
            <w:tcBorders>
              <w:top w:val="single" w:sz="4" w:space="0" w:color="auto"/>
              <w:left w:val="single" w:sz="4" w:space="0" w:color="auto"/>
              <w:right w:val="single" w:sz="4" w:space="0" w:color="auto"/>
            </w:tcBorders>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Среднее время восстановления Zp, ч</w:t>
            </w:r>
          </w:p>
        </w:tc>
      </w:tr>
      <w:tr w:rsidR="00C25060" w:rsidRPr="005F6105" w:rsidTr="00C25060">
        <w:trPr>
          <w:jc w:val="center"/>
        </w:trPr>
        <w:tc>
          <w:tcPr>
            <w:tcW w:w="1144" w:type="pct"/>
            <w:tcBorders>
              <w:top w:val="single" w:sz="4" w:space="0" w:color="auto"/>
              <w:left w:val="single" w:sz="4" w:space="0" w:color="auto"/>
            </w:tcBorders>
            <w:vAlign w:val="center"/>
          </w:tcPr>
          <w:p w:rsidR="00C25060" w:rsidRPr="005F6105" w:rsidRDefault="00C25060" w:rsidP="00667937">
            <w:pPr>
              <w:pStyle w:val="1fffb"/>
              <w:rPr>
                <w:rFonts w:cs="Times New Roman"/>
              </w:rPr>
            </w:pPr>
            <w:r w:rsidRPr="005F6105">
              <w:rPr>
                <w:rFonts w:cs="Times New Roman"/>
              </w:rPr>
              <w:lastRenderedPageBreak/>
              <w:t>0,1-0,2</w:t>
            </w:r>
          </w:p>
        </w:tc>
        <w:tc>
          <w:tcPr>
            <w:tcW w:w="1999" w:type="pct"/>
            <w:tcBorders>
              <w:top w:val="single" w:sz="4" w:space="0" w:color="auto"/>
              <w:left w:val="single" w:sz="4" w:space="0" w:color="auto"/>
            </w:tcBorders>
            <w:vAlign w:val="center"/>
          </w:tcPr>
          <w:p w:rsidR="00C25060" w:rsidRPr="005F6105" w:rsidRDefault="00C25060" w:rsidP="00667937">
            <w:pPr>
              <w:pStyle w:val="1fffb"/>
              <w:rPr>
                <w:rFonts w:cs="Times New Roman"/>
              </w:rPr>
            </w:pPr>
            <w:r w:rsidRPr="005F6105">
              <w:rPr>
                <w:rFonts w:cs="Times New Roman"/>
              </w:rPr>
              <w:t>-</w:t>
            </w:r>
          </w:p>
        </w:tc>
        <w:tc>
          <w:tcPr>
            <w:tcW w:w="1857" w:type="pct"/>
            <w:tcBorders>
              <w:top w:val="single" w:sz="4" w:space="0" w:color="auto"/>
              <w:left w:val="single" w:sz="4" w:space="0" w:color="auto"/>
              <w:right w:val="single" w:sz="4" w:space="0" w:color="auto"/>
            </w:tcBorders>
            <w:vAlign w:val="center"/>
          </w:tcPr>
          <w:p w:rsidR="00C25060" w:rsidRPr="005F6105" w:rsidRDefault="00C25060" w:rsidP="00667937">
            <w:pPr>
              <w:pStyle w:val="1fffb"/>
              <w:rPr>
                <w:rFonts w:cs="Times New Roman"/>
              </w:rPr>
            </w:pPr>
            <w:r w:rsidRPr="005F6105">
              <w:rPr>
                <w:rFonts w:cs="Times New Roman"/>
              </w:rPr>
              <w:t>5</w:t>
            </w:r>
          </w:p>
        </w:tc>
      </w:tr>
      <w:tr w:rsidR="00C25060" w:rsidRPr="005F6105" w:rsidTr="00C25060">
        <w:trPr>
          <w:jc w:val="center"/>
        </w:trPr>
        <w:tc>
          <w:tcPr>
            <w:tcW w:w="1144" w:type="pct"/>
            <w:tcBorders>
              <w:top w:val="single" w:sz="4" w:space="0" w:color="auto"/>
              <w:left w:val="single" w:sz="4" w:space="0" w:color="auto"/>
            </w:tcBorders>
            <w:vAlign w:val="center"/>
          </w:tcPr>
          <w:p w:rsidR="00C25060" w:rsidRPr="005F6105" w:rsidRDefault="00C25060" w:rsidP="00667937">
            <w:pPr>
              <w:pStyle w:val="1fffb"/>
              <w:rPr>
                <w:rFonts w:cs="Times New Roman"/>
              </w:rPr>
            </w:pPr>
            <w:r w:rsidRPr="005F6105">
              <w:rPr>
                <w:rFonts w:cs="Times New Roman"/>
              </w:rPr>
              <w:t>0,4-0,5</w:t>
            </w:r>
          </w:p>
        </w:tc>
        <w:tc>
          <w:tcPr>
            <w:tcW w:w="1999" w:type="pct"/>
            <w:tcBorders>
              <w:top w:val="single" w:sz="4" w:space="0" w:color="auto"/>
              <w:left w:val="single" w:sz="4" w:space="0" w:color="auto"/>
            </w:tcBorders>
            <w:vAlign w:val="center"/>
          </w:tcPr>
          <w:p w:rsidR="00C25060" w:rsidRPr="005F6105" w:rsidRDefault="00C25060" w:rsidP="00667937">
            <w:pPr>
              <w:pStyle w:val="1fffb"/>
              <w:rPr>
                <w:rFonts w:cs="Times New Roman"/>
              </w:rPr>
            </w:pPr>
            <w:r w:rsidRPr="005F6105">
              <w:rPr>
                <w:rFonts w:cs="Times New Roman"/>
              </w:rPr>
              <w:t>1,5</w:t>
            </w:r>
          </w:p>
        </w:tc>
        <w:tc>
          <w:tcPr>
            <w:tcW w:w="1857" w:type="pct"/>
            <w:tcBorders>
              <w:top w:val="single" w:sz="4" w:space="0" w:color="auto"/>
              <w:left w:val="single" w:sz="4" w:space="0" w:color="auto"/>
              <w:right w:val="single" w:sz="4" w:space="0" w:color="auto"/>
            </w:tcBorders>
            <w:vAlign w:val="center"/>
          </w:tcPr>
          <w:p w:rsidR="00C25060" w:rsidRPr="005F6105" w:rsidRDefault="00C25060" w:rsidP="00667937">
            <w:pPr>
              <w:pStyle w:val="1fffb"/>
              <w:rPr>
                <w:rFonts w:cs="Times New Roman"/>
              </w:rPr>
            </w:pPr>
            <w:r w:rsidRPr="005F6105">
              <w:rPr>
                <w:rFonts w:cs="Times New Roman"/>
              </w:rPr>
              <w:t>10-12</w:t>
            </w:r>
          </w:p>
        </w:tc>
      </w:tr>
      <w:tr w:rsidR="00C25060" w:rsidRPr="005F6105" w:rsidTr="00C25060">
        <w:trPr>
          <w:jc w:val="center"/>
        </w:trPr>
        <w:tc>
          <w:tcPr>
            <w:tcW w:w="1144" w:type="pct"/>
            <w:tcBorders>
              <w:top w:val="single" w:sz="4" w:space="0" w:color="auto"/>
              <w:left w:val="single" w:sz="4" w:space="0" w:color="auto"/>
              <w:bottom w:val="single" w:sz="4" w:space="0" w:color="auto"/>
            </w:tcBorders>
            <w:vAlign w:val="center"/>
          </w:tcPr>
          <w:p w:rsidR="00C25060" w:rsidRPr="005F6105" w:rsidRDefault="00C25060" w:rsidP="00667937">
            <w:pPr>
              <w:pStyle w:val="1fffb"/>
              <w:rPr>
                <w:rFonts w:cs="Times New Roman"/>
              </w:rPr>
            </w:pPr>
            <w:r w:rsidRPr="005F6105">
              <w:rPr>
                <w:rFonts w:cs="Times New Roman"/>
              </w:rPr>
              <w:t>0,6</w:t>
            </w:r>
          </w:p>
        </w:tc>
        <w:tc>
          <w:tcPr>
            <w:tcW w:w="1999" w:type="pct"/>
            <w:tcBorders>
              <w:top w:val="single" w:sz="4" w:space="0" w:color="auto"/>
              <w:left w:val="single" w:sz="4" w:space="0" w:color="auto"/>
              <w:bottom w:val="single" w:sz="4" w:space="0" w:color="auto"/>
            </w:tcBorders>
            <w:vAlign w:val="center"/>
          </w:tcPr>
          <w:p w:rsidR="00C25060" w:rsidRPr="005F6105" w:rsidRDefault="00C25060" w:rsidP="00667937">
            <w:pPr>
              <w:pStyle w:val="1fffb"/>
              <w:rPr>
                <w:rFonts w:cs="Times New Roman"/>
              </w:rPr>
            </w:pPr>
            <w:r w:rsidRPr="005F6105">
              <w:rPr>
                <w:rFonts w:cs="Times New Roman"/>
              </w:rPr>
              <w:t>2-3</w:t>
            </w:r>
          </w:p>
        </w:tc>
        <w:tc>
          <w:tcPr>
            <w:tcW w:w="1857" w:type="pct"/>
            <w:tcBorders>
              <w:top w:val="single" w:sz="4" w:space="0" w:color="auto"/>
              <w:left w:val="single" w:sz="4" w:space="0" w:color="auto"/>
              <w:bottom w:val="single" w:sz="4" w:space="0" w:color="auto"/>
              <w:right w:val="single" w:sz="4" w:space="0" w:color="auto"/>
            </w:tcBorders>
            <w:vAlign w:val="center"/>
          </w:tcPr>
          <w:p w:rsidR="00C25060" w:rsidRPr="005F6105" w:rsidRDefault="00C25060" w:rsidP="00667937">
            <w:pPr>
              <w:pStyle w:val="1fffb"/>
              <w:rPr>
                <w:rFonts w:cs="Times New Roman"/>
              </w:rPr>
            </w:pPr>
            <w:r w:rsidRPr="005F6105">
              <w:rPr>
                <w:rFonts w:cs="Times New Roman"/>
              </w:rPr>
              <w:t>17-22</w:t>
            </w:r>
          </w:p>
        </w:tc>
      </w:tr>
    </w:tbl>
    <w:p w:rsidR="00C25060" w:rsidRPr="005F6105" w:rsidRDefault="00C25060" w:rsidP="00667937">
      <w:pPr>
        <w:pStyle w:val="11ff3"/>
        <w:rPr>
          <w:color w:val="auto"/>
        </w:rPr>
      </w:pPr>
    </w:p>
    <w:p w:rsidR="00FF6756" w:rsidRPr="005F6105" w:rsidRDefault="00405C87" w:rsidP="00667937">
      <w:pPr>
        <w:pStyle w:val="11ff3"/>
        <w:rPr>
          <w:b/>
          <w:color w:val="auto"/>
        </w:rPr>
      </w:pPr>
      <w:bookmarkStart w:id="117" w:name="sub_181183"/>
      <w:r w:rsidRPr="005F6105">
        <w:rPr>
          <w:b/>
          <w:color w:val="auto"/>
        </w:rPr>
        <w:t xml:space="preserve">Таблица 1.3.10.2 - </w:t>
      </w:r>
      <w:r w:rsidR="00FF6756" w:rsidRPr="005F6105">
        <w:rPr>
          <w:b/>
          <w:color w:val="auto"/>
        </w:rPr>
        <w:t>Показатели восстановления в системе теплоснабжения (для каждого источники тепловой энергии отдельная 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207"/>
        <w:gridCol w:w="616"/>
        <w:gridCol w:w="616"/>
        <w:gridCol w:w="616"/>
        <w:gridCol w:w="616"/>
        <w:gridCol w:w="616"/>
      </w:tblGrid>
      <w:tr w:rsidR="00FF6756" w:rsidRPr="005F6105" w:rsidTr="001549FC">
        <w:trPr>
          <w:trHeight w:val="227"/>
          <w:tblHeader/>
        </w:trPr>
        <w:tc>
          <w:tcPr>
            <w:tcW w:w="3458" w:type="pct"/>
            <w:tcBorders>
              <w:top w:val="single" w:sz="4" w:space="0" w:color="auto"/>
              <w:bottom w:val="single" w:sz="4" w:space="0" w:color="auto"/>
              <w:right w:val="single" w:sz="4" w:space="0" w:color="auto"/>
            </w:tcBorders>
            <w:shd w:val="clear" w:color="auto" w:fill="D9D9D9" w:themeFill="background1" w:themeFillShade="D9"/>
            <w:vAlign w:val="center"/>
          </w:tcPr>
          <w:bookmarkEnd w:id="117"/>
          <w:p w:rsidR="00FF6756" w:rsidRPr="005F6105" w:rsidRDefault="00FF6756" w:rsidP="00667937">
            <w:pPr>
              <w:pStyle w:val="1fffb"/>
              <w:rPr>
                <w:rFonts w:cs="Times New Roman"/>
              </w:rPr>
            </w:pPr>
            <w:r w:rsidRPr="005F6105">
              <w:rPr>
                <w:rFonts w:cs="Times New Roman"/>
              </w:rPr>
              <w:t>Наименование показателя</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2017</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2018</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BA6203" w:rsidP="00667937">
            <w:pPr>
              <w:pStyle w:val="1fffb"/>
              <w:rPr>
                <w:rFonts w:cs="Times New Roman"/>
              </w:rPr>
            </w:pPr>
            <w:r w:rsidRPr="005F6105">
              <w:rPr>
                <w:rFonts w:cs="Times New Roman"/>
              </w:rPr>
              <w:t>2019</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2020</w:t>
            </w:r>
          </w:p>
        </w:tc>
        <w:tc>
          <w:tcPr>
            <w:tcW w:w="271"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CF4555" w:rsidP="00667937">
            <w:pPr>
              <w:pStyle w:val="1fffb"/>
              <w:rPr>
                <w:rFonts w:cs="Times New Roman"/>
              </w:rPr>
            </w:pPr>
            <w:r>
              <w:rPr>
                <w:rFonts w:cs="Times New Roman"/>
              </w:rPr>
              <w:t>2021</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Среднее время восстановления теплоснабжения после повреждения в магистральных тепловых сетях в отопительный период,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Среднее время восстановления отопления после повреждения в распределительных тепловых сетях систем отопления,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Среднее время восстановления горячего водоснабжения поле повреждения в сетях горячего водоснабжения (в случае их наличия),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Всего среднее время восстановления отопления после повреждения в магистральных и распределительных тепловых сетях,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bl>
    <w:p w:rsidR="00FF6756" w:rsidRPr="005F6105" w:rsidRDefault="00FF6756" w:rsidP="00667937">
      <w:pPr>
        <w:pStyle w:val="11ff3"/>
        <w:rPr>
          <w:color w:val="auto"/>
        </w:rPr>
      </w:pPr>
    </w:p>
    <w:p w:rsidR="00C25060" w:rsidRPr="005F6105" w:rsidRDefault="00C25060" w:rsidP="00667937">
      <w:pPr>
        <w:pStyle w:val="20"/>
        <w:tabs>
          <w:tab w:val="left" w:pos="709"/>
        </w:tabs>
        <w:jc w:val="both"/>
        <w:rPr>
          <w:rFonts w:cs="Times New Roman"/>
        </w:rPr>
      </w:pPr>
      <w:bookmarkStart w:id="118" w:name="_Toc78674712"/>
      <w:bookmarkStart w:id="119" w:name="_Toc84970949"/>
      <w:bookmarkStart w:id="120" w:name="_Toc84978938"/>
      <w:r w:rsidRPr="005F6105">
        <w:rPr>
          <w:rFonts w:cs="Times New Roman"/>
        </w:rPr>
        <w:t>Описание процедур диагностики состояния тепловых сетей и планирования капитальных (текущих) ремонтов</w:t>
      </w:r>
      <w:bookmarkEnd w:id="116"/>
      <w:bookmarkEnd w:id="118"/>
      <w:bookmarkEnd w:id="119"/>
      <w:bookmarkEnd w:id="120"/>
    </w:p>
    <w:p w:rsidR="00C25060" w:rsidRPr="005F6105" w:rsidRDefault="00C25060" w:rsidP="00667937">
      <w:pPr>
        <w:pStyle w:val="11ff3"/>
        <w:rPr>
          <w:color w:val="auto"/>
        </w:rPr>
      </w:pPr>
      <w:r w:rsidRPr="005F6105">
        <w:rPr>
          <w:color w:val="auto"/>
        </w:rPr>
        <w:t>Процедура диагностики состояния тепловых сетей включает в себя плановые шурфовки трасс тепловой сети, проводимые специалистами организаций, с последующим составлением акта оценки интенсивности процесса внутренней коррозии в тепловых сетях (с помощью метода «индикаторов коррозии» по «типовой инструкции по технической эксплуатации систем транспорта и распределения тепловой энергии (тепловых сетей)» РД 153-34.0-20.507-98 Приложении 19, а также визуальным осмотром трубопровода. По результатам работ, составляется акт осмотра теплопровода при вскрытии прокладки, где описываются проведенные мероприятия и заключение комиссии по итогам диагностики. На основании этих актов планируются работы по проведению капитальных (текущих) ремонтов определенных участков сети, требующих замены.</w:t>
      </w:r>
    </w:p>
    <w:p w:rsidR="00C25060" w:rsidRPr="005F6105" w:rsidRDefault="00C2089C" w:rsidP="00667937">
      <w:pPr>
        <w:pStyle w:val="11ff3"/>
        <w:rPr>
          <w:color w:val="auto"/>
        </w:rPr>
      </w:pPr>
      <w:r w:rsidRPr="005F6105">
        <w:rPr>
          <w:color w:val="auto"/>
        </w:rPr>
        <w:t>П</w:t>
      </w:r>
      <w:r w:rsidR="003F101C" w:rsidRPr="005F6105">
        <w:rPr>
          <w:color w:val="auto"/>
        </w:rPr>
        <w:t>лановые</w:t>
      </w:r>
      <w:r w:rsidR="00C25060" w:rsidRPr="005F6105">
        <w:rPr>
          <w:color w:val="auto"/>
        </w:rPr>
        <w:t xml:space="preserve"> ремонты на тепловых сетях производятся в летний</w:t>
      </w:r>
      <w:r w:rsidR="006B3E42">
        <w:rPr>
          <w:color w:val="auto"/>
        </w:rPr>
        <w:t xml:space="preserve"> </w:t>
      </w:r>
      <w:r w:rsidR="00C25060" w:rsidRPr="005F6105">
        <w:rPr>
          <w:color w:val="auto"/>
        </w:rPr>
        <w:t>период</w:t>
      </w:r>
      <w:r w:rsidR="006B3E42">
        <w:rPr>
          <w:color w:val="auto"/>
        </w:rPr>
        <w:t xml:space="preserve"> </w:t>
      </w:r>
      <w:r w:rsidR="00C25060" w:rsidRPr="005F6105">
        <w:rPr>
          <w:color w:val="auto"/>
        </w:rPr>
        <w:t>и</w:t>
      </w:r>
      <w:r w:rsidR="006B3E42">
        <w:rPr>
          <w:color w:val="auto"/>
        </w:rPr>
        <w:t xml:space="preserve"> </w:t>
      </w:r>
      <w:r w:rsidR="00C25060" w:rsidRPr="005F6105">
        <w:rPr>
          <w:color w:val="auto"/>
        </w:rPr>
        <w:t>в основном приходятся на август месяц. Продолжительность ремонтов на сетях отопления составляет от 5 до 17дней, магистральные сети от 5 до 15 дней. Согласно СанПиН 4723-88«Санитарные правила устройства эксплуатации систем централизованного горячего</w:t>
      </w:r>
      <w:r w:rsidR="006B3E42">
        <w:rPr>
          <w:color w:val="auto"/>
        </w:rPr>
        <w:t xml:space="preserve"> </w:t>
      </w:r>
      <w:r w:rsidR="00C25060" w:rsidRPr="005F6105">
        <w:rPr>
          <w:color w:val="auto"/>
        </w:rPr>
        <w:t>водоснабжения» и п.4.4 продолжительность отключения потребителей от системы отопления и ГВС не превышает нормы.</w:t>
      </w:r>
    </w:p>
    <w:p w:rsidR="00C25060" w:rsidRPr="005F6105" w:rsidRDefault="00C25060" w:rsidP="00667937">
      <w:pPr>
        <w:pStyle w:val="11ff3"/>
        <w:rPr>
          <w:color w:val="auto"/>
          <w:lang w:eastAsia="ru-RU"/>
        </w:rPr>
      </w:pPr>
      <w:r w:rsidRPr="005F6105">
        <w:rPr>
          <w:color w:val="auto"/>
        </w:rPr>
        <w:t>При выполнении капитальных, текущих и аварийных ремонтов подразделения и службы</w:t>
      </w:r>
      <w:r w:rsidR="00EE2A26" w:rsidRPr="005F6105">
        <w:rPr>
          <w:color w:val="auto"/>
        </w:rPr>
        <w:t xml:space="preserve"> </w:t>
      </w:r>
      <w:r w:rsidR="008C2CF7">
        <w:rPr>
          <w:color w:val="auto"/>
        </w:rPr>
        <w:t>МУП ЖКХ «Железнодорожник»</w:t>
      </w:r>
      <w:r w:rsidR="003F101C" w:rsidRPr="005F6105">
        <w:rPr>
          <w:color w:val="auto"/>
        </w:rPr>
        <w:t xml:space="preserve"> руководствуются</w:t>
      </w:r>
      <w:r w:rsidRPr="005F6105">
        <w:rPr>
          <w:color w:val="auto"/>
        </w:rPr>
        <w:t>:</w:t>
      </w:r>
    </w:p>
    <w:p w:rsidR="00C25060" w:rsidRPr="005F6105" w:rsidRDefault="00C25060" w:rsidP="00667937">
      <w:pPr>
        <w:pStyle w:val="113"/>
        <w:rPr>
          <w:lang w:eastAsia="ru-RU"/>
        </w:rPr>
      </w:pPr>
      <w:r w:rsidRPr="005F6105">
        <w:rPr>
          <w:lang w:eastAsia="ru-RU"/>
        </w:rPr>
        <w:lastRenderedPageBreak/>
        <w:tab/>
        <w:t>действующим регламентом реализации ремонтных и инвестиционных программ</w:t>
      </w:r>
      <w:r w:rsidR="00EE2A26" w:rsidRPr="005F6105">
        <w:rPr>
          <w:lang w:eastAsia="ru-RU"/>
        </w:rPr>
        <w:t xml:space="preserve"> </w:t>
      </w:r>
      <w:r w:rsidR="008C2CF7">
        <w:rPr>
          <w:lang w:eastAsia="ru-RU"/>
        </w:rPr>
        <w:t>МУП ЖКХ «Железнодорожник»</w:t>
      </w:r>
      <w:r w:rsidR="00EE2A26" w:rsidRPr="005F6105">
        <w:rPr>
          <w:lang w:eastAsia="ru-RU"/>
        </w:rPr>
        <w:t xml:space="preserve"> </w:t>
      </w:r>
    </w:p>
    <w:p w:rsidR="00C25060" w:rsidRPr="005F6105" w:rsidRDefault="00C25060" w:rsidP="00667937">
      <w:pPr>
        <w:pStyle w:val="113"/>
      </w:pPr>
      <w:r w:rsidRPr="005F6105">
        <w:tab/>
        <w:t>регламентом по контролю использования собственных ресу</w:t>
      </w:r>
      <w:r w:rsidR="00EE2A26" w:rsidRPr="005F6105">
        <w:rPr>
          <w:lang w:eastAsia="ru-RU"/>
        </w:rPr>
        <w:t>рсо</w:t>
      </w:r>
      <w:r w:rsidRPr="005F6105">
        <w:t>в при проведении ремонтных работ в филиале</w:t>
      </w:r>
      <w:r w:rsidR="00EE2A26" w:rsidRPr="005F6105">
        <w:t xml:space="preserve"> </w:t>
      </w:r>
      <w:r w:rsidR="008C2CF7">
        <w:t>МУП ЖКХ «Железнодорожник»</w:t>
      </w:r>
      <w:r w:rsidR="00EE2A26" w:rsidRPr="005F6105">
        <w:t xml:space="preserve"> </w:t>
      </w:r>
    </w:p>
    <w:p w:rsidR="00C25060" w:rsidRPr="005F6105" w:rsidRDefault="00C25060" w:rsidP="00667937">
      <w:pPr>
        <w:pStyle w:val="113"/>
        <w:rPr>
          <w:lang w:eastAsia="ru-RU"/>
        </w:rPr>
      </w:pPr>
      <w:r w:rsidRPr="005F6105">
        <w:rPr>
          <w:lang w:eastAsia="ru-RU"/>
        </w:rPr>
        <w:tab/>
        <w:t xml:space="preserve">регламентом по планированию ремонтного фонда; </w:t>
      </w:r>
    </w:p>
    <w:p w:rsidR="00C25060" w:rsidRPr="005F6105" w:rsidRDefault="00C25060" w:rsidP="00667937">
      <w:pPr>
        <w:pStyle w:val="113"/>
        <w:rPr>
          <w:lang w:eastAsia="ru-RU"/>
        </w:rPr>
      </w:pPr>
      <w:r w:rsidRPr="005F6105">
        <w:rPr>
          <w:lang w:eastAsia="ru-RU"/>
        </w:rPr>
        <w:tab/>
        <w:t xml:space="preserve">правилами устройства и безопасной эксплуатации трубопроводов пара и горячей воды; </w:t>
      </w:r>
    </w:p>
    <w:p w:rsidR="00C25060" w:rsidRPr="005F6105" w:rsidRDefault="00C25060" w:rsidP="00667937">
      <w:pPr>
        <w:pStyle w:val="113"/>
        <w:rPr>
          <w:lang w:eastAsia="ru-RU"/>
        </w:rPr>
      </w:pPr>
      <w:r w:rsidRPr="005F6105">
        <w:rPr>
          <w:lang w:eastAsia="ru-RU"/>
        </w:rPr>
        <w:tab/>
        <w:t xml:space="preserve">правилами организации технического обслуживания и ремонта оборудования, зданий и сооружений электростанций и сетей СО 34. 04.181-2003; </w:t>
      </w:r>
    </w:p>
    <w:p w:rsidR="00C25060" w:rsidRPr="005F6105" w:rsidRDefault="00C25060" w:rsidP="00667937">
      <w:pPr>
        <w:pStyle w:val="113"/>
        <w:rPr>
          <w:lang w:eastAsia="ru-RU"/>
        </w:rPr>
      </w:pPr>
      <w:r w:rsidRPr="005F6105">
        <w:rPr>
          <w:lang w:eastAsia="ru-RU"/>
        </w:rPr>
        <w:t xml:space="preserve">рекомендациями действующих СП. </w:t>
      </w:r>
    </w:p>
    <w:p w:rsidR="00C25060" w:rsidRPr="005F6105" w:rsidRDefault="00C25060" w:rsidP="00667937">
      <w:pPr>
        <w:pStyle w:val="11ff3"/>
        <w:rPr>
          <w:color w:val="auto"/>
        </w:rPr>
      </w:pPr>
      <w:r w:rsidRPr="005F6105">
        <w:rPr>
          <w:color w:val="auto"/>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C25060" w:rsidRPr="005F6105" w:rsidRDefault="00C25060" w:rsidP="00667937">
      <w:pPr>
        <w:pStyle w:val="11ff3"/>
        <w:rPr>
          <w:color w:val="auto"/>
        </w:rPr>
      </w:pPr>
      <w:r w:rsidRPr="005F6105">
        <w:rPr>
          <w:color w:val="auto"/>
        </w:rPr>
        <w:t xml:space="preserve">Оборудование тепловых сетей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в том числе тепловые пункты и системы тепло</w:t>
      </w:r>
      <w:r w:rsidR="00A01DE3" w:rsidRPr="005F6105">
        <w:rPr>
          <w:color w:val="auto"/>
        </w:rPr>
        <w:t>п</w:t>
      </w:r>
      <w:r w:rsidRPr="005F6105">
        <w:rPr>
          <w:color w:val="auto"/>
        </w:rPr>
        <w:t>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C25060" w:rsidRPr="005F6105" w:rsidRDefault="00C25060" w:rsidP="00667937">
      <w:pPr>
        <w:pStyle w:val="11ff3"/>
        <w:rPr>
          <w:color w:val="auto"/>
        </w:rPr>
      </w:pPr>
      <w:r w:rsidRPr="005F6105">
        <w:rPr>
          <w:color w:val="auto"/>
        </w:rPr>
        <w:t xml:space="preserve">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w:t>
      </w:r>
      <w:r w:rsidR="00EE2A26" w:rsidRPr="005F6105">
        <w:rPr>
          <w:color w:val="auto"/>
        </w:rPr>
        <w:t>пе</w:t>
      </w:r>
      <w:r w:rsidR="006014BD" w:rsidRPr="005F6105">
        <w:rPr>
          <w:color w:val="auto"/>
        </w:rPr>
        <w:t>р</w:t>
      </w:r>
      <w:r w:rsidR="00EE2A26" w:rsidRPr="005F6105">
        <w:rPr>
          <w:color w:val="auto"/>
        </w:rPr>
        <w:t>сон</w:t>
      </w:r>
      <w:r w:rsidRPr="005F6105">
        <w:rPr>
          <w:color w:val="auto"/>
        </w:rPr>
        <w:t>ал, за которым закреплены 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C25060" w:rsidRPr="005F6105" w:rsidRDefault="00C25060" w:rsidP="00667937">
      <w:pPr>
        <w:pStyle w:val="11ff3"/>
        <w:rPr>
          <w:color w:val="auto"/>
        </w:rPr>
      </w:pPr>
      <w:r w:rsidRPr="005F6105">
        <w:rPr>
          <w:color w:val="auto"/>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C25060" w:rsidRPr="005F6105" w:rsidRDefault="00C25060" w:rsidP="00667937">
      <w:pPr>
        <w:pStyle w:val="11ff3"/>
        <w:rPr>
          <w:color w:val="auto"/>
        </w:rPr>
      </w:pPr>
      <w:r w:rsidRPr="005F6105">
        <w:rPr>
          <w:color w:val="auto"/>
        </w:rPr>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FF6756" w:rsidRPr="005F6105" w:rsidRDefault="00405C87" w:rsidP="00667937">
      <w:pPr>
        <w:pStyle w:val="11ff3"/>
        <w:rPr>
          <w:b/>
          <w:color w:val="auto"/>
        </w:rPr>
      </w:pPr>
      <w:bookmarkStart w:id="121" w:name="sub_180181"/>
      <w:r w:rsidRPr="005F6105">
        <w:rPr>
          <w:b/>
          <w:color w:val="auto"/>
        </w:rPr>
        <w:lastRenderedPageBreak/>
        <w:t xml:space="preserve">Таблица 1.3.11.1 - </w:t>
      </w:r>
      <w:r w:rsidR="00FF6756" w:rsidRPr="005F6105">
        <w:rPr>
          <w:b/>
          <w:color w:val="auto"/>
        </w:rPr>
        <w:t xml:space="preserve">Показатели повреждаемости системы теплоснабжения </w:t>
      </w:r>
      <w:bookmarkEnd w:id="121"/>
      <w:r w:rsidR="00FF6756" w:rsidRPr="005F6105">
        <w:rPr>
          <w:b/>
          <w:color w:val="auto"/>
        </w:rPr>
        <w:t>(для каждого источники тепловой энергии отдельная 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816"/>
        <w:gridCol w:w="815"/>
        <w:gridCol w:w="815"/>
        <w:gridCol w:w="815"/>
        <w:gridCol w:w="815"/>
      </w:tblGrid>
      <w:tr w:rsidR="00FF6756" w:rsidRPr="005F6105" w:rsidTr="001549FC">
        <w:trPr>
          <w:trHeight w:val="227"/>
          <w:tblHeader/>
        </w:trPr>
        <w:tc>
          <w:tcPr>
            <w:tcW w:w="2804" w:type="pct"/>
            <w:tcBorders>
              <w:top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2017</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2018</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BA6203" w:rsidP="00667937">
            <w:pPr>
              <w:pStyle w:val="1fffb"/>
              <w:rPr>
                <w:rFonts w:cs="Times New Roman"/>
              </w:rPr>
            </w:pPr>
            <w:r w:rsidRPr="005F6105">
              <w:rPr>
                <w:rFonts w:cs="Times New Roman"/>
              </w:rPr>
              <w:t>2019</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67937">
            <w:pPr>
              <w:pStyle w:val="1fffb"/>
              <w:rPr>
                <w:rFonts w:cs="Times New Roman"/>
              </w:rPr>
            </w:pPr>
            <w:r w:rsidRPr="005F6105">
              <w:rPr>
                <w:rFonts w:cs="Times New Roman"/>
              </w:rPr>
              <w:t>2020</w:t>
            </w:r>
          </w:p>
        </w:tc>
        <w:tc>
          <w:tcPr>
            <w:tcW w:w="439"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CF4555" w:rsidP="00667937">
            <w:pPr>
              <w:pStyle w:val="1fffb"/>
              <w:rPr>
                <w:rFonts w:cs="Times New Roman"/>
              </w:rPr>
            </w:pPr>
            <w:r>
              <w:rPr>
                <w:rFonts w:cs="Times New Roman"/>
              </w:rPr>
              <w:t>2021</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Повреждения в магистральных тепловых сетях, 1/км/год в том числе:</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Повреждения в распределительных тепловых сетях систем отопления, 1/км/год, в том числе:</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Повреждения в сетях горячего водоснабжения (в случае их наличия),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Всего повреждения в тепловых сетях,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67937">
            <w:pPr>
              <w:pStyle w:val="1fffb"/>
              <w:rPr>
                <w:rFonts w:cs="Times New Roman"/>
              </w:rPr>
            </w:pPr>
            <w:r w:rsidRPr="005F6105">
              <w:rPr>
                <w:rFonts w:cs="Times New Roman"/>
              </w:rPr>
              <w:t>---</w:t>
            </w:r>
          </w:p>
        </w:tc>
      </w:tr>
    </w:tbl>
    <w:p w:rsidR="00FF6756" w:rsidRPr="005F6105" w:rsidRDefault="00FF6756" w:rsidP="00667937">
      <w:pPr>
        <w:pStyle w:val="11ff3"/>
        <w:rPr>
          <w:color w:val="auto"/>
        </w:rPr>
      </w:pPr>
    </w:p>
    <w:p w:rsidR="00FF6756" w:rsidRPr="005F6105" w:rsidRDefault="00FF6756" w:rsidP="00667937">
      <w:pPr>
        <w:pStyle w:val="11ff3"/>
        <w:rPr>
          <w:color w:val="auto"/>
        </w:rPr>
      </w:pPr>
      <w:r w:rsidRPr="005F6105">
        <w:rPr>
          <w:color w:val="auto"/>
          <w:lang w:eastAsia="ru-RU"/>
        </w:rPr>
        <w:t>Время устранения аварии составляет 8-24 часа.</w:t>
      </w:r>
    </w:p>
    <w:p w:rsidR="00C25060" w:rsidRPr="005F6105" w:rsidRDefault="00C25060" w:rsidP="00667937">
      <w:pPr>
        <w:pStyle w:val="20"/>
        <w:tabs>
          <w:tab w:val="left" w:pos="709"/>
        </w:tabs>
        <w:rPr>
          <w:rFonts w:cs="Times New Roman"/>
        </w:rPr>
      </w:pPr>
      <w:bookmarkStart w:id="122" w:name="_Toc475879446"/>
      <w:bookmarkStart w:id="123" w:name="_Toc78674713"/>
      <w:bookmarkStart w:id="124" w:name="_Toc84970950"/>
      <w:bookmarkStart w:id="125" w:name="_Toc84978939"/>
      <w:r w:rsidRPr="005F6105">
        <w:rPr>
          <w:rFonts w:cs="Times New Roman"/>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End w:id="122"/>
      <w:bookmarkEnd w:id="123"/>
      <w:bookmarkEnd w:id="124"/>
      <w:bookmarkEnd w:id="125"/>
    </w:p>
    <w:p w:rsidR="00C25060" w:rsidRPr="005F6105" w:rsidRDefault="00C25060" w:rsidP="00667937">
      <w:pPr>
        <w:pStyle w:val="11ff3"/>
        <w:rPr>
          <w:color w:val="auto"/>
        </w:rPr>
      </w:pPr>
      <w:r w:rsidRPr="005F6105">
        <w:rPr>
          <w:color w:val="auto"/>
        </w:rPr>
        <w:t>Планирова</w:t>
      </w:r>
      <w:r w:rsidR="00A07621" w:rsidRPr="005F6105">
        <w:rPr>
          <w:color w:val="auto"/>
        </w:rPr>
        <w:t xml:space="preserve">ние проведения летних ремонтов </w:t>
      </w:r>
      <w:r w:rsidR="003F101C" w:rsidRPr="005F6105">
        <w:rPr>
          <w:color w:val="auto"/>
        </w:rPr>
        <w:t>для</w:t>
      </w:r>
      <w:r w:rsidRPr="005F6105">
        <w:rPr>
          <w:color w:val="auto"/>
        </w:rPr>
        <w:t xml:space="preserve"> контроля состояния трубопроводов тепловых сетей, их тепловой изоляции и теплосетевого оборудования осуществляется ежегодно в рамках проводимых работ с учетом:</w:t>
      </w:r>
    </w:p>
    <w:p w:rsidR="00C25060" w:rsidRPr="005F6105" w:rsidRDefault="00C25060" w:rsidP="00667937">
      <w:pPr>
        <w:pStyle w:val="113"/>
      </w:pPr>
      <w:r w:rsidRPr="005F6105">
        <w:t xml:space="preserve">замечаний к работе оборудования, выявленных обслуживающим и ремонтным </w:t>
      </w:r>
      <w:r w:rsidR="00EE2A26" w:rsidRPr="005F6105">
        <w:t>пе</w:t>
      </w:r>
      <w:r w:rsidR="005F6105" w:rsidRPr="005F6105">
        <w:t>р</w:t>
      </w:r>
      <w:r w:rsidR="00EE2A26" w:rsidRPr="005F6105">
        <w:t>сон</w:t>
      </w:r>
      <w:r w:rsidRPr="005F6105">
        <w:t>алом во время отопительного периода и плановых осмотров, проводимых в форме обхода трасс теплопроводов и тепловых пунктов;</w:t>
      </w:r>
    </w:p>
    <w:p w:rsidR="00C25060" w:rsidRPr="005F6105" w:rsidRDefault="00C25060" w:rsidP="00667937">
      <w:pPr>
        <w:pStyle w:val="11ff3"/>
        <w:rPr>
          <w:color w:val="auto"/>
        </w:rPr>
      </w:pPr>
      <w:r w:rsidRPr="005F6105">
        <w:rPr>
          <w:color w:val="auto"/>
        </w:rPr>
        <w:t>Частота обходов - не реже одного раза в 2 недели в течение отопительного сезона и одного раза в месяц в межотопительный период;</w:t>
      </w:r>
    </w:p>
    <w:p w:rsidR="00C25060" w:rsidRPr="005F6105" w:rsidRDefault="00C25060" w:rsidP="00667937">
      <w:pPr>
        <w:pStyle w:val="113"/>
      </w:pPr>
      <w:r w:rsidRPr="005F6105">
        <w:tab/>
        <w:t>графика планово-предупредительного ремонта;</w:t>
      </w:r>
    </w:p>
    <w:p w:rsidR="00C25060" w:rsidRPr="005F6105" w:rsidRDefault="00C25060" w:rsidP="00667937">
      <w:pPr>
        <w:pStyle w:val="113"/>
      </w:pPr>
      <w:r w:rsidRPr="005F6105">
        <w:tab/>
        <w:t>результатов ежегодных гидравлических испытаний на прочность и плотность, проводимых после окончания отопительного сезона.</w:t>
      </w:r>
    </w:p>
    <w:p w:rsidR="00C25060" w:rsidRPr="005F6105" w:rsidRDefault="00C25060" w:rsidP="00667937">
      <w:pPr>
        <w:pStyle w:val="11ff3"/>
        <w:rPr>
          <w:color w:val="auto"/>
        </w:rPr>
      </w:pPr>
      <w:r w:rsidRPr="005F6105">
        <w:rPr>
          <w:color w:val="auto"/>
        </w:rPr>
        <w:t xml:space="preserve">Испытания на плотность и прочность проводятся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«Правилами технической эксплуатации тепловых энергоустановок» и местной инструкцией. Для проведения гидравлических </w:t>
      </w:r>
      <w:r w:rsidRPr="005F6105">
        <w:rPr>
          <w:color w:val="auto"/>
        </w:rPr>
        <w:lastRenderedPageBreak/>
        <w:t>испытаний на прочность и плотность в межотопительный период на магистральных и распределительных тепловых сетях установлены следующие параметры: для магистральных и распределительных (квартальных) трубопроводов - минимальное значение пробного давления составляет 1,25 рабочего давления. При этом значение рабочего давления составляет Рр=0,6 МПа. Продолжительность испытаний составляет не менее 15 минут. Во время проведения испытаний тепловых сетей пробным давлением, тепловые пункты и системы теплопотребления закрываются заглушками.</w:t>
      </w:r>
    </w:p>
    <w:p w:rsidR="00C25060" w:rsidRPr="005F6105" w:rsidRDefault="00C25060" w:rsidP="00667937">
      <w:pPr>
        <w:pStyle w:val="11ff3"/>
        <w:rPr>
          <w:color w:val="auto"/>
        </w:rPr>
      </w:pPr>
      <w:r w:rsidRPr="005F6105">
        <w:rPr>
          <w:color w:val="auto"/>
        </w:rPr>
        <w:t>Объем работ, проводимых</w:t>
      </w:r>
      <w:r w:rsidR="00EE2A26" w:rsidRPr="005F6105">
        <w:rPr>
          <w:color w:val="auto"/>
        </w:rPr>
        <w:t xml:space="preserve"> </w:t>
      </w:r>
      <w:r w:rsidR="008C2CF7">
        <w:rPr>
          <w:color w:val="auto"/>
        </w:rPr>
        <w:t>МУП ЖКХ «Железнодорожник»</w:t>
      </w:r>
      <w:r w:rsidR="003F101C" w:rsidRPr="005F6105">
        <w:rPr>
          <w:color w:val="auto"/>
        </w:rPr>
        <w:t xml:space="preserve"> во</w:t>
      </w:r>
      <w:r w:rsidRPr="005F6105">
        <w:rPr>
          <w:color w:val="auto"/>
        </w:rPr>
        <w:t xml:space="preserve"> время ежегодных профилактических ремонтов, соответствует установленным техническим регламентам и иным обязательным требованиям к процедурам их выполнения и методам испытаний.</w:t>
      </w:r>
    </w:p>
    <w:p w:rsidR="00C25060" w:rsidRPr="005F6105" w:rsidRDefault="00C25060" w:rsidP="00667937">
      <w:pPr>
        <w:pStyle w:val="11ff3"/>
        <w:rPr>
          <w:color w:val="auto"/>
        </w:rPr>
      </w:pPr>
      <w:r w:rsidRPr="005F6105">
        <w:rPr>
          <w:color w:val="auto"/>
        </w:rPr>
        <w:t>На тепловых сетях</w:t>
      </w:r>
      <w:r w:rsidR="00EE2A26" w:rsidRPr="005F6105">
        <w:rPr>
          <w:color w:val="auto"/>
        </w:rPr>
        <w:t xml:space="preserve"> </w:t>
      </w:r>
      <w:r w:rsidR="008C2CF7">
        <w:rPr>
          <w:color w:val="auto"/>
        </w:rPr>
        <w:t>МУП ЖКХ «Железнодорожник»</w:t>
      </w:r>
      <w:r w:rsidR="003F101C" w:rsidRPr="005F6105">
        <w:rPr>
          <w:color w:val="auto"/>
        </w:rPr>
        <w:t xml:space="preserve"> проводят</w:t>
      </w:r>
      <w:r w:rsidRPr="005F6105">
        <w:rPr>
          <w:color w:val="auto"/>
        </w:rPr>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C25060" w:rsidRPr="005F6105" w:rsidRDefault="00C25060" w:rsidP="00667937">
      <w:pPr>
        <w:pStyle w:val="11ff3"/>
        <w:rPr>
          <w:color w:val="auto"/>
        </w:rPr>
      </w:pPr>
      <w:r w:rsidRPr="005F6105">
        <w:rPr>
          <w:color w:val="auto"/>
        </w:rPr>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котельных. После проведения испытаний составляется Акт. </w:t>
      </w:r>
    </w:p>
    <w:p w:rsidR="00C25060" w:rsidRPr="005F6105" w:rsidRDefault="00C25060" w:rsidP="00667937">
      <w:pPr>
        <w:pStyle w:val="11ff3"/>
        <w:rPr>
          <w:color w:val="auto"/>
        </w:rPr>
      </w:pPr>
      <w:r w:rsidRPr="005F6105">
        <w:rPr>
          <w:color w:val="auto"/>
        </w:rPr>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C25060" w:rsidRPr="005F6105" w:rsidRDefault="00C25060" w:rsidP="00667937">
      <w:pPr>
        <w:pStyle w:val="11ff3"/>
        <w:rPr>
          <w:color w:val="auto"/>
        </w:rPr>
      </w:pPr>
      <w:r w:rsidRPr="005F6105">
        <w:rPr>
          <w:color w:val="auto"/>
        </w:rPr>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w:t>
      </w:r>
      <w:r w:rsidR="00630597" w:rsidRPr="005F6105">
        <w:rPr>
          <w:color w:val="auto"/>
        </w:rPr>
        <w:t xml:space="preserve"> </w:t>
      </w:r>
      <w:r w:rsidRPr="005F6105">
        <w:rPr>
          <w:color w:val="auto"/>
        </w:rPr>
        <w:t>(пропуск тепловой энергии, гидравлические потери и т.д.).</w:t>
      </w:r>
    </w:p>
    <w:p w:rsidR="00C25060" w:rsidRPr="005F6105" w:rsidRDefault="00C25060" w:rsidP="00667937">
      <w:pPr>
        <w:pStyle w:val="11ff3"/>
        <w:rPr>
          <w:color w:val="auto"/>
        </w:rPr>
      </w:pPr>
    </w:p>
    <w:p w:rsidR="00C25060" w:rsidRPr="005F6105" w:rsidRDefault="00C25060" w:rsidP="00667937">
      <w:pPr>
        <w:pStyle w:val="11ff3"/>
        <w:rPr>
          <w:color w:val="auto"/>
        </w:rPr>
      </w:pPr>
      <w:r w:rsidRPr="005F6105">
        <w:rPr>
          <w:color w:val="auto"/>
        </w:rPr>
        <w:t xml:space="preserve">Периодичность и технический регламент и требования процедур летних ремонтов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C25060" w:rsidRPr="005F6105" w:rsidRDefault="00C25060" w:rsidP="00667937">
      <w:pPr>
        <w:pStyle w:val="11ff3"/>
        <w:rPr>
          <w:color w:val="auto"/>
        </w:rPr>
      </w:pPr>
      <w:r w:rsidRPr="005F6105">
        <w:rPr>
          <w:color w:val="auto"/>
        </w:rPr>
        <w:lastRenderedPageBreak/>
        <w:t>К методам испытаний тепловых сетей относятся:</w:t>
      </w:r>
    </w:p>
    <w:p w:rsidR="00C25060" w:rsidRPr="005F6105" w:rsidRDefault="00C25060" w:rsidP="00667937">
      <w:pPr>
        <w:pStyle w:val="11ff3"/>
        <w:rPr>
          <w:color w:val="auto"/>
        </w:rPr>
      </w:pPr>
      <w:r w:rsidRPr="005F6105">
        <w:rPr>
          <w:color w:val="auto"/>
        </w:rPr>
        <w:t>Гидравлические испытания, производятся ежегодно до начала отопительного сезона в целях проверки плотности и прочности трубопроводов и установленной запорной арматуры. В соответствии с п.6.2.13 ПТЭТЭ, по окончании отопительного сезона, в тепловых сетях проводятся гидравлические испытания на прочность и плотность. В соответствии с п.6.2.11 ПТЭТЭ, минимальная величина пробного давления при гидравлическом испытании составляет 1,25 рабочего давления, но не менее 0,2 МПа (2 кгс/с</w:t>
      </w:r>
      <w:r w:rsidR="00F00AA2" w:rsidRPr="005F6105">
        <w:rPr>
          <w:color w:val="auto"/>
        </w:rPr>
        <w:t>м</w:t>
      </w:r>
      <w:r w:rsidR="00F00AA2" w:rsidRPr="005F6105">
        <w:rPr>
          <w:color w:val="auto"/>
          <w:vertAlign w:val="superscript"/>
        </w:rPr>
        <w:t>2</w:t>
      </w:r>
      <w:r w:rsidRPr="005F6105">
        <w:rPr>
          <w:color w:val="auto"/>
        </w:rPr>
        <w:t xml:space="preserve">). Значение рабочего давления установлено техническим руководителем и составляет для тепловых сетей первого контура 1,6 МПа. </w:t>
      </w:r>
    </w:p>
    <w:p w:rsidR="00C25060" w:rsidRPr="005F6105" w:rsidRDefault="00C25060" w:rsidP="00667937">
      <w:pPr>
        <w:pStyle w:val="11ff3"/>
        <w:rPr>
          <w:color w:val="auto"/>
        </w:rPr>
      </w:pPr>
      <w:r w:rsidRPr="005F6105">
        <w:rPr>
          <w:color w:val="auto"/>
        </w:rPr>
        <w:t>По окончании ремонтных работ на тепловых сетях, в соответствии с п.6.2.9 ПТЭТЭ, проводятся гидравлические испытания на прочность и плотность. Испытания проводятся только тех тепловых сетей, на которых производились ремонтные работы.</w:t>
      </w:r>
    </w:p>
    <w:p w:rsidR="00C25060" w:rsidRPr="005F6105" w:rsidRDefault="00C25060" w:rsidP="00667937">
      <w:pPr>
        <w:pStyle w:val="11ff3"/>
        <w:rPr>
          <w:color w:val="auto"/>
        </w:rPr>
      </w:pPr>
      <w:r w:rsidRPr="005F6105">
        <w:rPr>
          <w:color w:val="auto"/>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C25060" w:rsidRPr="005F6105" w:rsidRDefault="00C25060" w:rsidP="00667937">
      <w:pPr>
        <w:pStyle w:val="11ff3"/>
        <w:rPr>
          <w:color w:val="auto"/>
        </w:rPr>
      </w:pPr>
      <w:r w:rsidRPr="005F6105">
        <w:rPr>
          <w:color w:val="auto"/>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C25060" w:rsidRPr="005F6105" w:rsidRDefault="00C25060" w:rsidP="00667937">
      <w:pPr>
        <w:pStyle w:val="11ff3"/>
        <w:rPr>
          <w:color w:val="auto"/>
        </w:rPr>
      </w:pPr>
      <w:r w:rsidRPr="005F6105">
        <w:rPr>
          <w:color w:val="auto"/>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FF6756" w:rsidRPr="005F6105" w:rsidRDefault="00405C87" w:rsidP="00667937">
      <w:pPr>
        <w:pStyle w:val="11ff3"/>
        <w:rPr>
          <w:b/>
          <w:color w:val="auto"/>
        </w:rPr>
      </w:pPr>
      <w:r w:rsidRPr="005F6105">
        <w:rPr>
          <w:b/>
          <w:color w:val="auto"/>
        </w:rPr>
        <w:t xml:space="preserve">Таблица 1.3.12.1 - </w:t>
      </w:r>
      <w:r w:rsidR="00FF6756" w:rsidRPr="005F6105">
        <w:rPr>
          <w:b/>
          <w:color w:val="auto"/>
        </w:rPr>
        <w:t>Стандартный график производства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1911"/>
        <w:gridCol w:w="2316"/>
        <w:gridCol w:w="1883"/>
      </w:tblGrid>
      <w:tr w:rsidR="00FF6756" w:rsidRPr="005F6105" w:rsidTr="001549FC">
        <w:trPr>
          <w:trHeight w:val="20"/>
          <w:tblHeader/>
        </w:trPr>
        <w:tc>
          <w:tcPr>
            <w:tcW w:w="1710" w:type="pct"/>
            <w:shd w:val="clear" w:color="auto" w:fill="D9D9D9" w:themeFill="background1" w:themeFillShade="D9"/>
            <w:vAlign w:val="center"/>
            <w:hideMark/>
          </w:tcPr>
          <w:p w:rsidR="00FF6756" w:rsidRPr="005F6105" w:rsidRDefault="00FF6756" w:rsidP="00667937">
            <w:pPr>
              <w:pStyle w:val="1fffb"/>
              <w:rPr>
                <w:rFonts w:cs="Times New Roman"/>
              </w:rPr>
            </w:pPr>
            <w:r w:rsidRPr="005F6105">
              <w:rPr>
                <w:rFonts w:cs="Times New Roman"/>
              </w:rPr>
              <w:t>Перечень регламентных работ</w:t>
            </w:r>
          </w:p>
        </w:tc>
        <w:tc>
          <w:tcPr>
            <w:tcW w:w="1029" w:type="pct"/>
            <w:shd w:val="clear" w:color="auto" w:fill="D9D9D9" w:themeFill="background1" w:themeFillShade="D9"/>
            <w:vAlign w:val="center"/>
            <w:hideMark/>
          </w:tcPr>
          <w:p w:rsidR="00FF6756" w:rsidRPr="005F6105" w:rsidRDefault="00FF6756" w:rsidP="00667937">
            <w:pPr>
              <w:pStyle w:val="1fffb"/>
              <w:rPr>
                <w:rFonts w:cs="Times New Roman"/>
              </w:rPr>
            </w:pPr>
            <w:r w:rsidRPr="005F6105">
              <w:rPr>
                <w:rFonts w:cs="Times New Roman"/>
              </w:rPr>
              <w:t>Периодичность проведения регламентных работ</w:t>
            </w:r>
          </w:p>
        </w:tc>
        <w:tc>
          <w:tcPr>
            <w:tcW w:w="1247" w:type="pct"/>
            <w:shd w:val="clear" w:color="auto" w:fill="D9D9D9" w:themeFill="background1" w:themeFillShade="D9"/>
            <w:vAlign w:val="center"/>
            <w:hideMark/>
          </w:tcPr>
          <w:p w:rsidR="00FF6756" w:rsidRPr="005F6105" w:rsidRDefault="00FF6756" w:rsidP="00667937">
            <w:pPr>
              <w:pStyle w:val="1fffb"/>
              <w:rPr>
                <w:rFonts w:cs="Times New Roman"/>
              </w:rPr>
            </w:pPr>
            <w:r w:rsidRPr="005F6105">
              <w:rPr>
                <w:rFonts w:cs="Times New Roman"/>
              </w:rPr>
              <w:t>Период проведения</w:t>
            </w:r>
          </w:p>
        </w:tc>
        <w:tc>
          <w:tcPr>
            <w:tcW w:w="1014" w:type="pct"/>
            <w:shd w:val="clear" w:color="auto" w:fill="D9D9D9" w:themeFill="background1" w:themeFillShade="D9"/>
            <w:vAlign w:val="center"/>
            <w:hideMark/>
          </w:tcPr>
          <w:p w:rsidR="00FF6756" w:rsidRPr="005F6105" w:rsidRDefault="00FF6756" w:rsidP="00667937">
            <w:pPr>
              <w:pStyle w:val="1fffb"/>
              <w:rPr>
                <w:rFonts w:cs="Times New Roman"/>
              </w:rPr>
            </w:pPr>
            <w:r w:rsidRPr="005F6105">
              <w:rPr>
                <w:rFonts w:cs="Times New Roman"/>
              </w:rPr>
              <w:t xml:space="preserve">Расчётная формула для расчёта нормы затрат теплоносителя, V, </w:t>
            </w:r>
            <w:r w:rsidR="00F00AA2" w:rsidRPr="005F6105">
              <w:rPr>
                <w:rFonts w:cs="Times New Roman"/>
              </w:rPr>
              <w:t>м</w:t>
            </w:r>
            <w:r w:rsidR="00F00AA2" w:rsidRPr="005F6105">
              <w:rPr>
                <w:rFonts w:cs="Times New Roman"/>
                <w:vertAlign w:val="superscript"/>
              </w:rPr>
              <w:t>3</w:t>
            </w:r>
          </w:p>
        </w:tc>
      </w:tr>
      <w:tr w:rsidR="00FF6756" w:rsidRPr="005F6105" w:rsidTr="00FF6756">
        <w:trPr>
          <w:trHeight w:val="20"/>
        </w:trPr>
        <w:tc>
          <w:tcPr>
            <w:tcW w:w="1710" w:type="pct"/>
            <w:shd w:val="clear" w:color="auto" w:fill="auto"/>
            <w:vAlign w:val="center"/>
            <w:hideMark/>
          </w:tcPr>
          <w:p w:rsidR="00FF6756" w:rsidRPr="005F6105" w:rsidRDefault="00FF6756" w:rsidP="00667937">
            <w:pPr>
              <w:pStyle w:val="1fffb"/>
              <w:rPr>
                <w:rFonts w:cs="Times New Roman"/>
              </w:rPr>
            </w:pPr>
            <w:r w:rsidRPr="005F6105">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029" w:type="pct"/>
            <w:shd w:val="clear" w:color="auto" w:fill="auto"/>
            <w:vAlign w:val="center"/>
            <w:hideMark/>
          </w:tcPr>
          <w:p w:rsidR="00FF6756" w:rsidRPr="005F6105" w:rsidRDefault="00FF6756" w:rsidP="00667937">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FF6756" w:rsidP="00667937">
            <w:pPr>
              <w:pStyle w:val="1fffb"/>
              <w:rPr>
                <w:rFonts w:cs="Times New Roman"/>
              </w:rPr>
            </w:pPr>
            <w:r w:rsidRPr="005F6105">
              <w:rPr>
                <w:rFonts w:cs="Times New Roman"/>
              </w:rPr>
              <w:t>июнь-август</w:t>
            </w:r>
          </w:p>
        </w:tc>
        <w:tc>
          <w:tcPr>
            <w:tcW w:w="1014" w:type="pct"/>
            <w:shd w:val="clear" w:color="auto" w:fill="auto"/>
            <w:noWrap/>
            <w:vAlign w:val="center"/>
            <w:hideMark/>
          </w:tcPr>
          <w:p w:rsidR="00FF6756" w:rsidRPr="005F6105" w:rsidRDefault="00FF6756" w:rsidP="00667937">
            <w:pPr>
              <w:pStyle w:val="1fffb"/>
              <w:rPr>
                <w:rFonts w:cs="Times New Roman"/>
              </w:rPr>
            </w:pPr>
            <w:r w:rsidRPr="005F6105">
              <w:rPr>
                <w:rFonts w:cs="Times New Roman"/>
              </w:rPr>
              <w:t>1,5</w:t>
            </w:r>
          </w:p>
        </w:tc>
      </w:tr>
      <w:tr w:rsidR="00FF6756" w:rsidRPr="005F6105" w:rsidTr="00FF6756">
        <w:trPr>
          <w:trHeight w:val="20"/>
        </w:trPr>
        <w:tc>
          <w:tcPr>
            <w:tcW w:w="1710" w:type="pct"/>
            <w:shd w:val="clear" w:color="auto" w:fill="auto"/>
            <w:vAlign w:val="center"/>
            <w:hideMark/>
          </w:tcPr>
          <w:p w:rsidR="00FF6756" w:rsidRPr="005F6105" w:rsidRDefault="00FF6756" w:rsidP="00667937">
            <w:pPr>
              <w:pStyle w:val="1fffb"/>
              <w:rPr>
                <w:rFonts w:cs="Times New Roman"/>
              </w:rPr>
            </w:pPr>
            <w:r w:rsidRPr="005F6105">
              <w:rPr>
                <w:rFonts w:cs="Times New Roman"/>
              </w:rPr>
              <w:t xml:space="preserve">Испытания на плотность и механическую прочность </w:t>
            </w:r>
            <w:r w:rsidRPr="005F6105">
              <w:rPr>
                <w:rFonts w:cs="Times New Roman"/>
              </w:rPr>
              <w:lastRenderedPageBreak/>
              <w:t>трубопроводов тепловых сетей</w:t>
            </w:r>
          </w:p>
        </w:tc>
        <w:tc>
          <w:tcPr>
            <w:tcW w:w="1029" w:type="pct"/>
            <w:shd w:val="clear" w:color="auto" w:fill="auto"/>
            <w:vAlign w:val="center"/>
            <w:hideMark/>
          </w:tcPr>
          <w:p w:rsidR="00FF6756" w:rsidRPr="005F6105" w:rsidRDefault="00FF6756" w:rsidP="00667937">
            <w:pPr>
              <w:pStyle w:val="1fffb"/>
              <w:rPr>
                <w:rFonts w:cs="Times New Roman"/>
              </w:rPr>
            </w:pPr>
            <w:r w:rsidRPr="005F6105">
              <w:rPr>
                <w:rFonts w:cs="Times New Roman"/>
              </w:rPr>
              <w:lastRenderedPageBreak/>
              <w:t>1 раз в год</w:t>
            </w:r>
          </w:p>
        </w:tc>
        <w:tc>
          <w:tcPr>
            <w:tcW w:w="1247" w:type="pct"/>
            <w:shd w:val="clear" w:color="auto" w:fill="auto"/>
            <w:vAlign w:val="center"/>
            <w:hideMark/>
          </w:tcPr>
          <w:p w:rsidR="00FF6756" w:rsidRPr="005F6105" w:rsidRDefault="00FF6756" w:rsidP="00667937">
            <w:pPr>
              <w:pStyle w:val="1fffb"/>
              <w:rPr>
                <w:rFonts w:cs="Times New Roman"/>
              </w:rPr>
            </w:pPr>
            <w:r w:rsidRPr="005F6105">
              <w:rPr>
                <w:rFonts w:cs="Times New Roman"/>
              </w:rPr>
              <w:t>июнь-август</w:t>
            </w:r>
          </w:p>
        </w:tc>
        <w:tc>
          <w:tcPr>
            <w:tcW w:w="1014" w:type="pct"/>
            <w:vMerge w:val="restart"/>
            <w:shd w:val="clear" w:color="auto" w:fill="auto"/>
            <w:noWrap/>
            <w:vAlign w:val="center"/>
            <w:hideMark/>
          </w:tcPr>
          <w:p w:rsidR="00FF6756" w:rsidRPr="005F6105" w:rsidRDefault="00FF6756" w:rsidP="00667937">
            <w:pPr>
              <w:pStyle w:val="1fffb"/>
              <w:rPr>
                <w:rFonts w:cs="Times New Roman"/>
              </w:rPr>
            </w:pPr>
            <w:r w:rsidRPr="005F6105">
              <w:rPr>
                <w:rFonts w:cs="Times New Roman"/>
              </w:rPr>
              <w:t>0,5</w:t>
            </w:r>
          </w:p>
        </w:tc>
      </w:tr>
      <w:tr w:rsidR="00FF6756" w:rsidRPr="005F6105" w:rsidTr="00FF6756">
        <w:trPr>
          <w:trHeight w:val="20"/>
        </w:trPr>
        <w:tc>
          <w:tcPr>
            <w:tcW w:w="1710" w:type="pct"/>
            <w:shd w:val="clear" w:color="auto" w:fill="auto"/>
            <w:vAlign w:val="center"/>
            <w:hideMark/>
          </w:tcPr>
          <w:p w:rsidR="00FF6756" w:rsidRPr="005F6105" w:rsidRDefault="00FF6756" w:rsidP="00667937">
            <w:pPr>
              <w:pStyle w:val="1fffb"/>
              <w:rPr>
                <w:rFonts w:cs="Times New Roman"/>
              </w:rPr>
            </w:pPr>
            <w:r w:rsidRPr="005F6105">
              <w:rPr>
                <w:rFonts w:cs="Times New Roman"/>
              </w:rPr>
              <w:lastRenderedPageBreak/>
              <w:t>Промывка трубопроводов тепловых сетей</w:t>
            </w:r>
          </w:p>
        </w:tc>
        <w:tc>
          <w:tcPr>
            <w:tcW w:w="1029" w:type="pct"/>
            <w:shd w:val="clear" w:color="auto" w:fill="auto"/>
            <w:vAlign w:val="center"/>
            <w:hideMark/>
          </w:tcPr>
          <w:p w:rsidR="00FF6756" w:rsidRPr="005F6105" w:rsidRDefault="00FF6756" w:rsidP="00667937">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FF6756" w:rsidP="00667937">
            <w:pPr>
              <w:pStyle w:val="1fffb"/>
              <w:rPr>
                <w:rFonts w:cs="Times New Roman"/>
              </w:rPr>
            </w:pPr>
            <w:r w:rsidRPr="005F6105">
              <w:rPr>
                <w:rFonts w:cs="Times New Roman"/>
              </w:rPr>
              <w:t>июнь-август</w:t>
            </w:r>
          </w:p>
        </w:tc>
        <w:tc>
          <w:tcPr>
            <w:tcW w:w="1014" w:type="pct"/>
            <w:vMerge/>
            <w:shd w:val="clear" w:color="auto" w:fill="auto"/>
            <w:vAlign w:val="center"/>
            <w:hideMark/>
          </w:tcPr>
          <w:p w:rsidR="00FF6756" w:rsidRPr="005F6105" w:rsidRDefault="00FF6756" w:rsidP="00667937">
            <w:pPr>
              <w:pStyle w:val="1fffb"/>
              <w:rPr>
                <w:rFonts w:cs="Times New Roman"/>
              </w:rPr>
            </w:pPr>
          </w:p>
        </w:tc>
      </w:tr>
    </w:tbl>
    <w:p w:rsidR="00FF6756" w:rsidRPr="005F6105" w:rsidRDefault="00FF6756" w:rsidP="00667937">
      <w:pPr>
        <w:pStyle w:val="11ff3"/>
        <w:rPr>
          <w:color w:val="auto"/>
        </w:rPr>
      </w:pPr>
    </w:p>
    <w:p w:rsidR="00C25060" w:rsidRPr="005F6105" w:rsidRDefault="00405C87" w:rsidP="00667937">
      <w:pPr>
        <w:pStyle w:val="afffffffffffffff"/>
        <w:ind w:firstLine="0"/>
        <w:rPr>
          <w:b/>
          <w:u w:val="none"/>
        </w:rPr>
      </w:pPr>
      <w:r w:rsidRPr="005F6105">
        <w:rPr>
          <w:b/>
          <w:u w:val="none"/>
        </w:rPr>
        <w:t xml:space="preserve">Таблица 1.3.12.2 - </w:t>
      </w:r>
      <w:r w:rsidR="00FF6756" w:rsidRPr="005F6105">
        <w:rPr>
          <w:b/>
          <w:u w:val="none"/>
        </w:rPr>
        <w:t>Фактический п</w:t>
      </w:r>
      <w:r w:rsidR="00C25060" w:rsidRPr="005F6105">
        <w:rPr>
          <w:b/>
          <w:u w:val="none"/>
        </w:rPr>
        <w:t>лан проведения регламентных работ и эксплуатационные нормы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20"/>
        <w:gridCol w:w="2895"/>
        <w:gridCol w:w="2723"/>
        <w:gridCol w:w="1789"/>
      </w:tblGrid>
      <w:tr w:rsidR="00FF6756" w:rsidRPr="005F6105" w:rsidTr="001549FC">
        <w:trPr>
          <w:trHeight w:val="227"/>
          <w:tblHeader/>
        </w:trPr>
        <w:tc>
          <w:tcPr>
            <w:tcW w:w="942" w:type="pct"/>
            <w:shd w:val="clear" w:color="auto" w:fill="D9D9D9" w:themeFill="background1" w:themeFillShade="D9"/>
            <w:tcMar>
              <w:left w:w="28" w:type="dxa"/>
              <w:right w:w="28" w:type="dxa"/>
            </w:tcMar>
            <w:vAlign w:val="center"/>
          </w:tcPr>
          <w:p w:rsidR="00FF6756" w:rsidRPr="005F6105" w:rsidRDefault="00FF6756" w:rsidP="00667937">
            <w:pPr>
              <w:pStyle w:val="1fffb"/>
              <w:rPr>
                <w:rFonts w:cs="Times New Roman"/>
              </w:rPr>
            </w:pPr>
            <w:bookmarkStart w:id="126" w:name="_Toc475879447"/>
            <w:bookmarkStart w:id="127" w:name="_Toc78674714"/>
            <w:bookmarkStart w:id="128" w:name="_Toc84970951"/>
            <w:bookmarkStart w:id="129" w:name="_Toc84978940"/>
            <w:r w:rsidRPr="005F6105">
              <w:rPr>
                <w:rFonts w:cs="Times New Roman"/>
              </w:rPr>
              <w:t>Наименование котельной</w:t>
            </w:r>
          </w:p>
        </w:tc>
        <w:tc>
          <w:tcPr>
            <w:tcW w:w="1586" w:type="pct"/>
            <w:shd w:val="clear" w:color="auto" w:fill="D9D9D9" w:themeFill="background1" w:themeFillShade="D9"/>
            <w:tcMar>
              <w:left w:w="28" w:type="dxa"/>
              <w:right w:w="28" w:type="dxa"/>
            </w:tcMar>
            <w:vAlign w:val="center"/>
          </w:tcPr>
          <w:p w:rsidR="00FF6756" w:rsidRPr="005F6105" w:rsidRDefault="00FF6756" w:rsidP="00667937">
            <w:pPr>
              <w:pStyle w:val="1fffb"/>
              <w:rPr>
                <w:rFonts w:cs="Times New Roman"/>
              </w:rPr>
            </w:pPr>
            <w:r w:rsidRPr="005F6105">
              <w:rPr>
                <w:rFonts w:cs="Times New Roman"/>
              </w:rPr>
              <w:t xml:space="preserve">Перечень регламентных работ </w:t>
            </w:r>
          </w:p>
        </w:tc>
        <w:tc>
          <w:tcPr>
            <w:tcW w:w="1492" w:type="pct"/>
            <w:shd w:val="clear" w:color="auto" w:fill="D9D9D9" w:themeFill="background1" w:themeFillShade="D9"/>
            <w:tcMar>
              <w:left w:w="28" w:type="dxa"/>
              <w:right w:w="28" w:type="dxa"/>
            </w:tcMar>
            <w:vAlign w:val="center"/>
          </w:tcPr>
          <w:p w:rsidR="00FF6756" w:rsidRPr="005F6105" w:rsidRDefault="00FF6756" w:rsidP="00667937">
            <w:pPr>
              <w:pStyle w:val="1fffb"/>
              <w:rPr>
                <w:rFonts w:cs="Times New Roman"/>
              </w:rPr>
            </w:pPr>
            <w:r w:rsidRPr="005F6105">
              <w:rPr>
                <w:rFonts w:cs="Times New Roman"/>
              </w:rPr>
              <w:t>Периодичность проведения регламентных работ</w:t>
            </w:r>
          </w:p>
        </w:tc>
        <w:tc>
          <w:tcPr>
            <w:tcW w:w="980" w:type="pct"/>
            <w:shd w:val="clear" w:color="auto" w:fill="D9D9D9" w:themeFill="background1" w:themeFillShade="D9"/>
            <w:tcMar>
              <w:left w:w="28" w:type="dxa"/>
              <w:right w:w="28" w:type="dxa"/>
            </w:tcMar>
            <w:vAlign w:val="center"/>
          </w:tcPr>
          <w:p w:rsidR="00FF6756" w:rsidRPr="005F6105" w:rsidRDefault="00FF6756" w:rsidP="00667937">
            <w:pPr>
              <w:pStyle w:val="1fffb"/>
              <w:rPr>
                <w:rFonts w:cs="Times New Roman"/>
              </w:rPr>
            </w:pPr>
            <w:r w:rsidRPr="005F6105">
              <w:rPr>
                <w:rFonts w:cs="Times New Roman"/>
              </w:rPr>
              <w:t>Период проведения</w:t>
            </w:r>
          </w:p>
        </w:tc>
      </w:tr>
      <w:tr w:rsidR="00FF6756" w:rsidRPr="005F6105" w:rsidTr="00FF6756">
        <w:trPr>
          <w:trHeight w:val="227"/>
        </w:trPr>
        <w:tc>
          <w:tcPr>
            <w:tcW w:w="942" w:type="pct"/>
            <w:vMerge w:val="restart"/>
            <w:tcMar>
              <w:left w:w="28" w:type="dxa"/>
              <w:right w:w="28" w:type="dxa"/>
            </w:tcMar>
            <w:vAlign w:val="center"/>
          </w:tcPr>
          <w:p w:rsidR="00FF6756" w:rsidRPr="005F6105" w:rsidRDefault="009D4FE8" w:rsidP="001D4B31">
            <w:pPr>
              <w:pStyle w:val="1fffb"/>
              <w:rPr>
                <w:rFonts w:cs="Times New Roman"/>
                <w:szCs w:val="20"/>
                <w:lang w:eastAsia="en-US"/>
              </w:rPr>
            </w:pPr>
            <w:r>
              <w:rPr>
                <w:rFonts w:cs="Times New Roman"/>
                <w:szCs w:val="20"/>
              </w:rPr>
              <w:t xml:space="preserve">с. </w:t>
            </w:r>
            <w:r w:rsidR="001D4B31">
              <w:rPr>
                <w:rFonts w:cs="Times New Roman"/>
                <w:szCs w:val="20"/>
              </w:rPr>
              <w:t>Кирба</w:t>
            </w:r>
            <w:r w:rsidR="006014BD" w:rsidRPr="005F6105">
              <w:rPr>
                <w:rFonts w:cs="Times New Roman"/>
                <w:szCs w:val="20"/>
              </w:rPr>
              <w:t xml:space="preserve"> </w:t>
            </w:r>
          </w:p>
        </w:tc>
        <w:tc>
          <w:tcPr>
            <w:tcW w:w="1586"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Испытания на плотность и механическую прочность трубопроводов тепловых сетей</w:t>
            </w: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2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Май, 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Промывка трубопроводов тепловых сетей</w:t>
            </w: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 xml:space="preserve">1 раз в год </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shd w:val="clear" w:color="auto" w:fill="FFFFFF"/>
              </w:rPr>
              <w:t>испытания тепловых сетей на тепловые и гидравлические</w:t>
            </w:r>
            <w:r w:rsidRPr="005F6105">
              <w:rPr>
                <w:rFonts w:cs="Times New Roman"/>
                <w:sz w:val="16"/>
                <w:szCs w:val="16"/>
                <w:shd w:val="clear" w:color="auto" w:fill="FFFFFF"/>
              </w:rPr>
              <w:t xml:space="preserve"> </w:t>
            </w:r>
            <w:r w:rsidRPr="005F6105">
              <w:rPr>
                <w:rFonts w:cs="Times New Roman"/>
                <w:shd w:val="clear" w:color="auto" w:fill="FFFFFF"/>
              </w:rPr>
              <w:t>потери, максимальную температуру теплоносителя</w:t>
            </w: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67937">
            <w:pPr>
              <w:pStyle w:val="1fffb"/>
              <w:rPr>
                <w:rFonts w:cs="Times New Roman"/>
                <w:szCs w:val="20"/>
              </w:rPr>
            </w:pPr>
            <w:r w:rsidRPr="005F6105">
              <w:rPr>
                <w:rFonts w:cs="Times New Roman"/>
                <w:szCs w:val="20"/>
              </w:rPr>
              <w:t xml:space="preserve">Проведение планово-предупредительного ремонта тепловых сетей и котельного оборудования, </w:t>
            </w:r>
          </w:p>
          <w:p w:rsidR="00FF6756" w:rsidRPr="005F6105" w:rsidRDefault="00FF6756" w:rsidP="00667937">
            <w:pPr>
              <w:pStyle w:val="1fffb"/>
              <w:rPr>
                <w:rFonts w:cs="Times New Roman"/>
                <w:shd w:val="clear" w:color="auto" w:fill="FFFFFF"/>
              </w:rPr>
            </w:pP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Согласно плана ППР</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Чистка газо-воздушных трактов котлов</w:t>
            </w: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9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Сентябрь-май</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Промывка пластинчатых теплообменников и котлов</w:t>
            </w:r>
          </w:p>
        </w:tc>
        <w:tc>
          <w:tcPr>
            <w:tcW w:w="1492"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Чистка коллектора распределения воздуха, вентиляторов котлов</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Ревизия запорной арматуры котельной</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Ревизия запорной арматуры теплосети</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Ревизия предохранительных клапанов и их притирка</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Чистка боровов под дымовой трубой</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Чистка котлов</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5F6105">
            <w:pPr>
              <w:pStyle w:val="1fffb"/>
              <w:rPr>
                <w:rFonts w:cs="Times New Roman"/>
                <w:szCs w:val="20"/>
              </w:rPr>
            </w:pPr>
            <w:r w:rsidRPr="005F6105">
              <w:rPr>
                <w:rFonts w:cs="Times New Roman"/>
                <w:szCs w:val="20"/>
              </w:rPr>
              <w:t>Чистка полов и их приямков</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67937">
            <w:pPr>
              <w:pStyle w:val="1fffb"/>
              <w:rPr>
                <w:rFonts w:cs="Times New Roman"/>
                <w:szCs w:val="20"/>
                <w:lang w:eastAsia="en-US"/>
              </w:rPr>
            </w:pPr>
          </w:p>
        </w:tc>
        <w:tc>
          <w:tcPr>
            <w:tcW w:w="1586"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Очистка, ревизия и протяжка</w:t>
            </w:r>
            <w:r w:rsidR="006B3E42">
              <w:rPr>
                <w:rFonts w:cs="Times New Roman"/>
                <w:szCs w:val="20"/>
              </w:rPr>
              <w:t xml:space="preserve"> </w:t>
            </w:r>
            <w:r w:rsidRPr="005F6105">
              <w:rPr>
                <w:rFonts w:cs="Times New Roman"/>
                <w:szCs w:val="20"/>
              </w:rPr>
              <w:t>ЩУ,ЩС,ГРЩ,ЩО</w:t>
            </w:r>
          </w:p>
        </w:tc>
        <w:tc>
          <w:tcPr>
            <w:tcW w:w="1492" w:type="pct"/>
            <w:tcMar>
              <w:left w:w="28" w:type="dxa"/>
              <w:right w:w="28" w:type="dxa"/>
            </w:tcMar>
          </w:tcPr>
          <w:p w:rsidR="00FF6756" w:rsidRPr="005F6105" w:rsidRDefault="00FF6756" w:rsidP="00667937">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67937">
            <w:pPr>
              <w:pStyle w:val="1fffb"/>
              <w:rPr>
                <w:rFonts w:cs="Times New Roman"/>
              </w:rPr>
            </w:pPr>
            <w:r w:rsidRPr="005F6105">
              <w:rPr>
                <w:rFonts w:cs="Times New Roman"/>
              </w:rPr>
              <w:t>Июнь-август</w:t>
            </w:r>
          </w:p>
        </w:tc>
      </w:tr>
    </w:tbl>
    <w:p w:rsidR="0034436A" w:rsidRPr="005F6105" w:rsidRDefault="0034436A" w:rsidP="00667937">
      <w:pPr>
        <w:pStyle w:val="11ff3"/>
        <w:rPr>
          <w:color w:val="auto"/>
        </w:rPr>
      </w:pPr>
    </w:p>
    <w:p w:rsidR="0034436A" w:rsidRPr="005F6105" w:rsidRDefault="0034436A" w:rsidP="00667937">
      <w:pPr>
        <w:pStyle w:val="11ff3"/>
        <w:rPr>
          <w:color w:val="auto"/>
        </w:rPr>
        <w:sectPr w:rsidR="0034436A" w:rsidRPr="005F6105" w:rsidSect="00C25060">
          <w:pgSz w:w="11906" w:h="16838" w:code="9"/>
          <w:pgMar w:top="851" w:right="1134" w:bottom="851" w:left="1701" w:header="680" w:footer="284" w:gutter="0"/>
          <w:cols w:space="708"/>
          <w:docGrid w:linePitch="360"/>
        </w:sectPr>
      </w:pPr>
    </w:p>
    <w:p w:rsidR="00C25060" w:rsidRPr="005F6105" w:rsidRDefault="00C25060" w:rsidP="00A07621">
      <w:pPr>
        <w:pStyle w:val="20"/>
        <w:spacing w:line="276" w:lineRule="auto"/>
        <w:rPr>
          <w:rFonts w:cs="Times New Roman"/>
        </w:rPr>
      </w:pPr>
      <w:r w:rsidRPr="005F6105">
        <w:rPr>
          <w:rFonts w:cs="Times New Roman"/>
        </w:rPr>
        <w:lastRenderedPageBreak/>
        <w:t>Описание нормативов технологических потерь (в ценовых зонах теплоснабжения - плановых потерь) при передаче тепловой энергии (мощности), теплоносителя, включаемых в расчет отпущенных тепловой энергии (мощности) и теплоносителя</w:t>
      </w:r>
      <w:bookmarkEnd w:id="126"/>
      <w:bookmarkEnd w:id="127"/>
      <w:bookmarkEnd w:id="128"/>
      <w:bookmarkEnd w:id="129"/>
    </w:p>
    <w:p w:rsidR="00C25060" w:rsidRPr="005F6105" w:rsidRDefault="00C25060" w:rsidP="00667937">
      <w:pPr>
        <w:pStyle w:val="11ff3"/>
        <w:rPr>
          <w:color w:val="auto"/>
        </w:rPr>
      </w:pPr>
      <w:r w:rsidRPr="005F6105">
        <w:rPr>
          <w:color w:val="auto"/>
        </w:rPr>
        <w:t>Расчет и обоснование нормативов технологических потерь теплоносителя и тепловой энергии в тепловых сетях</w:t>
      </w:r>
      <w:r w:rsidR="00EE2A26" w:rsidRPr="005F6105">
        <w:rPr>
          <w:color w:val="auto"/>
        </w:rPr>
        <w:t xml:space="preserve"> </w:t>
      </w:r>
      <w:r w:rsidR="008C2CF7">
        <w:rPr>
          <w:color w:val="auto"/>
        </w:rPr>
        <w:t>МУП ЖКХ «Железнодорожник»</w:t>
      </w:r>
      <w:r w:rsidR="003F101C" w:rsidRPr="005F6105">
        <w:rPr>
          <w:color w:val="auto"/>
        </w:rPr>
        <w:t xml:space="preserve"> производится</w:t>
      </w:r>
      <w:r w:rsidRPr="005F6105">
        <w:rPr>
          <w:color w:val="auto"/>
        </w:rPr>
        <w:t xml:space="preserve"> согласно Приказа Минэнерго РФ от 30.12.2008 № 325 «Об утверждении порядка определения нормативов технологических потерь при передаче тепловой энергии, теплоносителя».</w:t>
      </w:r>
    </w:p>
    <w:p w:rsidR="00C25060" w:rsidRPr="005F6105" w:rsidRDefault="00C25060" w:rsidP="00667937">
      <w:pPr>
        <w:pStyle w:val="11ff3"/>
        <w:rPr>
          <w:color w:val="auto"/>
        </w:rPr>
      </w:pPr>
      <w:r w:rsidRPr="005F6105">
        <w:rPr>
          <w:color w:val="auto"/>
        </w:rPr>
        <w:t>Нормативы технологических потерь при передаче тепловой энергии, теплоносителя (далее - нормативы технологических потерь) определяются для каждой организации, эксплуатирующей тепловые сети для передачи тепловой энергии, теплоносителя потребителям (далее - теплосетевая организация). Определение нормативов технологических потерь осуществляется выполнением расчетов нормативов для тепловой сети каждой системы теплоснабжения независимо от присоединенной к ней расчетной часовой тепловой нагрузки.</w:t>
      </w:r>
    </w:p>
    <w:p w:rsidR="00C25060" w:rsidRPr="005F6105" w:rsidRDefault="00C25060" w:rsidP="00667937">
      <w:pPr>
        <w:pStyle w:val="11ff3"/>
        <w:rPr>
          <w:color w:val="auto"/>
        </w:rPr>
      </w:pPr>
      <w:r w:rsidRPr="005F6105">
        <w:rPr>
          <w:color w:val="auto"/>
        </w:rPr>
        <w:t>Нормативы технологических потерь при передаче тепловой энергии разрабатываются по следующим показателям:</w:t>
      </w:r>
    </w:p>
    <w:p w:rsidR="00C25060" w:rsidRPr="005F6105" w:rsidRDefault="00C25060" w:rsidP="00667937">
      <w:pPr>
        <w:pStyle w:val="11ff3"/>
        <w:rPr>
          <w:color w:val="auto"/>
        </w:rPr>
      </w:pPr>
      <w:r w:rsidRPr="005F6105">
        <w:rPr>
          <w:color w:val="auto"/>
        </w:rPr>
        <w:t>-</w:t>
      </w:r>
      <w:r w:rsidRPr="005F6105">
        <w:rPr>
          <w:color w:val="auto"/>
        </w:rPr>
        <w:tab/>
        <w:t>потери и затраты теплоносителей (пар, конденсат, вода);</w:t>
      </w:r>
    </w:p>
    <w:p w:rsidR="00C25060" w:rsidRPr="005F6105" w:rsidRDefault="00C25060" w:rsidP="00667937">
      <w:pPr>
        <w:pStyle w:val="11ff3"/>
        <w:rPr>
          <w:color w:val="auto"/>
        </w:rPr>
      </w:pPr>
      <w:r w:rsidRPr="005F6105">
        <w:rPr>
          <w:color w:val="auto"/>
        </w:rPr>
        <w:t>-</w:t>
      </w:r>
      <w:r w:rsidRPr="005F6105">
        <w:rPr>
          <w:color w:val="auto"/>
        </w:rPr>
        <w:tab/>
        <w:t>потери тепловой энергии в тепловых сетях теплопередачей через теплоизоляционные конструкции теплопроводов и с потерями и затратами теплоносителей (пар, конденсат, вода);</w:t>
      </w:r>
    </w:p>
    <w:p w:rsidR="00C25060" w:rsidRPr="005F6105" w:rsidRDefault="00C25060" w:rsidP="00667937">
      <w:pPr>
        <w:pStyle w:val="11ff3"/>
        <w:rPr>
          <w:color w:val="auto"/>
        </w:rPr>
      </w:pPr>
      <w:r w:rsidRPr="005F6105">
        <w:rPr>
          <w:color w:val="auto"/>
        </w:rPr>
        <w:t>-</w:t>
      </w:r>
      <w:r w:rsidRPr="005F6105">
        <w:rPr>
          <w:color w:val="auto"/>
        </w:rPr>
        <w:tab/>
        <w:t>затраты электрической энергии на передачу тепловой энергии. Экспертизу</w:t>
      </w:r>
      <w:r w:rsidR="006B3E42">
        <w:rPr>
          <w:color w:val="auto"/>
        </w:rPr>
        <w:t xml:space="preserve"> </w:t>
      </w:r>
      <w:r w:rsidRPr="005F6105">
        <w:rPr>
          <w:color w:val="auto"/>
        </w:rPr>
        <w:t>нормативов</w:t>
      </w:r>
      <w:r w:rsidR="006B3E42">
        <w:rPr>
          <w:color w:val="auto"/>
        </w:rPr>
        <w:t xml:space="preserve"> </w:t>
      </w:r>
      <w:r w:rsidRPr="005F6105">
        <w:rPr>
          <w:color w:val="auto"/>
        </w:rPr>
        <w:t>технологических</w:t>
      </w:r>
      <w:r w:rsidR="006B3E42">
        <w:rPr>
          <w:color w:val="auto"/>
        </w:rPr>
        <w:t xml:space="preserve"> </w:t>
      </w:r>
      <w:r w:rsidRPr="005F6105">
        <w:rPr>
          <w:color w:val="auto"/>
        </w:rPr>
        <w:t>потерь</w:t>
      </w:r>
      <w:r w:rsidR="006B3E42">
        <w:rPr>
          <w:color w:val="auto"/>
        </w:rPr>
        <w:t xml:space="preserve"> </w:t>
      </w:r>
      <w:r w:rsidRPr="005F6105">
        <w:rPr>
          <w:color w:val="auto"/>
        </w:rPr>
        <w:t>при</w:t>
      </w:r>
      <w:r w:rsidR="006B3E42">
        <w:rPr>
          <w:color w:val="auto"/>
        </w:rPr>
        <w:t xml:space="preserve"> </w:t>
      </w:r>
      <w:r w:rsidRPr="005F6105">
        <w:rPr>
          <w:color w:val="auto"/>
        </w:rPr>
        <w:t>передаче тепловой энергии по тепловым сетям. Утвержденные нормативы представлены в таблице.</w:t>
      </w:r>
    </w:p>
    <w:p w:rsidR="0057434A" w:rsidRPr="005F6105" w:rsidRDefault="0057434A" w:rsidP="00667937">
      <w:pPr>
        <w:pStyle w:val="afffffffffffffff"/>
        <w:ind w:firstLine="0"/>
        <w:rPr>
          <w:u w:val="none"/>
        </w:rPr>
      </w:pPr>
      <w:bookmarkStart w:id="130" w:name="_Toc527706873"/>
    </w:p>
    <w:bookmarkEnd w:id="130"/>
    <w:p w:rsidR="00C25060" w:rsidRPr="005F6105" w:rsidRDefault="00405C87" w:rsidP="00667937">
      <w:pPr>
        <w:pStyle w:val="afffffffffffffff"/>
        <w:ind w:firstLine="0"/>
        <w:rPr>
          <w:b/>
          <w:u w:val="none"/>
        </w:rPr>
      </w:pPr>
      <w:r w:rsidRPr="005F6105">
        <w:rPr>
          <w:b/>
          <w:u w:val="none"/>
        </w:rPr>
        <w:t xml:space="preserve">Таблица 1.3.13.1 - </w:t>
      </w:r>
      <w:r w:rsidR="00C25060" w:rsidRPr="005F6105">
        <w:rPr>
          <w:b/>
          <w:u w:val="none"/>
        </w:rPr>
        <w:t>Расчетные технологические тепловые потери при передаче тепловой энергии</w:t>
      </w:r>
    </w:p>
    <w:tbl>
      <w:tblPr>
        <w:tblW w:w="5000" w:type="pct"/>
        <w:tblLook w:val="04A0" w:firstRow="1" w:lastRow="0" w:firstColumn="1" w:lastColumn="0" w:noHBand="0" w:noVBand="1"/>
      </w:tblPr>
      <w:tblGrid>
        <w:gridCol w:w="2065"/>
        <w:gridCol w:w="1105"/>
        <w:gridCol w:w="1216"/>
        <w:gridCol w:w="1710"/>
        <w:gridCol w:w="821"/>
        <w:gridCol w:w="821"/>
        <w:gridCol w:w="921"/>
        <w:gridCol w:w="913"/>
      </w:tblGrid>
      <w:tr w:rsidR="00F005E4" w:rsidRPr="00F005E4" w:rsidTr="001D4B31">
        <w:trPr>
          <w:trHeight w:val="20"/>
          <w:tblHeader/>
        </w:trPr>
        <w:tc>
          <w:tcPr>
            <w:tcW w:w="107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Наименование участка</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 xml:space="preserve">Диаметр, </w:t>
            </w:r>
            <w:r w:rsidRPr="00F005E4">
              <w:rPr>
                <w:i/>
                <w:iCs/>
              </w:rPr>
              <w:t>d</w:t>
            </w:r>
            <w:r w:rsidRPr="00F005E4">
              <w:rPr>
                <w:vertAlign w:val="subscript"/>
              </w:rPr>
              <w:t>у</w:t>
            </w:r>
            <w:r w:rsidRPr="00F005E4">
              <w:t>, мм</w:t>
            </w:r>
          </w:p>
        </w:tc>
        <w:tc>
          <w:tcPr>
            <w:tcW w:w="635"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 xml:space="preserve">Норма плотности теплового потока </w:t>
            </w:r>
            <w:r w:rsidRPr="00F005E4">
              <w:rPr>
                <w:i/>
                <w:iCs/>
              </w:rPr>
              <w:t>q</w:t>
            </w:r>
            <w:r w:rsidRPr="00F005E4">
              <w:t>, ккал/м·ч</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 xml:space="preserve">Протяженность участка тепловой сети </w:t>
            </w:r>
            <w:r w:rsidRPr="00F005E4">
              <w:rPr>
                <w:i/>
                <w:iCs/>
              </w:rPr>
              <w:t>l</w:t>
            </w:r>
            <w:r w:rsidRPr="00F005E4">
              <w:rPr>
                <w:i/>
                <w:iCs/>
                <w:vertAlign w:val="subscript"/>
              </w:rPr>
              <w:t>i</w:t>
            </w:r>
            <w:r w:rsidRPr="00F005E4">
              <w:t>, м</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b</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rPr>
                <w:i/>
                <w:iCs/>
              </w:rPr>
            </w:pPr>
            <w:r w:rsidRPr="00F005E4">
              <w:rPr>
                <w:i/>
                <w:iCs/>
              </w:rPr>
              <w:t>к</w:t>
            </w:r>
          </w:p>
        </w:tc>
        <w:tc>
          <w:tcPr>
            <w:tcW w:w="481"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rPr>
                <w:i/>
                <w:iCs/>
              </w:rPr>
            </w:pPr>
            <w:r w:rsidRPr="00F005E4">
              <w:rPr>
                <w:i/>
                <w:iCs/>
              </w:rPr>
              <w:t>к</w:t>
            </w:r>
            <w:r w:rsidRPr="00F005E4">
              <w:t>·</w:t>
            </w:r>
            <w:r w:rsidRPr="00F005E4">
              <w:rPr>
                <w:i/>
                <w:iCs/>
              </w:rPr>
              <w:t>q</w:t>
            </w:r>
            <w:r w:rsidRPr="00F005E4">
              <w:t>·</w:t>
            </w:r>
            <w:r w:rsidRPr="00F005E4">
              <w:rPr>
                <w:i/>
                <w:iCs/>
              </w:rPr>
              <w:t>l</w:t>
            </w:r>
            <w:r w:rsidRPr="00F005E4">
              <w:rPr>
                <w:i/>
                <w:iCs/>
                <w:vertAlign w:val="subscript"/>
              </w:rPr>
              <w:t>i</w:t>
            </w:r>
            <w:r w:rsidRPr="00F005E4">
              <w:t>, ккал/ч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rPr>
                <w:i/>
                <w:iCs/>
              </w:rPr>
            </w:pPr>
            <w:r w:rsidRPr="00F005E4">
              <w:rPr>
                <w:i/>
                <w:iCs/>
              </w:rPr>
              <w:t>За период</w:t>
            </w:r>
          </w:p>
        </w:tc>
      </w:tr>
      <w:tr w:rsidR="00F005E4" w:rsidRPr="00F005E4" w:rsidTr="001D4B31">
        <w:trPr>
          <w:trHeight w:val="20"/>
        </w:trPr>
        <w:tc>
          <w:tcPr>
            <w:tcW w:w="1079" w:type="pct"/>
            <w:tcBorders>
              <w:top w:val="nil"/>
              <w:left w:val="single" w:sz="4" w:space="0" w:color="auto"/>
              <w:bottom w:val="single" w:sz="4" w:space="0" w:color="auto"/>
              <w:right w:val="single" w:sz="4" w:space="0" w:color="auto"/>
            </w:tcBorders>
            <w:shd w:val="clear" w:color="auto" w:fill="auto"/>
            <w:vAlign w:val="center"/>
            <w:hideMark/>
          </w:tcPr>
          <w:p w:rsidR="00F005E4" w:rsidRPr="00F005E4" w:rsidRDefault="0008123A" w:rsidP="00F005E4">
            <w:pPr>
              <w:pStyle w:val="1fffb"/>
            </w:pPr>
            <w:r>
              <w:t>МУП ЖКХ</w:t>
            </w:r>
            <w:r>
              <w:br/>
              <w:t>«Железнод</w:t>
            </w:r>
            <w:r w:rsidR="00F005E4" w:rsidRPr="00F005E4">
              <w:t>орожник»</w:t>
            </w:r>
          </w:p>
        </w:tc>
        <w:tc>
          <w:tcPr>
            <w:tcW w:w="577"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F005E4">
            <w:pPr>
              <w:pStyle w:val="1fffb"/>
            </w:pPr>
            <w:r w:rsidRPr="00F005E4">
              <w:t>108</w:t>
            </w:r>
          </w:p>
        </w:tc>
        <w:tc>
          <w:tcPr>
            <w:tcW w:w="635"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F005E4">
            <w:pPr>
              <w:pStyle w:val="1fffb"/>
            </w:pPr>
            <w:r w:rsidRPr="00F005E4">
              <w:t>32,5</w:t>
            </w:r>
          </w:p>
        </w:tc>
        <w:tc>
          <w:tcPr>
            <w:tcW w:w="893"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F005E4">
            <w:pPr>
              <w:pStyle w:val="1fffb"/>
            </w:pPr>
            <w:r w:rsidRPr="00F005E4">
              <w:t>640</w:t>
            </w:r>
          </w:p>
        </w:tc>
        <w:tc>
          <w:tcPr>
            <w:tcW w:w="429"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F005E4">
            <w:pPr>
              <w:pStyle w:val="1fffb"/>
            </w:pPr>
            <w:r w:rsidRPr="00F005E4">
              <w:t>1,2</w:t>
            </w:r>
          </w:p>
        </w:tc>
        <w:tc>
          <w:tcPr>
            <w:tcW w:w="429"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1,41</w:t>
            </w:r>
          </w:p>
        </w:tc>
        <w:tc>
          <w:tcPr>
            <w:tcW w:w="481"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29328</w:t>
            </w:r>
          </w:p>
        </w:tc>
        <w:tc>
          <w:tcPr>
            <w:tcW w:w="477"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196,0</w:t>
            </w:r>
          </w:p>
        </w:tc>
      </w:tr>
    </w:tbl>
    <w:p w:rsidR="00A01DE3" w:rsidRPr="005F6105" w:rsidRDefault="00A01DE3" w:rsidP="00667937">
      <w:pPr>
        <w:pStyle w:val="afffffffffffffff"/>
        <w:ind w:firstLine="0"/>
        <w:rPr>
          <w:u w:val="none"/>
        </w:rPr>
      </w:pPr>
    </w:p>
    <w:p w:rsidR="00C25060" w:rsidRPr="005F6105" w:rsidRDefault="00C25060" w:rsidP="00667937">
      <w:pPr>
        <w:pStyle w:val="20"/>
        <w:spacing w:before="0" w:after="0"/>
        <w:rPr>
          <w:rFonts w:cs="Times New Roman"/>
        </w:rPr>
      </w:pPr>
      <w:bookmarkStart w:id="131" w:name="_Toc475879448"/>
      <w:bookmarkStart w:id="132" w:name="_Toc78674715"/>
      <w:bookmarkStart w:id="133" w:name="_Toc84970952"/>
      <w:bookmarkStart w:id="134" w:name="_Toc84978941"/>
      <w:r w:rsidRPr="005F6105">
        <w:rPr>
          <w:rFonts w:cs="Times New Roman"/>
        </w:rPr>
        <w:t>Оценка тепловых потерь в тепловых сетях за последние 3 года при отсутствии приборов учета тепловой энергии</w:t>
      </w:r>
      <w:bookmarkEnd w:id="131"/>
      <w:bookmarkEnd w:id="132"/>
      <w:bookmarkEnd w:id="133"/>
      <w:bookmarkEnd w:id="134"/>
    </w:p>
    <w:p w:rsidR="00C25060" w:rsidRPr="005F6105" w:rsidRDefault="00C25060" w:rsidP="00667937">
      <w:pPr>
        <w:pStyle w:val="11ff3"/>
        <w:rPr>
          <w:color w:val="auto"/>
        </w:rPr>
      </w:pPr>
      <w:r w:rsidRPr="005F6105">
        <w:rPr>
          <w:color w:val="auto"/>
        </w:rPr>
        <w:t>Оценки</w:t>
      </w:r>
      <w:r w:rsidR="006B3E42">
        <w:rPr>
          <w:color w:val="auto"/>
        </w:rPr>
        <w:t xml:space="preserve"> </w:t>
      </w:r>
      <w:r w:rsidRPr="005F6105">
        <w:rPr>
          <w:color w:val="auto"/>
        </w:rPr>
        <w:t>тепловых</w:t>
      </w:r>
      <w:r w:rsidR="006B3E42">
        <w:rPr>
          <w:color w:val="auto"/>
        </w:rPr>
        <w:t xml:space="preserve"> </w:t>
      </w:r>
      <w:r w:rsidRPr="005F6105">
        <w:rPr>
          <w:color w:val="auto"/>
        </w:rPr>
        <w:t>потерь</w:t>
      </w:r>
      <w:r w:rsidR="006B3E42">
        <w:rPr>
          <w:color w:val="auto"/>
        </w:rPr>
        <w:t xml:space="preserve"> </w:t>
      </w:r>
      <w:r w:rsidRPr="005F6105">
        <w:rPr>
          <w:color w:val="auto"/>
        </w:rPr>
        <w:t>в</w:t>
      </w:r>
      <w:r w:rsidR="006B3E42">
        <w:rPr>
          <w:color w:val="auto"/>
        </w:rPr>
        <w:t xml:space="preserve"> </w:t>
      </w:r>
      <w:r w:rsidRPr="005F6105">
        <w:rPr>
          <w:color w:val="auto"/>
        </w:rPr>
        <w:t>теплоснабжающих</w:t>
      </w:r>
      <w:r w:rsidR="006B3E42">
        <w:rPr>
          <w:color w:val="auto"/>
        </w:rPr>
        <w:t xml:space="preserve"> </w:t>
      </w:r>
      <w:r w:rsidRPr="005F6105">
        <w:rPr>
          <w:color w:val="auto"/>
        </w:rPr>
        <w:t xml:space="preserve">организациях </w:t>
      </w:r>
      <w:r w:rsidR="008C2CF7">
        <w:rPr>
          <w:color w:val="auto"/>
        </w:rPr>
        <w:t>с. Кирба</w:t>
      </w:r>
      <w:r w:rsidR="00760045" w:rsidRPr="005F6105">
        <w:rPr>
          <w:color w:val="auto"/>
        </w:rPr>
        <w:t xml:space="preserve"> </w:t>
      </w:r>
      <w:r w:rsidRPr="005F6105">
        <w:rPr>
          <w:color w:val="auto"/>
        </w:rPr>
        <w:t>ведется расчетным методом.</w:t>
      </w:r>
    </w:p>
    <w:p w:rsidR="00760045" w:rsidRPr="005F6105" w:rsidRDefault="00760045" w:rsidP="00667937">
      <w:pPr>
        <w:pStyle w:val="11ff3"/>
        <w:rPr>
          <w:color w:val="auto"/>
        </w:rPr>
      </w:pPr>
      <w:r w:rsidRPr="005F6105">
        <w:rPr>
          <w:color w:val="auto"/>
        </w:rPr>
        <w:t>Отсутствие приборов учета не позволяет определить фактические потери тепловой энергии при транспортировке за последние 3 года.</w:t>
      </w:r>
    </w:p>
    <w:p w:rsidR="00C25060" w:rsidRPr="005F6105" w:rsidRDefault="00C25060" w:rsidP="00667937">
      <w:pPr>
        <w:pStyle w:val="11ff3"/>
        <w:rPr>
          <w:color w:val="auto"/>
        </w:rPr>
      </w:pPr>
      <w:r w:rsidRPr="005F6105">
        <w:rPr>
          <w:color w:val="auto"/>
        </w:rPr>
        <w:t>Согласно ПТЭТЭ (п.6.2.32) в организациях, эксплуатирующих тепловые сети, испытания тепловых сетей на тепловые и гидравлические потери должны проводится 1 раз в 5 лет.</w:t>
      </w:r>
    </w:p>
    <w:p w:rsidR="00C25060" w:rsidRPr="005F6105" w:rsidRDefault="00C25060" w:rsidP="00667937">
      <w:pPr>
        <w:pStyle w:val="11ff3"/>
        <w:rPr>
          <w:color w:val="auto"/>
        </w:rPr>
      </w:pPr>
      <w:r w:rsidRPr="005F6105">
        <w:rPr>
          <w:color w:val="auto"/>
        </w:rPr>
        <w:t>По результатам испытаний разрабатываются энергетические характеристики систем транспорта тепловой энергии по показателям «Потери сетевой воды», «Тепловые потери»,</w:t>
      </w:r>
    </w:p>
    <w:p w:rsidR="00C25060" w:rsidRPr="005F6105" w:rsidRDefault="00C25060" w:rsidP="00667937">
      <w:pPr>
        <w:pStyle w:val="11ff3"/>
        <w:rPr>
          <w:color w:val="auto"/>
        </w:rPr>
      </w:pPr>
      <w:r w:rsidRPr="005F6105">
        <w:rPr>
          <w:color w:val="auto"/>
        </w:rPr>
        <w:t>«Удельный расход сетевой воды», «Разность температур сетевой воды в подающих и обратных трубопроводах», «Удельный расход электроэнергии».</w:t>
      </w:r>
    </w:p>
    <w:p w:rsidR="00C25060" w:rsidRPr="005F6105" w:rsidRDefault="00C25060" w:rsidP="00667937">
      <w:pPr>
        <w:pStyle w:val="11ff3"/>
        <w:rPr>
          <w:color w:val="auto"/>
        </w:rPr>
      </w:pPr>
      <w:r w:rsidRPr="005F6105">
        <w:rPr>
          <w:color w:val="auto"/>
        </w:rPr>
        <w:t>Согласно Приказа №325 от 30.12.2008</w:t>
      </w:r>
      <w:r w:rsidR="00630597" w:rsidRPr="005F6105">
        <w:rPr>
          <w:color w:val="auto"/>
        </w:rPr>
        <w:t xml:space="preserve"> </w:t>
      </w:r>
      <w:r w:rsidRPr="005F6105">
        <w:rPr>
          <w:color w:val="auto"/>
        </w:rPr>
        <w:t>г., ежегодно производится расчет нормативов технологических потерь при передаче тепловой энергии с последующим их утверждением в Минэнерго РФ.</w:t>
      </w:r>
    </w:p>
    <w:p w:rsidR="00C25060" w:rsidRPr="005F6105" w:rsidRDefault="00C25060" w:rsidP="00667937">
      <w:pPr>
        <w:pStyle w:val="11ff3"/>
        <w:rPr>
          <w:color w:val="auto"/>
        </w:rPr>
      </w:pPr>
      <w:r w:rsidRPr="005F6105">
        <w:rPr>
          <w:color w:val="auto"/>
        </w:rPr>
        <w:t>В соответствии с утвержденными нормативами, производится ежемесячный перерасчет нормативных тепловых потерь по нормативным среднегодовым часовым тепловым потерям через теплоизоляционные конструкции при среднемесячных условиях работы тепловой сети согласно Методики определения фактических потерь.</w:t>
      </w:r>
    </w:p>
    <w:p w:rsidR="0057434A" w:rsidRPr="005F6105" w:rsidRDefault="00405C87" w:rsidP="00667937">
      <w:pPr>
        <w:pStyle w:val="11ff3"/>
        <w:rPr>
          <w:b/>
          <w:color w:val="auto"/>
        </w:rPr>
      </w:pPr>
      <w:r w:rsidRPr="005F6105">
        <w:rPr>
          <w:b/>
          <w:color w:val="auto"/>
        </w:rPr>
        <w:t xml:space="preserve">Таблица 1.3.14.1 - </w:t>
      </w:r>
      <w:r w:rsidR="0057434A" w:rsidRPr="005F6105">
        <w:rPr>
          <w:b/>
          <w:color w:val="auto"/>
        </w:rPr>
        <w:t xml:space="preserve">Динамика изменения нормативных и фактических потерь тепловой энергии тепловых сетей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92"/>
        <w:gridCol w:w="1564"/>
        <w:gridCol w:w="1955"/>
        <w:gridCol w:w="892"/>
        <w:gridCol w:w="1411"/>
        <w:gridCol w:w="2158"/>
      </w:tblGrid>
      <w:tr w:rsidR="0057434A" w:rsidRPr="005F6105" w:rsidTr="00EF0530">
        <w:trPr>
          <w:trHeight w:val="227"/>
          <w:tblHeader/>
        </w:trPr>
        <w:tc>
          <w:tcPr>
            <w:tcW w:w="832" w:type="pct"/>
            <w:vMerge w:val="restart"/>
            <w:tcBorders>
              <w:top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Год актуализации (разработки)</w:t>
            </w:r>
          </w:p>
        </w:tc>
        <w:tc>
          <w:tcPr>
            <w:tcW w:w="23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Нормативные потери тепловой энергии, Гкал</w:t>
            </w:r>
          </w:p>
        </w:tc>
        <w:tc>
          <w:tcPr>
            <w:tcW w:w="73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Фактические потери тепловой энергии, Гкал</w:t>
            </w:r>
          </w:p>
        </w:tc>
        <w:tc>
          <w:tcPr>
            <w:tcW w:w="1127" w:type="pct"/>
            <w:vMerge w:val="restart"/>
            <w:tcBorders>
              <w:top w:val="single" w:sz="4" w:space="0" w:color="auto"/>
              <w:lef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Всего в % от отпущенной тепловой энергии в тепловые сети</w:t>
            </w:r>
          </w:p>
        </w:tc>
      </w:tr>
      <w:tr w:rsidR="0057434A" w:rsidRPr="005F6105" w:rsidTr="00EF0530">
        <w:trPr>
          <w:trHeight w:val="227"/>
          <w:tblHeader/>
        </w:trPr>
        <w:tc>
          <w:tcPr>
            <w:tcW w:w="832" w:type="pct"/>
            <w:vMerge/>
            <w:tcBorders>
              <w:bottom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p>
        </w:tc>
        <w:tc>
          <w:tcPr>
            <w:tcW w:w="8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в магистральных тепловых сетях</w:t>
            </w:r>
          </w:p>
        </w:tc>
        <w:tc>
          <w:tcPr>
            <w:tcW w:w="10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в распределительных тепловых сетях</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r w:rsidRPr="005F6105">
              <w:rPr>
                <w:rFonts w:cs="Times New Roman"/>
              </w:rPr>
              <w:t>Всего, Гкал</w:t>
            </w:r>
          </w:p>
        </w:tc>
        <w:tc>
          <w:tcPr>
            <w:tcW w:w="737" w:type="pct"/>
            <w:vMerge/>
            <w:tcBorders>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p>
        </w:tc>
        <w:tc>
          <w:tcPr>
            <w:tcW w:w="1127" w:type="pct"/>
            <w:vMerge/>
            <w:tcBorders>
              <w:left w:val="single" w:sz="4" w:space="0" w:color="auto"/>
              <w:bottom w:val="single" w:sz="4" w:space="0" w:color="auto"/>
            </w:tcBorders>
            <w:shd w:val="clear" w:color="auto" w:fill="D9D9D9" w:themeFill="background1" w:themeFillShade="D9"/>
            <w:vAlign w:val="center"/>
          </w:tcPr>
          <w:p w:rsidR="0057434A" w:rsidRPr="005F6105" w:rsidRDefault="0057434A" w:rsidP="0066793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2017</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6793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2018</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6793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2020</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w:t>
            </w: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w:t>
            </w: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67937">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CF4555" w:rsidP="00667937">
            <w:pPr>
              <w:pStyle w:val="1fffb"/>
              <w:rPr>
                <w:rFonts w:cs="Times New Roman"/>
              </w:rPr>
            </w:pPr>
            <w:r>
              <w:rPr>
                <w:rFonts w:cs="Times New Roman"/>
              </w:rPr>
              <w:t>2021</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w:t>
            </w: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r w:rsidRPr="005F6105">
              <w:rPr>
                <w:rFonts w:cs="Times New Roman"/>
              </w:rPr>
              <w:t>---</w:t>
            </w: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67937">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67937">
            <w:pPr>
              <w:pStyle w:val="1fffb"/>
              <w:rPr>
                <w:rFonts w:cs="Times New Roman"/>
              </w:rPr>
            </w:pPr>
          </w:p>
        </w:tc>
      </w:tr>
    </w:tbl>
    <w:p w:rsidR="0057434A" w:rsidRPr="005F6105" w:rsidRDefault="0057434A" w:rsidP="00667937">
      <w:pPr>
        <w:pStyle w:val="11ff3"/>
        <w:rPr>
          <w:color w:val="auto"/>
        </w:rPr>
      </w:pPr>
    </w:p>
    <w:p w:rsidR="00F005E4" w:rsidRPr="005F6105" w:rsidRDefault="00405C87" w:rsidP="00F005E4">
      <w:pPr>
        <w:pStyle w:val="afffffffffffffff"/>
        <w:ind w:firstLine="0"/>
      </w:pPr>
      <w:r w:rsidRPr="005F6105">
        <w:rPr>
          <w:b/>
          <w:u w:val="none"/>
        </w:rPr>
        <w:t xml:space="preserve">Таблица 1.3.14.2 - </w:t>
      </w:r>
      <w:r w:rsidR="00C25060" w:rsidRPr="005F6105">
        <w:rPr>
          <w:b/>
          <w:u w:val="none"/>
          <w:lang w:eastAsia="ru-RU"/>
        </w:rPr>
        <w:t>Фактические и расчетные тепловые потери при передаче тепловой энергии</w:t>
      </w:r>
    </w:p>
    <w:tbl>
      <w:tblPr>
        <w:tblW w:w="5000" w:type="pct"/>
        <w:tblLook w:val="04A0" w:firstRow="1" w:lastRow="0" w:firstColumn="1" w:lastColumn="0" w:noHBand="0" w:noVBand="1"/>
      </w:tblPr>
      <w:tblGrid>
        <w:gridCol w:w="3683"/>
        <w:gridCol w:w="1909"/>
        <w:gridCol w:w="2299"/>
        <w:gridCol w:w="1681"/>
      </w:tblGrid>
      <w:tr w:rsidR="00F005E4" w:rsidRPr="00F005E4" w:rsidTr="00F005E4">
        <w:trPr>
          <w:trHeight w:val="20"/>
        </w:trPr>
        <w:tc>
          <w:tcPr>
            <w:tcW w:w="192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Наименование котельной</w:t>
            </w:r>
          </w:p>
        </w:tc>
        <w:tc>
          <w:tcPr>
            <w:tcW w:w="99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Объем производства тепловой энергии в год, Гкал</w:t>
            </w:r>
          </w:p>
        </w:tc>
        <w:tc>
          <w:tcPr>
            <w:tcW w:w="2079" w:type="pct"/>
            <w:gridSpan w:val="2"/>
            <w:tcBorders>
              <w:top w:val="single" w:sz="4" w:space="0" w:color="auto"/>
              <w:left w:val="nil"/>
              <w:bottom w:val="single" w:sz="4" w:space="0" w:color="auto"/>
              <w:right w:val="single" w:sz="4" w:space="0" w:color="auto"/>
            </w:tcBorders>
            <w:shd w:val="clear" w:color="000000" w:fill="D9D9D9"/>
            <w:noWrap/>
            <w:vAlign w:val="bottom"/>
            <w:hideMark/>
          </w:tcPr>
          <w:p w:rsidR="00F005E4" w:rsidRPr="00F005E4" w:rsidRDefault="00F005E4" w:rsidP="00F005E4">
            <w:pPr>
              <w:pStyle w:val="1fffb"/>
            </w:pPr>
            <w:r w:rsidRPr="00F005E4">
              <w:t>Потери тепловой энергии в год, Гкал</w:t>
            </w:r>
          </w:p>
        </w:tc>
      </w:tr>
      <w:tr w:rsidR="00F005E4" w:rsidRPr="00F005E4" w:rsidTr="001D4B31">
        <w:trPr>
          <w:trHeight w:val="20"/>
        </w:trPr>
        <w:tc>
          <w:tcPr>
            <w:tcW w:w="1924" w:type="pct"/>
            <w:vMerge/>
            <w:tcBorders>
              <w:top w:val="single" w:sz="4" w:space="0" w:color="auto"/>
              <w:left w:val="single" w:sz="4" w:space="0" w:color="auto"/>
              <w:bottom w:val="single" w:sz="4" w:space="0" w:color="auto"/>
              <w:right w:val="single" w:sz="4" w:space="0" w:color="auto"/>
            </w:tcBorders>
            <w:vAlign w:val="center"/>
            <w:hideMark/>
          </w:tcPr>
          <w:p w:rsidR="00F005E4" w:rsidRPr="00F005E4" w:rsidRDefault="00F005E4" w:rsidP="00F005E4">
            <w:pPr>
              <w:pStyle w:val="1fffb"/>
            </w:pPr>
          </w:p>
        </w:tc>
        <w:tc>
          <w:tcPr>
            <w:tcW w:w="997" w:type="pct"/>
            <w:vMerge/>
            <w:tcBorders>
              <w:top w:val="single" w:sz="4" w:space="0" w:color="auto"/>
              <w:left w:val="single" w:sz="4" w:space="0" w:color="auto"/>
              <w:bottom w:val="single" w:sz="4" w:space="0" w:color="auto"/>
              <w:right w:val="single" w:sz="4" w:space="0" w:color="auto"/>
            </w:tcBorders>
            <w:vAlign w:val="center"/>
            <w:hideMark/>
          </w:tcPr>
          <w:p w:rsidR="00F005E4" w:rsidRPr="00F005E4" w:rsidRDefault="00F005E4" w:rsidP="00F005E4">
            <w:pPr>
              <w:pStyle w:val="1fffb"/>
            </w:pPr>
          </w:p>
        </w:tc>
        <w:tc>
          <w:tcPr>
            <w:tcW w:w="1201" w:type="pct"/>
            <w:tcBorders>
              <w:top w:val="nil"/>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Фактические</w:t>
            </w:r>
          </w:p>
        </w:tc>
        <w:tc>
          <w:tcPr>
            <w:tcW w:w="878" w:type="pct"/>
            <w:tcBorders>
              <w:top w:val="nil"/>
              <w:left w:val="nil"/>
              <w:bottom w:val="single" w:sz="4" w:space="0" w:color="auto"/>
              <w:right w:val="single" w:sz="4" w:space="0" w:color="auto"/>
            </w:tcBorders>
            <w:shd w:val="clear" w:color="000000" w:fill="D9D9D9"/>
            <w:vAlign w:val="center"/>
            <w:hideMark/>
          </w:tcPr>
          <w:p w:rsidR="00F005E4" w:rsidRPr="00F005E4" w:rsidRDefault="00F005E4" w:rsidP="00F005E4">
            <w:pPr>
              <w:pStyle w:val="1fffb"/>
            </w:pPr>
            <w:r w:rsidRPr="00F005E4">
              <w:t>Рассчетные</w:t>
            </w:r>
          </w:p>
        </w:tc>
      </w:tr>
      <w:tr w:rsidR="00F005E4" w:rsidRPr="00F005E4" w:rsidTr="001D4B31">
        <w:trPr>
          <w:trHeight w:val="20"/>
        </w:trPr>
        <w:tc>
          <w:tcPr>
            <w:tcW w:w="1924" w:type="pct"/>
            <w:tcBorders>
              <w:top w:val="nil"/>
              <w:left w:val="single" w:sz="4" w:space="0" w:color="auto"/>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Котельная с. Кирба</w:t>
            </w:r>
          </w:p>
        </w:tc>
        <w:tc>
          <w:tcPr>
            <w:tcW w:w="997"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1169,207</w:t>
            </w:r>
          </w:p>
        </w:tc>
        <w:tc>
          <w:tcPr>
            <w:tcW w:w="1201"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333,790</w:t>
            </w:r>
          </w:p>
        </w:tc>
        <w:tc>
          <w:tcPr>
            <w:tcW w:w="878"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F005E4">
            <w:pPr>
              <w:pStyle w:val="1fffb"/>
            </w:pPr>
            <w:r w:rsidRPr="00F005E4">
              <w:t>196,0</w:t>
            </w:r>
          </w:p>
        </w:tc>
      </w:tr>
    </w:tbl>
    <w:p w:rsidR="00C25060" w:rsidRPr="005F6105" w:rsidRDefault="00C25060" w:rsidP="00667937">
      <w:pPr>
        <w:pStyle w:val="11ff3"/>
        <w:rPr>
          <w:color w:val="auto"/>
        </w:rPr>
      </w:pPr>
    </w:p>
    <w:p w:rsidR="00C25060" w:rsidRPr="005F6105" w:rsidRDefault="00C25060" w:rsidP="00667937">
      <w:pPr>
        <w:pStyle w:val="11ff3"/>
        <w:rPr>
          <w:rStyle w:val="11ff4"/>
          <w:bCs/>
          <w:iCs/>
          <w:color w:val="auto"/>
        </w:rPr>
      </w:pPr>
      <w:r w:rsidRPr="005F6105">
        <w:rPr>
          <w:color w:val="auto"/>
        </w:rPr>
        <w:t>Исходя из фактических часовых потерь тепловых сетей можно оценить суммар</w:t>
      </w:r>
      <w:r w:rsidRPr="005F6105">
        <w:rPr>
          <w:rStyle w:val="11ff4"/>
          <w:bCs/>
          <w:iCs/>
          <w:color w:val="auto"/>
        </w:rPr>
        <w:t>ную величину годовых потерь, которые составляют</w:t>
      </w:r>
      <w:r w:rsidR="00DC7E62" w:rsidRPr="005F6105">
        <w:rPr>
          <w:rStyle w:val="11ff4"/>
          <w:bCs/>
          <w:iCs/>
          <w:color w:val="auto"/>
        </w:rPr>
        <w:t xml:space="preserve"> </w:t>
      </w:r>
      <w:r w:rsidR="001D4B31" w:rsidRPr="001D4B31">
        <w:rPr>
          <w:color w:val="auto"/>
          <w:szCs w:val="20"/>
        </w:rPr>
        <w:t>333,790</w:t>
      </w:r>
      <w:r w:rsidR="00DC7E62" w:rsidRPr="005F6105">
        <w:rPr>
          <w:color w:val="auto"/>
        </w:rPr>
        <w:t xml:space="preserve"> </w:t>
      </w:r>
      <w:r w:rsidRPr="005F6105">
        <w:rPr>
          <w:rStyle w:val="11ff4"/>
          <w:bCs/>
          <w:iCs/>
          <w:color w:val="auto"/>
        </w:rPr>
        <w:t xml:space="preserve">Гкал в год, в то время, как расчетные потери составляют </w:t>
      </w:r>
      <w:r w:rsidR="001D4B31">
        <w:rPr>
          <w:color w:val="auto"/>
          <w:szCs w:val="20"/>
        </w:rPr>
        <w:t>196</w:t>
      </w:r>
      <w:r w:rsidR="00DC7E62" w:rsidRPr="005F6105">
        <w:rPr>
          <w:color w:val="auto"/>
        </w:rPr>
        <w:t xml:space="preserve"> </w:t>
      </w:r>
      <w:r w:rsidRPr="005F6105">
        <w:rPr>
          <w:rStyle w:val="11ff4"/>
          <w:bCs/>
          <w:iCs/>
          <w:color w:val="auto"/>
        </w:rPr>
        <w:t>Гкал в год.</w:t>
      </w:r>
    </w:p>
    <w:p w:rsidR="00C25060" w:rsidRPr="005F6105" w:rsidRDefault="005F6105" w:rsidP="00667937">
      <w:pPr>
        <w:pStyle w:val="11ff3"/>
        <w:rPr>
          <w:color w:val="auto"/>
        </w:rPr>
      </w:pPr>
      <w:r w:rsidRPr="005F6105">
        <w:rPr>
          <w:color w:val="auto"/>
        </w:rPr>
        <w:t>М</w:t>
      </w:r>
      <w:r w:rsidR="00C25060" w:rsidRPr="005F6105">
        <w:rPr>
          <w:color w:val="auto"/>
        </w:rPr>
        <w:t xml:space="preserve">ожно сделать вывод о том, что в муниципальном образовании </w:t>
      </w:r>
      <w:r w:rsidR="008C2CF7">
        <w:rPr>
          <w:color w:val="auto"/>
        </w:rPr>
        <w:t>с. Кирба</w:t>
      </w:r>
      <w:r w:rsidR="00514446" w:rsidRPr="005F6105">
        <w:rPr>
          <w:color w:val="auto"/>
        </w:rPr>
        <w:t xml:space="preserve"> </w:t>
      </w:r>
      <w:r w:rsidR="00C25060" w:rsidRPr="005F6105">
        <w:rPr>
          <w:color w:val="auto"/>
        </w:rPr>
        <w:t xml:space="preserve">фактические тепловые потери по трубопроводам </w:t>
      </w:r>
      <w:r w:rsidR="00780BAA" w:rsidRPr="005F6105">
        <w:rPr>
          <w:color w:val="auto"/>
        </w:rPr>
        <w:t xml:space="preserve">значительно </w:t>
      </w:r>
      <w:r w:rsidR="00885FB4">
        <w:rPr>
          <w:color w:val="auto"/>
        </w:rPr>
        <w:t>выше</w:t>
      </w:r>
      <w:r w:rsidR="000A6FDD" w:rsidRPr="005F6105">
        <w:rPr>
          <w:color w:val="auto"/>
        </w:rPr>
        <w:t xml:space="preserve"> </w:t>
      </w:r>
      <w:r w:rsidR="00B8617C">
        <w:rPr>
          <w:color w:val="auto"/>
        </w:rPr>
        <w:t>расчетных</w:t>
      </w:r>
      <w:r w:rsidR="00C25060" w:rsidRPr="005F6105">
        <w:rPr>
          <w:color w:val="auto"/>
        </w:rPr>
        <w:t xml:space="preserve"> значений. </w:t>
      </w:r>
    </w:p>
    <w:p w:rsidR="00C25060" w:rsidRPr="005F6105" w:rsidRDefault="00C25060" w:rsidP="00667937">
      <w:pPr>
        <w:pStyle w:val="20"/>
        <w:tabs>
          <w:tab w:val="left" w:pos="709"/>
        </w:tabs>
        <w:jc w:val="both"/>
        <w:rPr>
          <w:rFonts w:cs="Times New Roman"/>
        </w:rPr>
      </w:pPr>
      <w:bookmarkStart w:id="135" w:name="_Toc475879449"/>
      <w:bookmarkStart w:id="136" w:name="_Toc78674716"/>
      <w:bookmarkStart w:id="137" w:name="_Toc84970953"/>
      <w:bookmarkStart w:id="138" w:name="_Toc84978942"/>
      <w:r w:rsidRPr="005F6105">
        <w:rPr>
          <w:rFonts w:cs="Times New Roman"/>
        </w:rPr>
        <w:t>Предписания надзорных органов по запрещению дальнейшей эксплуатации участков тепловой сети и результаты их исполнения</w:t>
      </w:r>
      <w:bookmarkEnd w:id="135"/>
      <w:bookmarkEnd w:id="136"/>
      <w:bookmarkEnd w:id="137"/>
      <w:bookmarkEnd w:id="138"/>
    </w:p>
    <w:p w:rsidR="00C25060" w:rsidRPr="005F6105" w:rsidRDefault="00C25060" w:rsidP="00667937">
      <w:pPr>
        <w:pStyle w:val="11ff3"/>
        <w:rPr>
          <w:color w:val="auto"/>
        </w:rPr>
      </w:pPr>
      <w:r w:rsidRPr="005F6105">
        <w:rPr>
          <w:color w:val="auto"/>
        </w:rPr>
        <w:t>Предписания надзорных органов по запрещению дальнейшей эксплуатации участков тепловой сети отсутствуют.</w:t>
      </w:r>
    </w:p>
    <w:p w:rsidR="00C25060" w:rsidRPr="005F6105" w:rsidRDefault="00C25060" w:rsidP="00667937">
      <w:pPr>
        <w:pStyle w:val="20"/>
        <w:tabs>
          <w:tab w:val="left" w:pos="709"/>
        </w:tabs>
        <w:jc w:val="both"/>
        <w:rPr>
          <w:rFonts w:cs="Times New Roman"/>
        </w:rPr>
      </w:pPr>
      <w:bookmarkStart w:id="139" w:name="_Toc475879450"/>
      <w:bookmarkStart w:id="140" w:name="_Toc78674717"/>
      <w:bookmarkStart w:id="141" w:name="_Toc84970954"/>
      <w:bookmarkStart w:id="142" w:name="_Toc84978943"/>
      <w:r w:rsidRPr="005F6105">
        <w:rPr>
          <w:rFonts w:cs="Times New Roman"/>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End w:id="139"/>
      <w:bookmarkEnd w:id="140"/>
      <w:bookmarkEnd w:id="141"/>
      <w:bookmarkEnd w:id="142"/>
    </w:p>
    <w:p w:rsidR="0057434A" w:rsidRPr="005F6105" w:rsidRDefault="0057434A" w:rsidP="00667937">
      <w:pPr>
        <w:pStyle w:val="11ff3"/>
        <w:rPr>
          <w:color w:val="auto"/>
        </w:rPr>
      </w:pPr>
      <w:r w:rsidRPr="005F6105">
        <w:rPr>
          <w:color w:val="auto"/>
        </w:rPr>
        <w:t>Потребители представляют собой строения жилого, социально-культурного и административного назначения, и подключены непосредственно к тепловой сети.</w:t>
      </w:r>
    </w:p>
    <w:p w:rsidR="0057434A" w:rsidRPr="005F6105" w:rsidRDefault="0057434A" w:rsidP="00667937">
      <w:pPr>
        <w:pStyle w:val="11ff3"/>
        <w:rPr>
          <w:color w:val="auto"/>
        </w:rPr>
      </w:pPr>
      <w:r w:rsidRPr="005F6105">
        <w:rPr>
          <w:color w:val="auto"/>
        </w:rPr>
        <w:t>Присоединение теплопотребляющих установок систем отопления потребителей к тепловым сетям осуществляется непосредственно через распределительные тепловые сети без применения каких-либо смесительных устройств и ИТП. Подача/отключение теплоснабжения абонентов осуществляется с помощью запорной арматуры, регулировка давления теплоносителя осуществляется с помощью дроссельных шайб.</w:t>
      </w:r>
    </w:p>
    <w:p w:rsidR="0057434A" w:rsidRPr="005F6105" w:rsidRDefault="0057434A" w:rsidP="00667937">
      <w:pPr>
        <w:pStyle w:val="11ff3"/>
        <w:jc w:val="center"/>
        <w:rPr>
          <w:color w:val="auto"/>
        </w:rPr>
      </w:pPr>
      <w:r w:rsidRPr="005F6105">
        <w:rPr>
          <w:noProof/>
          <w:color w:val="auto"/>
          <w:lang w:eastAsia="ru-RU"/>
        </w:rPr>
        <w:lastRenderedPageBreak/>
        <w:drawing>
          <wp:inline distT="0" distB="0" distL="0" distR="0" wp14:anchorId="215682B4" wp14:editId="0EE0F255">
            <wp:extent cx="4168140" cy="1934845"/>
            <wp:effectExtent l="0" t="0" r="3810" b="825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8140" cy="1934845"/>
                    </a:xfrm>
                    <a:prstGeom prst="rect">
                      <a:avLst/>
                    </a:prstGeom>
                    <a:noFill/>
                    <a:ln>
                      <a:noFill/>
                    </a:ln>
                  </pic:spPr>
                </pic:pic>
              </a:graphicData>
            </a:graphic>
          </wp:inline>
        </w:drawing>
      </w:r>
    </w:p>
    <w:p w:rsidR="0057434A" w:rsidRPr="005F6105" w:rsidRDefault="0057434A" w:rsidP="00667937">
      <w:pPr>
        <w:pStyle w:val="11ff3"/>
        <w:rPr>
          <w:color w:val="auto"/>
        </w:rPr>
      </w:pPr>
      <w:r w:rsidRPr="005F6105">
        <w:rPr>
          <w:color w:val="auto"/>
        </w:rPr>
        <w:t xml:space="preserve">Рисунок </w:t>
      </w:r>
      <w:r w:rsidR="009A78EC">
        <w:rPr>
          <w:color w:val="auto"/>
        </w:rPr>
        <w:t>5</w:t>
      </w:r>
      <w:r w:rsidRPr="005F6105">
        <w:rPr>
          <w:color w:val="auto"/>
        </w:rPr>
        <w:t xml:space="preserve"> Схема присоединения теплопотребляющих установок потребителей к тепловым сетям</w:t>
      </w:r>
    </w:p>
    <w:p w:rsidR="0057434A" w:rsidRPr="005F6105" w:rsidRDefault="0057434A" w:rsidP="00667937">
      <w:pPr>
        <w:pStyle w:val="11ff3"/>
        <w:rPr>
          <w:color w:val="auto"/>
        </w:rPr>
      </w:pPr>
      <w:r w:rsidRPr="005F6105">
        <w:rPr>
          <w:color w:val="auto"/>
        </w:rPr>
        <w:t>Потребители одноэтажной застройки, имеющие относительно малые гидравлические сопротивления систем отопления, подключены к магистралям распределительных теплосетей, что при отсутствии дополнительных сопротивлений приводит к значительному завышению циркуляции теплоносителя через них и к гидравлической разрегулировке тепловой сети в целом.</w:t>
      </w:r>
    </w:p>
    <w:p w:rsidR="0057434A" w:rsidRPr="005F6105" w:rsidRDefault="0057434A" w:rsidP="00667937">
      <w:pPr>
        <w:pStyle w:val="11ff3"/>
        <w:rPr>
          <w:color w:val="auto"/>
        </w:rPr>
      </w:pPr>
      <w:r w:rsidRPr="005F6105">
        <w:rPr>
          <w:color w:val="auto"/>
        </w:rPr>
        <w:t>Подключение потребителей осуществляется по зависимой схеме. Потребители тепловой энергии присоединяются посредством распределительных сетей непосредственно к магистральному теплопроводу. Для обеспечения работы внутридомовых сетей потребителей избыточный напор теплоносителя гасится шайбами.</w:t>
      </w:r>
    </w:p>
    <w:p w:rsidR="00C25060" w:rsidRPr="005F6105" w:rsidRDefault="00760045" w:rsidP="00667937">
      <w:pPr>
        <w:pStyle w:val="11ff3"/>
        <w:rPr>
          <w:color w:val="auto"/>
        </w:rPr>
      </w:pPr>
      <w:r w:rsidRPr="005F6105">
        <w:rPr>
          <w:color w:val="auto"/>
        </w:rPr>
        <w:t>Присоединение</w:t>
      </w:r>
      <w:r w:rsidRPr="005F6105">
        <w:rPr>
          <w:color w:val="auto"/>
          <w:spacing w:val="1"/>
        </w:rPr>
        <w:t xml:space="preserve"> </w:t>
      </w:r>
      <w:r w:rsidRPr="005F6105">
        <w:rPr>
          <w:color w:val="auto"/>
        </w:rPr>
        <w:t>системы</w:t>
      </w:r>
      <w:r w:rsidRPr="005F6105">
        <w:rPr>
          <w:color w:val="auto"/>
          <w:spacing w:val="66"/>
        </w:rPr>
        <w:t xml:space="preserve"> </w:t>
      </w:r>
      <w:r w:rsidRPr="005F6105">
        <w:rPr>
          <w:color w:val="auto"/>
        </w:rPr>
        <w:t>отопления</w:t>
      </w:r>
      <w:r w:rsidRPr="005F6105">
        <w:rPr>
          <w:color w:val="auto"/>
          <w:spacing w:val="66"/>
        </w:rPr>
        <w:t xml:space="preserve"> </w:t>
      </w:r>
      <w:r w:rsidRPr="005F6105">
        <w:rPr>
          <w:color w:val="auto"/>
        </w:rPr>
        <w:t>потребителей</w:t>
      </w:r>
      <w:r w:rsidRPr="005F6105">
        <w:rPr>
          <w:color w:val="auto"/>
          <w:spacing w:val="66"/>
        </w:rPr>
        <w:t xml:space="preserve"> </w:t>
      </w:r>
      <w:r w:rsidRPr="005F6105">
        <w:rPr>
          <w:color w:val="auto"/>
        </w:rPr>
        <w:t>зависимое,</w:t>
      </w:r>
      <w:r w:rsidRPr="005F6105">
        <w:rPr>
          <w:color w:val="auto"/>
          <w:spacing w:val="1"/>
        </w:rPr>
        <w:t xml:space="preserve"> </w:t>
      </w:r>
      <w:r w:rsidRPr="005F6105">
        <w:rPr>
          <w:color w:val="auto"/>
        </w:rPr>
        <w:t>т.е.</w:t>
      </w:r>
      <w:r w:rsidRPr="005F6105">
        <w:rPr>
          <w:color w:val="auto"/>
          <w:spacing w:val="1"/>
        </w:rPr>
        <w:t xml:space="preserve"> </w:t>
      </w:r>
      <w:r w:rsidRPr="005F6105">
        <w:rPr>
          <w:color w:val="auto"/>
        </w:rPr>
        <w:t>теплоноситель,</w:t>
      </w:r>
      <w:r w:rsidRPr="005F6105">
        <w:rPr>
          <w:color w:val="auto"/>
          <w:spacing w:val="1"/>
        </w:rPr>
        <w:t xml:space="preserve"> </w:t>
      </w:r>
      <w:r w:rsidRPr="005F6105">
        <w:rPr>
          <w:color w:val="auto"/>
        </w:rPr>
        <w:t>циркулирующий</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тепловых сет</w:t>
      </w:r>
      <w:r w:rsidR="00BA6203" w:rsidRPr="005F6105">
        <w:rPr>
          <w:color w:val="auto"/>
        </w:rPr>
        <w:t>ях</w:t>
      </w:r>
      <w:r w:rsidRPr="005F6105">
        <w:rPr>
          <w:color w:val="auto"/>
        </w:rPr>
        <w:t xml:space="preserve"> используется</w:t>
      </w:r>
      <w:r w:rsidRPr="005F6105">
        <w:rPr>
          <w:color w:val="auto"/>
          <w:spacing w:val="1"/>
        </w:rPr>
        <w:t xml:space="preserve"> </w:t>
      </w:r>
      <w:r w:rsidRPr="005F6105">
        <w:rPr>
          <w:color w:val="auto"/>
        </w:rPr>
        <w:t>непосредственно</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системе</w:t>
      </w:r>
      <w:r w:rsidRPr="005F6105">
        <w:rPr>
          <w:color w:val="auto"/>
          <w:spacing w:val="1"/>
        </w:rPr>
        <w:t xml:space="preserve"> </w:t>
      </w:r>
      <w:r w:rsidRPr="005F6105">
        <w:rPr>
          <w:color w:val="auto"/>
        </w:rPr>
        <w:t>отопления.</w:t>
      </w:r>
      <w:r w:rsidRPr="005F6105">
        <w:rPr>
          <w:color w:val="auto"/>
          <w:spacing w:val="1"/>
        </w:rPr>
        <w:t xml:space="preserve"> </w:t>
      </w:r>
      <w:r w:rsidR="00E846EC" w:rsidRPr="005F6105">
        <w:rPr>
          <w:color w:val="auto"/>
        </w:rPr>
        <w:t>Г</w:t>
      </w:r>
      <w:r w:rsidRPr="005F6105">
        <w:rPr>
          <w:color w:val="auto"/>
        </w:rPr>
        <w:t>оряче</w:t>
      </w:r>
      <w:r w:rsidR="00E846EC" w:rsidRPr="005F6105">
        <w:rPr>
          <w:color w:val="auto"/>
        </w:rPr>
        <w:t>е</w:t>
      </w:r>
      <w:r w:rsidRPr="005F6105">
        <w:rPr>
          <w:color w:val="auto"/>
          <w:spacing w:val="-62"/>
        </w:rPr>
        <w:t xml:space="preserve"> </w:t>
      </w:r>
      <w:r w:rsidRPr="005F6105">
        <w:rPr>
          <w:color w:val="auto"/>
        </w:rPr>
        <w:t>водоснабжени</w:t>
      </w:r>
      <w:r w:rsidR="00E846EC" w:rsidRPr="005F6105">
        <w:rPr>
          <w:color w:val="auto"/>
        </w:rPr>
        <w:t>е</w:t>
      </w:r>
      <w:r w:rsidRPr="005F6105">
        <w:rPr>
          <w:color w:val="auto"/>
          <w:spacing w:val="1"/>
        </w:rPr>
        <w:t xml:space="preserve"> </w:t>
      </w:r>
      <w:r w:rsidR="00E846EC" w:rsidRPr="005F6105">
        <w:rPr>
          <w:color w:val="auto"/>
        </w:rPr>
        <w:t>отсутствует</w:t>
      </w:r>
      <w:r w:rsidRPr="005F6105">
        <w:rPr>
          <w:color w:val="auto"/>
        </w:rPr>
        <w:t>.</w:t>
      </w:r>
      <w:r w:rsidRPr="005F6105">
        <w:rPr>
          <w:color w:val="auto"/>
          <w:spacing w:val="1"/>
        </w:rPr>
        <w:t xml:space="preserve"> </w:t>
      </w:r>
      <w:r w:rsidRPr="005F6105">
        <w:rPr>
          <w:color w:val="auto"/>
        </w:rPr>
        <w:t>Автоматические</w:t>
      </w:r>
      <w:r w:rsidRPr="005F6105">
        <w:rPr>
          <w:color w:val="auto"/>
          <w:spacing w:val="1"/>
        </w:rPr>
        <w:t xml:space="preserve"> </w:t>
      </w:r>
      <w:r w:rsidRPr="005F6105">
        <w:rPr>
          <w:color w:val="auto"/>
        </w:rPr>
        <w:t>регуляторы</w:t>
      </w:r>
      <w:r w:rsidRPr="005F6105">
        <w:rPr>
          <w:color w:val="auto"/>
          <w:spacing w:val="66"/>
        </w:rPr>
        <w:t xml:space="preserve"> </w:t>
      </w:r>
      <w:r w:rsidRPr="005F6105">
        <w:rPr>
          <w:color w:val="auto"/>
        </w:rPr>
        <w:t>отпуска</w:t>
      </w:r>
      <w:r w:rsidRPr="005F6105">
        <w:rPr>
          <w:color w:val="auto"/>
          <w:spacing w:val="66"/>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1"/>
        </w:rPr>
        <w:t xml:space="preserve"> </w:t>
      </w:r>
      <w:r w:rsidRPr="005F6105">
        <w:rPr>
          <w:color w:val="auto"/>
        </w:rPr>
        <w:t>на</w:t>
      </w:r>
      <w:r w:rsidRPr="005F6105">
        <w:rPr>
          <w:color w:val="auto"/>
          <w:spacing w:val="6"/>
        </w:rPr>
        <w:t xml:space="preserve"> </w:t>
      </w:r>
      <w:r w:rsidRPr="005F6105">
        <w:rPr>
          <w:color w:val="auto"/>
        </w:rPr>
        <w:t>отопление</w:t>
      </w:r>
      <w:r w:rsidRPr="005F6105">
        <w:rPr>
          <w:color w:val="auto"/>
          <w:spacing w:val="12"/>
        </w:rPr>
        <w:t xml:space="preserve"> </w:t>
      </w:r>
      <w:r w:rsidRPr="005F6105">
        <w:rPr>
          <w:color w:val="auto"/>
        </w:rPr>
        <w:t>не</w:t>
      </w:r>
      <w:r w:rsidRPr="005F6105">
        <w:rPr>
          <w:color w:val="auto"/>
          <w:spacing w:val="13"/>
        </w:rPr>
        <w:t xml:space="preserve"> </w:t>
      </w:r>
      <w:r w:rsidRPr="005F6105">
        <w:rPr>
          <w:color w:val="auto"/>
        </w:rPr>
        <w:t>установлены.</w:t>
      </w:r>
    </w:p>
    <w:p w:rsidR="00C25060" w:rsidRPr="005F6105" w:rsidRDefault="00C25060" w:rsidP="00667937">
      <w:pPr>
        <w:pStyle w:val="11ff3"/>
        <w:rPr>
          <w:color w:val="auto"/>
        </w:rPr>
      </w:pPr>
      <w:r w:rsidRPr="005F6105">
        <w:rPr>
          <w:color w:val="auto"/>
        </w:rPr>
        <w:t>В качестве теплоносителя используется горячая вода.</w:t>
      </w:r>
    </w:p>
    <w:p w:rsidR="00C25060" w:rsidRPr="005F6105" w:rsidRDefault="00C25060" w:rsidP="00667937">
      <w:pPr>
        <w:pStyle w:val="20"/>
        <w:tabs>
          <w:tab w:val="left" w:pos="709"/>
        </w:tabs>
        <w:jc w:val="both"/>
        <w:rPr>
          <w:rFonts w:cs="Times New Roman"/>
        </w:rPr>
      </w:pPr>
      <w:bookmarkStart w:id="143" w:name="_Toc475879451"/>
      <w:bookmarkStart w:id="144" w:name="_Toc78674718"/>
      <w:bookmarkStart w:id="145" w:name="_Toc84970955"/>
      <w:bookmarkStart w:id="146" w:name="_Toc84978944"/>
      <w:r w:rsidRPr="005F6105">
        <w:rPr>
          <w:rFonts w:cs="Times New Roman"/>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43"/>
      <w:bookmarkEnd w:id="144"/>
      <w:bookmarkEnd w:id="145"/>
      <w:bookmarkEnd w:id="146"/>
    </w:p>
    <w:p w:rsidR="00760045" w:rsidRPr="005F6105" w:rsidRDefault="00C2089C" w:rsidP="00667937">
      <w:pPr>
        <w:pStyle w:val="11ff3"/>
        <w:rPr>
          <w:color w:val="auto"/>
        </w:rPr>
      </w:pPr>
      <w:r w:rsidRPr="005F6105">
        <w:rPr>
          <w:color w:val="auto"/>
        </w:rPr>
        <w:t xml:space="preserve">Коммерческие приборы учета у потребителей отсутствуют. </w:t>
      </w:r>
      <w:r w:rsidR="00E846EC" w:rsidRPr="005F6105">
        <w:rPr>
          <w:color w:val="auto"/>
        </w:rPr>
        <w:t xml:space="preserve">У </w:t>
      </w:r>
      <w:r w:rsidRPr="005F6105">
        <w:rPr>
          <w:color w:val="auto"/>
        </w:rPr>
        <w:t>всех</w:t>
      </w:r>
      <w:r w:rsidR="00E846EC" w:rsidRPr="005F6105">
        <w:rPr>
          <w:color w:val="auto"/>
        </w:rPr>
        <w:t xml:space="preserve"> потребителей</w:t>
      </w:r>
      <w:r w:rsidR="00760045" w:rsidRPr="005F6105">
        <w:rPr>
          <w:color w:val="auto"/>
        </w:rPr>
        <w:t xml:space="preserve"> тепла, </w:t>
      </w:r>
      <w:r w:rsidR="00E846EC" w:rsidRPr="005F6105">
        <w:rPr>
          <w:color w:val="auto"/>
        </w:rPr>
        <w:t xml:space="preserve">учет </w:t>
      </w:r>
      <w:r w:rsidR="00760045" w:rsidRPr="005F6105">
        <w:rPr>
          <w:color w:val="auto"/>
        </w:rPr>
        <w:t>производится расчетным методом.</w:t>
      </w:r>
    </w:p>
    <w:p w:rsidR="00E846EC" w:rsidRPr="005F6105" w:rsidRDefault="00405C87" w:rsidP="00667937">
      <w:pPr>
        <w:pStyle w:val="11ff3"/>
        <w:rPr>
          <w:b/>
          <w:color w:val="auto"/>
        </w:rPr>
      </w:pPr>
      <w:r w:rsidRPr="005F6105">
        <w:rPr>
          <w:b/>
          <w:color w:val="auto"/>
        </w:rPr>
        <w:t xml:space="preserve">Таблица 1.3.17.1 - </w:t>
      </w:r>
      <w:r w:rsidR="00E846EC" w:rsidRPr="005F6105">
        <w:rPr>
          <w:b/>
          <w:color w:val="auto"/>
        </w:rPr>
        <w:t>Сведения о наличии коммерческого приборного учета тепловой энергии, отпущенной из тепловых сетей потребителям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1"/>
        <w:gridCol w:w="2195"/>
        <w:gridCol w:w="3161"/>
        <w:gridCol w:w="1845"/>
      </w:tblGrid>
      <w:tr w:rsidR="0057434A" w:rsidRPr="005F6105" w:rsidTr="00EF0530">
        <w:trPr>
          <w:trHeight w:val="170"/>
          <w:tblHeader/>
        </w:trPr>
        <w:tc>
          <w:tcPr>
            <w:tcW w:w="1175" w:type="pct"/>
            <w:shd w:val="clear" w:color="auto" w:fill="D9D9D9" w:themeFill="background1" w:themeFillShade="D9"/>
            <w:tcMar>
              <w:left w:w="28" w:type="dxa"/>
              <w:right w:w="28" w:type="dxa"/>
            </w:tcMar>
            <w:vAlign w:val="center"/>
          </w:tcPr>
          <w:p w:rsidR="0057434A" w:rsidRPr="005F6105" w:rsidRDefault="0057434A" w:rsidP="00667937">
            <w:pPr>
              <w:pStyle w:val="1fffb"/>
              <w:rPr>
                <w:rFonts w:cs="Times New Roman"/>
              </w:rPr>
            </w:pPr>
            <w:r w:rsidRPr="005F6105">
              <w:rPr>
                <w:rFonts w:cs="Times New Roman"/>
              </w:rPr>
              <w:lastRenderedPageBreak/>
              <w:t>Объект (потребитель)</w:t>
            </w:r>
          </w:p>
        </w:tc>
        <w:tc>
          <w:tcPr>
            <w:tcW w:w="1166" w:type="pct"/>
            <w:shd w:val="clear" w:color="auto" w:fill="D9D9D9" w:themeFill="background1" w:themeFillShade="D9"/>
            <w:tcMar>
              <w:left w:w="28" w:type="dxa"/>
              <w:right w:w="28" w:type="dxa"/>
            </w:tcMar>
            <w:vAlign w:val="center"/>
          </w:tcPr>
          <w:p w:rsidR="0057434A" w:rsidRPr="005F6105" w:rsidRDefault="0057434A" w:rsidP="00667937">
            <w:pPr>
              <w:pStyle w:val="1fffb"/>
              <w:rPr>
                <w:rFonts w:cs="Times New Roman"/>
              </w:rPr>
            </w:pPr>
            <w:r w:rsidRPr="005F6105">
              <w:rPr>
                <w:rFonts w:cs="Times New Roman"/>
              </w:rPr>
              <w:t>Адрес</w:t>
            </w:r>
          </w:p>
        </w:tc>
        <w:tc>
          <w:tcPr>
            <w:tcW w:w="1679" w:type="pct"/>
            <w:shd w:val="clear" w:color="auto" w:fill="D9D9D9" w:themeFill="background1" w:themeFillShade="D9"/>
            <w:tcMar>
              <w:left w:w="28" w:type="dxa"/>
              <w:right w:w="28" w:type="dxa"/>
            </w:tcMar>
            <w:vAlign w:val="center"/>
          </w:tcPr>
          <w:p w:rsidR="0057434A" w:rsidRPr="005F6105" w:rsidRDefault="0057434A" w:rsidP="00667937">
            <w:pPr>
              <w:pStyle w:val="1fffb"/>
              <w:rPr>
                <w:rFonts w:cs="Times New Roman"/>
              </w:rPr>
            </w:pPr>
            <w:r w:rsidRPr="005F6105">
              <w:rPr>
                <w:rFonts w:cs="Times New Roman"/>
              </w:rPr>
              <w:t>Наименование котельной, к которой подключен объект</w:t>
            </w:r>
          </w:p>
        </w:tc>
        <w:tc>
          <w:tcPr>
            <w:tcW w:w="980" w:type="pct"/>
            <w:shd w:val="clear" w:color="auto" w:fill="D9D9D9" w:themeFill="background1" w:themeFillShade="D9"/>
            <w:tcMar>
              <w:left w:w="28" w:type="dxa"/>
              <w:right w:w="28" w:type="dxa"/>
            </w:tcMar>
            <w:vAlign w:val="center"/>
          </w:tcPr>
          <w:p w:rsidR="0057434A" w:rsidRPr="005F6105" w:rsidRDefault="0057434A" w:rsidP="00667937">
            <w:pPr>
              <w:pStyle w:val="1fffb"/>
              <w:rPr>
                <w:rFonts w:cs="Times New Roman"/>
              </w:rPr>
            </w:pPr>
            <w:r w:rsidRPr="005F6105">
              <w:rPr>
                <w:rFonts w:cs="Times New Roman"/>
              </w:rPr>
              <w:t>Год ввода в эксплуатацию</w:t>
            </w:r>
          </w:p>
        </w:tc>
      </w:tr>
      <w:tr w:rsidR="00772A03" w:rsidRPr="005F6105" w:rsidTr="00772A03">
        <w:trPr>
          <w:trHeight w:val="170"/>
        </w:trPr>
        <w:tc>
          <w:tcPr>
            <w:tcW w:w="117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772A03" w:rsidRPr="005F6105" w:rsidRDefault="00EF0530" w:rsidP="00667937">
            <w:pPr>
              <w:pStyle w:val="1fffb"/>
              <w:rPr>
                <w:rFonts w:cs="Times New Roman"/>
              </w:rPr>
            </w:pPr>
            <w:r w:rsidRPr="005F6105">
              <w:rPr>
                <w:rFonts w:cs="Times New Roman"/>
              </w:rPr>
              <w:t>-</w:t>
            </w:r>
          </w:p>
        </w:tc>
        <w:tc>
          <w:tcPr>
            <w:tcW w:w="1166" w:type="pct"/>
            <w:tcMar>
              <w:left w:w="28" w:type="dxa"/>
              <w:right w:w="28" w:type="dxa"/>
            </w:tcMar>
            <w:vAlign w:val="center"/>
          </w:tcPr>
          <w:p w:rsidR="00772A03" w:rsidRPr="005F6105" w:rsidRDefault="00EF0530" w:rsidP="00667937">
            <w:pPr>
              <w:pStyle w:val="1fffb"/>
              <w:rPr>
                <w:rFonts w:cs="Times New Roman"/>
              </w:rPr>
            </w:pPr>
            <w:r w:rsidRPr="005F6105">
              <w:rPr>
                <w:rFonts w:cs="Times New Roman"/>
              </w:rPr>
              <w:t>-</w:t>
            </w:r>
          </w:p>
        </w:tc>
        <w:tc>
          <w:tcPr>
            <w:tcW w:w="1679" w:type="pct"/>
            <w:tcMar>
              <w:left w:w="28" w:type="dxa"/>
              <w:right w:w="28" w:type="dxa"/>
            </w:tcMar>
            <w:vAlign w:val="center"/>
          </w:tcPr>
          <w:p w:rsidR="00772A03" w:rsidRPr="005F6105" w:rsidRDefault="00EF0530" w:rsidP="00667937">
            <w:pPr>
              <w:pStyle w:val="1fffb"/>
              <w:rPr>
                <w:rFonts w:cs="Times New Roman"/>
              </w:rPr>
            </w:pPr>
            <w:r w:rsidRPr="005F6105">
              <w:rPr>
                <w:rFonts w:cs="Times New Roman"/>
              </w:rPr>
              <w:t>-</w:t>
            </w:r>
          </w:p>
        </w:tc>
        <w:tc>
          <w:tcPr>
            <w:tcW w:w="980" w:type="pct"/>
            <w:tcMar>
              <w:left w:w="28" w:type="dxa"/>
              <w:right w:w="28" w:type="dxa"/>
            </w:tcMar>
            <w:vAlign w:val="center"/>
          </w:tcPr>
          <w:p w:rsidR="00772A03" w:rsidRPr="005F6105" w:rsidRDefault="00EF0530" w:rsidP="00667937">
            <w:pPr>
              <w:pStyle w:val="1fffb"/>
              <w:rPr>
                <w:rFonts w:cs="Times New Roman"/>
              </w:rPr>
            </w:pPr>
            <w:r w:rsidRPr="005F6105">
              <w:rPr>
                <w:rFonts w:cs="Times New Roman"/>
              </w:rPr>
              <w:t>-</w:t>
            </w:r>
          </w:p>
        </w:tc>
      </w:tr>
    </w:tbl>
    <w:p w:rsidR="00E846EC" w:rsidRPr="005F6105" w:rsidRDefault="00E846EC" w:rsidP="00667937">
      <w:pPr>
        <w:pStyle w:val="11ff3"/>
        <w:rPr>
          <w:color w:val="auto"/>
        </w:rPr>
      </w:pPr>
    </w:p>
    <w:p w:rsidR="00075A70" w:rsidRPr="005F6105" w:rsidRDefault="00075A70" w:rsidP="00667937">
      <w:pPr>
        <w:pStyle w:val="11ff3"/>
        <w:rPr>
          <w:b/>
          <w:color w:val="auto"/>
        </w:rPr>
      </w:pPr>
      <w:r w:rsidRPr="005F6105">
        <w:rPr>
          <w:b/>
          <w:color w:val="auto"/>
        </w:rPr>
        <w:t>Таблица 1.3.17.2 - Планы по установке приборов учета тепловой энергии и теплоносителя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2296"/>
        <w:gridCol w:w="3543"/>
        <w:gridCol w:w="3573"/>
      </w:tblGrid>
      <w:tr w:rsidR="00075A70" w:rsidRPr="005F6105" w:rsidTr="00075A70">
        <w:trPr>
          <w:trHeight w:val="340"/>
          <w:tblHeader/>
        </w:trPr>
        <w:tc>
          <w:tcPr>
            <w:tcW w:w="1220" w:type="pct"/>
            <w:shd w:val="clear" w:color="auto" w:fill="D9D9D9" w:themeFill="background1" w:themeFillShade="D9"/>
            <w:tcMar>
              <w:left w:w="28" w:type="dxa"/>
              <w:right w:w="28" w:type="dxa"/>
            </w:tcMar>
            <w:vAlign w:val="center"/>
          </w:tcPr>
          <w:p w:rsidR="00075A70" w:rsidRPr="005F6105" w:rsidRDefault="00075A70" w:rsidP="00667937">
            <w:pPr>
              <w:pStyle w:val="1fffb"/>
            </w:pPr>
            <w:r w:rsidRPr="005F6105">
              <w:t>Объект (потребитель)</w:t>
            </w:r>
          </w:p>
        </w:tc>
        <w:tc>
          <w:tcPr>
            <w:tcW w:w="1882" w:type="pct"/>
            <w:shd w:val="clear" w:color="auto" w:fill="D9D9D9" w:themeFill="background1" w:themeFillShade="D9"/>
            <w:vAlign w:val="center"/>
          </w:tcPr>
          <w:p w:rsidR="00075A70" w:rsidRPr="005F6105" w:rsidRDefault="00075A70" w:rsidP="00667937">
            <w:pPr>
              <w:pStyle w:val="1fffb"/>
            </w:pPr>
            <w:r w:rsidRPr="005F6105">
              <w:t>Адрес</w:t>
            </w:r>
          </w:p>
        </w:tc>
        <w:tc>
          <w:tcPr>
            <w:tcW w:w="1898" w:type="pct"/>
            <w:shd w:val="clear" w:color="auto" w:fill="D9D9D9" w:themeFill="background1" w:themeFillShade="D9"/>
            <w:tcMar>
              <w:left w:w="28" w:type="dxa"/>
              <w:right w:w="28" w:type="dxa"/>
            </w:tcMar>
            <w:vAlign w:val="center"/>
          </w:tcPr>
          <w:p w:rsidR="00075A70" w:rsidRPr="005F6105" w:rsidRDefault="00075A70" w:rsidP="00667937">
            <w:pPr>
              <w:pStyle w:val="1fffb"/>
            </w:pPr>
            <w:r w:rsidRPr="005F6105">
              <w:t>Наименование котельной, к которой подключен объект</w:t>
            </w:r>
          </w:p>
        </w:tc>
      </w:tr>
      <w:tr w:rsidR="00075A70" w:rsidRPr="005F6105" w:rsidTr="00075A70">
        <w:trPr>
          <w:trHeight w:val="340"/>
        </w:trPr>
        <w:tc>
          <w:tcPr>
            <w:tcW w:w="1220" w:type="pct"/>
            <w:shd w:val="clear" w:color="auto" w:fill="FFFFFF" w:themeFill="background1"/>
            <w:tcMar>
              <w:left w:w="28" w:type="dxa"/>
              <w:right w:w="28" w:type="dxa"/>
            </w:tcMar>
            <w:vAlign w:val="center"/>
          </w:tcPr>
          <w:p w:rsidR="00075A70" w:rsidRPr="005F6105" w:rsidRDefault="00B8617C" w:rsidP="00667937">
            <w:pPr>
              <w:pStyle w:val="1fffb"/>
            </w:pPr>
            <w:r>
              <w:t>-</w:t>
            </w:r>
          </w:p>
        </w:tc>
        <w:tc>
          <w:tcPr>
            <w:tcW w:w="1882" w:type="pct"/>
            <w:shd w:val="clear" w:color="auto" w:fill="FFFFFF" w:themeFill="background1"/>
            <w:vAlign w:val="center"/>
          </w:tcPr>
          <w:p w:rsidR="00075A70" w:rsidRPr="005F6105" w:rsidRDefault="00B8617C" w:rsidP="00667937">
            <w:pPr>
              <w:pStyle w:val="1fffb"/>
            </w:pPr>
            <w:r>
              <w:t>-</w:t>
            </w:r>
          </w:p>
        </w:tc>
        <w:tc>
          <w:tcPr>
            <w:tcW w:w="1898" w:type="pct"/>
            <w:shd w:val="clear" w:color="auto" w:fill="FFFFFF" w:themeFill="background1"/>
            <w:tcMar>
              <w:left w:w="28" w:type="dxa"/>
              <w:right w:w="28" w:type="dxa"/>
            </w:tcMar>
            <w:vAlign w:val="center"/>
          </w:tcPr>
          <w:p w:rsidR="00075A70" w:rsidRPr="005F6105" w:rsidRDefault="00B8617C" w:rsidP="00667937">
            <w:pPr>
              <w:pStyle w:val="1fffb"/>
            </w:pPr>
            <w:r>
              <w:t>-</w:t>
            </w:r>
          </w:p>
        </w:tc>
      </w:tr>
    </w:tbl>
    <w:p w:rsidR="00075A70" w:rsidRPr="005F6105" w:rsidRDefault="00075A70" w:rsidP="00667937">
      <w:pPr>
        <w:pStyle w:val="11ff3"/>
        <w:rPr>
          <w:b/>
          <w:color w:val="auto"/>
        </w:rPr>
      </w:pPr>
    </w:p>
    <w:p w:rsidR="00C25060" w:rsidRPr="005F6105" w:rsidRDefault="00760045" w:rsidP="00667937">
      <w:pPr>
        <w:pStyle w:val="11ff3"/>
        <w:rPr>
          <w:color w:val="auto"/>
        </w:rPr>
      </w:pPr>
      <w:r w:rsidRPr="005F6105">
        <w:rPr>
          <w:color w:val="auto"/>
        </w:rPr>
        <w:t xml:space="preserve">В соответствии с Федеральным законом от 23 ноября 2009г. № 261-ФЗ «Об энергосбережении и о повышении </w:t>
      </w:r>
      <w:r w:rsidR="00630597" w:rsidRPr="005F6105">
        <w:rPr>
          <w:color w:val="auto"/>
        </w:rPr>
        <w:t>энергетической эффективности,</w:t>
      </w:r>
      <w:r w:rsidRPr="005F6105">
        <w:rPr>
          <w:color w:val="auto"/>
        </w:rPr>
        <w:t xml:space="preserve"> и о внесении изменений в отдельные законодательные акты Российской Федерации» установку общедомовых приборов учёта необходимо произвести для всех объектов максимальное потребление, которых составляет не менее 0,2 Гкал/час, на территории </w:t>
      </w:r>
      <w:r w:rsidR="008C2CF7">
        <w:rPr>
          <w:color w:val="auto"/>
        </w:rPr>
        <w:t>с. Кирба</w:t>
      </w:r>
      <w:r w:rsidRPr="005F6105">
        <w:rPr>
          <w:color w:val="auto"/>
        </w:rPr>
        <w:t xml:space="preserve"> потребители с нагрузкой, превышающей это значение отсутствуют.</w:t>
      </w:r>
    </w:p>
    <w:p w:rsidR="00C25060" w:rsidRPr="005F6105" w:rsidRDefault="00C25060" w:rsidP="00667937">
      <w:pPr>
        <w:pStyle w:val="20"/>
        <w:tabs>
          <w:tab w:val="left" w:pos="709"/>
        </w:tabs>
        <w:jc w:val="both"/>
        <w:rPr>
          <w:rFonts w:cs="Times New Roman"/>
        </w:rPr>
      </w:pPr>
      <w:bookmarkStart w:id="147" w:name="_Toc475879452"/>
      <w:bookmarkStart w:id="148" w:name="_Toc78674719"/>
      <w:bookmarkStart w:id="149" w:name="_Toc84970956"/>
      <w:bookmarkStart w:id="150" w:name="_Toc84978945"/>
      <w:r w:rsidRPr="005F6105">
        <w:rPr>
          <w:rFonts w:cs="Times New Roman"/>
        </w:rP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47"/>
      <w:bookmarkEnd w:id="148"/>
      <w:bookmarkEnd w:id="149"/>
      <w:bookmarkEnd w:id="150"/>
    </w:p>
    <w:p w:rsidR="00C25060" w:rsidRPr="005F6105" w:rsidRDefault="00C25060" w:rsidP="00667937">
      <w:pPr>
        <w:pStyle w:val="11ff3"/>
        <w:rPr>
          <w:color w:val="auto"/>
        </w:rPr>
      </w:pPr>
      <w:r w:rsidRPr="005F6105">
        <w:rPr>
          <w:color w:val="auto"/>
        </w:rPr>
        <w:t>На предприятии организована круглосуточная диспетчерская служба, которая координирует работу котельной и тепловых сетей. Средства телемеханики на Предприятии не установлены. Координация осуществляется по телефонной связи. Диспетчерская служба и система автоматики отпуска тепла справляются с поставленными задачами.</w:t>
      </w:r>
    </w:p>
    <w:p w:rsidR="00C25060" w:rsidRPr="005F6105" w:rsidRDefault="00C25060" w:rsidP="00667937">
      <w:pPr>
        <w:pStyle w:val="20"/>
        <w:tabs>
          <w:tab w:val="left" w:pos="709"/>
        </w:tabs>
        <w:jc w:val="both"/>
        <w:rPr>
          <w:rFonts w:cs="Times New Roman"/>
        </w:rPr>
      </w:pPr>
      <w:bookmarkStart w:id="151" w:name="_Toc475879453"/>
      <w:bookmarkStart w:id="152" w:name="_Toc78674720"/>
      <w:bookmarkStart w:id="153" w:name="_Toc84970957"/>
      <w:bookmarkStart w:id="154" w:name="_Toc84978946"/>
      <w:r w:rsidRPr="005F6105">
        <w:rPr>
          <w:rFonts w:cs="Times New Roman"/>
        </w:rPr>
        <w:t>Уровень автоматизации и обслуживания центральных тепловых пунктов, насосных станций</w:t>
      </w:r>
      <w:bookmarkEnd w:id="151"/>
      <w:bookmarkEnd w:id="152"/>
      <w:bookmarkEnd w:id="153"/>
      <w:bookmarkEnd w:id="154"/>
    </w:p>
    <w:p w:rsidR="00C25060" w:rsidRPr="005F6105" w:rsidRDefault="00A07621" w:rsidP="00667937">
      <w:pPr>
        <w:pStyle w:val="11ff3"/>
        <w:rPr>
          <w:color w:val="auto"/>
        </w:rPr>
      </w:pPr>
      <w:bookmarkStart w:id="155" w:name="_Toc475879454"/>
      <w:bookmarkStart w:id="156" w:name="_Toc78674721"/>
      <w:r w:rsidRPr="005F6105">
        <w:rPr>
          <w:color w:val="auto"/>
        </w:rPr>
        <w:t xml:space="preserve">В </w:t>
      </w:r>
      <w:r w:rsidR="009D4FE8">
        <w:rPr>
          <w:color w:val="auto"/>
        </w:rPr>
        <w:t>Бейском районе</w:t>
      </w:r>
      <w:r w:rsidR="00C25060" w:rsidRPr="005F6105">
        <w:rPr>
          <w:color w:val="auto"/>
        </w:rPr>
        <w:t xml:space="preserve"> отсутствуют подкачивающие насосные станции. Необходимый напор теплоносителя в тепловых сетях обеспечивается работой насосного оборудования установленного на источнике теплоснабжения. </w:t>
      </w:r>
    </w:p>
    <w:p w:rsidR="00C25060" w:rsidRPr="005F6105" w:rsidRDefault="00C25060" w:rsidP="00667937">
      <w:pPr>
        <w:pStyle w:val="20"/>
        <w:tabs>
          <w:tab w:val="left" w:pos="709"/>
        </w:tabs>
        <w:jc w:val="both"/>
        <w:rPr>
          <w:rFonts w:cs="Times New Roman"/>
        </w:rPr>
      </w:pPr>
      <w:bookmarkStart w:id="157" w:name="_Toc84970958"/>
      <w:bookmarkStart w:id="158" w:name="_Toc84978947"/>
      <w:r w:rsidRPr="005F6105">
        <w:rPr>
          <w:rFonts w:cs="Times New Roman"/>
        </w:rPr>
        <w:lastRenderedPageBreak/>
        <w:t>Сведения о наличии защиты тепловых сетей от превышения давления</w:t>
      </w:r>
      <w:bookmarkEnd w:id="155"/>
      <w:bookmarkEnd w:id="156"/>
      <w:bookmarkEnd w:id="157"/>
      <w:bookmarkEnd w:id="158"/>
    </w:p>
    <w:p w:rsidR="00C25060" w:rsidRPr="005F6105" w:rsidRDefault="00C25060" w:rsidP="00667937">
      <w:pPr>
        <w:pStyle w:val="11ff3"/>
        <w:rPr>
          <w:color w:val="auto"/>
        </w:rPr>
      </w:pPr>
      <w:r w:rsidRPr="005F6105">
        <w:rPr>
          <w:color w:val="auto"/>
        </w:rPr>
        <w:t>Для предотвращения превышения давления в системе теплоснабжения используются предохранительно-сбросные клапаны, установленные на трубопроводах в здани</w:t>
      </w:r>
      <w:r w:rsidR="00630597" w:rsidRPr="005F6105">
        <w:rPr>
          <w:color w:val="auto"/>
        </w:rPr>
        <w:t>и</w:t>
      </w:r>
      <w:r w:rsidRPr="005F6105">
        <w:rPr>
          <w:color w:val="auto"/>
        </w:rPr>
        <w:t xml:space="preserve"> котельн</w:t>
      </w:r>
      <w:r w:rsidR="00EC3165" w:rsidRPr="005F6105">
        <w:rPr>
          <w:color w:val="auto"/>
        </w:rPr>
        <w:t>ой</w:t>
      </w:r>
      <w:r w:rsidRPr="005F6105">
        <w:rPr>
          <w:color w:val="auto"/>
        </w:rPr>
        <w:t>. При возникновении превышения расчетного давления в сети, клапаны сбрасывают теплоноситель на грунт, а также с помощью установки дроссельных шайб.</w:t>
      </w:r>
    </w:p>
    <w:p w:rsidR="00C25060" w:rsidRPr="005F6105" w:rsidRDefault="00C25060" w:rsidP="00667937">
      <w:pPr>
        <w:pStyle w:val="20"/>
        <w:tabs>
          <w:tab w:val="left" w:pos="709"/>
        </w:tabs>
        <w:jc w:val="both"/>
        <w:rPr>
          <w:rFonts w:cs="Times New Roman"/>
        </w:rPr>
      </w:pPr>
      <w:bookmarkStart w:id="159" w:name="_Toc475879455"/>
      <w:bookmarkStart w:id="160" w:name="_Toc78674722"/>
      <w:bookmarkStart w:id="161" w:name="_Toc84970959"/>
      <w:bookmarkStart w:id="162" w:name="_Toc84978948"/>
      <w:r w:rsidRPr="005F6105">
        <w:rPr>
          <w:rFonts w:cs="Times New Roman"/>
        </w:rPr>
        <w:t>Перечень выявленных бесхозяйных тепловых сетей и обоснование выбора организации, уполномоченной на их эксплуатацию</w:t>
      </w:r>
      <w:bookmarkEnd w:id="159"/>
      <w:bookmarkEnd w:id="160"/>
      <w:bookmarkEnd w:id="161"/>
      <w:bookmarkEnd w:id="162"/>
    </w:p>
    <w:p w:rsidR="00C25060" w:rsidRPr="005F6105" w:rsidRDefault="00C25060" w:rsidP="00667937">
      <w:pPr>
        <w:pStyle w:val="11ff3"/>
        <w:rPr>
          <w:color w:val="auto"/>
        </w:rPr>
      </w:pPr>
      <w:r w:rsidRPr="005F6105">
        <w:rPr>
          <w:color w:val="auto"/>
        </w:rPr>
        <w:t xml:space="preserve">На территории </w:t>
      </w:r>
      <w:r w:rsidR="008C2CF7">
        <w:rPr>
          <w:color w:val="auto"/>
        </w:rPr>
        <w:t>с. Кирба</w:t>
      </w:r>
      <w:r w:rsidR="005A34BD" w:rsidRPr="005F6105">
        <w:rPr>
          <w:color w:val="auto"/>
        </w:rPr>
        <w:t xml:space="preserve"> </w:t>
      </w:r>
      <w:r w:rsidRPr="005F6105">
        <w:rPr>
          <w:color w:val="auto"/>
        </w:rPr>
        <w:t>не выявлены бесхозяйные тепловые сети.</w:t>
      </w:r>
    </w:p>
    <w:p w:rsidR="00C25060" w:rsidRPr="005F6105" w:rsidRDefault="00C25060" w:rsidP="00667937">
      <w:pPr>
        <w:pStyle w:val="11ff3"/>
        <w:rPr>
          <w:color w:val="auto"/>
        </w:rPr>
      </w:pPr>
      <w:r w:rsidRPr="005F6105">
        <w:rPr>
          <w:color w:val="auto"/>
        </w:rPr>
        <w:t xml:space="preserve">В соответствии сп.6 ст.15 ФЗ «О теплоснабжении» от 27.07.2010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w:t>
      </w:r>
      <w:r w:rsidR="00CF4555">
        <w:rPr>
          <w:color w:val="auto"/>
        </w:rPr>
        <w:t>городского поселения</w:t>
      </w:r>
      <w:r w:rsidRPr="005F6105">
        <w:rPr>
          <w:color w:val="auto"/>
        </w:rPr>
        <w:t xml:space="preserve">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w:t>
      </w:r>
    </w:p>
    <w:p w:rsidR="00C25060" w:rsidRPr="005F6105" w:rsidRDefault="00C25060" w:rsidP="00667937">
      <w:pPr>
        <w:pStyle w:val="20"/>
        <w:rPr>
          <w:rFonts w:cs="Times New Roman"/>
        </w:rPr>
      </w:pPr>
      <w:bookmarkStart w:id="163" w:name="_Toc78674723"/>
      <w:bookmarkStart w:id="164" w:name="_Toc84970960"/>
      <w:bookmarkStart w:id="165" w:name="_Toc84978949"/>
      <w:r w:rsidRPr="005F6105">
        <w:rPr>
          <w:rFonts w:cs="Times New Roman"/>
        </w:rPr>
        <w:t>Данные энергетических характеристик тепловых сетей (при их наличии)</w:t>
      </w:r>
      <w:bookmarkEnd w:id="163"/>
      <w:bookmarkEnd w:id="164"/>
      <w:bookmarkEnd w:id="165"/>
    </w:p>
    <w:p w:rsidR="00C25060" w:rsidRPr="005F6105" w:rsidRDefault="00C25060" w:rsidP="00667937">
      <w:pPr>
        <w:pStyle w:val="11ff3"/>
        <w:rPr>
          <w:color w:val="auto"/>
        </w:rPr>
      </w:pPr>
      <w:r w:rsidRPr="005F6105">
        <w:rPr>
          <w:color w:val="auto"/>
        </w:rPr>
        <w:t xml:space="preserve">Информация энергетических характеристик тепловых сетей на территории </w:t>
      </w:r>
      <w:r w:rsidR="008C2CF7">
        <w:rPr>
          <w:color w:val="auto"/>
        </w:rPr>
        <w:t>с. Кирба</w:t>
      </w:r>
      <w:r w:rsidR="005A34BD" w:rsidRPr="005F6105">
        <w:rPr>
          <w:color w:val="auto"/>
        </w:rPr>
        <w:t xml:space="preserve"> </w:t>
      </w:r>
      <w:r w:rsidR="00EA43ED" w:rsidRPr="005F6105">
        <w:rPr>
          <w:color w:val="auto"/>
        </w:rPr>
        <w:t>представлена в таблице</w:t>
      </w:r>
      <w:r w:rsidRPr="005F6105">
        <w:rPr>
          <w:color w:val="auto"/>
        </w:rPr>
        <w:t>.</w:t>
      </w:r>
    </w:p>
    <w:p w:rsidR="00EA43ED" w:rsidRPr="005F6105" w:rsidRDefault="00FD7E24" w:rsidP="00667937">
      <w:pPr>
        <w:pStyle w:val="11ff3"/>
        <w:rPr>
          <w:b/>
          <w:color w:val="auto"/>
        </w:rPr>
      </w:pPr>
      <w:r w:rsidRPr="005F6105">
        <w:rPr>
          <w:b/>
          <w:color w:val="auto"/>
        </w:rPr>
        <w:t xml:space="preserve">Таблица 1.3.22.1 - </w:t>
      </w:r>
      <w:r w:rsidR="00EA43ED" w:rsidRPr="005F6105">
        <w:rPr>
          <w:b/>
          <w:color w:val="auto"/>
        </w:rPr>
        <w:t>Энергетические характеристики тепловых сетей</w:t>
      </w:r>
    </w:p>
    <w:tbl>
      <w:tblPr>
        <w:tblW w:w="5000" w:type="pct"/>
        <w:tblLook w:val="04A0" w:firstRow="1" w:lastRow="0" w:firstColumn="1" w:lastColumn="0" w:noHBand="0" w:noVBand="1"/>
      </w:tblPr>
      <w:tblGrid>
        <w:gridCol w:w="1031"/>
        <w:gridCol w:w="1133"/>
        <w:gridCol w:w="1595"/>
        <w:gridCol w:w="829"/>
        <w:gridCol w:w="829"/>
        <w:gridCol w:w="896"/>
        <w:gridCol w:w="898"/>
        <w:gridCol w:w="883"/>
        <w:gridCol w:w="1478"/>
      </w:tblGrid>
      <w:tr w:rsidR="00FD3A57" w:rsidRPr="00FD3A57" w:rsidTr="00FD3A57">
        <w:trPr>
          <w:trHeight w:val="20"/>
          <w:tblHeader/>
        </w:trPr>
        <w:tc>
          <w:tcPr>
            <w:tcW w:w="53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lastRenderedPageBreak/>
              <w:t>Диаметр, dу, мм</w:t>
            </w:r>
          </w:p>
        </w:tc>
        <w:tc>
          <w:tcPr>
            <w:tcW w:w="592"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Норма плотности теплового потока q, ккал/м·ч</w:t>
            </w:r>
          </w:p>
        </w:tc>
        <w:tc>
          <w:tcPr>
            <w:tcW w:w="8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Протяженность участка тепловой сети li, м</w:t>
            </w:r>
          </w:p>
        </w:tc>
        <w:tc>
          <w:tcPr>
            <w:tcW w:w="4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b</w:t>
            </w:r>
          </w:p>
        </w:tc>
        <w:tc>
          <w:tcPr>
            <w:tcW w:w="4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к</w:t>
            </w:r>
          </w:p>
        </w:tc>
        <w:tc>
          <w:tcPr>
            <w:tcW w:w="468"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к·q·li, ккал/ч</w:t>
            </w:r>
          </w:p>
        </w:tc>
        <w:tc>
          <w:tcPr>
            <w:tcW w:w="469"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За период</w:t>
            </w:r>
          </w:p>
        </w:tc>
        <w:tc>
          <w:tcPr>
            <w:tcW w:w="461"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rPr>
                <w:i/>
                <w:iCs/>
              </w:rPr>
            </w:pPr>
            <w:r w:rsidRPr="00FD3A57">
              <w:rPr>
                <w:i/>
                <w:iCs/>
              </w:rPr>
              <w:t>V</w:t>
            </w:r>
            <w:r w:rsidRPr="00FD3A57">
              <w:rPr>
                <w:i/>
                <w:iCs/>
                <w:vertAlign w:val="subscript"/>
              </w:rPr>
              <w:t>i</w:t>
            </w:r>
            <w:r w:rsidRPr="00FD3A57">
              <w:t xml:space="preserve"> </w:t>
            </w:r>
            <w:r w:rsidRPr="00FD3A57">
              <w:rPr>
                <w:i/>
                <w:iCs/>
              </w:rPr>
              <w:t>l</w:t>
            </w:r>
            <w:r w:rsidRPr="00FD3A57">
              <w:rPr>
                <w:i/>
                <w:iCs/>
                <w:vertAlign w:val="subscript"/>
              </w:rPr>
              <w:t>i</w:t>
            </w:r>
            <w:r w:rsidRPr="00FD3A57">
              <w:t>, м</w:t>
            </w:r>
            <w:r w:rsidRPr="00FD3A57">
              <w:rPr>
                <w:vertAlign w:val="superscript"/>
              </w:rPr>
              <w:t>3</w:t>
            </w:r>
          </w:p>
        </w:tc>
        <w:tc>
          <w:tcPr>
            <w:tcW w:w="772"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Материальная Ха-рка участков</w:t>
            </w:r>
          </w:p>
        </w:tc>
      </w:tr>
      <w:tr w:rsidR="00FD3A57" w:rsidRPr="00FD3A57" w:rsidTr="00FD3A57">
        <w:trPr>
          <w:trHeight w:val="20"/>
        </w:trPr>
        <w:tc>
          <w:tcPr>
            <w:tcW w:w="539" w:type="pct"/>
            <w:tcBorders>
              <w:top w:val="nil"/>
              <w:left w:val="single" w:sz="4" w:space="0" w:color="auto"/>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108</w:t>
            </w:r>
          </w:p>
        </w:tc>
        <w:tc>
          <w:tcPr>
            <w:tcW w:w="592"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32,5</w:t>
            </w:r>
          </w:p>
        </w:tc>
        <w:tc>
          <w:tcPr>
            <w:tcW w:w="8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640</w:t>
            </w:r>
          </w:p>
        </w:tc>
        <w:tc>
          <w:tcPr>
            <w:tcW w:w="4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1,2</w:t>
            </w:r>
          </w:p>
        </w:tc>
        <w:tc>
          <w:tcPr>
            <w:tcW w:w="4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1,41</w:t>
            </w:r>
          </w:p>
        </w:tc>
        <w:tc>
          <w:tcPr>
            <w:tcW w:w="468"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29328</w:t>
            </w:r>
          </w:p>
        </w:tc>
        <w:tc>
          <w:tcPr>
            <w:tcW w:w="469"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196</w:t>
            </w:r>
          </w:p>
        </w:tc>
        <w:tc>
          <w:tcPr>
            <w:tcW w:w="461"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4,92</w:t>
            </w:r>
          </w:p>
        </w:tc>
        <w:tc>
          <w:tcPr>
            <w:tcW w:w="772"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FD3A57">
            <w:pPr>
              <w:pStyle w:val="1fffb"/>
            </w:pPr>
            <w:r w:rsidRPr="00FD3A57">
              <w:t>69,12</w:t>
            </w:r>
          </w:p>
        </w:tc>
      </w:tr>
    </w:tbl>
    <w:p w:rsidR="00EA43ED" w:rsidRDefault="00EA43ED" w:rsidP="00667937">
      <w:pPr>
        <w:pStyle w:val="11ff3"/>
        <w:rPr>
          <w:color w:val="auto"/>
        </w:rPr>
      </w:pPr>
    </w:p>
    <w:p w:rsidR="00B8617C" w:rsidRPr="005F6105" w:rsidRDefault="00B8617C" w:rsidP="00667937">
      <w:pPr>
        <w:pStyle w:val="11ff3"/>
        <w:rPr>
          <w:color w:val="auto"/>
        </w:rPr>
      </w:pPr>
    </w:p>
    <w:p w:rsidR="00C25060" w:rsidRPr="005F6105" w:rsidRDefault="00C25060" w:rsidP="00C83079">
      <w:pPr>
        <w:pStyle w:val="19"/>
      </w:pPr>
      <w:bookmarkStart w:id="166" w:name="_Toc78674724"/>
      <w:bookmarkStart w:id="167" w:name="_Toc84970961"/>
      <w:bookmarkStart w:id="168" w:name="_Toc84978950"/>
      <w:r w:rsidRPr="005F6105">
        <w:t>Зоны действия источников тепловой энергии</w:t>
      </w:r>
      <w:bookmarkEnd w:id="166"/>
      <w:bookmarkEnd w:id="167"/>
      <w:bookmarkEnd w:id="168"/>
    </w:p>
    <w:p w:rsidR="00C25060" w:rsidRPr="005F6105" w:rsidRDefault="00C25060" w:rsidP="00667937">
      <w:pPr>
        <w:pStyle w:val="11ff3"/>
        <w:rPr>
          <w:color w:val="auto"/>
        </w:rPr>
      </w:pPr>
      <w:r w:rsidRPr="005F6105">
        <w:rPr>
          <w:color w:val="auto"/>
        </w:rPr>
        <w:t>Генеральным планом предусмотрены следующие зоны:</w:t>
      </w:r>
    </w:p>
    <w:p w:rsidR="00C25060" w:rsidRPr="005F6105" w:rsidRDefault="00C25060" w:rsidP="00667937">
      <w:pPr>
        <w:pStyle w:val="11ff3"/>
        <w:rPr>
          <w:color w:val="auto"/>
        </w:rPr>
      </w:pPr>
      <w:r w:rsidRPr="005F6105">
        <w:rPr>
          <w:color w:val="auto"/>
        </w:rPr>
        <w:t>−</w:t>
      </w:r>
      <w:r w:rsidRPr="005F6105">
        <w:rPr>
          <w:color w:val="auto"/>
        </w:rPr>
        <w:tab/>
        <w:t>жилые;</w:t>
      </w:r>
    </w:p>
    <w:p w:rsidR="00C25060" w:rsidRPr="005F6105" w:rsidRDefault="00C25060" w:rsidP="00667937">
      <w:pPr>
        <w:pStyle w:val="11ff3"/>
        <w:rPr>
          <w:color w:val="auto"/>
        </w:rPr>
      </w:pPr>
      <w:r w:rsidRPr="005F6105">
        <w:rPr>
          <w:color w:val="auto"/>
        </w:rPr>
        <w:t>−</w:t>
      </w:r>
      <w:r w:rsidRPr="005F6105">
        <w:rPr>
          <w:color w:val="auto"/>
        </w:rPr>
        <w:tab/>
        <w:t>общественно-деловые;</w:t>
      </w:r>
    </w:p>
    <w:p w:rsidR="00C25060" w:rsidRPr="005F6105" w:rsidRDefault="00C25060" w:rsidP="00667937">
      <w:pPr>
        <w:pStyle w:val="11ff3"/>
        <w:rPr>
          <w:color w:val="auto"/>
        </w:rPr>
      </w:pPr>
      <w:r w:rsidRPr="005F6105">
        <w:rPr>
          <w:color w:val="auto"/>
        </w:rPr>
        <w:t>−</w:t>
      </w:r>
      <w:r w:rsidRPr="005F6105">
        <w:rPr>
          <w:color w:val="auto"/>
        </w:rPr>
        <w:tab/>
        <w:t>производственные;</w:t>
      </w:r>
    </w:p>
    <w:p w:rsidR="00C25060" w:rsidRPr="005F6105" w:rsidRDefault="00C25060" w:rsidP="00667937">
      <w:pPr>
        <w:pStyle w:val="11ff3"/>
        <w:rPr>
          <w:color w:val="auto"/>
        </w:rPr>
      </w:pPr>
      <w:r w:rsidRPr="005F6105">
        <w:rPr>
          <w:color w:val="auto"/>
        </w:rPr>
        <w:t>−</w:t>
      </w:r>
      <w:r w:rsidRPr="005F6105">
        <w:rPr>
          <w:color w:val="auto"/>
        </w:rPr>
        <w:tab/>
        <w:t>рекреационные;</w:t>
      </w:r>
    </w:p>
    <w:p w:rsidR="00C25060" w:rsidRPr="005F6105" w:rsidRDefault="00C25060" w:rsidP="00667937">
      <w:pPr>
        <w:pStyle w:val="11ff3"/>
        <w:rPr>
          <w:color w:val="auto"/>
        </w:rPr>
      </w:pPr>
      <w:r w:rsidRPr="005F6105">
        <w:rPr>
          <w:color w:val="auto"/>
        </w:rPr>
        <w:t>−</w:t>
      </w:r>
      <w:r w:rsidRPr="005F6105">
        <w:rPr>
          <w:color w:val="auto"/>
        </w:rPr>
        <w:tab/>
        <w:t>зоны инженерной и транспортной инфраструктуры.</w:t>
      </w:r>
    </w:p>
    <w:p w:rsidR="00C25060" w:rsidRPr="005F6105" w:rsidRDefault="00C25060" w:rsidP="00667937">
      <w:pPr>
        <w:pStyle w:val="11ff3"/>
        <w:rPr>
          <w:color w:val="auto"/>
        </w:rPr>
      </w:pPr>
      <w:r w:rsidRPr="005F6105">
        <w:rPr>
          <w:color w:val="auto"/>
        </w:rPr>
        <w:t>Центральное теплоснабжение охватывает следующие зоны:</w:t>
      </w:r>
    </w:p>
    <w:p w:rsidR="00C25060" w:rsidRPr="005F6105" w:rsidRDefault="00C25060" w:rsidP="00667937">
      <w:pPr>
        <w:pStyle w:val="11ff3"/>
        <w:rPr>
          <w:color w:val="auto"/>
        </w:rPr>
      </w:pPr>
      <w:r w:rsidRPr="005F6105">
        <w:rPr>
          <w:color w:val="auto"/>
        </w:rPr>
        <w:t>−</w:t>
      </w:r>
      <w:r w:rsidRPr="005F6105">
        <w:rPr>
          <w:color w:val="auto"/>
        </w:rPr>
        <w:tab/>
        <w:t>жилые;</w:t>
      </w:r>
    </w:p>
    <w:p w:rsidR="00C25060" w:rsidRPr="005F6105" w:rsidRDefault="00C25060" w:rsidP="00667937">
      <w:pPr>
        <w:pStyle w:val="11ff3"/>
        <w:rPr>
          <w:color w:val="auto"/>
        </w:rPr>
      </w:pPr>
      <w:r w:rsidRPr="005F6105">
        <w:rPr>
          <w:color w:val="auto"/>
        </w:rPr>
        <w:t>−</w:t>
      </w:r>
      <w:r w:rsidRPr="005F6105">
        <w:rPr>
          <w:color w:val="auto"/>
        </w:rPr>
        <w:tab/>
        <w:t>общественно-деловые;</w:t>
      </w:r>
    </w:p>
    <w:p w:rsidR="00C25060" w:rsidRPr="005F6105" w:rsidRDefault="00C25060" w:rsidP="00667937">
      <w:pPr>
        <w:pStyle w:val="11ff3"/>
        <w:rPr>
          <w:color w:val="auto"/>
        </w:rPr>
      </w:pPr>
      <w:r w:rsidRPr="005F6105">
        <w:rPr>
          <w:color w:val="auto"/>
        </w:rPr>
        <w:t>В состав жилых зон входят территории, функционально используемые для постоянного и временного проживания населения, включающие жилую и общественную застройку.</w:t>
      </w:r>
    </w:p>
    <w:p w:rsidR="00C25060" w:rsidRPr="005F6105" w:rsidRDefault="00C25060" w:rsidP="00667937">
      <w:pPr>
        <w:pStyle w:val="11ff3"/>
        <w:rPr>
          <w:color w:val="auto"/>
        </w:rPr>
      </w:pPr>
      <w:r w:rsidRPr="005F6105">
        <w:rPr>
          <w:color w:val="auto"/>
        </w:rPr>
        <w:t>Жилая зона включает в себя кварталы разноэтажной секционной застройки с объектами культурно-бытового и коммунального обслуживания, с небольшими производственными предприятиями, не имеющими зон вредности.</w:t>
      </w:r>
    </w:p>
    <w:p w:rsidR="00C25060" w:rsidRPr="005F6105" w:rsidRDefault="00C25060" w:rsidP="00667937">
      <w:pPr>
        <w:pStyle w:val="11ff3"/>
        <w:rPr>
          <w:color w:val="auto"/>
        </w:rPr>
      </w:pPr>
      <w:r w:rsidRPr="005F6105">
        <w:rPr>
          <w:color w:val="auto"/>
        </w:rPr>
        <w:t>В состав общественно-деловых зон входят территории общественно-делового, коммерческого центра, территории объектов здравоохранения, территории образовательных учреждений и территории спортивных сооружений.</w:t>
      </w:r>
    </w:p>
    <w:p w:rsidR="00C25060" w:rsidRPr="005F6105" w:rsidRDefault="00C25060" w:rsidP="00667937">
      <w:pPr>
        <w:pStyle w:val="11ff3"/>
        <w:rPr>
          <w:color w:val="auto"/>
        </w:rPr>
      </w:pPr>
      <w:r w:rsidRPr="005F6105">
        <w:rPr>
          <w:color w:val="auto"/>
        </w:rPr>
        <w:t xml:space="preserve">В состав зоны действия каждого источника входят территории, занятые промышленными, коммунальными и складскими территориями. </w:t>
      </w:r>
    </w:p>
    <w:p w:rsidR="00672BA5" w:rsidRPr="005F6105" w:rsidRDefault="00672BA5" w:rsidP="00667937">
      <w:pPr>
        <w:pStyle w:val="11ff3"/>
        <w:rPr>
          <w:color w:val="auto"/>
        </w:rPr>
      </w:pPr>
    </w:p>
    <w:p w:rsidR="00156492" w:rsidRPr="005F6105" w:rsidRDefault="00156492" w:rsidP="00667937">
      <w:pPr>
        <w:pStyle w:val="11ff3"/>
        <w:rPr>
          <w:color w:val="auto"/>
        </w:rPr>
      </w:pPr>
    </w:p>
    <w:p w:rsidR="00C25060" w:rsidRPr="005F6105" w:rsidRDefault="00C25060" w:rsidP="00C83079">
      <w:pPr>
        <w:pStyle w:val="19"/>
      </w:pPr>
      <w:bookmarkStart w:id="169" w:name="_Toc78674725"/>
      <w:bookmarkStart w:id="170" w:name="_Toc84970962"/>
      <w:bookmarkStart w:id="171" w:name="_Toc84978951"/>
      <w:bookmarkEnd w:id="72"/>
      <w:r w:rsidRPr="005F6105">
        <w:t>Тепловые нагрузки потребителей тепловой энергии, групп потребителей тепловой энергии</w:t>
      </w:r>
      <w:bookmarkEnd w:id="169"/>
      <w:bookmarkEnd w:id="170"/>
      <w:bookmarkEnd w:id="171"/>
    </w:p>
    <w:p w:rsidR="00C25060" w:rsidRPr="005F6105" w:rsidRDefault="00C25060" w:rsidP="00667937">
      <w:pPr>
        <w:pStyle w:val="20"/>
        <w:numPr>
          <w:ilvl w:val="1"/>
          <w:numId w:val="105"/>
        </w:numPr>
        <w:rPr>
          <w:rFonts w:cs="Times New Roman"/>
        </w:rPr>
      </w:pPr>
      <w:bookmarkStart w:id="172" w:name="_Toc475879459"/>
      <w:bookmarkStart w:id="173" w:name="_Toc78674726"/>
      <w:bookmarkStart w:id="174" w:name="_Toc84970963"/>
      <w:bookmarkStart w:id="175" w:name="_Toc84978952"/>
      <w:r w:rsidRPr="005F6105">
        <w:rPr>
          <w:rFonts w:cs="Times New Roman"/>
        </w:rPr>
        <w:t xml:space="preserve">Описание значений </w:t>
      </w:r>
      <w:bookmarkEnd w:id="172"/>
      <w:r w:rsidRPr="005F6105">
        <w:rPr>
          <w:rFonts w:cs="Times New Roman"/>
        </w:rPr>
        <w:t xml:space="preserve">спроса на тепловую мощность в расчетных элементах территориального деления, в том </w:t>
      </w:r>
      <w:r w:rsidRPr="005F6105">
        <w:rPr>
          <w:rFonts w:cs="Times New Roman"/>
        </w:rPr>
        <w:lastRenderedPageBreak/>
        <w:t>числе значений тепловых нагрузок потребителей тепловой энергии, групп потребителей тепловой энергии</w:t>
      </w:r>
      <w:bookmarkEnd w:id="173"/>
      <w:bookmarkEnd w:id="174"/>
      <w:bookmarkEnd w:id="175"/>
    </w:p>
    <w:p w:rsidR="00C25060" w:rsidRPr="005F6105" w:rsidRDefault="00C25060" w:rsidP="00667937">
      <w:pPr>
        <w:pStyle w:val="11ff3"/>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667937">
      <w:pPr>
        <w:pStyle w:val="11ff3"/>
        <w:rPr>
          <w:color w:val="auto"/>
        </w:rPr>
      </w:pPr>
      <w:r w:rsidRPr="005F6105">
        <w:rPr>
          <w:color w:val="auto"/>
        </w:rPr>
        <w:t>«…ж) "э</w:t>
      </w:r>
      <w:r w:rsidR="00630597" w:rsidRPr="005F6105">
        <w:rPr>
          <w:color w:val="auto"/>
        </w:rPr>
        <w:t>лемент территориального деления</w:t>
      </w:r>
      <w:r w:rsidRPr="005F6105">
        <w:rPr>
          <w:color w:val="auto"/>
        </w:rPr>
        <w:t xml:space="preserve">" - территория поселения, </w:t>
      </w:r>
      <w:r w:rsidR="00CF4555">
        <w:rPr>
          <w:color w:val="auto"/>
        </w:rPr>
        <w:t>городского поселения</w:t>
      </w:r>
      <w:r w:rsidRPr="005F6105">
        <w:rPr>
          <w:color w:val="auto"/>
        </w:rPr>
        <w:t xml:space="preserve"> или её часть, установленная по границам административно-территориальных единиц;</w:t>
      </w:r>
    </w:p>
    <w:p w:rsidR="00C25060" w:rsidRPr="005F6105" w:rsidRDefault="00C25060" w:rsidP="00667937">
      <w:pPr>
        <w:pStyle w:val="11ff3"/>
        <w:rPr>
          <w:color w:val="auto"/>
        </w:rPr>
      </w:pPr>
      <w:r w:rsidRPr="005F6105">
        <w:rPr>
          <w:color w:val="auto"/>
        </w:rPr>
        <w:t xml:space="preserve">з) "расчетный элемент территориального деления" - территория поселения, </w:t>
      </w:r>
      <w:r w:rsidR="00CF4555">
        <w:rPr>
          <w:color w:val="auto"/>
        </w:rPr>
        <w:t>городского поселения</w:t>
      </w:r>
      <w:r w:rsidRPr="005F6105">
        <w:rPr>
          <w:color w:val="auto"/>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DF556E" w:rsidRPr="005F6105" w:rsidRDefault="00DF556E" w:rsidP="00667937">
      <w:pPr>
        <w:pStyle w:val="11ff3"/>
        <w:rPr>
          <w:color w:val="auto"/>
        </w:rPr>
      </w:pPr>
    </w:p>
    <w:p w:rsidR="00C25060" w:rsidRPr="005F6105" w:rsidRDefault="00C25060" w:rsidP="00667937">
      <w:pPr>
        <w:pStyle w:val="20"/>
        <w:keepNext w:val="0"/>
        <w:widowControl w:val="0"/>
        <w:spacing w:before="0" w:after="0"/>
        <w:textAlignment w:val="baseline"/>
        <w:rPr>
          <w:rFonts w:cs="Times New Roman"/>
        </w:rPr>
      </w:pPr>
      <w:bookmarkStart w:id="176" w:name="_Toc78674727"/>
      <w:bookmarkStart w:id="177" w:name="_Toc84970964"/>
      <w:bookmarkStart w:id="178" w:name="_Toc84978953"/>
      <w:r w:rsidRPr="005F6105">
        <w:rPr>
          <w:rFonts w:cs="Times New Roman"/>
        </w:rPr>
        <w:t>Описание значений расчетных тепловых нагрузок на коллекторах источников тепловой энергии</w:t>
      </w:r>
      <w:bookmarkEnd w:id="176"/>
      <w:bookmarkEnd w:id="177"/>
      <w:bookmarkEnd w:id="178"/>
    </w:p>
    <w:p w:rsidR="00C25060" w:rsidRPr="005F6105" w:rsidRDefault="00C25060" w:rsidP="00667937">
      <w:pPr>
        <w:pStyle w:val="11ff3"/>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667937">
      <w:pPr>
        <w:pStyle w:val="11ff3"/>
        <w:rPr>
          <w:color w:val="auto"/>
        </w:rPr>
      </w:pPr>
      <w:r w:rsidRPr="005F6105">
        <w:rPr>
          <w:color w:val="auto"/>
        </w:rPr>
        <w:t>«…к) "расчетная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C25060" w:rsidRPr="005F6105" w:rsidRDefault="00C25060" w:rsidP="00667937">
      <w:pPr>
        <w:pStyle w:val="11ff3"/>
        <w:rPr>
          <w:color w:val="auto"/>
        </w:rPr>
      </w:pPr>
      <w:r w:rsidRPr="005F6105">
        <w:rPr>
          <w:color w:val="auto"/>
        </w:rPr>
        <w:t>Значения договорных нагрузок на коллекторах (сумма договорных нагрузок и утвержденных значений потерь мощности в тепловых сетях) превышают расчетную тепловую нагрузку на коллекторах.</w:t>
      </w:r>
    </w:p>
    <w:p w:rsidR="00C25060" w:rsidRPr="005F6105" w:rsidRDefault="00C25060" w:rsidP="00667937">
      <w:pPr>
        <w:pStyle w:val="11ff3"/>
        <w:rPr>
          <w:color w:val="auto"/>
        </w:rPr>
      </w:pPr>
      <w:r w:rsidRPr="005F6105">
        <w:rPr>
          <w:color w:val="auto"/>
        </w:rPr>
        <w:t xml:space="preserve">Порядок определения баланса по расчетной используемой мощности, определен требованиями действующего законодательства (Приказ Министерства регионального развития РФ от 28 декабря 2009 г. №610 «Об утверждении правил установления и изменения (пересмотра) тепловых нагрузок») и соответствует фактическим данным, получаемым от источников тепловой энергии с отклонением не более 3% (допустимый параметр отклонений, обусловлен нормируемым диапазоном изменения тепловой нагрузки, допускаемым требованиями ПТЭ электрических станций и тепловых сетей, а также Правилами эксплуатации тепловых энергоустановок). Соответственно, расчет эффективного сценария, базирующегося на потребности в мощности, определяемой на основании фактически используемой </w:t>
      </w:r>
      <w:r w:rsidRPr="005F6105">
        <w:rPr>
          <w:color w:val="auto"/>
        </w:rPr>
        <w:lastRenderedPageBreak/>
        <w:t>тепловой нагрузки (невы</w:t>
      </w:r>
      <w:r w:rsidR="005F6105" w:rsidRPr="005F6105">
        <w:rPr>
          <w:color w:val="auto"/>
        </w:rPr>
        <w:t>работка</w:t>
      </w:r>
      <w:r w:rsidRPr="005F6105">
        <w:rPr>
          <w:color w:val="auto"/>
        </w:rPr>
        <w:t xml:space="preserve"> заявленной мощности), предусматривает определение потребности в каждой точке поставки, с последующей ежегодной актуализацией всего реестра, проводимой в соответствие с требованиями вышеуказанных «Правил». По зонам теплоснабжения в границах эксплуатационной ответственности</w:t>
      </w:r>
      <w:r w:rsidR="003F101C" w:rsidRPr="005F6105">
        <w:rPr>
          <w:color w:val="auto"/>
        </w:rPr>
        <w:t xml:space="preserve"> </w:t>
      </w:r>
      <w:r w:rsidR="008C2CF7">
        <w:rPr>
          <w:color w:val="auto"/>
        </w:rPr>
        <w:t>МУП ЖКХ «Железнодорожник»</w:t>
      </w:r>
      <w:r w:rsidRPr="005F6105">
        <w:rPr>
          <w:color w:val="auto"/>
        </w:rPr>
        <w:t>, указанный бизнес-процесс закреплен на уровне действующих условий договоров теплоснабжения.</w:t>
      </w:r>
    </w:p>
    <w:p w:rsidR="00C25060" w:rsidRPr="005F6105" w:rsidRDefault="00C25060" w:rsidP="00667937">
      <w:pPr>
        <w:pStyle w:val="11ff3"/>
        <w:rPr>
          <w:color w:val="auto"/>
        </w:rPr>
      </w:pPr>
      <w:r w:rsidRPr="005F6105">
        <w:rPr>
          <w:color w:val="auto"/>
        </w:rPr>
        <w:t>Значения расчетных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представлены в таблице.</w:t>
      </w:r>
    </w:p>
    <w:p w:rsidR="00C25060" w:rsidRPr="005F6105" w:rsidRDefault="00FD7E24" w:rsidP="00667937">
      <w:pPr>
        <w:pStyle w:val="afffffffffffffff"/>
        <w:ind w:firstLine="0"/>
        <w:rPr>
          <w:b/>
          <w:sz w:val="20"/>
          <w:szCs w:val="20"/>
          <w:u w:val="none"/>
          <w:lang w:eastAsia="ru-RU"/>
        </w:rPr>
      </w:pPr>
      <w:bookmarkStart w:id="179" w:name="_Toc527706876"/>
      <w:r w:rsidRPr="005F6105">
        <w:rPr>
          <w:b/>
          <w:u w:val="none"/>
          <w:lang w:eastAsia="ru-RU"/>
        </w:rPr>
        <w:t>Таблица 1.</w:t>
      </w:r>
      <w:r w:rsidR="008D4F9D" w:rsidRPr="005F6105">
        <w:rPr>
          <w:b/>
          <w:u w:val="none"/>
        </w:rPr>
        <w:t>5.2.1</w:t>
      </w:r>
      <w:r w:rsidR="00C25060" w:rsidRPr="005F6105">
        <w:rPr>
          <w:b/>
          <w:u w:val="none"/>
        </w:rPr>
        <w:t xml:space="preserve"> – Расчетные тепловые нагрузки источников тепловой энергии за </w:t>
      </w:r>
      <w:r w:rsidR="00CF4555">
        <w:rPr>
          <w:b/>
          <w:u w:val="none"/>
        </w:rPr>
        <w:t>2021</w:t>
      </w:r>
      <w:r w:rsidR="00C25060" w:rsidRPr="005F6105">
        <w:rPr>
          <w:b/>
          <w:u w:val="none"/>
        </w:rPr>
        <w:t xml:space="preserve"> г.</w:t>
      </w:r>
      <w:bookmarkEnd w:id="179"/>
    </w:p>
    <w:tbl>
      <w:tblPr>
        <w:tblW w:w="5000" w:type="pct"/>
        <w:tblLook w:val="04A0" w:firstRow="1" w:lastRow="0" w:firstColumn="1" w:lastColumn="0" w:noHBand="0" w:noVBand="1"/>
      </w:tblPr>
      <w:tblGrid>
        <w:gridCol w:w="486"/>
        <w:gridCol w:w="6147"/>
        <w:gridCol w:w="1509"/>
        <w:gridCol w:w="1430"/>
      </w:tblGrid>
      <w:tr w:rsidR="00B8617C" w:rsidRPr="00B8617C" w:rsidTr="00B8617C">
        <w:trPr>
          <w:trHeight w:val="20"/>
        </w:trPr>
        <w:tc>
          <w:tcPr>
            <w:tcW w:w="25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 п/п</w:t>
            </w:r>
          </w:p>
        </w:tc>
        <w:tc>
          <w:tcPr>
            <w:tcW w:w="3211"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наименование источника</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Установленная тепловая мощность, Гкал/ч</w:t>
            </w:r>
          </w:p>
        </w:tc>
        <w:tc>
          <w:tcPr>
            <w:tcW w:w="747"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Тепловая нагрузка конечных потребителей, Гкал/ч</w:t>
            </w:r>
          </w:p>
        </w:tc>
      </w:tr>
      <w:tr w:rsidR="00FD3A57" w:rsidRPr="00B8617C" w:rsidTr="00B8617C">
        <w:trPr>
          <w:trHeight w:val="20"/>
        </w:trPr>
        <w:tc>
          <w:tcPr>
            <w:tcW w:w="254" w:type="pct"/>
            <w:tcBorders>
              <w:top w:val="nil"/>
              <w:left w:val="single" w:sz="4" w:space="0" w:color="auto"/>
              <w:bottom w:val="single" w:sz="4" w:space="0" w:color="auto"/>
              <w:right w:val="single" w:sz="4" w:space="0" w:color="auto"/>
            </w:tcBorders>
            <w:shd w:val="clear" w:color="auto" w:fill="auto"/>
            <w:noWrap/>
            <w:vAlign w:val="bottom"/>
            <w:hideMark/>
          </w:tcPr>
          <w:p w:rsidR="00FD3A57" w:rsidRPr="00B8617C" w:rsidRDefault="00885FB4" w:rsidP="00B8617C">
            <w:pPr>
              <w:pStyle w:val="1fffb"/>
            </w:pPr>
            <w:r>
              <w:t>1</w:t>
            </w:r>
          </w:p>
        </w:tc>
        <w:tc>
          <w:tcPr>
            <w:tcW w:w="3211" w:type="pct"/>
            <w:tcBorders>
              <w:top w:val="nil"/>
              <w:left w:val="nil"/>
              <w:bottom w:val="single" w:sz="4" w:space="0" w:color="auto"/>
              <w:right w:val="single" w:sz="4" w:space="0" w:color="auto"/>
            </w:tcBorders>
            <w:shd w:val="clear" w:color="auto" w:fill="auto"/>
            <w:noWrap/>
            <w:vAlign w:val="bottom"/>
            <w:hideMark/>
          </w:tcPr>
          <w:p w:rsidR="00FD3A57" w:rsidRDefault="00FD3A57" w:rsidP="00FD3A57">
            <w:pPr>
              <w:pStyle w:val="1fffb"/>
            </w:pPr>
            <w:r>
              <w:t>Котельная с. Кирба</w:t>
            </w:r>
          </w:p>
        </w:tc>
        <w:tc>
          <w:tcPr>
            <w:tcW w:w="788" w:type="pct"/>
            <w:tcBorders>
              <w:top w:val="nil"/>
              <w:left w:val="nil"/>
              <w:bottom w:val="single" w:sz="4" w:space="0" w:color="auto"/>
              <w:right w:val="single" w:sz="4" w:space="0" w:color="auto"/>
            </w:tcBorders>
            <w:shd w:val="clear" w:color="auto" w:fill="auto"/>
            <w:noWrap/>
            <w:vAlign w:val="bottom"/>
            <w:hideMark/>
          </w:tcPr>
          <w:p w:rsidR="00FD3A57" w:rsidRDefault="00FD3A57" w:rsidP="00FD3A57">
            <w:pPr>
              <w:pStyle w:val="1fffb"/>
            </w:pPr>
            <w:r>
              <w:t>0,688</w:t>
            </w:r>
          </w:p>
        </w:tc>
        <w:tc>
          <w:tcPr>
            <w:tcW w:w="747" w:type="pct"/>
            <w:tcBorders>
              <w:top w:val="nil"/>
              <w:left w:val="nil"/>
              <w:bottom w:val="single" w:sz="4" w:space="0" w:color="auto"/>
              <w:right w:val="single" w:sz="4" w:space="0" w:color="auto"/>
            </w:tcBorders>
            <w:shd w:val="clear" w:color="auto" w:fill="auto"/>
            <w:noWrap/>
            <w:vAlign w:val="bottom"/>
            <w:hideMark/>
          </w:tcPr>
          <w:p w:rsidR="00FD3A57" w:rsidRDefault="00FD3A57" w:rsidP="00FD3A57">
            <w:pPr>
              <w:pStyle w:val="1fffb"/>
            </w:pPr>
            <w:r>
              <w:t>0,210</w:t>
            </w:r>
          </w:p>
        </w:tc>
      </w:tr>
    </w:tbl>
    <w:p w:rsidR="00C25060" w:rsidRPr="005F6105" w:rsidRDefault="00C25060" w:rsidP="00667937">
      <w:pPr>
        <w:keepNext/>
        <w:spacing w:line="240" w:lineRule="auto"/>
        <w:rPr>
          <w:rFonts w:ascii="Times New Roman" w:hAnsi="Times New Roman" w:cs="Times New Roman"/>
          <w:sz w:val="20"/>
          <w:szCs w:val="20"/>
        </w:rPr>
      </w:pPr>
    </w:p>
    <w:p w:rsidR="00C25060" w:rsidRPr="005F6105" w:rsidRDefault="00C25060" w:rsidP="00667937">
      <w:pPr>
        <w:pStyle w:val="20"/>
        <w:keepNext w:val="0"/>
        <w:widowControl w:val="0"/>
        <w:spacing w:before="240" w:line="240" w:lineRule="auto"/>
        <w:textAlignment w:val="baseline"/>
        <w:rPr>
          <w:rFonts w:cs="Times New Roman"/>
        </w:rPr>
      </w:pPr>
      <w:bookmarkStart w:id="180" w:name="_Toc78674728"/>
      <w:bookmarkStart w:id="181" w:name="_Toc84970965"/>
      <w:bookmarkStart w:id="182" w:name="_Toc84978954"/>
      <w:r w:rsidRPr="005F6105">
        <w:rPr>
          <w:rFonts w:cs="Times New Roman"/>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80"/>
      <w:bookmarkEnd w:id="181"/>
      <w:bookmarkEnd w:id="182"/>
    </w:p>
    <w:p w:rsidR="00C25060" w:rsidRPr="005F6105" w:rsidRDefault="00C25060" w:rsidP="00667937">
      <w:pPr>
        <w:pStyle w:val="11ff3"/>
        <w:rPr>
          <w:color w:val="auto"/>
        </w:rPr>
      </w:pPr>
      <w:r w:rsidRPr="005F6105">
        <w:rPr>
          <w:color w:val="auto"/>
        </w:rPr>
        <w:t>В силу требований п.15 Статьи 14 Федерального закона от 27.07.2010 г. №190-ФЗ «О теплоснабжении»,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осуществленного в надлежащем порядке подключения к системам теплоснабжения многоквартирных домов, за исключением случаев, определенных схемой теплоснабжения.</w:t>
      </w:r>
    </w:p>
    <w:p w:rsidR="00F46F28" w:rsidRPr="005F6105" w:rsidRDefault="00F46F28" w:rsidP="00667937">
      <w:pPr>
        <w:pStyle w:val="11ff3"/>
        <w:rPr>
          <w:color w:val="auto"/>
        </w:rPr>
      </w:pPr>
      <w:r w:rsidRPr="005F6105">
        <w:rPr>
          <w:color w:val="auto"/>
        </w:rPr>
        <w:t>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пользования, которые установлены ЖК РФ. Переустройство отопления квартиры с центрального на индивидуальное является переустройством квартиры и должно производиться с соблюдением требований законодательства, по согласованию с органом местного самоуправления на основании принятого им решения, в то время как 190-ФЗ введен запрет на переход на индивидуальное отопление в квартирах многоквартирного дома.</w:t>
      </w:r>
    </w:p>
    <w:p w:rsidR="00F46F28" w:rsidRPr="005F6105" w:rsidRDefault="00F46F28" w:rsidP="00667937">
      <w:pPr>
        <w:pStyle w:val="11ff3"/>
        <w:rPr>
          <w:color w:val="auto"/>
        </w:rPr>
      </w:pPr>
      <w:r w:rsidRPr="005F6105">
        <w:rPr>
          <w:color w:val="auto"/>
        </w:rPr>
        <w:t xml:space="preserve">Таким образом, проект переустройства должен соответствовать строительным нормам и правилам проектирования, быть согласованным с теплоснабжающей </w:t>
      </w:r>
      <w:r w:rsidRPr="005F6105">
        <w:rPr>
          <w:color w:val="auto"/>
        </w:rPr>
        <w:lastRenderedPageBreak/>
        <w:t>организацией, а также наличие возможности в схеме теплоснабжения перехода на индивидуальный источник отопления для того, чтобы получить согласование органа местного самоуправления. При отсутствии вышеуказанных критериев, переустройство жилого помещения будут признано незаконным. Запрет установлен в целях сохранения теплового баланса всего жилого здания, поскольку при переходе на индивидуальное теплоснабжение хотя бы одной квартиры в многоквартирном доме происходит снижение температуры в примыкающих помещениях, нарушается гидравлический режим во внутридомовой системе теплоснабжения (Апелляционное Определение Апелляционной коллегии ВС РФ от 27.08.2015 № АПЛ15-330). Учитывая изложенное, в многоквартирных жилых домах, подключенных к центральной системе теплоснабжения, перевод отдельных помещений на индивидуальное отопление допускается лишь при наличии схемы теплоснабжения, предусматривающей такую возможность.</w:t>
      </w:r>
    </w:p>
    <w:p w:rsidR="00C25060" w:rsidRPr="005F6105" w:rsidRDefault="00C25060" w:rsidP="00667937">
      <w:pPr>
        <w:pStyle w:val="20"/>
        <w:keepNext w:val="0"/>
        <w:widowControl w:val="0"/>
        <w:spacing w:before="240" w:line="240" w:lineRule="auto"/>
        <w:textAlignment w:val="baseline"/>
        <w:rPr>
          <w:rFonts w:cs="Times New Roman"/>
        </w:rPr>
      </w:pPr>
      <w:bookmarkStart w:id="183" w:name="_Toc78674729"/>
      <w:bookmarkStart w:id="184" w:name="_Toc84970966"/>
      <w:bookmarkStart w:id="185" w:name="_Toc84978955"/>
      <w:r w:rsidRPr="005F6105">
        <w:rPr>
          <w:rFonts w:cs="Times New Roman"/>
        </w:rPr>
        <w:t>Описание величины потребления тепловой энергии в расчетных элементах территориального деления за отопительный период и за год в целом</w:t>
      </w:r>
      <w:bookmarkEnd w:id="183"/>
      <w:bookmarkEnd w:id="184"/>
      <w:bookmarkEnd w:id="185"/>
    </w:p>
    <w:p w:rsidR="00C25060" w:rsidRPr="005F6105" w:rsidRDefault="00C25060" w:rsidP="00667937">
      <w:pPr>
        <w:pStyle w:val="11ff3"/>
        <w:rPr>
          <w:color w:val="auto"/>
        </w:rPr>
      </w:pPr>
      <w:r w:rsidRPr="005F6105">
        <w:rPr>
          <w:color w:val="auto"/>
        </w:rPr>
        <w:t xml:space="preserve">Значения потребления тепловой энергии, в разрезе расчетных элементов территориального деления </w:t>
      </w:r>
      <w:r w:rsidR="00CF4555">
        <w:rPr>
          <w:color w:val="auto"/>
        </w:rPr>
        <w:t>городского поселения</w:t>
      </w:r>
      <w:r w:rsidRPr="005F6105">
        <w:rPr>
          <w:color w:val="auto"/>
        </w:rPr>
        <w:t>, рассчитаны исходя из суммарных договорных нагрузок потребителей на нужды отопление, вентиляции и горячего водоснабжения по административным районам. Месячное потребление тепловой энергии рассчитано по фактической среднемесячной температуре наружного воздуха.</w:t>
      </w:r>
    </w:p>
    <w:p w:rsidR="00C25060" w:rsidRPr="005F6105" w:rsidRDefault="00C25060" w:rsidP="00667937">
      <w:pPr>
        <w:pStyle w:val="11ff3"/>
        <w:rPr>
          <w:color w:val="auto"/>
        </w:rPr>
      </w:pPr>
      <w:r w:rsidRPr="005F6105">
        <w:rPr>
          <w:color w:val="auto"/>
        </w:rPr>
        <w:t>Среднемесячные фактические температуры наружного воздуха представлены в таблице.</w:t>
      </w:r>
    </w:p>
    <w:p w:rsidR="00C25060" w:rsidRPr="005F6105" w:rsidRDefault="00FD7E24" w:rsidP="00667937">
      <w:pPr>
        <w:pStyle w:val="afffffffffffffff"/>
        <w:ind w:firstLine="0"/>
        <w:rPr>
          <w:b/>
          <w:u w:val="none"/>
        </w:rPr>
      </w:pPr>
      <w:bookmarkStart w:id="186" w:name="_Toc527706877"/>
      <w:r w:rsidRPr="005F6105">
        <w:rPr>
          <w:b/>
          <w:u w:val="none"/>
          <w:lang w:eastAsia="ru-RU"/>
        </w:rPr>
        <w:t>Таблица 1.</w:t>
      </w:r>
      <w:r w:rsidR="008D4F9D" w:rsidRPr="005F6105">
        <w:rPr>
          <w:b/>
          <w:u w:val="none"/>
        </w:rPr>
        <w:t>5.4.1</w:t>
      </w:r>
      <w:r w:rsidR="00C25060" w:rsidRPr="005F6105">
        <w:rPr>
          <w:b/>
          <w:u w:val="none"/>
        </w:rPr>
        <w:t xml:space="preserve"> – Среднемесячные фактические температуры наружного воздуха </w:t>
      </w:r>
      <w:bookmarkEnd w:id="186"/>
    </w:p>
    <w:tbl>
      <w:tblPr>
        <w:tblW w:w="5000" w:type="pct"/>
        <w:jc w:val="center"/>
        <w:tblLook w:val="04A0" w:firstRow="1" w:lastRow="0" w:firstColumn="1" w:lastColumn="0" w:noHBand="0" w:noVBand="1"/>
      </w:tblPr>
      <w:tblGrid>
        <w:gridCol w:w="2194"/>
        <w:gridCol w:w="550"/>
        <w:gridCol w:w="548"/>
        <w:gridCol w:w="602"/>
        <w:gridCol w:w="557"/>
        <w:gridCol w:w="533"/>
        <w:gridCol w:w="634"/>
        <w:gridCol w:w="627"/>
        <w:gridCol w:w="530"/>
        <w:gridCol w:w="538"/>
        <w:gridCol w:w="538"/>
        <w:gridCol w:w="630"/>
        <w:gridCol w:w="550"/>
        <w:gridCol w:w="541"/>
      </w:tblGrid>
      <w:tr w:rsidR="00B8617C" w:rsidRPr="00B8617C" w:rsidTr="00FD3A57">
        <w:trPr>
          <w:trHeight w:val="255"/>
          <w:tblHeader/>
          <w:jc w:val="center"/>
        </w:trPr>
        <w:tc>
          <w:tcPr>
            <w:tcW w:w="112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Показатель</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Янв.</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Фев.</w:t>
            </w:r>
          </w:p>
        </w:tc>
        <w:tc>
          <w:tcPr>
            <w:tcW w:w="310"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Март</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Апр.</w:t>
            </w:r>
          </w:p>
        </w:tc>
        <w:tc>
          <w:tcPr>
            <w:tcW w:w="275"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Май</w:t>
            </w:r>
          </w:p>
        </w:tc>
        <w:tc>
          <w:tcPr>
            <w:tcW w:w="326"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Июнь</w:t>
            </w:r>
          </w:p>
        </w:tc>
        <w:tc>
          <w:tcPr>
            <w:tcW w:w="323"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Июль</w:t>
            </w:r>
          </w:p>
        </w:tc>
        <w:tc>
          <w:tcPr>
            <w:tcW w:w="27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Авг.</w:t>
            </w:r>
          </w:p>
        </w:tc>
        <w:tc>
          <w:tcPr>
            <w:tcW w:w="277"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Сен.</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Окт.</w:t>
            </w:r>
          </w:p>
        </w:tc>
        <w:tc>
          <w:tcPr>
            <w:tcW w:w="325"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Нояб.</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Дек.</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B8617C">
            <w:pPr>
              <w:pStyle w:val="1fffb"/>
            </w:pPr>
            <w:r w:rsidRPr="00B8617C">
              <w:t>Год</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FD3A57">
            <w:pPr>
              <w:pStyle w:val="1fffb"/>
            </w:pPr>
            <w:r w:rsidRPr="00FD3A57">
              <w:t>Абсолютный максимум, </w:t>
            </w:r>
            <w:hyperlink r:id="rId18" w:tooltip="Градус Цельсия" w:history="1">
              <w:r w:rsidRPr="00FD3A57">
                <w:rPr>
                  <w:rStyle w:val="affff8"/>
                  <w:rFonts w:ascii="Arial" w:hAnsi="Arial" w:cs="Arial"/>
                  <w:b/>
                  <w:bCs w:val="0"/>
                  <w:color w:val="auto"/>
                  <w:sz w:val="18"/>
                  <w:szCs w:val="18"/>
                </w:rPr>
                <w:t>°C</w:t>
              </w:r>
            </w:hyperlink>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7</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15</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26</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32</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36</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35</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32</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31</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22</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36</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FD3A57">
            <w:pPr>
              <w:pStyle w:val="1fffb"/>
            </w:pPr>
            <w:r w:rsidRPr="00FD3A57">
              <w:t>Средний максимум,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−9</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9</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18</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23</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26</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23</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6</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−5</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7</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FD3A57">
            <w:pPr>
              <w:pStyle w:val="1fffb"/>
            </w:pPr>
            <w:r w:rsidRPr="00FD3A57">
              <w:t>Средняя температура,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−18,4</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−16</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−6,2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3,5</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11,4</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17,5</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19,9</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16,8</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−7,9</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−15,6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1,4</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FD3A57">
            <w:pPr>
              <w:pStyle w:val="1fffb"/>
            </w:pPr>
            <w:r w:rsidRPr="00FD3A57">
              <w:t>Средний минимум,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−21</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5</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11</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13</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11</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4</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FD3A57">
            <w:pPr>
              <w:pStyle w:val="1fffb"/>
            </w:pPr>
            <w:r w:rsidRPr="00FD3A57">
              <w:t>Абсолютный минимум,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−40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−38</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−22</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−7</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6</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1</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−7</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−20</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−32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−42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FD3A57">
            <w:pPr>
              <w:pStyle w:val="1fffb"/>
              <w:rPr>
                <w:sz w:val="17"/>
                <w:szCs w:val="17"/>
              </w:rPr>
            </w:pPr>
            <w:r w:rsidRPr="00FD3A57">
              <w:rPr>
                <w:sz w:val="17"/>
                <w:szCs w:val="17"/>
              </w:rPr>
              <w:t>−42</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auto" w:fill="auto"/>
            <w:vAlign w:val="center"/>
            <w:hideMark/>
          </w:tcPr>
          <w:p w:rsidR="00FD3A57" w:rsidRPr="00FD3A57" w:rsidRDefault="00FD3A57" w:rsidP="00FD3A57">
            <w:pPr>
              <w:pStyle w:val="1fffb"/>
            </w:pPr>
            <w:r w:rsidRPr="00FD3A57">
              <w:t>Норма осадков, </w:t>
            </w:r>
            <w:hyperlink r:id="rId19" w:tooltip="Миллиметр" w:history="1">
              <w:r w:rsidRPr="00FD3A57">
                <w:rPr>
                  <w:rStyle w:val="affff8"/>
                  <w:rFonts w:ascii="Arial" w:hAnsi="Arial" w:cs="Arial"/>
                  <w:b/>
                  <w:bCs w:val="0"/>
                  <w:color w:val="auto"/>
                  <w:sz w:val="18"/>
                  <w:szCs w:val="18"/>
                </w:rPr>
                <w:t>мм</w:t>
              </w:r>
            </w:hyperlink>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7,6</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5,7</w:t>
            </w:r>
          </w:p>
        </w:tc>
        <w:tc>
          <w:tcPr>
            <w:tcW w:w="31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3,9</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11,2</w:t>
            </w:r>
          </w:p>
        </w:tc>
        <w:tc>
          <w:tcPr>
            <w:tcW w:w="275"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28,8</w:t>
            </w:r>
          </w:p>
        </w:tc>
        <w:tc>
          <w:tcPr>
            <w:tcW w:w="326"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58</w:t>
            </w:r>
          </w:p>
        </w:tc>
        <w:tc>
          <w:tcPr>
            <w:tcW w:w="323"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67,7</w:t>
            </w:r>
          </w:p>
        </w:tc>
        <w:tc>
          <w:tcPr>
            <w:tcW w:w="27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58,2</w:t>
            </w:r>
          </w:p>
        </w:tc>
        <w:tc>
          <w:tcPr>
            <w:tcW w:w="27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35</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17,5</w:t>
            </w:r>
          </w:p>
        </w:tc>
        <w:tc>
          <w:tcPr>
            <w:tcW w:w="325"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9,8</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7,9</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sz w:val="17"/>
                <w:szCs w:val="17"/>
              </w:rPr>
            </w:pPr>
            <w:r w:rsidRPr="00FD3A57">
              <w:rPr>
                <w:sz w:val="17"/>
                <w:szCs w:val="17"/>
              </w:rPr>
              <w:t>311,2</w:t>
            </w:r>
          </w:p>
        </w:tc>
      </w:tr>
    </w:tbl>
    <w:p w:rsidR="00C25060" w:rsidRPr="005F6105" w:rsidRDefault="00C25060" w:rsidP="00667937">
      <w:pPr>
        <w:spacing w:after="120"/>
        <w:ind w:firstLine="709"/>
        <w:rPr>
          <w:rFonts w:ascii="Times New Roman" w:eastAsia="Calibri" w:hAnsi="Times New Roman" w:cs="Times New Roman"/>
          <w:sz w:val="20"/>
          <w:szCs w:val="20"/>
        </w:rPr>
      </w:pPr>
    </w:p>
    <w:p w:rsidR="00C25060" w:rsidRPr="005F6105" w:rsidRDefault="00C25060" w:rsidP="00667937">
      <w:pPr>
        <w:pStyle w:val="11ff3"/>
        <w:rPr>
          <w:color w:val="auto"/>
        </w:rPr>
      </w:pPr>
      <w:r w:rsidRPr="005F6105">
        <w:rPr>
          <w:color w:val="auto"/>
        </w:rPr>
        <w:t>Месячное потребление тепловой энергии на нужды отопления и вентиляции рассчитано по формуле: Qтек=(Qmax(20-tнв) /55) *24часа*кол. дней, где</w:t>
      </w:r>
    </w:p>
    <w:p w:rsidR="00C25060" w:rsidRPr="005F6105" w:rsidRDefault="00C25060" w:rsidP="00667937">
      <w:pPr>
        <w:pStyle w:val="113"/>
        <w:rPr>
          <w:rFonts w:eastAsia="Calibri"/>
        </w:rPr>
      </w:pPr>
      <w:r w:rsidRPr="005F6105">
        <w:rPr>
          <w:rFonts w:eastAsia="Calibri"/>
        </w:rPr>
        <w:t>Qтек – Месячное потребление тепловой энергии, Гкал;</w:t>
      </w:r>
    </w:p>
    <w:p w:rsidR="00C25060" w:rsidRPr="005F6105" w:rsidRDefault="00C25060" w:rsidP="00667937">
      <w:pPr>
        <w:pStyle w:val="113"/>
        <w:rPr>
          <w:rFonts w:eastAsia="Calibri"/>
        </w:rPr>
      </w:pPr>
      <w:r w:rsidRPr="005F6105">
        <w:rPr>
          <w:rFonts w:eastAsia="Calibri"/>
        </w:rPr>
        <w:lastRenderedPageBreak/>
        <w:t>Qmax – Договорная тепловая нагрузка (отопления) при расчетной температуре расчетного воздуха;</w:t>
      </w:r>
    </w:p>
    <w:p w:rsidR="00C25060" w:rsidRPr="005F6105" w:rsidRDefault="00C25060" w:rsidP="00667937">
      <w:pPr>
        <w:pStyle w:val="113"/>
        <w:rPr>
          <w:rFonts w:eastAsia="Calibri"/>
        </w:rPr>
      </w:pPr>
      <w:r w:rsidRPr="005F6105">
        <w:rPr>
          <w:rFonts w:eastAsia="Calibri"/>
        </w:rPr>
        <w:t>Tнв – Среднемесячная фактическая температура наружного воздуха.</w:t>
      </w:r>
    </w:p>
    <w:p w:rsidR="003E5D98" w:rsidRPr="005F6105" w:rsidRDefault="003E5D98" w:rsidP="00667937">
      <w:pPr>
        <w:spacing w:after="0" w:line="360" w:lineRule="auto"/>
        <w:ind w:firstLine="708"/>
        <w:rPr>
          <w:rFonts w:ascii="Times New Roman" w:eastAsia="Calibri" w:hAnsi="Times New Roman" w:cs="Times New Roman"/>
          <w:szCs w:val="24"/>
        </w:rPr>
      </w:pPr>
    </w:p>
    <w:p w:rsidR="00C25060" w:rsidRPr="005F6105" w:rsidRDefault="00C25060" w:rsidP="00667937">
      <w:pPr>
        <w:spacing w:after="0" w:line="360" w:lineRule="auto"/>
        <w:ind w:firstLine="708"/>
        <w:rPr>
          <w:rFonts w:ascii="Times New Roman" w:eastAsia="Calibri" w:hAnsi="Times New Roman" w:cs="Times New Roman"/>
          <w:szCs w:val="24"/>
        </w:rPr>
      </w:pPr>
      <w:r w:rsidRPr="005F6105">
        <w:rPr>
          <w:rFonts w:ascii="Times New Roman" w:eastAsia="Calibri" w:hAnsi="Times New Roman" w:cs="Times New Roman"/>
          <w:szCs w:val="24"/>
        </w:rPr>
        <w:t>.</w:t>
      </w:r>
    </w:p>
    <w:p w:rsidR="008D4F9D" w:rsidRPr="005F6105" w:rsidRDefault="008D4F9D" w:rsidP="00667937">
      <w:pPr>
        <w:pStyle w:val="11ff3"/>
        <w:rPr>
          <w:color w:val="auto"/>
        </w:rPr>
        <w:sectPr w:rsidR="008D4F9D" w:rsidRPr="005F6105" w:rsidSect="00FD7E24">
          <w:footerReference w:type="default" r:id="rId20"/>
          <w:footerReference w:type="first" r:id="rId21"/>
          <w:pgSz w:w="11907" w:h="16839" w:code="9"/>
          <w:pgMar w:top="1134" w:right="850" w:bottom="1134" w:left="1701" w:header="567" w:footer="454" w:gutter="0"/>
          <w:cols w:space="708"/>
          <w:docGrid w:linePitch="360"/>
        </w:sectPr>
      </w:pPr>
    </w:p>
    <w:p w:rsidR="00B8617C" w:rsidRPr="00FD3A57" w:rsidRDefault="008D4F9D" w:rsidP="00FD3A57">
      <w:pPr>
        <w:pStyle w:val="11ff3"/>
        <w:rPr>
          <w:b/>
          <w:color w:val="auto"/>
        </w:rPr>
      </w:pPr>
      <w:r w:rsidRPr="005F6105">
        <w:rPr>
          <w:b/>
          <w:color w:val="auto"/>
        </w:rPr>
        <w:lastRenderedPageBreak/>
        <w:t xml:space="preserve">Таблица </w:t>
      </w:r>
      <w:r w:rsidR="00FD7E24" w:rsidRPr="005F6105">
        <w:rPr>
          <w:b/>
          <w:color w:val="auto"/>
        </w:rPr>
        <w:t>1.</w:t>
      </w:r>
      <w:r w:rsidRPr="005F6105">
        <w:rPr>
          <w:b/>
          <w:color w:val="auto"/>
        </w:rPr>
        <w:t xml:space="preserve">5.4.3 – </w:t>
      </w:r>
      <w:r w:rsidR="003E5D98" w:rsidRPr="005F6105">
        <w:rPr>
          <w:b/>
          <w:color w:val="auto"/>
        </w:rPr>
        <w:t>Объе</w:t>
      </w:r>
      <w:r w:rsidR="00AE0A67" w:rsidRPr="005F6105">
        <w:rPr>
          <w:b/>
          <w:color w:val="auto"/>
        </w:rPr>
        <w:t>мы потребления тепловой энергии</w:t>
      </w:r>
    </w:p>
    <w:tbl>
      <w:tblPr>
        <w:tblW w:w="4722" w:type="pct"/>
        <w:tblLook w:val="04A0" w:firstRow="1" w:lastRow="0" w:firstColumn="1" w:lastColumn="0" w:noHBand="0" w:noVBand="1"/>
      </w:tblPr>
      <w:tblGrid>
        <w:gridCol w:w="487"/>
        <w:gridCol w:w="1512"/>
        <w:gridCol w:w="1508"/>
        <w:gridCol w:w="1087"/>
        <w:gridCol w:w="1645"/>
        <w:gridCol w:w="1296"/>
        <w:gridCol w:w="1213"/>
        <w:gridCol w:w="857"/>
        <w:gridCol w:w="866"/>
        <w:gridCol w:w="894"/>
        <w:gridCol w:w="1304"/>
        <w:gridCol w:w="1296"/>
      </w:tblGrid>
      <w:tr w:rsidR="00FD3A57" w:rsidRPr="00FD3A57" w:rsidTr="00FD3A57">
        <w:trPr>
          <w:trHeight w:val="20"/>
        </w:trPr>
        <w:tc>
          <w:tcPr>
            <w:tcW w:w="17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 п/п</w:t>
            </w:r>
          </w:p>
        </w:tc>
        <w:tc>
          <w:tcPr>
            <w:tcW w:w="54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Наименование источника</w:t>
            </w:r>
          </w:p>
        </w:tc>
        <w:tc>
          <w:tcPr>
            <w:tcW w:w="54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Установленная тепловая мощность, Гкал/ч</w:t>
            </w:r>
          </w:p>
        </w:tc>
        <w:tc>
          <w:tcPr>
            <w:tcW w:w="3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Потери  мощности в тепловых сетях, Гкал/ч</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Присоединенная тепловая нагрузка (мощность), Гкал/ч</w:t>
            </w:r>
          </w:p>
        </w:tc>
        <w:tc>
          <w:tcPr>
            <w:tcW w:w="1515" w:type="pct"/>
            <w:gridSpan w:val="4"/>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Объемы потребления тепловой энергии в год, Гкал</w:t>
            </w:r>
          </w:p>
        </w:tc>
        <w:tc>
          <w:tcPr>
            <w:tcW w:w="3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Потери, Гкал</w:t>
            </w:r>
          </w:p>
        </w:tc>
        <w:tc>
          <w:tcPr>
            <w:tcW w:w="46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Расход на собственные нужды</w:t>
            </w:r>
          </w:p>
        </w:tc>
        <w:tc>
          <w:tcPr>
            <w:tcW w:w="46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FD3A57">
            <w:pPr>
              <w:pStyle w:val="1fffb"/>
            </w:pPr>
            <w:r w:rsidRPr="00FD3A57">
              <w:t>Объем потребления тепловой энергии в год, Гкал</w:t>
            </w:r>
          </w:p>
        </w:tc>
      </w:tr>
      <w:tr w:rsidR="00FD3A57" w:rsidRPr="00FD3A57" w:rsidTr="00FD3A57">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541"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540"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389"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464" w:type="pct"/>
            <w:tcBorders>
              <w:top w:val="nil"/>
              <w:left w:val="nil"/>
              <w:bottom w:val="nil"/>
              <w:right w:val="single" w:sz="4" w:space="0" w:color="auto"/>
            </w:tcBorders>
            <w:shd w:val="clear" w:color="000000" w:fill="D9D9D9"/>
            <w:vAlign w:val="center"/>
            <w:hideMark/>
          </w:tcPr>
          <w:p w:rsidR="00FD3A57" w:rsidRPr="00FD3A57" w:rsidRDefault="00FD3A57" w:rsidP="00FD3A57">
            <w:pPr>
              <w:pStyle w:val="1fffb"/>
            </w:pPr>
            <w:r w:rsidRPr="00FD3A57">
              <w:t>Жилой фонд, Гкал</w:t>
            </w:r>
          </w:p>
        </w:tc>
        <w:tc>
          <w:tcPr>
            <w:tcW w:w="434" w:type="pct"/>
            <w:tcBorders>
              <w:top w:val="nil"/>
              <w:left w:val="nil"/>
              <w:bottom w:val="nil"/>
              <w:right w:val="single" w:sz="4" w:space="0" w:color="auto"/>
            </w:tcBorders>
            <w:shd w:val="clear" w:color="000000" w:fill="D9D9D9"/>
            <w:vAlign w:val="center"/>
            <w:hideMark/>
          </w:tcPr>
          <w:p w:rsidR="00FD3A57" w:rsidRPr="00FD3A57" w:rsidRDefault="00FD3A57" w:rsidP="00FD3A57">
            <w:pPr>
              <w:pStyle w:val="1fffb"/>
            </w:pPr>
            <w:r w:rsidRPr="00FD3A57">
              <w:t>Объекты социальной сферы</w:t>
            </w:r>
          </w:p>
        </w:tc>
        <w:tc>
          <w:tcPr>
            <w:tcW w:w="307" w:type="pct"/>
            <w:tcBorders>
              <w:top w:val="nil"/>
              <w:left w:val="nil"/>
              <w:bottom w:val="nil"/>
              <w:right w:val="single" w:sz="4" w:space="0" w:color="auto"/>
            </w:tcBorders>
            <w:shd w:val="clear" w:color="000000" w:fill="D9D9D9"/>
            <w:vAlign w:val="center"/>
            <w:hideMark/>
          </w:tcPr>
          <w:p w:rsidR="00FD3A57" w:rsidRPr="00FD3A57" w:rsidRDefault="00FD3A57" w:rsidP="00FD3A57">
            <w:pPr>
              <w:pStyle w:val="1fffb"/>
            </w:pPr>
            <w:r w:rsidRPr="00FD3A57">
              <w:t>Прочие</w:t>
            </w:r>
          </w:p>
        </w:tc>
        <w:tc>
          <w:tcPr>
            <w:tcW w:w="310" w:type="pct"/>
            <w:tcBorders>
              <w:top w:val="nil"/>
              <w:left w:val="nil"/>
              <w:bottom w:val="nil"/>
              <w:right w:val="single" w:sz="4" w:space="0" w:color="auto"/>
            </w:tcBorders>
            <w:shd w:val="clear" w:color="000000" w:fill="D9D9D9"/>
            <w:vAlign w:val="center"/>
            <w:hideMark/>
          </w:tcPr>
          <w:p w:rsidR="00FD3A57" w:rsidRPr="00FD3A57" w:rsidRDefault="00FD3A57" w:rsidP="00FD3A57">
            <w:pPr>
              <w:pStyle w:val="1fffb"/>
            </w:pPr>
            <w:r w:rsidRPr="00FD3A57">
              <w:t>Всего</w:t>
            </w: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467"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c>
          <w:tcPr>
            <w:tcW w:w="464"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FD3A57">
            <w:pPr>
              <w:pStyle w:val="1fffb"/>
            </w:pPr>
          </w:p>
        </w:tc>
      </w:tr>
      <w:tr w:rsidR="00FD3A57" w:rsidRPr="00FD3A57" w:rsidTr="00FD3A5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FD3A57" w:rsidRPr="00FD3A57" w:rsidRDefault="00885FB4" w:rsidP="00FD3A57">
            <w:pPr>
              <w:pStyle w:val="1fffb"/>
            </w:pPr>
            <w:r>
              <w:t>1</w:t>
            </w:r>
          </w:p>
        </w:tc>
        <w:tc>
          <w:tcPr>
            <w:tcW w:w="541"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pPr>
            <w:r w:rsidRPr="00FD3A57">
              <w:t>Котельная с. Кирба</w:t>
            </w:r>
          </w:p>
        </w:tc>
        <w:tc>
          <w:tcPr>
            <w:tcW w:w="54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pPr>
            <w:r w:rsidRPr="00FD3A57">
              <w:t>0,69</w:t>
            </w:r>
          </w:p>
        </w:tc>
        <w:tc>
          <w:tcPr>
            <w:tcW w:w="389"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pPr>
            <w:r w:rsidRPr="00FD3A57">
              <w:t>0,085</w:t>
            </w:r>
          </w:p>
        </w:tc>
        <w:tc>
          <w:tcPr>
            <w:tcW w:w="589"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pPr>
            <w:r w:rsidRPr="00FD3A57">
              <w:t>0,21</w:t>
            </w:r>
          </w:p>
        </w:tc>
        <w:tc>
          <w:tcPr>
            <w:tcW w:w="464" w:type="pct"/>
            <w:tcBorders>
              <w:top w:val="nil"/>
              <w:left w:val="nil"/>
              <w:bottom w:val="single" w:sz="4" w:space="0" w:color="auto"/>
              <w:right w:val="single" w:sz="4" w:space="0" w:color="auto"/>
            </w:tcBorders>
            <w:shd w:val="clear" w:color="auto" w:fill="auto"/>
            <w:noWrap/>
            <w:vAlign w:val="center"/>
            <w:hideMark/>
          </w:tcPr>
          <w:p w:rsidR="00FD3A57" w:rsidRPr="00FD3A57" w:rsidRDefault="00FD3A57" w:rsidP="00FD3A57">
            <w:pPr>
              <w:pStyle w:val="1fffb"/>
            </w:pPr>
          </w:p>
        </w:tc>
        <w:tc>
          <w:tcPr>
            <w:tcW w:w="434" w:type="pct"/>
            <w:tcBorders>
              <w:top w:val="nil"/>
              <w:left w:val="nil"/>
              <w:bottom w:val="single" w:sz="4" w:space="0" w:color="auto"/>
              <w:right w:val="single" w:sz="4" w:space="0" w:color="auto"/>
            </w:tcBorders>
            <w:shd w:val="clear" w:color="auto" w:fill="auto"/>
            <w:noWrap/>
            <w:vAlign w:val="center"/>
            <w:hideMark/>
          </w:tcPr>
          <w:p w:rsidR="00FD3A57" w:rsidRPr="00FD3A57" w:rsidRDefault="00FD3A57" w:rsidP="00FD3A57">
            <w:pPr>
              <w:pStyle w:val="1fffb"/>
            </w:pPr>
          </w:p>
        </w:tc>
        <w:tc>
          <w:tcPr>
            <w:tcW w:w="30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pPr>
          </w:p>
        </w:tc>
        <w:tc>
          <w:tcPr>
            <w:tcW w:w="31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b/>
              </w:rPr>
            </w:pPr>
            <w:r w:rsidRPr="00FD3A57">
              <w:rPr>
                <w:b/>
              </w:rPr>
              <w:t>824,66</w:t>
            </w:r>
          </w:p>
        </w:tc>
        <w:tc>
          <w:tcPr>
            <w:tcW w:w="32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b/>
              </w:rPr>
            </w:pPr>
            <w:r w:rsidRPr="00FD3A57">
              <w:rPr>
                <w:b/>
              </w:rPr>
              <w:t>333,79</w:t>
            </w:r>
          </w:p>
        </w:tc>
        <w:tc>
          <w:tcPr>
            <w:tcW w:w="46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rPr>
                <w:b/>
              </w:rPr>
            </w:pPr>
            <w:r w:rsidRPr="00FD3A57">
              <w:rPr>
                <w:b/>
              </w:rPr>
              <w:t>10,76</w:t>
            </w:r>
          </w:p>
        </w:tc>
        <w:tc>
          <w:tcPr>
            <w:tcW w:w="46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FD3A57">
            <w:pPr>
              <w:pStyle w:val="1fffb"/>
            </w:pPr>
            <w:r w:rsidRPr="00FD3A57">
              <w:t>1169,21</w:t>
            </w:r>
          </w:p>
        </w:tc>
      </w:tr>
    </w:tbl>
    <w:p w:rsidR="00FD3A57" w:rsidRPr="005F6105" w:rsidRDefault="00FD3A57" w:rsidP="00667937">
      <w:pPr>
        <w:pStyle w:val="11ff3"/>
        <w:rPr>
          <w:color w:val="auto"/>
        </w:rPr>
        <w:sectPr w:rsidR="00FD3A57" w:rsidRPr="005F6105" w:rsidSect="001067C3">
          <w:pgSz w:w="16839" w:h="11907" w:orient="landscape" w:code="9"/>
          <w:pgMar w:top="1701" w:right="1134" w:bottom="851" w:left="1134" w:header="680" w:footer="284" w:gutter="0"/>
          <w:cols w:space="708"/>
          <w:docGrid w:linePitch="360"/>
        </w:sectPr>
      </w:pPr>
    </w:p>
    <w:p w:rsidR="00C25060" w:rsidRPr="005F6105" w:rsidRDefault="00C25060" w:rsidP="00667937">
      <w:pPr>
        <w:pStyle w:val="11ff3"/>
        <w:rPr>
          <w:color w:val="auto"/>
        </w:rPr>
      </w:pPr>
      <w:r w:rsidRPr="005F6105">
        <w:rPr>
          <w:color w:val="auto"/>
        </w:rPr>
        <w:lastRenderedPageBreak/>
        <w:t>Здесь следует отметить, что указанный баланс потребления сформирован на основании заявленной потребителями тепловой энергии, договорной мощности теплоиспользующего оборудования. В связи с различием заявленного и фактического использования мощности, указанный баланс:</w:t>
      </w:r>
    </w:p>
    <w:p w:rsidR="00C25060" w:rsidRPr="005F6105" w:rsidRDefault="00C25060" w:rsidP="00667937">
      <w:pPr>
        <w:pStyle w:val="113"/>
        <w:rPr>
          <w:rFonts w:eastAsia="Calibri"/>
        </w:rPr>
      </w:pPr>
      <w:r w:rsidRPr="005F6105">
        <w:rPr>
          <w:rFonts w:eastAsia="Calibri"/>
        </w:rPr>
        <w:t>является вариантом, использования теплоэнергоресу</w:t>
      </w:r>
      <w:r w:rsidR="00EE2A26" w:rsidRPr="005F6105">
        <w:rPr>
          <w:rFonts w:eastAsia="Calibri"/>
        </w:rPr>
        <w:t>рсо</w:t>
      </w:r>
      <w:r w:rsidRPr="005F6105">
        <w:rPr>
          <w:rFonts w:eastAsia="Calibri"/>
        </w:rPr>
        <w:t>в в объемах мощности, на которую потребитель получил право пользования, установленного условиями договоров теплоснабжения, заключенных в установленном действующим законодательством порядке и определяется как инерционный вариант развития схем теплоснабжения, предусматривающим ограниченное использование мощности (по факту юридического удержания неиспользуемых объемов, в отсутствие двухставочных тарифов и договоров на резервирование мощности);</w:t>
      </w:r>
    </w:p>
    <w:p w:rsidR="00C25060" w:rsidRPr="005F6105" w:rsidRDefault="00C25060" w:rsidP="00667937">
      <w:pPr>
        <w:pStyle w:val="113"/>
        <w:rPr>
          <w:rFonts w:eastAsia="Calibri"/>
        </w:rPr>
      </w:pPr>
      <w:r w:rsidRPr="005F6105">
        <w:rPr>
          <w:rFonts w:eastAsia="Calibri"/>
        </w:rPr>
        <w:t>подлежит корректировке при формировании реальных балансов, цель которых:</w:t>
      </w:r>
    </w:p>
    <w:p w:rsidR="00C25060" w:rsidRPr="005F6105" w:rsidRDefault="00C25060" w:rsidP="00667937">
      <w:pPr>
        <w:pStyle w:val="113"/>
        <w:rPr>
          <w:rFonts w:eastAsia="Calibri"/>
        </w:rPr>
      </w:pPr>
      <w:r w:rsidRPr="005F6105">
        <w:rPr>
          <w:rFonts w:eastAsia="Calibri"/>
        </w:rPr>
        <w:t>минимизация капитальных затрат в сетевые активы и оборудования источников тепловой энергии, направленных на увеличение мощности (пропускной способности);</w:t>
      </w:r>
    </w:p>
    <w:p w:rsidR="00C25060" w:rsidRPr="005F6105" w:rsidRDefault="00C25060" w:rsidP="00667937">
      <w:pPr>
        <w:pStyle w:val="113"/>
        <w:rPr>
          <w:rFonts w:eastAsia="Calibri"/>
        </w:rPr>
      </w:pPr>
      <w:r w:rsidRPr="005F6105">
        <w:rPr>
          <w:rFonts w:eastAsia="Calibri"/>
        </w:rPr>
        <w:t>минимизация стоимости подключений объектов нового строительства к системам тепловой инфраструктуры;</w:t>
      </w:r>
    </w:p>
    <w:p w:rsidR="00C25060" w:rsidRPr="005F6105" w:rsidRDefault="00C25060" w:rsidP="00667937">
      <w:pPr>
        <w:pStyle w:val="113"/>
        <w:rPr>
          <w:rFonts w:eastAsia="Calibri"/>
        </w:rPr>
      </w:pPr>
      <w:r w:rsidRPr="005F6105">
        <w:rPr>
          <w:rFonts w:eastAsia="Calibri"/>
        </w:rPr>
        <w:t>безусловное исполнение условий действующего законодательства, по реализации установленного приоритета комбинированной выработки, за счет существующего потенциала установленной мощности существующих источников работающих в комбинированном цикле, при условии эффективности производимых в узел инвестиций (затраты на комплексный перевод нагрузки потребителей в зону покрытия источника, осуществляющего комбинированную выработку не должны превышать затрат на реконструкцию/строительство существующих источников с переводом работы в комбинированный цикл;</w:t>
      </w:r>
    </w:p>
    <w:p w:rsidR="00C25060" w:rsidRPr="005F6105" w:rsidRDefault="00C25060" w:rsidP="00667937">
      <w:pPr>
        <w:pStyle w:val="113"/>
        <w:rPr>
          <w:rFonts w:eastAsia="Calibri"/>
        </w:rPr>
      </w:pPr>
      <w:r w:rsidRPr="005F6105">
        <w:rPr>
          <w:rFonts w:eastAsia="Calibri"/>
        </w:rPr>
        <w:t>обязательный учет исполнения условий 261-ФЗ, в части планирования снижения нагрузки существующих потребительских систем во всех расчетных сроках за счет реализации программ повышения энергетической эффективности в потребительском секторе.</w:t>
      </w:r>
    </w:p>
    <w:p w:rsidR="00C25060" w:rsidRPr="005F6105" w:rsidRDefault="00C25060" w:rsidP="00667937">
      <w:pPr>
        <w:pStyle w:val="11ff3"/>
        <w:rPr>
          <w:color w:val="auto"/>
        </w:rPr>
      </w:pPr>
      <w:r w:rsidRPr="005F6105">
        <w:rPr>
          <w:color w:val="auto"/>
        </w:rPr>
        <w:t>Соответственно комплекс технических решений, учитываемый в схеме теплоснабжения, предусматривает, все вышеуказанные факторы в балансе мощности, определяемые рамками эффективного сценария.</w:t>
      </w:r>
    </w:p>
    <w:p w:rsidR="003E5D98" w:rsidRPr="005F6105" w:rsidRDefault="003E5D98" w:rsidP="00667937">
      <w:pPr>
        <w:pStyle w:val="11ff3"/>
        <w:rPr>
          <w:color w:val="auto"/>
        </w:rPr>
      </w:pPr>
    </w:p>
    <w:p w:rsidR="00C25060" w:rsidRPr="005F6105" w:rsidRDefault="00C25060" w:rsidP="00667937">
      <w:pPr>
        <w:pStyle w:val="20"/>
        <w:widowControl w:val="0"/>
        <w:spacing w:before="240" w:line="240" w:lineRule="auto"/>
        <w:textAlignment w:val="baseline"/>
        <w:rPr>
          <w:rFonts w:cs="Times New Roman"/>
        </w:rPr>
      </w:pPr>
      <w:bookmarkStart w:id="187" w:name="_Toc78674730"/>
      <w:bookmarkStart w:id="188" w:name="_Toc84970967"/>
      <w:bookmarkStart w:id="189" w:name="_Toc84978956"/>
      <w:r w:rsidRPr="005F6105">
        <w:rPr>
          <w:rFonts w:cs="Times New Roman"/>
        </w:rPr>
        <w:t>Описание существующих нормативов потребления тепловой энергии для населения на отопление и горячее водоснабж</w:t>
      </w:r>
      <w:bookmarkEnd w:id="187"/>
      <w:bookmarkEnd w:id="188"/>
      <w:bookmarkEnd w:id="189"/>
      <w:r w:rsidR="006B0E1D" w:rsidRPr="005F6105">
        <w:rPr>
          <w:rFonts w:cs="Times New Roman"/>
        </w:rPr>
        <w:t>ение</w:t>
      </w:r>
    </w:p>
    <w:p w:rsidR="006B0E1D" w:rsidRPr="005F6105" w:rsidRDefault="006B0E1D" w:rsidP="00667937">
      <w:pPr>
        <w:pStyle w:val="11ff3"/>
        <w:rPr>
          <w:color w:val="auto"/>
          <w:lang w:bidi="en-US"/>
        </w:rPr>
      </w:pPr>
    </w:p>
    <w:p w:rsidR="002E0D19" w:rsidRPr="00E91260" w:rsidRDefault="002E0D19" w:rsidP="002E0D19">
      <w:pPr>
        <w:pStyle w:val="11ff3"/>
      </w:pPr>
      <w:r w:rsidRPr="00E91260">
        <w:t xml:space="preserve">Нормативы потребления коммунальных услуг населением установлены в соответствии с действующим в рассматриваемый период Постановлением Правительства Российской Федерации от 23 мая 2006 г. №306 «Об утверждении правил установления и определения нормативов потребления коммунальных услуг». </w:t>
      </w:r>
    </w:p>
    <w:p w:rsidR="002E0D19" w:rsidRPr="00E91260" w:rsidRDefault="002E0D19" w:rsidP="002E0D19">
      <w:pPr>
        <w:pStyle w:val="11ff3"/>
      </w:pPr>
      <w:r w:rsidRPr="00E91260">
        <w:t xml:space="preserve">Согласно этому документу для установления нормативов используются три метода: метод аналогов, экспертный метод и расчетный метод. Наиболее достоверные результаты может дать метод аналогов, основанный на показаниях приборов учета, измеряющих реальный объем потребления. Но для его применения необходимо иметь данные о фактическом потреблении совокупности жилых домов, имеющих аналогичные конструктивные и технические характеристики, причем количество этих домов должно быть достаточно велико (объем предварительной выборки составляет не менее 10 домов). Учитывая отсутствие массового оснащения приборами учета жилых зданий на начало 2009 года, метод аналогов не мог быть применен при установлении нормативов. </w:t>
      </w:r>
    </w:p>
    <w:p w:rsidR="002E0D19" w:rsidRPr="00E91260" w:rsidRDefault="002E0D19" w:rsidP="002E0D19">
      <w:pPr>
        <w:pStyle w:val="11ff3"/>
      </w:pPr>
      <w:r w:rsidRPr="00E91260">
        <w:t xml:space="preserve">Экспертный метод также основан на измерениях фактического потребления, но требует организации этих измерений и является достаточно трудоемким. </w:t>
      </w:r>
    </w:p>
    <w:p w:rsidR="002E0D19" w:rsidRPr="00E91260" w:rsidRDefault="002E0D19" w:rsidP="002E0D19">
      <w:pPr>
        <w:pStyle w:val="11ff3"/>
      </w:pPr>
      <w:r w:rsidRPr="00E91260">
        <w:t xml:space="preserve">В связи с этим основным методом при установлении нормативов потребления коммунальных услуг населением в части отопления и горячего водоснабжения является расчетный метод. </w:t>
      </w:r>
    </w:p>
    <w:p w:rsidR="002E0D19" w:rsidRPr="00E91260" w:rsidRDefault="002E0D19" w:rsidP="002E0D19">
      <w:pPr>
        <w:pStyle w:val="11ff3"/>
      </w:pPr>
      <w:r w:rsidRPr="00E91260">
        <w:t xml:space="preserve">Согласно «Правилам установления и определения нормативов потребления коммунальных услуг» для установления норматива на отопление расчетным методом используется присоединенная нагрузка системы отопления, которая принимается по проектным или паспортным данным, а в случае их отсутствия, определяется по нормируемому удельному расходу тепловой энергии, значения которого приводятся в указанном документе. </w:t>
      </w:r>
    </w:p>
    <w:p w:rsidR="002E0D19" w:rsidRPr="00E91260" w:rsidRDefault="002E0D19" w:rsidP="002E0D19">
      <w:pPr>
        <w:pStyle w:val="11ff3"/>
      </w:pPr>
      <w:r w:rsidRPr="00E91260">
        <w:t xml:space="preserve">Опыт энергетических обследований жилых зданий показывает, что фактическая присоединенная нагрузка отопления может значительно отличаться от проектной нагрузки, и тем более от расчетной, определяемой по удельным показателям. В связи с этим, фактическое потребление тепловой энергии на </w:t>
      </w:r>
      <w:r w:rsidRPr="00E91260">
        <w:lastRenderedPageBreak/>
        <w:t>отопление здания может также значительно отличаться от расчетного потребления, определяемого с помощью установленных нормативов.</w:t>
      </w:r>
    </w:p>
    <w:p w:rsidR="002E0D19" w:rsidRPr="00E91260" w:rsidRDefault="002E0D19" w:rsidP="00FD3A57">
      <w:pPr>
        <w:pStyle w:val="11ff3"/>
        <w:rPr>
          <w:szCs w:val="26"/>
        </w:rPr>
      </w:pPr>
      <w:r w:rsidRPr="00E91260">
        <w:rPr>
          <w:szCs w:val="26"/>
        </w:rPr>
        <w:t>Нормативы потребления коммунальных услуг и нормативы потребления коммунальных ресурсов в целях содержания общего имущества в многоквартирном доме, применяемые для расчета размера платы за потребленные услуги при отсутствии приборов учета (</w:t>
      </w:r>
      <w:r w:rsidR="00FD3A57">
        <w:rPr>
          <w:szCs w:val="26"/>
        </w:rPr>
        <w:t xml:space="preserve">Государственного комитета </w:t>
      </w:r>
      <w:r w:rsidR="00FD3A57" w:rsidRPr="00FD3A57">
        <w:rPr>
          <w:szCs w:val="26"/>
        </w:rPr>
        <w:t>по тарифам и энергетике</w:t>
      </w:r>
      <w:r w:rsidR="00FD3A57">
        <w:rPr>
          <w:szCs w:val="26"/>
        </w:rPr>
        <w:t xml:space="preserve"> </w:t>
      </w:r>
      <w:r w:rsidR="00FD3A57" w:rsidRPr="00FD3A57">
        <w:rPr>
          <w:szCs w:val="26"/>
        </w:rPr>
        <w:t>Республики Хакасия</w:t>
      </w:r>
      <w:r w:rsidR="00FD3A57">
        <w:rPr>
          <w:szCs w:val="26"/>
        </w:rPr>
        <w:t xml:space="preserve"> </w:t>
      </w:r>
      <w:r w:rsidR="00FD3A57" w:rsidRPr="00FD3A57">
        <w:rPr>
          <w:szCs w:val="26"/>
        </w:rPr>
        <w:t>от 8 августа 2012 года N 86-п</w:t>
      </w:r>
      <w:r w:rsidRPr="00E91260">
        <w:rPr>
          <w:szCs w:val="26"/>
        </w:rPr>
        <w:t>)</w:t>
      </w:r>
      <w:r w:rsidR="00FD3A57">
        <w:rPr>
          <w:szCs w:val="26"/>
        </w:rPr>
        <w:t xml:space="preserve"> «</w:t>
      </w:r>
      <w:r w:rsidR="00FD3A57" w:rsidRPr="00FD3A57">
        <w:rPr>
          <w:szCs w:val="26"/>
        </w:rPr>
        <w:t>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r>
        <w:rPr>
          <w:szCs w:val="26"/>
        </w:rPr>
        <w:t>»</w:t>
      </w:r>
      <w:r w:rsidR="00884089">
        <w:rPr>
          <w:szCs w:val="26"/>
        </w:rPr>
        <w:t>»</w:t>
      </w:r>
    </w:p>
    <w:p w:rsidR="002E0D19" w:rsidRPr="00E91260" w:rsidRDefault="002E0D19" w:rsidP="002E0D19">
      <w:pPr>
        <w:pStyle w:val="11ff3"/>
      </w:pPr>
      <w:r w:rsidRPr="00E91260">
        <w:t>Значение нормативного потребления тепловой энергии потребителями приведено в таблице.</w:t>
      </w:r>
    </w:p>
    <w:p w:rsidR="00884089" w:rsidRDefault="00884089" w:rsidP="002E0D19">
      <w:pPr>
        <w:spacing w:before="120" w:line="240" w:lineRule="auto"/>
        <w:rPr>
          <w:rFonts w:ascii="Times New Roman" w:hAnsi="Times New Roman"/>
          <w:b/>
          <w:bCs/>
          <w:szCs w:val="24"/>
        </w:rPr>
        <w:sectPr w:rsidR="00884089" w:rsidSect="00C25060">
          <w:pgSz w:w="11907" w:h="16839" w:code="9"/>
          <w:pgMar w:top="851" w:right="1134" w:bottom="851" w:left="1701" w:header="680" w:footer="284" w:gutter="0"/>
          <w:cols w:space="708"/>
          <w:docGrid w:linePitch="360"/>
        </w:sectPr>
      </w:pPr>
    </w:p>
    <w:p w:rsidR="002E0D19" w:rsidRPr="00E91260" w:rsidRDefault="002E0D19" w:rsidP="002E0D19">
      <w:pPr>
        <w:spacing w:before="120" w:line="240" w:lineRule="auto"/>
        <w:rPr>
          <w:rFonts w:ascii="Times New Roman" w:hAnsi="Times New Roman"/>
          <w:b/>
          <w:bCs/>
          <w:szCs w:val="24"/>
        </w:rPr>
      </w:pPr>
      <w:r w:rsidRPr="00E91260">
        <w:rPr>
          <w:rFonts w:ascii="Times New Roman" w:hAnsi="Times New Roman"/>
          <w:b/>
          <w:bCs/>
          <w:szCs w:val="24"/>
        </w:rPr>
        <w:lastRenderedPageBreak/>
        <w:t xml:space="preserve">Таблица </w:t>
      </w:r>
      <w:r>
        <w:rPr>
          <w:rFonts w:ascii="Times New Roman" w:hAnsi="Times New Roman"/>
          <w:b/>
          <w:bCs/>
          <w:szCs w:val="24"/>
        </w:rPr>
        <w:t>1.5.5.1.</w:t>
      </w:r>
      <w:r w:rsidRPr="00E91260">
        <w:rPr>
          <w:rFonts w:ascii="Times New Roman" w:hAnsi="Times New Roman"/>
          <w:b/>
          <w:bCs/>
          <w:szCs w:val="24"/>
        </w:rPr>
        <w:t xml:space="preserve"> - Нормативы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769"/>
        <w:gridCol w:w="1756"/>
        <w:gridCol w:w="1867"/>
        <w:gridCol w:w="1756"/>
        <w:gridCol w:w="1867"/>
        <w:gridCol w:w="1756"/>
        <w:gridCol w:w="1867"/>
        <w:gridCol w:w="1756"/>
      </w:tblGrid>
      <w:tr w:rsidR="00884089" w:rsidRPr="00884089" w:rsidTr="00884089">
        <w:trPr>
          <w:trHeight w:val="20"/>
          <w:tblHeader/>
        </w:trPr>
        <w:tc>
          <w:tcPr>
            <w:tcW w:w="312" w:type="pct"/>
            <w:shd w:val="clear" w:color="000000" w:fill="D9D9D9"/>
            <w:vAlign w:val="center"/>
            <w:hideMark/>
          </w:tcPr>
          <w:p w:rsidR="00884089" w:rsidRPr="00884089" w:rsidRDefault="00884089" w:rsidP="00884089">
            <w:pPr>
              <w:pStyle w:val="1fffb"/>
            </w:pPr>
            <w:r w:rsidRPr="00884089">
              <w:t>Район</w:t>
            </w:r>
          </w:p>
        </w:tc>
        <w:tc>
          <w:tcPr>
            <w:tcW w:w="1148" w:type="pct"/>
            <w:gridSpan w:val="2"/>
            <w:shd w:val="clear" w:color="000000" w:fill="D9D9D9"/>
            <w:vAlign w:val="center"/>
            <w:hideMark/>
          </w:tcPr>
          <w:p w:rsidR="00884089" w:rsidRPr="00884089" w:rsidRDefault="00884089" w:rsidP="00884089">
            <w:pPr>
              <w:pStyle w:val="1fffb"/>
            </w:pPr>
            <w:r w:rsidRPr="00884089">
              <w:t>С наружной сетью горячего водоснабжения,</w:t>
            </w:r>
          </w:p>
        </w:tc>
        <w:tc>
          <w:tcPr>
            <w:tcW w:w="1180" w:type="pct"/>
            <w:gridSpan w:val="2"/>
            <w:shd w:val="clear" w:color="000000" w:fill="D9D9D9"/>
            <w:vAlign w:val="center"/>
            <w:hideMark/>
          </w:tcPr>
          <w:p w:rsidR="00884089" w:rsidRPr="00884089" w:rsidRDefault="00884089" w:rsidP="00884089">
            <w:pPr>
              <w:pStyle w:val="1fffb"/>
            </w:pPr>
            <w:r w:rsidRPr="00884089">
              <w:t>С наружной сетью горячего водоснабжения,</w:t>
            </w:r>
          </w:p>
        </w:tc>
        <w:tc>
          <w:tcPr>
            <w:tcW w:w="1180" w:type="pct"/>
            <w:gridSpan w:val="2"/>
            <w:shd w:val="clear" w:color="000000" w:fill="D9D9D9"/>
            <w:vAlign w:val="center"/>
            <w:hideMark/>
          </w:tcPr>
          <w:p w:rsidR="00884089" w:rsidRPr="00884089" w:rsidRDefault="00884089" w:rsidP="00884089">
            <w:pPr>
              <w:pStyle w:val="1fffb"/>
            </w:pPr>
            <w:r w:rsidRPr="00884089">
              <w:t>Без наружной сети горячего</w:t>
            </w:r>
          </w:p>
        </w:tc>
        <w:tc>
          <w:tcPr>
            <w:tcW w:w="1180" w:type="pct"/>
            <w:gridSpan w:val="2"/>
            <w:shd w:val="clear" w:color="000000" w:fill="D9D9D9"/>
            <w:vAlign w:val="center"/>
            <w:hideMark/>
          </w:tcPr>
          <w:p w:rsidR="00884089" w:rsidRPr="00884089" w:rsidRDefault="00884089" w:rsidP="00884089">
            <w:pPr>
              <w:pStyle w:val="1fffb"/>
            </w:pPr>
            <w:r w:rsidRPr="00884089">
              <w:t>Без наружной сети горячего</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84089">
            <w:pPr>
              <w:pStyle w:val="1fffb"/>
            </w:pPr>
            <w:r w:rsidRPr="00884089">
              <w:t> </w:t>
            </w:r>
          </w:p>
        </w:tc>
        <w:tc>
          <w:tcPr>
            <w:tcW w:w="1148" w:type="pct"/>
            <w:gridSpan w:val="2"/>
            <w:shd w:val="clear" w:color="000000" w:fill="D9D9D9"/>
            <w:vAlign w:val="center"/>
            <w:hideMark/>
          </w:tcPr>
          <w:p w:rsidR="00884089" w:rsidRPr="00884089" w:rsidRDefault="00884089" w:rsidP="00884089">
            <w:pPr>
              <w:pStyle w:val="1fffb"/>
            </w:pPr>
            <w:r w:rsidRPr="00884089">
              <w:t>с изолированными стояками</w:t>
            </w:r>
          </w:p>
        </w:tc>
        <w:tc>
          <w:tcPr>
            <w:tcW w:w="1180" w:type="pct"/>
            <w:gridSpan w:val="2"/>
            <w:shd w:val="clear" w:color="000000" w:fill="D9D9D9"/>
            <w:vAlign w:val="center"/>
            <w:hideMark/>
          </w:tcPr>
          <w:p w:rsidR="00884089" w:rsidRPr="00884089" w:rsidRDefault="00884089" w:rsidP="00884089">
            <w:pPr>
              <w:pStyle w:val="1fffb"/>
            </w:pPr>
            <w:r w:rsidRPr="00884089">
              <w:t>с неизолированными стояками</w:t>
            </w:r>
          </w:p>
        </w:tc>
        <w:tc>
          <w:tcPr>
            <w:tcW w:w="1180" w:type="pct"/>
            <w:gridSpan w:val="2"/>
            <w:shd w:val="clear" w:color="000000" w:fill="D9D9D9"/>
            <w:vAlign w:val="center"/>
            <w:hideMark/>
          </w:tcPr>
          <w:p w:rsidR="00884089" w:rsidRPr="00884089" w:rsidRDefault="00884089" w:rsidP="00884089">
            <w:pPr>
              <w:pStyle w:val="1fffb"/>
            </w:pPr>
            <w:r w:rsidRPr="00884089">
              <w:t>водоснабжения, с изолированными</w:t>
            </w:r>
          </w:p>
        </w:tc>
        <w:tc>
          <w:tcPr>
            <w:tcW w:w="1180" w:type="pct"/>
            <w:gridSpan w:val="2"/>
            <w:shd w:val="clear" w:color="000000" w:fill="D9D9D9"/>
            <w:vAlign w:val="center"/>
            <w:hideMark/>
          </w:tcPr>
          <w:p w:rsidR="00884089" w:rsidRPr="00884089" w:rsidRDefault="00884089" w:rsidP="00884089">
            <w:pPr>
              <w:pStyle w:val="1fffb"/>
            </w:pPr>
            <w:r w:rsidRPr="00884089">
              <w:t>водоснабжения, с неизолированными</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84089">
            <w:pPr>
              <w:pStyle w:val="1fffb"/>
            </w:pPr>
            <w:r w:rsidRPr="00884089">
              <w:t> </w:t>
            </w:r>
          </w:p>
        </w:tc>
        <w:tc>
          <w:tcPr>
            <w:tcW w:w="576" w:type="pct"/>
            <w:shd w:val="clear" w:color="000000" w:fill="D9D9D9"/>
            <w:vAlign w:val="center"/>
            <w:hideMark/>
          </w:tcPr>
          <w:p w:rsidR="00884089" w:rsidRPr="00884089" w:rsidRDefault="00884089" w:rsidP="00884089">
            <w:pPr>
              <w:pStyle w:val="1fffb"/>
            </w:pPr>
            <w:r w:rsidRPr="00884089">
              <w:t> </w:t>
            </w:r>
          </w:p>
        </w:tc>
        <w:tc>
          <w:tcPr>
            <w:tcW w:w="572" w:type="pct"/>
            <w:shd w:val="clear" w:color="000000" w:fill="D9D9D9"/>
            <w:vAlign w:val="center"/>
            <w:hideMark/>
          </w:tcPr>
          <w:p w:rsidR="00884089" w:rsidRPr="00884089" w:rsidRDefault="00884089" w:rsidP="00884089">
            <w:pPr>
              <w:pStyle w:val="1fffb"/>
            </w:pPr>
            <w:r w:rsidRPr="00884089">
              <w:t> </w:t>
            </w:r>
          </w:p>
        </w:tc>
        <w:tc>
          <w:tcPr>
            <w:tcW w:w="608" w:type="pct"/>
            <w:shd w:val="clear" w:color="000000" w:fill="D9D9D9"/>
            <w:vAlign w:val="center"/>
            <w:hideMark/>
          </w:tcPr>
          <w:p w:rsidR="00884089" w:rsidRPr="00884089" w:rsidRDefault="00884089" w:rsidP="00884089">
            <w:pPr>
              <w:pStyle w:val="1fffb"/>
            </w:pPr>
            <w:r w:rsidRPr="00884089">
              <w:t> </w:t>
            </w:r>
          </w:p>
        </w:tc>
        <w:tc>
          <w:tcPr>
            <w:tcW w:w="572" w:type="pct"/>
            <w:shd w:val="clear" w:color="000000" w:fill="D9D9D9"/>
            <w:vAlign w:val="center"/>
            <w:hideMark/>
          </w:tcPr>
          <w:p w:rsidR="00884089" w:rsidRPr="00884089" w:rsidRDefault="00884089" w:rsidP="00884089">
            <w:pPr>
              <w:pStyle w:val="1fffb"/>
            </w:pPr>
            <w:r w:rsidRPr="00884089">
              <w:t> </w:t>
            </w:r>
          </w:p>
        </w:tc>
        <w:tc>
          <w:tcPr>
            <w:tcW w:w="1180" w:type="pct"/>
            <w:gridSpan w:val="2"/>
            <w:shd w:val="clear" w:color="000000" w:fill="D9D9D9"/>
            <w:vAlign w:val="center"/>
            <w:hideMark/>
          </w:tcPr>
          <w:p w:rsidR="00884089" w:rsidRPr="00884089" w:rsidRDefault="00884089" w:rsidP="00884089">
            <w:pPr>
              <w:pStyle w:val="1fffb"/>
            </w:pPr>
            <w:r w:rsidRPr="00884089">
              <w:t>стояками</w:t>
            </w:r>
          </w:p>
        </w:tc>
        <w:tc>
          <w:tcPr>
            <w:tcW w:w="1180" w:type="pct"/>
            <w:gridSpan w:val="2"/>
            <w:shd w:val="clear" w:color="000000" w:fill="D9D9D9"/>
            <w:vAlign w:val="center"/>
            <w:hideMark/>
          </w:tcPr>
          <w:p w:rsidR="00884089" w:rsidRPr="00884089" w:rsidRDefault="00884089" w:rsidP="00884089">
            <w:pPr>
              <w:pStyle w:val="1fffb"/>
            </w:pPr>
            <w:r w:rsidRPr="00884089">
              <w:t>стояками</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84089">
            <w:pPr>
              <w:pStyle w:val="1fffb"/>
            </w:pPr>
            <w:r w:rsidRPr="00884089">
              <w:t> </w:t>
            </w:r>
          </w:p>
        </w:tc>
        <w:tc>
          <w:tcPr>
            <w:tcW w:w="576" w:type="pct"/>
            <w:shd w:val="clear" w:color="000000" w:fill="D9D9D9"/>
            <w:vAlign w:val="center"/>
            <w:hideMark/>
          </w:tcPr>
          <w:p w:rsidR="00884089" w:rsidRPr="00884089" w:rsidRDefault="00884089" w:rsidP="00884089">
            <w:pPr>
              <w:pStyle w:val="1fffb"/>
            </w:pPr>
            <w:r w:rsidRPr="00884089">
              <w:t>с</w:t>
            </w:r>
          </w:p>
        </w:tc>
        <w:tc>
          <w:tcPr>
            <w:tcW w:w="572" w:type="pct"/>
            <w:shd w:val="clear" w:color="000000" w:fill="D9D9D9"/>
            <w:vAlign w:val="center"/>
            <w:hideMark/>
          </w:tcPr>
          <w:p w:rsidR="00884089" w:rsidRPr="00884089" w:rsidRDefault="00884089" w:rsidP="00884089">
            <w:pPr>
              <w:pStyle w:val="1fffb"/>
            </w:pPr>
            <w:r w:rsidRPr="00884089">
              <w:t>без</w:t>
            </w:r>
          </w:p>
        </w:tc>
        <w:tc>
          <w:tcPr>
            <w:tcW w:w="608" w:type="pct"/>
            <w:shd w:val="clear" w:color="000000" w:fill="D9D9D9"/>
            <w:vAlign w:val="center"/>
            <w:hideMark/>
          </w:tcPr>
          <w:p w:rsidR="00884089" w:rsidRPr="00884089" w:rsidRDefault="00884089" w:rsidP="00884089">
            <w:pPr>
              <w:pStyle w:val="1fffb"/>
            </w:pPr>
            <w:r w:rsidRPr="00884089">
              <w:t>с</w:t>
            </w:r>
          </w:p>
        </w:tc>
        <w:tc>
          <w:tcPr>
            <w:tcW w:w="572" w:type="pct"/>
            <w:shd w:val="clear" w:color="000000" w:fill="D9D9D9"/>
            <w:vAlign w:val="center"/>
            <w:hideMark/>
          </w:tcPr>
          <w:p w:rsidR="00884089" w:rsidRPr="00884089" w:rsidRDefault="00884089" w:rsidP="00884089">
            <w:pPr>
              <w:pStyle w:val="1fffb"/>
            </w:pPr>
            <w:r w:rsidRPr="00884089">
              <w:t>без</w:t>
            </w:r>
          </w:p>
        </w:tc>
        <w:tc>
          <w:tcPr>
            <w:tcW w:w="608" w:type="pct"/>
            <w:shd w:val="clear" w:color="000000" w:fill="D9D9D9"/>
            <w:vAlign w:val="center"/>
            <w:hideMark/>
          </w:tcPr>
          <w:p w:rsidR="00884089" w:rsidRPr="00884089" w:rsidRDefault="00884089" w:rsidP="00884089">
            <w:pPr>
              <w:pStyle w:val="1fffb"/>
            </w:pPr>
            <w:r w:rsidRPr="00884089">
              <w:t>с</w:t>
            </w:r>
          </w:p>
        </w:tc>
        <w:tc>
          <w:tcPr>
            <w:tcW w:w="572" w:type="pct"/>
            <w:shd w:val="clear" w:color="000000" w:fill="D9D9D9"/>
            <w:vAlign w:val="center"/>
            <w:hideMark/>
          </w:tcPr>
          <w:p w:rsidR="00884089" w:rsidRPr="00884089" w:rsidRDefault="00884089" w:rsidP="00884089">
            <w:pPr>
              <w:pStyle w:val="1fffb"/>
            </w:pPr>
            <w:r w:rsidRPr="00884089">
              <w:t>без</w:t>
            </w:r>
          </w:p>
        </w:tc>
        <w:tc>
          <w:tcPr>
            <w:tcW w:w="608" w:type="pct"/>
            <w:shd w:val="clear" w:color="000000" w:fill="D9D9D9"/>
            <w:vAlign w:val="center"/>
            <w:hideMark/>
          </w:tcPr>
          <w:p w:rsidR="00884089" w:rsidRPr="00884089" w:rsidRDefault="00884089" w:rsidP="00884089">
            <w:pPr>
              <w:pStyle w:val="1fffb"/>
            </w:pPr>
            <w:r w:rsidRPr="00884089">
              <w:t>с</w:t>
            </w:r>
          </w:p>
        </w:tc>
        <w:tc>
          <w:tcPr>
            <w:tcW w:w="572" w:type="pct"/>
            <w:shd w:val="clear" w:color="000000" w:fill="D9D9D9"/>
            <w:vAlign w:val="center"/>
            <w:hideMark/>
          </w:tcPr>
          <w:p w:rsidR="00884089" w:rsidRPr="00884089" w:rsidRDefault="00884089" w:rsidP="00884089">
            <w:pPr>
              <w:pStyle w:val="1fffb"/>
            </w:pPr>
            <w:r w:rsidRPr="00884089">
              <w:t>без</w:t>
            </w:r>
          </w:p>
        </w:tc>
      </w:tr>
      <w:tr w:rsidR="00884089" w:rsidRPr="00884089" w:rsidTr="00884089">
        <w:trPr>
          <w:trHeight w:val="20"/>
          <w:tblHeader/>
        </w:trPr>
        <w:tc>
          <w:tcPr>
            <w:tcW w:w="312" w:type="pct"/>
            <w:shd w:val="clear" w:color="000000" w:fill="D9D9D9"/>
            <w:vAlign w:val="center"/>
            <w:hideMark/>
          </w:tcPr>
          <w:p w:rsidR="00884089" w:rsidRPr="00884089" w:rsidRDefault="00884089" w:rsidP="00884089">
            <w:pPr>
              <w:pStyle w:val="1fffb"/>
            </w:pPr>
            <w:r w:rsidRPr="00884089">
              <w:t> </w:t>
            </w:r>
          </w:p>
        </w:tc>
        <w:tc>
          <w:tcPr>
            <w:tcW w:w="576" w:type="pct"/>
            <w:shd w:val="clear" w:color="000000" w:fill="D9D9D9"/>
            <w:vAlign w:val="center"/>
            <w:hideMark/>
          </w:tcPr>
          <w:p w:rsidR="00884089" w:rsidRPr="00884089" w:rsidRDefault="00884089" w:rsidP="00884089">
            <w:pPr>
              <w:pStyle w:val="1fffb"/>
            </w:pPr>
            <w:r w:rsidRPr="00884089">
              <w:t>полотенцесушителем</w:t>
            </w:r>
          </w:p>
        </w:tc>
        <w:tc>
          <w:tcPr>
            <w:tcW w:w="572" w:type="pct"/>
            <w:shd w:val="clear" w:color="000000" w:fill="D9D9D9"/>
            <w:vAlign w:val="center"/>
            <w:hideMark/>
          </w:tcPr>
          <w:p w:rsidR="00884089" w:rsidRPr="00884089" w:rsidRDefault="00884089" w:rsidP="00884089">
            <w:pPr>
              <w:pStyle w:val="1fffb"/>
            </w:pPr>
            <w:r w:rsidRPr="00884089">
              <w:t>полотенцесушителя</w:t>
            </w:r>
          </w:p>
        </w:tc>
        <w:tc>
          <w:tcPr>
            <w:tcW w:w="608" w:type="pct"/>
            <w:shd w:val="clear" w:color="000000" w:fill="D9D9D9"/>
            <w:vAlign w:val="center"/>
            <w:hideMark/>
          </w:tcPr>
          <w:p w:rsidR="00884089" w:rsidRPr="00884089" w:rsidRDefault="00884089" w:rsidP="00884089">
            <w:pPr>
              <w:pStyle w:val="1fffb"/>
            </w:pPr>
            <w:r w:rsidRPr="00884089">
              <w:t>полотенцесушителем</w:t>
            </w:r>
          </w:p>
        </w:tc>
        <w:tc>
          <w:tcPr>
            <w:tcW w:w="572" w:type="pct"/>
            <w:shd w:val="clear" w:color="000000" w:fill="D9D9D9"/>
            <w:vAlign w:val="center"/>
            <w:hideMark/>
          </w:tcPr>
          <w:p w:rsidR="00884089" w:rsidRPr="00884089" w:rsidRDefault="00884089" w:rsidP="00884089">
            <w:pPr>
              <w:pStyle w:val="1fffb"/>
            </w:pPr>
            <w:r w:rsidRPr="00884089">
              <w:t>полотенцесушителя</w:t>
            </w:r>
          </w:p>
        </w:tc>
        <w:tc>
          <w:tcPr>
            <w:tcW w:w="608" w:type="pct"/>
            <w:shd w:val="clear" w:color="000000" w:fill="D9D9D9"/>
            <w:vAlign w:val="center"/>
            <w:hideMark/>
          </w:tcPr>
          <w:p w:rsidR="00884089" w:rsidRPr="00884089" w:rsidRDefault="00884089" w:rsidP="00884089">
            <w:pPr>
              <w:pStyle w:val="1fffb"/>
            </w:pPr>
            <w:r w:rsidRPr="00884089">
              <w:t>полотенцесушителем</w:t>
            </w:r>
          </w:p>
        </w:tc>
        <w:tc>
          <w:tcPr>
            <w:tcW w:w="572" w:type="pct"/>
            <w:shd w:val="clear" w:color="000000" w:fill="D9D9D9"/>
            <w:vAlign w:val="center"/>
            <w:hideMark/>
          </w:tcPr>
          <w:p w:rsidR="00884089" w:rsidRPr="00884089" w:rsidRDefault="00884089" w:rsidP="00884089">
            <w:pPr>
              <w:pStyle w:val="1fffb"/>
            </w:pPr>
            <w:r w:rsidRPr="00884089">
              <w:t>полотенцесушителя</w:t>
            </w:r>
          </w:p>
        </w:tc>
        <w:tc>
          <w:tcPr>
            <w:tcW w:w="608" w:type="pct"/>
            <w:shd w:val="clear" w:color="000000" w:fill="D9D9D9"/>
            <w:vAlign w:val="center"/>
            <w:hideMark/>
          </w:tcPr>
          <w:p w:rsidR="00884089" w:rsidRPr="00884089" w:rsidRDefault="00884089" w:rsidP="00884089">
            <w:pPr>
              <w:pStyle w:val="1fffb"/>
            </w:pPr>
            <w:r w:rsidRPr="00884089">
              <w:t>полотенцесушителем</w:t>
            </w:r>
          </w:p>
        </w:tc>
        <w:tc>
          <w:tcPr>
            <w:tcW w:w="572" w:type="pct"/>
            <w:shd w:val="clear" w:color="000000" w:fill="D9D9D9"/>
            <w:vAlign w:val="center"/>
            <w:hideMark/>
          </w:tcPr>
          <w:p w:rsidR="00884089" w:rsidRPr="00884089" w:rsidRDefault="00884089" w:rsidP="00884089">
            <w:pPr>
              <w:pStyle w:val="1fffb"/>
            </w:pPr>
            <w:r w:rsidRPr="00884089">
              <w:t>полотенцесушителя</w:t>
            </w:r>
          </w:p>
        </w:tc>
      </w:tr>
      <w:tr w:rsidR="00884089" w:rsidRPr="00884089" w:rsidTr="00884089">
        <w:trPr>
          <w:trHeight w:val="20"/>
        </w:trPr>
        <w:tc>
          <w:tcPr>
            <w:tcW w:w="312" w:type="pct"/>
            <w:shd w:val="clear" w:color="000000" w:fill="FFFFFF"/>
            <w:vAlign w:val="center"/>
            <w:hideMark/>
          </w:tcPr>
          <w:p w:rsidR="00884089" w:rsidRPr="00884089" w:rsidRDefault="008C2CF7" w:rsidP="00884089">
            <w:pPr>
              <w:pStyle w:val="1fffb"/>
            </w:pPr>
            <w:r>
              <w:t>с. Кирба</w:t>
            </w:r>
          </w:p>
        </w:tc>
        <w:tc>
          <w:tcPr>
            <w:tcW w:w="576" w:type="pct"/>
            <w:shd w:val="clear" w:color="000000" w:fill="FFFFFF"/>
            <w:vAlign w:val="center"/>
            <w:hideMark/>
          </w:tcPr>
          <w:p w:rsidR="00884089" w:rsidRPr="00884089" w:rsidRDefault="00884089" w:rsidP="00884089">
            <w:pPr>
              <w:pStyle w:val="1fffb"/>
            </w:pPr>
            <w:r w:rsidRPr="00884089">
              <w:t>0,062843</w:t>
            </w:r>
          </w:p>
        </w:tc>
        <w:tc>
          <w:tcPr>
            <w:tcW w:w="572" w:type="pct"/>
            <w:shd w:val="clear" w:color="000000" w:fill="FFFFFF"/>
            <w:vAlign w:val="center"/>
            <w:hideMark/>
          </w:tcPr>
          <w:p w:rsidR="00884089" w:rsidRPr="00884089" w:rsidRDefault="00884089" w:rsidP="00884089">
            <w:pPr>
              <w:pStyle w:val="1fffb"/>
            </w:pPr>
            <w:r w:rsidRPr="00884089">
              <w:t>0,057815</w:t>
            </w:r>
          </w:p>
        </w:tc>
        <w:tc>
          <w:tcPr>
            <w:tcW w:w="608" w:type="pct"/>
            <w:shd w:val="clear" w:color="000000" w:fill="FFFFFF"/>
            <w:vAlign w:val="center"/>
            <w:hideMark/>
          </w:tcPr>
          <w:p w:rsidR="00884089" w:rsidRPr="00884089" w:rsidRDefault="00884089" w:rsidP="00884089">
            <w:pPr>
              <w:pStyle w:val="1fffb"/>
            </w:pPr>
            <w:r w:rsidRPr="00884089">
              <w:t>0,06787</w:t>
            </w:r>
          </w:p>
        </w:tc>
        <w:tc>
          <w:tcPr>
            <w:tcW w:w="572" w:type="pct"/>
            <w:shd w:val="clear" w:color="000000" w:fill="FFFFFF"/>
            <w:vAlign w:val="center"/>
            <w:hideMark/>
          </w:tcPr>
          <w:p w:rsidR="00884089" w:rsidRPr="00884089" w:rsidRDefault="00884089" w:rsidP="00884089">
            <w:pPr>
              <w:pStyle w:val="1fffb"/>
            </w:pPr>
            <w:r w:rsidRPr="00884089">
              <w:t>0,062843</w:t>
            </w:r>
          </w:p>
        </w:tc>
        <w:tc>
          <w:tcPr>
            <w:tcW w:w="608" w:type="pct"/>
            <w:shd w:val="clear" w:color="000000" w:fill="FFFFFF"/>
            <w:vAlign w:val="center"/>
            <w:hideMark/>
          </w:tcPr>
          <w:p w:rsidR="00884089" w:rsidRPr="00884089" w:rsidRDefault="00884089" w:rsidP="00884089">
            <w:pPr>
              <w:pStyle w:val="1fffb"/>
            </w:pPr>
            <w:r w:rsidRPr="00884089">
              <w:t>0,060329</w:t>
            </w:r>
          </w:p>
        </w:tc>
        <w:tc>
          <w:tcPr>
            <w:tcW w:w="572" w:type="pct"/>
            <w:shd w:val="clear" w:color="000000" w:fill="FFFFFF"/>
            <w:vAlign w:val="center"/>
            <w:hideMark/>
          </w:tcPr>
          <w:p w:rsidR="00884089" w:rsidRPr="00884089" w:rsidRDefault="00884089" w:rsidP="00884089">
            <w:pPr>
              <w:pStyle w:val="1fffb"/>
            </w:pPr>
            <w:r w:rsidRPr="00884089">
              <w:t>0,055302</w:t>
            </w:r>
          </w:p>
        </w:tc>
        <w:tc>
          <w:tcPr>
            <w:tcW w:w="608" w:type="pct"/>
            <w:shd w:val="clear" w:color="000000" w:fill="FFFFFF"/>
            <w:vAlign w:val="center"/>
            <w:hideMark/>
          </w:tcPr>
          <w:p w:rsidR="00884089" w:rsidRPr="00884089" w:rsidRDefault="00884089" w:rsidP="00884089">
            <w:pPr>
              <w:pStyle w:val="1fffb"/>
            </w:pPr>
            <w:r w:rsidRPr="00884089">
              <w:t>0,065357</w:t>
            </w:r>
          </w:p>
        </w:tc>
        <w:tc>
          <w:tcPr>
            <w:tcW w:w="572" w:type="pct"/>
            <w:shd w:val="clear" w:color="000000" w:fill="FFFFFF"/>
            <w:vAlign w:val="center"/>
            <w:hideMark/>
          </w:tcPr>
          <w:p w:rsidR="00884089" w:rsidRPr="00884089" w:rsidRDefault="00884089" w:rsidP="00884089">
            <w:pPr>
              <w:pStyle w:val="1fffb"/>
            </w:pPr>
            <w:r w:rsidRPr="00884089">
              <w:t>0,060329</w:t>
            </w:r>
          </w:p>
        </w:tc>
      </w:tr>
    </w:tbl>
    <w:p w:rsidR="00884089" w:rsidRDefault="00884089" w:rsidP="002E0D19">
      <w:pPr>
        <w:ind w:firstLine="709"/>
        <w:rPr>
          <w:rFonts w:ascii="Times New Roman" w:eastAsia="Calibri" w:hAnsi="Times New Roman"/>
          <w:bCs/>
          <w:iCs/>
          <w:w w:val="105"/>
          <w:kern w:val="28"/>
          <w:szCs w:val="26"/>
        </w:rPr>
        <w:sectPr w:rsidR="00884089" w:rsidSect="00884089">
          <w:pgSz w:w="16839" w:h="11907" w:orient="landscape" w:code="9"/>
          <w:pgMar w:top="1701" w:right="851" w:bottom="1134" w:left="851" w:header="680" w:footer="284" w:gutter="0"/>
          <w:cols w:space="708"/>
          <w:docGrid w:linePitch="360"/>
        </w:sectPr>
      </w:pPr>
    </w:p>
    <w:p w:rsidR="002E0D19" w:rsidRPr="00E91260" w:rsidRDefault="002E0D19" w:rsidP="002E0D19">
      <w:pPr>
        <w:ind w:firstLine="709"/>
        <w:rPr>
          <w:rFonts w:ascii="Times New Roman" w:eastAsia="Calibri" w:hAnsi="Times New Roman"/>
          <w:bCs/>
          <w:iCs/>
          <w:w w:val="105"/>
          <w:kern w:val="28"/>
          <w:szCs w:val="26"/>
        </w:rPr>
      </w:pPr>
    </w:p>
    <w:p w:rsidR="006B0E1D" w:rsidRPr="005F6105" w:rsidRDefault="002E0D19" w:rsidP="002E0D19">
      <w:pPr>
        <w:pStyle w:val="11ff3"/>
        <w:rPr>
          <w:color w:val="auto"/>
        </w:rPr>
      </w:pPr>
      <w:r w:rsidRPr="00E91260">
        <w:rPr>
          <w:color w:val="auto"/>
          <w:lang w:bidi="en-US"/>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BA6203" w:rsidRPr="005F6105" w:rsidRDefault="00BA6203" w:rsidP="00667937">
      <w:pPr>
        <w:pStyle w:val="11ff3"/>
        <w:rPr>
          <w:color w:val="auto"/>
        </w:rPr>
      </w:pPr>
      <w:bookmarkStart w:id="190" w:name="_Toc78674731"/>
      <w:bookmarkStart w:id="191" w:name="_Toc84970968"/>
      <w:bookmarkStart w:id="192" w:name="_Toc84978957"/>
    </w:p>
    <w:p w:rsidR="00C25060" w:rsidRPr="005F6105" w:rsidRDefault="00C25060" w:rsidP="00667937">
      <w:pPr>
        <w:pStyle w:val="20"/>
        <w:spacing w:before="0" w:after="0"/>
        <w:jc w:val="left"/>
        <w:rPr>
          <w:rFonts w:cs="Times New Roman"/>
        </w:rPr>
      </w:pPr>
      <w:r w:rsidRPr="005F6105">
        <w:rPr>
          <w:rFonts w:cs="Times New Roman"/>
        </w:rPr>
        <w:t>Описание сравнения величины договорной и расчетной тепловой нагрузки по зоне действия каждого источника тепловой энергии</w:t>
      </w:r>
      <w:bookmarkEnd w:id="190"/>
      <w:bookmarkEnd w:id="191"/>
      <w:bookmarkEnd w:id="192"/>
    </w:p>
    <w:p w:rsidR="00C25060" w:rsidRPr="005F6105" w:rsidRDefault="00C25060" w:rsidP="00667937">
      <w:pPr>
        <w:pStyle w:val="11ff3"/>
        <w:rPr>
          <w:color w:val="auto"/>
        </w:rPr>
      </w:pPr>
      <w:r w:rsidRPr="005F6105">
        <w:rPr>
          <w:color w:val="auto"/>
        </w:rPr>
        <w:t>Значения договорных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соответствуют фактическим.</w:t>
      </w:r>
    </w:p>
    <w:p w:rsidR="002D2A4F" w:rsidRPr="005F6105" w:rsidRDefault="002D2A4F" w:rsidP="00667937">
      <w:pPr>
        <w:pStyle w:val="11ff3"/>
        <w:rPr>
          <w:color w:val="auto"/>
        </w:rPr>
        <w:sectPr w:rsidR="002D2A4F" w:rsidRPr="005F6105" w:rsidSect="00C25060">
          <w:pgSz w:w="11907" w:h="16839" w:code="9"/>
          <w:pgMar w:top="851" w:right="1134" w:bottom="851" w:left="1701" w:header="680" w:footer="284" w:gutter="0"/>
          <w:cols w:space="708"/>
          <w:docGrid w:linePitch="360"/>
        </w:sectPr>
      </w:pPr>
    </w:p>
    <w:p w:rsidR="00C25060" w:rsidRPr="005F6105" w:rsidRDefault="00C25060" w:rsidP="00C83079">
      <w:pPr>
        <w:pStyle w:val="19"/>
      </w:pPr>
      <w:bookmarkStart w:id="193" w:name="_Toc78674732"/>
      <w:bookmarkStart w:id="194" w:name="_Toc84970969"/>
      <w:bookmarkStart w:id="195" w:name="_Toc84978958"/>
      <w:r w:rsidRPr="005F6105">
        <w:lastRenderedPageBreak/>
        <w:t>Балансы тепловой мощности и тепловой нагрузки</w:t>
      </w:r>
      <w:bookmarkEnd w:id="193"/>
      <w:bookmarkEnd w:id="194"/>
      <w:bookmarkEnd w:id="195"/>
    </w:p>
    <w:p w:rsidR="00C25060" w:rsidRPr="005F6105" w:rsidRDefault="00C25060" w:rsidP="00A07621">
      <w:pPr>
        <w:pStyle w:val="20"/>
        <w:numPr>
          <w:ilvl w:val="1"/>
          <w:numId w:val="106"/>
        </w:numPr>
        <w:spacing w:line="276" w:lineRule="auto"/>
        <w:rPr>
          <w:rFonts w:cs="Times New Roman"/>
        </w:rPr>
      </w:pPr>
      <w:bookmarkStart w:id="196" w:name="_Toc78674733"/>
      <w:bookmarkStart w:id="197" w:name="_Toc84970970"/>
      <w:bookmarkStart w:id="198" w:name="_Toc84978959"/>
      <w:r w:rsidRPr="005F6105">
        <w:rPr>
          <w:rFonts w:cs="Times New Roman"/>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96"/>
      <w:bookmarkEnd w:id="197"/>
      <w:bookmarkEnd w:id="198"/>
    </w:p>
    <w:p w:rsidR="00C25060" w:rsidRPr="005F6105" w:rsidRDefault="00C25060" w:rsidP="00667937">
      <w:pPr>
        <w:pStyle w:val="11ff3"/>
        <w:rPr>
          <w:color w:val="auto"/>
        </w:rPr>
      </w:pPr>
      <w:r w:rsidRPr="005F6105">
        <w:rPr>
          <w:color w:val="auto"/>
        </w:rPr>
        <w:t>Существующие и перспективные балансы тепловой мощности и тепловой нагрузки составляются в соответствии с п. 8 ПП РФ от 03.04.</w:t>
      </w:r>
      <w:r w:rsidR="00CF4555">
        <w:rPr>
          <w:color w:val="auto"/>
        </w:rPr>
        <w:t>2021</w:t>
      </w:r>
      <w:r w:rsidRPr="005F6105">
        <w:rPr>
          <w:color w:val="auto"/>
        </w:rPr>
        <w:t xml:space="preserve"> г. №405 «О внесении изменений в некоторые акты Правительства Российской Федерации».</w:t>
      </w:r>
    </w:p>
    <w:p w:rsidR="00C25060" w:rsidRPr="005F6105" w:rsidRDefault="00C25060" w:rsidP="00667937">
      <w:pPr>
        <w:pStyle w:val="11ff3"/>
        <w:rPr>
          <w:color w:val="auto"/>
        </w:rPr>
      </w:pPr>
      <w:r w:rsidRPr="005F6105">
        <w:rPr>
          <w:color w:val="auto"/>
        </w:rPr>
        <w:t>В таблице представлены существующие балансы тепловой мощности в соответствии с Приложением 6 Методических рекомендаций по разработке Схем теплоснабжения.</w:t>
      </w:r>
    </w:p>
    <w:p w:rsidR="00C25060" w:rsidRPr="005F6105" w:rsidRDefault="00C25060" w:rsidP="00667937">
      <w:pPr>
        <w:rPr>
          <w:rFonts w:ascii="Times New Roman" w:eastAsia="Calibri" w:hAnsi="Times New Roman" w:cs="Times New Roman"/>
        </w:rPr>
        <w:sectPr w:rsidR="00C25060" w:rsidRPr="005F6105" w:rsidSect="00C25060">
          <w:pgSz w:w="11907" w:h="16839" w:code="9"/>
          <w:pgMar w:top="851" w:right="1134" w:bottom="851" w:left="1701" w:header="680" w:footer="284" w:gutter="0"/>
          <w:cols w:space="708"/>
          <w:docGrid w:linePitch="360"/>
        </w:sectPr>
      </w:pPr>
      <w:bookmarkStart w:id="199" w:name="_Toc527706881"/>
    </w:p>
    <w:p w:rsidR="000F32DC" w:rsidRPr="005F6105" w:rsidRDefault="00C25060" w:rsidP="00667937">
      <w:pPr>
        <w:pStyle w:val="afffffffffffffff"/>
        <w:ind w:firstLine="0"/>
        <w:rPr>
          <w:b/>
          <w:bCs/>
          <w:szCs w:val="24"/>
          <w:u w:val="none"/>
        </w:rPr>
      </w:pPr>
      <w:r w:rsidRPr="005F6105">
        <w:rPr>
          <w:b/>
          <w:u w:val="none"/>
        </w:rPr>
        <w:lastRenderedPageBreak/>
        <w:t xml:space="preserve">Таблица </w:t>
      </w:r>
      <w:r w:rsidR="00FD7E24" w:rsidRPr="005F6105">
        <w:rPr>
          <w:b/>
          <w:u w:val="none"/>
        </w:rPr>
        <w:t>1.</w:t>
      </w:r>
      <w:r w:rsidR="00E20195" w:rsidRPr="005F6105">
        <w:rPr>
          <w:b/>
          <w:u w:val="none"/>
        </w:rPr>
        <w:t>6.1.1</w:t>
      </w:r>
      <w:r w:rsidRPr="005F6105">
        <w:rPr>
          <w:b/>
          <w:u w:val="none"/>
        </w:rPr>
        <w:t xml:space="preserve"> – Балансы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w:t>
      </w:r>
      <w:bookmarkEnd w:id="199"/>
    </w:p>
    <w:tbl>
      <w:tblPr>
        <w:tblW w:w="5000" w:type="pct"/>
        <w:tblLook w:val="04A0" w:firstRow="1" w:lastRow="0" w:firstColumn="1" w:lastColumn="0" w:noHBand="0" w:noVBand="1"/>
      </w:tblPr>
      <w:tblGrid>
        <w:gridCol w:w="2790"/>
        <w:gridCol w:w="1508"/>
        <w:gridCol w:w="1458"/>
        <w:gridCol w:w="1511"/>
        <w:gridCol w:w="1071"/>
        <w:gridCol w:w="1087"/>
        <w:gridCol w:w="1646"/>
        <w:gridCol w:w="1720"/>
        <w:gridCol w:w="1281"/>
        <w:gridCol w:w="1281"/>
      </w:tblGrid>
      <w:tr w:rsidR="002E0D19" w:rsidRPr="002E0D19" w:rsidTr="00885FB4">
        <w:trPr>
          <w:trHeight w:val="20"/>
        </w:trPr>
        <w:tc>
          <w:tcPr>
            <w:tcW w:w="9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Источник централизованного теплоснабжения</w:t>
            </w:r>
          </w:p>
        </w:tc>
        <w:tc>
          <w:tcPr>
            <w:tcW w:w="491"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Установленная тепловая мощность, Гкал/ч</w:t>
            </w:r>
          </w:p>
        </w:tc>
        <w:tc>
          <w:tcPr>
            <w:tcW w:w="47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Фактическая располагаемая тепловая мощность источника, Гкал/ч</w:t>
            </w:r>
          </w:p>
        </w:tc>
        <w:tc>
          <w:tcPr>
            <w:tcW w:w="492"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Расход тепловой мощности на собственные и хозяйсивенные нужды нужды, Гкал/ч</w:t>
            </w:r>
          </w:p>
        </w:tc>
        <w:tc>
          <w:tcPr>
            <w:tcW w:w="34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Тепловая мощность нетто, Гкал/ч</w:t>
            </w:r>
          </w:p>
        </w:tc>
        <w:tc>
          <w:tcPr>
            <w:tcW w:w="35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Потери</w:t>
            </w:r>
            <w:r w:rsidR="006B3E42">
              <w:t xml:space="preserve"> </w:t>
            </w:r>
            <w:r w:rsidRPr="002E0D19">
              <w:t>мощности в тепловых сетях, Гкал/ч</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Присоединенная тепловая нагрузка (мощность), Гкал/ч</w:t>
            </w:r>
          </w:p>
        </w:tc>
        <w:tc>
          <w:tcPr>
            <w:tcW w:w="56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Тепловая нагрузка с учетом потерь тепловой энергии при транспортировке, Гкал/час</w:t>
            </w:r>
          </w:p>
        </w:tc>
        <w:tc>
          <w:tcPr>
            <w:tcW w:w="417"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Дефициты (-) (резервы(+)) тепловой мощности источников тепла, Гкал/ч</w:t>
            </w:r>
          </w:p>
        </w:tc>
        <w:tc>
          <w:tcPr>
            <w:tcW w:w="417" w:type="pct"/>
            <w:tcBorders>
              <w:top w:val="single" w:sz="4" w:space="0" w:color="auto"/>
              <w:left w:val="nil"/>
              <w:bottom w:val="single" w:sz="4" w:space="0" w:color="auto"/>
              <w:right w:val="single" w:sz="4" w:space="0" w:color="auto"/>
            </w:tcBorders>
            <w:shd w:val="clear" w:color="000000" w:fill="D9D9D9"/>
            <w:vAlign w:val="bottom"/>
            <w:hideMark/>
          </w:tcPr>
          <w:p w:rsidR="002E0D19" w:rsidRPr="002E0D19" w:rsidRDefault="002E0D19" w:rsidP="002E0D19">
            <w:pPr>
              <w:pStyle w:val="1fffb"/>
            </w:pPr>
            <w:r w:rsidRPr="002E0D19">
              <w:t>Дефициты (-) (резервы(+)) тепловой мощности источников тепла, %</w:t>
            </w:r>
          </w:p>
        </w:tc>
      </w:tr>
      <w:tr w:rsidR="002E0D19" w:rsidRPr="002E0D19" w:rsidTr="002E0D19">
        <w:trPr>
          <w:trHeight w:val="20"/>
        </w:trPr>
        <w:tc>
          <w:tcPr>
            <w:tcW w:w="5000" w:type="pct"/>
            <w:gridSpan w:val="10"/>
            <w:tcBorders>
              <w:top w:val="single" w:sz="4" w:space="0" w:color="auto"/>
              <w:left w:val="single" w:sz="4" w:space="0" w:color="auto"/>
              <w:bottom w:val="single" w:sz="4" w:space="0" w:color="auto"/>
              <w:right w:val="single" w:sz="4" w:space="0" w:color="auto"/>
            </w:tcBorders>
            <w:shd w:val="clear" w:color="000000" w:fill="BFBFBF"/>
            <w:vAlign w:val="center"/>
            <w:hideMark/>
          </w:tcPr>
          <w:p w:rsidR="002E0D19" w:rsidRPr="002E0D19" w:rsidRDefault="002E0D19" w:rsidP="002E0D19">
            <w:pPr>
              <w:pStyle w:val="1fffb"/>
            </w:pPr>
            <w:r w:rsidRPr="002E0D19">
              <w:t>2021 год</w:t>
            </w:r>
          </w:p>
        </w:tc>
      </w:tr>
      <w:tr w:rsidR="00884089" w:rsidRPr="002E0D19" w:rsidTr="00885FB4">
        <w:trPr>
          <w:trHeight w:val="20"/>
        </w:trPr>
        <w:tc>
          <w:tcPr>
            <w:tcW w:w="9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089" w:rsidRDefault="00884089" w:rsidP="00884089">
            <w:pPr>
              <w:pStyle w:val="1fffb"/>
            </w:pPr>
            <w:r>
              <w:t>Котельная с. Кирба</w:t>
            </w:r>
          </w:p>
        </w:tc>
        <w:tc>
          <w:tcPr>
            <w:tcW w:w="491" w:type="pct"/>
            <w:tcBorders>
              <w:top w:val="nil"/>
              <w:left w:val="nil"/>
              <w:bottom w:val="single" w:sz="4" w:space="0" w:color="auto"/>
              <w:right w:val="single" w:sz="4" w:space="0" w:color="auto"/>
            </w:tcBorders>
            <w:shd w:val="clear" w:color="auto" w:fill="auto"/>
            <w:noWrap/>
            <w:vAlign w:val="center"/>
            <w:hideMark/>
          </w:tcPr>
          <w:p w:rsidR="00884089" w:rsidRDefault="00884089" w:rsidP="00884089">
            <w:pPr>
              <w:pStyle w:val="1fffb"/>
            </w:pPr>
            <w:r>
              <w:t>0,688</w:t>
            </w:r>
          </w:p>
        </w:tc>
        <w:tc>
          <w:tcPr>
            <w:tcW w:w="475" w:type="pct"/>
            <w:tcBorders>
              <w:top w:val="nil"/>
              <w:left w:val="nil"/>
              <w:bottom w:val="single" w:sz="4" w:space="0" w:color="auto"/>
              <w:right w:val="single" w:sz="4" w:space="0" w:color="auto"/>
            </w:tcBorders>
            <w:shd w:val="clear" w:color="auto" w:fill="auto"/>
            <w:noWrap/>
            <w:vAlign w:val="center"/>
            <w:hideMark/>
          </w:tcPr>
          <w:p w:rsidR="00884089" w:rsidRDefault="00884089" w:rsidP="00884089">
            <w:pPr>
              <w:pStyle w:val="1fffb"/>
            </w:pPr>
            <w:r>
              <w:t>0,688</w:t>
            </w:r>
          </w:p>
        </w:tc>
        <w:tc>
          <w:tcPr>
            <w:tcW w:w="492" w:type="pct"/>
            <w:tcBorders>
              <w:top w:val="nil"/>
              <w:left w:val="nil"/>
              <w:bottom w:val="single" w:sz="4" w:space="0" w:color="auto"/>
              <w:right w:val="single" w:sz="4" w:space="0" w:color="auto"/>
            </w:tcBorders>
            <w:shd w:val="clear" w:color="000000" w:fill="FFFFFF"/>
            <w:vAlign w:val="center"/>
            <w:hideMark/>
          </w:tcPr>
          <w:p w:rsidR="00884089" w:rsidRDefault="00884089" w:rsidP="00884089">
            <w:pPr>
              <w:pStyle w:val="1fffb"/>
            </w:pPr>
            <w:r>
              <w:t>0,020</w:t>
            </w:r>
          </w:p>
        </w:tc>
        <w:tc>
          <w:tcPr>
            <w:tcW w:w="349" w:type="pct"/>
            <w:tcBorders>
              <w:top w:val="nil"/>
              <w:left w:val="nil"/>
              <w:bottom w:val="single" w:sz="4" w:space="0" w:color="auto"/>
              <w:right w:val="single" w:sz="4" w:space="0" w:color="auto"/>
            </w:tcBorders>
            <w:shd w:val="clear" w:color="000000" w:fill="FFFFFF"/>
            <w:noWrap/>
            <w:vAlign w:val="center"/>
            <w:hideMark/>
          </w:tcPr>
          <w:p w:rsidR="00884089" w:rsidRDefault="00884089" w:rsidP="00884089">
            <w:pPr>
              <w:pStyle w:val="1fffb"/>
            </w:pPr>
            <w:r>
              <w:t>0,668</w:t>
            </w:r>
          </w:p>
        </w:tc>
        <w:tc>
          <w:tcPr>
            <w:tcW w:w="354" w:type="pct"/>
            <w:tcBorders>
              <w:top w:val="nil"/>
              <w:left w:val="nil"/>
              <w:bottom w:val="single" w:sz="4" w:space="0" w:color="auto"/>
              <w:right w:val="single" w:sz="4" w:space="0" w:color="auto"/>
            </w:tcBorders>
            <w:shd w:val="clear" w:color="000000" w:fill="FFFFFF"/>
            <w:noWrap/>
            <w:vAlign w:val="bottom"/>
            <w:hideMark/>
          </w:tcPr>
          <w:p w:rsidR="00884089" w:rsidRDefault="00884089" w:rsidP="00884089">
            <w:pPr>
              <w:pStyle w:val="1fffb"/>
            </w:pPr>
            <w:r>
              <w:t>0,085</w:t>
            </w:r>
          </w:p>
        </w:tc>
        <w:tc>
          <w:tcPr>
            <w:tcW w:w="536" w:type="pct"/>
            <w:tcBorders>
              <w:top w:val="nil"/>
              <w:left w:val="nil"/>
              <w:bottom w:val="single" w:sz="4" w:space="0" w:color="auto"/>
              <w:right w:val="single" w:sz="4" w:space="0" w:color="auto"/>
            </w:tcBorders>
            <w:shd w:val="clear" w:color="auto" w:fill="auto"/>
            <w:noWrap/>
            <w:vAlign w:val="center"/>
            <w:hideMark/>
          </w:tcPr>
          <w:p w:rsidR="00884089" w:rsidRDefault="00884089" w:rsidP="00884089">
            <w:pPr>
              <w:pStyle w:val="1fffb"/>
            </w:pPr>
            <w:r>
              <w:t>0,210</w:t>
            </w:r>
          </w:p>
        </w:tc>
        <w:tc>
          <w:tcPr>
            <w:tcW w:w="560" w:type="pct"/>
            <w:tcBorders>
              <w:top w:val="nil"/>
              <w:left w:val="nil"/>
              <w:bottom w:val="single" w:sz="4" w:space="0" w:color="auto"/>
              <w:right w:val="single" w:sz="4" w:space="0" w:color="auto"/>
            </w:tcBorders>
            <w:shd w:val="clear" w:color="000000" w:fill="FFFFFF"/>
            <w:noWrap/>
            <w:vAlign w:val="bottom"/>
            <w:hideMark/>
          </w:tcPr>
          <w:p w:rsidR="00884089" w:rsidRDefault="00884089" w:rsidP="00884089">
            <w:pPr>
              <w:pStyle w:val="1fffb"/>
            </w:pPr>
            <w:r>
              <w:t>0,30</w:t>
            </w:r>
          </w:p>
        </w:tc>
        <w:tc>
          <w:tcPr>
            <w:tcW w:w="417" w:type="pct"/>
            <w:tcBorders>
              <w:top w:val="nil"/>
              <w:left w:val="nil"/>
              <w:bottom w:val="single" w:sz="4" w:space="0" w:color="auto"/>
              <w:right w:val="single" w:sz="4" w:space="0" w:color="auto"/>
            </w:tcBorders>
            <w:shd w:val="clear" w:color="000000" w:fill="FFFFFF"/>
            <w:vAlign w:val="center"/>
            <w:hideMark/>
          </w:tcPr>
          <w:p w:rsidR="00884089" w:rsidRDefault="00884089" w:rsidP="00884089">
            <w:pPr>
              <w:pStyle w:val="1fffb"/>
            </w:pPr>
            <w:r>
              <w:t>0,37</w:t>
            </w:r>
          </w:p>
        </w:tc>
        <w:tc>
          <w:tcPr>
            <w:tcW w:w="417" w:type="pct"/>
            <w:tcBorders>
              <w:top w:val="nil"/>
              <w:left w:val="nil"/>
              <w:bottom w:val="single" w:sz="4" w:space="0" w:color="auto"/>
              <w:right w:val="single" w:sz="4" w:space="0" w:color="auto"/>
            </w:tcBorders>
            <w:shd w:val="clear" w:color="000000" w:fill="FFFFFF"/>
            <w:noWrap/>
            <w:vAlign w:val="bottom"/>
            <w:hideMark/>
          </w:tcPr>
          <w:p w:rsidR="00884089" w:rsidRDefault="00884089" w:rsidP="0008123A">
            <w:pPr>
              <w:pStyle w:val="1fffb"/>
            </w:pPr>
            <w:r>
              <w:t>54,21</w:t>
            </w:r>
          </w:p>
        </w:tc>
      </w:tr>
    </w:tbl>
    <w:p w:rsidR="00C25060" w:rsidRPr="005F6105" w:rsidRDefault="00C25060" w:rsidP="00667937">
      <w:pPr>
        <w:keepNext/>
        <w:spacing w:line="240" w:lineRule="auto"/>
        <w:rPr>
          <w:rFonts w:ascii="Times New Roman" w:eastAsia="Calibri" w:hAnsi="Times New Roman" w:cs="Times New Roman"/>
          <w:b/>
          <w:bCs/>
          <w:szCs w:val="24"/>
        </w:rPr>
      </w:pPr>
    </w:p>
    <w:p w:rsidR="008D4F9D" w:rsidRPr="005F6105" w:rsidRDefault="008D4F9D" w:rsidP="00667937">
      <w:pPr>
        <w:keepNext/>
        <w:spacing w:line="240" w:lineRule="auto"/>
        <w:rPr>
          <w:rFonts w:ascii="Times New Roman" w:hAnsi="Times New Roman" w:cs="Times New Roman"/>
          <w:sz w:val="20"/>
          <w:szCs w:val="20"/>
        </w:rPr>
        <w:sectPr w:rsidR="008D4F9D" w:rsidRPr="005F6105" w:rsidSect="00E8592F">
          <w:footerReference w:type="default" r:id="rId22"/>
          <w:pgSz w:w="16839" w:h="11907" w:orient="landscape" w:code="9"/>
          <w:pgMar w:top="1701" w:right="851" w:bottom="1134" w:left="851" w:header="567" w:footer="454" w:gutter="0"/>
          <w:cols w:space="708"/>
          <w:docGrid w:linePitch="360"/>
        </w:sectPr>
      </w:pPr>
    </w:p>
    <w:p w:rsidR="00C25060" w:rsidRPr="005F6105" w:rsidRDefault="00C25060" w:rsidP="00667937">
      <w:pPr>
        <w:keepNext/>
        <w:spacing w:after="0" w:line="360" w:lineRule="auto"/>
        <w:rPr>
          <w:rFonts w:ascii="Times New Roman" w:hAnsi="Times New Roman" w:cs="Times New Roman"/>
          <w:sz w:val="20"/>
          <w:szCs w:val="20"/>
        </w:rPr>
      </w:pPr>
    </w:p>
    <w:p w:rsidR="00C25060" w:rsidRPr="005F6105" w:rsidRDefault="00C25060" w:rsidP="00667937">
      <w:pPr>
        <w:pStyle w:val="20"/>
        <w:keepNext w:val="0"/>
        <w:spacing w:before="0" w:after="0"/>
        <w:rPr>
          <w:rFonts w:cs="Times New Roman"/>
        </w:rPr>
      </w:pPr>
      <w:bookmarkStart w:id="200" w:name="_Toc78674734"/>
      <w:bookmarkStart w:id="201" w:name="_Toc84970971"/>
      <w:bookmarkStart w:id="202" w:name="_Toc84978960"/>
      <w:r w:rsidRPr="005F6105">
        <w:rPr>
          <w:rFonts w:cs="Times New Roman"/>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200"/>
      <w:bookmarkEnd w:id="201"/>
      <w:bookmarkEnd w:id="202"/>
    </w:p>
    <w:p w:rsidR="00C25060" w:rsidRPr="005F6105" w:rsidRDefault="00C25060" w:rsidP="00667937">
      <w:pPr>
        <w:pStyle w:val="11ff3"/>
        <w:rPr>
          <w:color w:val="auto"/>
        </w:rPr>
      </w:pPr>
      <w:r w:rsidRPr="005F6105">
        <w:rPr>
          <w:color w:val="auto"/>
        </w:rPr>
        <w:t>Величина резерва и дефицита тепловой мощности нетто по каждому источнику тепловой энергии представлена в таблице</w:t>
      </w:r>
      <w:r w:rsidR="00E1604A" w:rsidRPr="005F6105">
        <w:rPr>
          <w:color w:val="auto"/>
        </w:rPr>
        <w:t xml:space="preserve"> </w:t>
      </w:r>
      <w:r w:rsidR="00DF556E" w:rsidRPr="005F6105">
        <w:rPr>
          <w:color w:val="auto"/>
        </w:rPr>
        <w:t>1.6.1.1</w:t>
      </w:r>
      <w:r w:rsidRPr="005F6105">
        <w:rPr>
          <w:color w:val="auto"/>
        </w:rPr>
        <w:t>.</w:t>
      </w:r>
    </w:p>
    <w:p w:rsidR="00996D7E" w:rsidRPr="005F6105" w:rsidRDefault="00996D7E" w:rsidP="00667937">
      <w:pPr>
        <w:pStyle w:val="11ff3"/>
        <w:rPr>
          <w:color w:val="auto"/>
        </w:rPr>
      </w:pPr>
      <w:r w:rsidRPr="005F6105">
        <w:rPr>
          <w:color w:val="auto"/>
        </w:rPr>
        <w:t>Целью составления балансов установленной, располагаемой тепловой мощности, тепловой мощности нетто, потерь тепловой мощности в тепловых сетях и присоединенной тепловой нагрузки является определение резервов и дефицитов тепловой мощности нетто по каждому источнику тепловой энергии.</w:t>
      </w:r>
    </w:p>
    <w:p w:rsidR="009C77DC" w:rsidRPr="005F6105" w:rsidRDefault="006B0E1D" w:rsidP="00667937">
      <w:pPr>
        <w:pStyle w:val="11ff3"/>
        <w:rPr>
          <w:color w:val="auto"/>
        </w:rPr>
      </w:pPr>
      <w:r w:rsidRPr="005F6105">
        <w:rPr>
          <w:color w:val="auto"/>
        </w:rPr>
        <w:t xml:space="preserve">На данный момент на источниках тепловой энергии </w:t>
      </w:r>
      <w:r w:rsidR="004917BC" w:rsidRPr="005F6105">
        <w:rPr>
          <w:color w:val="auto"/>
        </w:rPr>
        <w:t xml:space="preserve">дефицита </w:t>
      </w:r>
      <w:r w:rsidRPr="005F6105">
        <w:rPr>
          <w:color w:val="auto"/>
        </w:rPr>
        <w:t>тепловой мощности</w:t>
      </w:r>
      <w:r w:rsidR="004917BC" w:rsidRPr="005F6105">
        <w:rPr>
          <w:color w:val="auto"/>
        </w:rPr>
        <w:t xml:space="preserve"> не имеется</w:t>
      </w:r>
      <w:r w:rsidR="009C77DC" w:rsidRPr="005F6105">
        <w:rPr>
          <w:color w:val="auto"/>
        </w:rPr>
        <w:t>.</w:t>
      </w:r>
    </w:p>
    <w:p w:rsidR="00C25060" w:rsidRPr="005F6105" w:rsidRDefault="00C25060" w:rsidP="00667937">
      <w:pPr>
        <w:pStyle w:val="20"/>
        <w:widowControl w:val="0"/>
        <w:spacing w:before="240" w:line="240" w:lineRule="auto"/>
        <w:textAlignment w:val="baseline"/>
        <w:rPr>
          <w:rFonts w:cs="Times New Roman"/>
        </w:rPr>
      </w:pPr>
      <w:bookmarkStart w:id="203" w:name="_Toc78674735"/>
      <w:bookmarkStart w:id="204" w:name="_Toc84970972"/>
      <w:bookmarkStart w:id="205" w:name="_Toc84978961"/>
      <w:r w:rsidRPr="005F6105">
        <w:rPr>
          <w:rFonts w:cs="Times New Roman"/>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03"/>
      <w:bookmarkEnd w:id="204"/>
      <w:bookmarkEnd w:id="205"/>
    </w:p>
    <w:p w:rsidR="00C25060" w:rsidRPr="005F6105" w:rsidRDefault="00C25060" w:rsidP="00667937">
      <w:pPr>
        <w:pStyle w:val="11ff3"/>
        <w:rPr>
          <w:color w:val="auto"/>
        </w:rPr>
      </w:pPr>
      <w:r w:rsidRPr="005F6105">
        <w:rPr>
          <w:color w:val="auto"/>
        </w:rPr>
        <w:t>Утвержденные гидравлические режимы, с разработкой пьезометрических графиков и расчетом необходимого напора от источников до наиболее удаленных потребителей</w:t>
      </w:r>
      <w:r w:rsidR="00EE2A26" w:rsidRPr="005F6105">
        <w:rPr>
          <w:color w:val="auto"/>
        </w:rPr>
        <w:t xml:space="preserve"> </w:t>
      </w:r>
      <w:r w:rsidR="008C2CF7">
        <w:rPr>
          <w:color w:val="auto"/>
        </w:rPr>
        <w:t>МУП ЖКХ «Железнодорожник»</w:t>
      </w:r>
      <w:r w:rsidR="004708A2" w:rsidRPr="005F6105">
        <w:rPr>
          <w:color w:val="auto"/>
        </w:rPr>
        <w:t xml:space="preserve"> не</w:t>
      </w:r>
      <w:r w:rsidRPr="005F6105">
        <w:rPr>
          <w:color w:val="auto"/>
        </w:rPr>
        <w:t xml:space="preserve"> разрабатывались.</w:t>
      </w:r>
    </w:p>
    <w:p w:rsidR="00C25060" w:rsidRPr="005F6105" w:rsidRDefault="00C25060" w:rsidP="00667937">
      <w:pPr>
        <w:pStyle w:val="11ff3"/>
        <w:rPr>
          <w:color w:val="auto"/>
        </w:rPr>
      </w:pPr>
      <w:r w:rsidRPr="005F6105">
        <w:rPr>
          <w:color w:val="auto"/>
        </w:rPr>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5F6105" w:rsidRDefault="00C25060" w:rsidP="00667937">
      <w:pPr>
        <w:pStyle w:val="11ff3"/>
        <w:rPr>
          <w:color w:val="auto"/>
        </w:rPr>
      </w:pPr>
      <w:r w:rsidRPr="005F6105">
        <w:rPr>
          <w:color w:val="auto"/>
        </w:rPr>
        <w:t>Данные выводы относятся ко всем теплотрассам.</w:t>
      </w:r>
    </w:p>
    <w:p w:rsidR="00C25060" w:rsidRPr="005F6105" w:rsidRDefault="00C25060" w:rsidP="00667937">
      <w:pPr>
        <w:pStyle w:val="11ff3"/>
        <w:rPr>
          <w:color w:val="auto"/>
        </w:rPr>
      </w:pPr>
      <w:r w:rsidRPr="005F6105">
        <w:rPr>
          <w:color w:val="auto"/>
        </w:rPr>
        <w:t xml:space="preserve">1) Давление в отдельных точках системы не превышает пределы прочности, </w:t>
      </w:r>
      <w:r w:rsidR="00630597" w:rsidRPr="005F6105">
        <w:rPr>
          <w:color w:val="auto"/>
        </w:rPr>
        <w:t>следовательно,</w:t>
      </w:r>
      <w:r w:rsidRPr="005F6105">
        <w:rPr>
          <w:color w:val="auto"/>
        </w:rPr>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5F6105" w:rsidRDefault="00C25060" w:rsidP="00667937">
      <w:pPr>
        <w:pStyle w:val="11ff3"/>
        <w:rPr>
          <w:color w:val="auto"/>
        </w:rPr>
      </w:pPr>
      <w:r w:rsidRPr="005F6105">
        <w:rPr>
          <w:color w:val="auto"/>
        </w:rPr>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5F6105" w:rsidRDefault="00C25060" w:rsidP="00667937">
      <w:pPr>
        <w:pStyle w:val="11ff3"/>
        <w:rPr>
          <w:color w:val="auto"/>
        </w:rPr>
      </w:pPr>
      <w:r w:rsidRPr="005F6105">
        <w:rPr>
          <w:color w:val="auto"/>
        </w:rPr>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5F6105" w:rsidRDefault="00C25060" w:rsidP="00667937">
      <w:pPr>
        <w:pStyle w:val="11ff3"/>
        <w:rPr>
          <w:color w:val="auto"/>
        </w:rPr>
      </w:pPr>
      <w:r w:rsidRPr="005F6105">
        <w:rPr>
          <w:color w:val="auto"/>
        </w:rPr>
        <w:lastRenderedPageBreak/>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5F6105" w:rsidRDefault="00C25060" w:rsidP="00667937">
      <w:pPr>
        <w:pStyle w:val="11ff3"/>
        <w:rPr>
          <w:color w:val="auto"/>
        </w:rPr>
      </w:pPr>
      <w:r w:rsidRPr="005F6105">
        <w:rPr>
          <w:color w:val="auto"/>
        </w:rPr>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5F6105" w:rsidRDefault="00C25060" w:rsidP="00667937">
      <w:pPr>
        <w:pStyle w:val="11ff3"/>
        <w:rPr>
          <w:color w:val="auto"/>
        </w:rPr>
      </w:pPr>
      <w:r w:rsidRPr="005F6105">
        <w:rPr>
          <w:color w:val="auto"/>
        </w:rPr>
        <w:t>Рекомендации по выполнению мероприятий на тепловых сетях.</w:t>
      </w:r>
    </w:p>
    <w:p w:rsidR="00C25060" w:rsidRPr="005F6105" w:rsidRDefault="00C25060" w:rsidP="00667937">
      <w:pPr>
        <w:pStyle w:val="11ff3"/>
        <w:rPr>
          <w:color w:val="auto"/>
        </w:rPr>
      </w:pPr>
      <w:r w:rsidRPr="005F6105">
        <w:rPr>
          <w:color w:val="auto"/>
        </w:rPr>
        <w:t>Для согласованной работы всех теплопотребителей и контроля параметров теплоносителя на отдельно взятом объекте, рекомендуем:</w:t>
      </w:r>
    </w:p>
    <w:p w:rsidR="00C25060" w:rsidRPr="005F6105" w:rsidRDefault="00C25060" w:rsidP="00667937">
      <w:pPr>
        <w:pStyle w:val="11ff3"/>
        <w:rPr>
          <w:color w:val="auto"/>
        </w:rPr>
      </w:pPr>
      <w:r w:rsidRPr="005F6105">
        <w:rPr>
          <w:color w:val="auto"/>
        </w:rPr>
        <w:t>1.</w:t>
      </w:r>
      <w:r w:rsidRPr="005F6105">
        <w:rPr>
          <w:color w:val="auto"/>
        </w:rPr>
        <w:tab/>
        <w:t>Промыть систему отопления каждого здания и сооружения включая отопительные приборы.</w:t>
      </w:r>
    </w:p>
    <w:p w:rsidR="00C25060" w:rsidRPr="005F6105" w:rsidRDefault="00C25060" w:rsidP="00667937">
      <w:pPr>
        <w:pStyle w:val="11ff3"/>
        <w:rPr>
          <w:color w:val="auto"/>
        </w:rPr>
      </w:pPr>
      <w:r w:rsidRPr="005F6105">
        <w:rPr>
          <w:color w:val="auto"/>
        </w:rPr>
        <w:t>2.</w:t>
      </w:r>
      <w:r w:rsidRPr="005F6105">
        <w:rPr>
          <w:color w:val="auto"/>
        </w:rPr>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5F6105" w:rsidRDefault="00C25060" w:rsidP="00667937">
      <w:pPr>
        <w:pStyle w:val="11ff3"/>
        <w:rPr>
          <w:color w:val="auto"/>
        </w:rPr>
      </w:pPr>
      <w:r w:rsidRPr="005F6105">
        <w:rPr>
          <w:color w:val="auto"/>
        </w:rPr>
        <w:t>2.1.</w:t>
      </w:r>
      <w:r w:rsidRPr="005F6105">
        <w:rPr>
          <w:color w:val="auto"/>
        </w:rPr>
        <w:tab/>
        <w:t>на подающем и обратном трубопроводе каждого здания или сооружения;</w:t>
      </w:r>
    </w:p>
    <w:p w:rsidR="00C25060" w:rsidRPr="005F6105" w:rsidRDefault="00C25060" w:rsidP="00667937">
      <w:pPr>
        <w:pStyle w:val="11ff3"/>
        <w:rPr>
          <w:color w:val="auto"/>
        </w:rPr>
      </w:pPr>
      <w:r w:rsidRPr="005F6105">
        <w:rPr>
          <w:color w:val="auto"/>
        </w:rPr>
        <w:t>2.2.</w:t>
      </w:r>
      <w:r w:rsidRPr="005F6105">
        <w:rPr>
          <w:color w:val="auto"/>
        </w:rPr>
        <w:tab/>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5F6105" w:rsidRDefault="00802A2A" w:rsidP="00667937">
      <w:pPr>
        <w:pStyle w:val="11ff3"/>
        <w:rPr>
          <w:color w:val="auto"/>
        </w:rPr>
      </w:pPr>
      <w:r w:rsidRPr="005F6105">
        <w:rPr>
          <w:color w:val="auto"/>
        </w:rPr>
        <w:t>3</w:t>
      </w:r>
      <w:r w:rsidR="00C25060" w:rsidRPr="005F6105">
        <w:rPr>
          <w:color w:val="auto"/>
        </w:rPr>
        <w:t>.</w:t>
      </w:r>
      <w:r w:rsidR="00C25060" w:rsidRPr="005F6105">
        <w:rPr>
          <w:color w:val="auto"/>
        </w:rPr>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5F6105" w:rsidRDefault="00802A2A" w:rsidP="00667937">
      <w:pPr>
        <w:pStyle w:val="11ff3"/>
        <w:rPr>
          <w:color w:val="auto"/>
        </w:rPr>
      </w:pPr>
      <w:r w:rsidRPr="005F6105">
        <w:rPr>
          <w:color w:val="auto"/>
        </w:rPr>
        <w:t>4</w:t>
      </w:r>
      <w:r w:rsidR="00C25060" w:rsidRPr="005F6105">
        <w:rPr>
          <w:color w:val="auto"/>
        </w:rPr>
        <w:t>.</w:t>
      </w:r>
      <w:r w:rsidR="00C25060" w:rsidRPr="005F6105">
        <w:rPr>
          <w:color w:val="auto"/>
        </w:rPr>
        <w:tab/>
        <w:t>Для исключения перерасхода тепловой и электрической энергии, а также топлива котельн</w:t>
      </w:r>
      <w:r w:rsidR="00EC3165" w:rsidRPr="005F6105">
        <w:rPr>
          <w:color w:val="auto"/>
        </w:rPr>
        <w:t>ой</w:t>
      </w:r>
      <w:r w:rsidR="00C25060" w:rsidRPr="005F6105">
        <w:rPr>
          <w:color w:val="auto"/>
        </w:rPr>
        <w:t xml:space="preserve"> установить узлы учёта потребляемого тепла на каждом здании и сооружении.</w:t>
      </w:r>
    </w:p>
    <w:p w:rsidR="00C25060" w:rsidRPr="005F6105" w:rsidRDefault="00802A2A" w:rsidP="00667937">
      <w:pPr>
        <w:pStyle w:val="11ff3"/>
        <w:rPr>
          <w:color w:val="auto"/>
        </w:rPr>
      </w:pPr>
      <w:r w:rsidRPr="005F6105">
        <w:rPr>
          <w:color w:val="auto"/>
        </w:rPr>
        <w:t>5</w:t>
      </w:r>
      <w:r w:rsidR="00C25060" w:rsidRPr="005F6105">
        <w:rPr>
          <w:color w:val="auto"/>
        </w:rPr>
        <w:t>.</w:t>
      </w:r>
      <w:r w:rsidR="00C25060" w:rsidRPr="005F6105">
        <w:rPr>
          <w:color w:val="auto"/>
        </w:rPr>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5F6105" w:rsidRDefault="00802A2A" w:rsidP="00667937">
      <w:pPr>
        <w:pStyle w:val="11ff3"/>
        <w:rPr>
          <w:color w:val="auto"/>
        </w:rPr>
      </w:pPr>
      <w:r w:rsidRPr="005F6105">
        <w:rPr>
          <w:color w:val="auto"/>
        </w:rPr>
        <w:t>6</w:t>
      </w:r>
      <w:r w:rsidR="00C25060" w:rsidRPr="005F6105">
        <w:rPr>
          <w:color w:val="auto"/>
        </w:rPr>
        <w:t>.</w:t>
      </w:r>
      <w:r w:rsidR="00C25060" w:rsidRPr="005F6105">
        <w:rPr>
          <w:color w:val="auto"/>
        </w:rPr>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5F6105" w:rsidRDefault="00802A2A" w:rsidP="00667937">
      <w:pPr>
        <w:pStyle w:val="11ff3"/>
        <w:rPr>
          <w:color w:val="auto"/>
        </w:rPr>
      </w:pPr>
      <w:r w:rsidRPr="005F6105">
        <w:rPr>
          <w:color w:val="auto"/>
        </w:rPr>
        <w:lastRenderedPageBreak/>
        <w:t>7</w:t>
      </w:r>
      <w:r w:rsidR="00C25060" w:rsidRPr="005F6105">
        <w:rPr>
          <w:color w:val="auto"/>
        </w:rPr>
        <w:t>.1.</w:t>
      </w:r>
      <w:r w:rsidR="00C25060" w:rsidRPr="005F6105">
        <w:rPr>
          <w:color w:val="auto"/>
        </w:rPr>
        <w:tab/>
        <w:t xml:space="preserve">регулировать температуру теплоносителя, </w:t>
      </w:r>
      <w:r w:rsidR="00630597" w:rsidRPr="005F6105">
        <w:rPr>
          <w:color w:val="auto"/>
        </w:rPr>
        <w:t>а, следовательно,</w:t>
      </w:r>
      <w:r w:rsidR="00C25060" w:rsidRPr="005F6105">
        <w:rPr>
          <w:color w:val="auto"/>
        </w:rPr>
        <w:t xml:space="preserve"> и температуру внутри помещений в прямой зависимости от температуры наружного воздуха;</w:t>
      </w:r>
    </w:p>
    <w:p w:rsidR="00C25060" w:rsidRPr="005F6105" w:rsidRDefault="00802A2A" w:rsidP="00667937">
      <w:pPr>
        <w:pStyle w:val="11ff3"/>
        <w:rPr>
          <w:color w:val="auto"/>
        </w:rPr>
      </w:pPr>
      <w:r w:rsidRPr="005F6105">
        <w:rPr>
          <w:color w:val="auto"/>
        </w:rPr>
        <w:t>7</w:t>
      </w:r>
      <w:r w:rsidR="00C25060" w:rsidRPr="005F6105">
        <w:rPr>
          <w:color w:val="auto"/>
        </w:rPr>
        <w:t>.2.</w:t>
      </w:r>
      <w:r w:rsidR="00C25060" w:rsidRPr="005F6105">
        <w:rPr>
          <w:color w:val="auto"/>
        </w:rPr>
        <w:tab/>
        <w:t>Поддерживать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 в течение длительного времени.</w:t>
      </w:r>
    </w:p>
    <w:p w:rsidR="00C25060" w:rsidRPr="005F6105" w:rsidRDefault="00C25060" w:rsidP="00667937">
      <w:pPr>
        <w:pStyle w:val="20"/>
        <w:keepNext w:val="0"/>
        <w:widowControl w:val="0"/>
        <w:spacing w:before="240" w:line="240" w:lineRule="auto"/>
        <w:textAlignment w:val="baseline"/>
        <w:rPr>
          <w:rFonts w:cs="Times New Roman"/>
        </w:rPr>
      </w:pPr>
      <w:bookmarkStart w:id="206" w:name="_Toc78674736"/>
      <w:bookmarkStart w:id="207" w:name="_Toc84970973"/>
      <w:bookmarkStart w:id="208" w:name="_Toc84978962"/>
      <w:r w:rsidRPr="005F6105">
        <w:rPr>
          <w:rFonts w:cs="Times New Roman"/>
        </w:rPr>
        <w:t>Описание причины возникновения дефицитов тепловой мощности и последствий влияния дефицитов на качество теплоснабжения</w:t>
      </w:r>
      <w:bookmarkEnd w:id="206"/>
      <w:bookmarkEnd w:id="207"/>
      <w:bookmarkEnd w:id="208"/>
    </w:p>
    <w:p w:rsidR="00C25060" w:rsidRPr="005F6105" w:rsidRDefault="00C25060" w:rsidP="00667937">
      <w:pPr>
        <w:pStyle w:val="11ff3"/>
        <w:rPr>
          <w:color w:val="auto"/>
        </w:rPr>
      </w:pPr>
      <w:r w:rsidRPr="005F6105">
        <w:rPr>
          <w:color w:val="auto"/>
        </w:rPr>
        <w:t xml:space="preserve">На источнике теплоснабжения </w:t>
      </w:r>
      <w:r w:rsidR="00AC54D2" w:rsidRPr="005F6105">
        <w:rPr>
          <w:color w:val="auto"/>
        </w:rPr>
        <w:t xml:space="preserve">не </w:t>
      </w:r>
      <w:r w:rsidR="00E20195" w:rsidRPr="005F6105">
        <w:rPr>
          <w:color w:val="auto"/>
        </w:rPr>
        <w:t xml:space="preserve">выявлен </w:t>
      </w:r>
      <w:r w:rsidRPr="005F6105">
        <w:rPr>
          <w:color w:val="auto"/>
        </w:rPr>
        <w:t>дефицит тепловой мощности</w:t>
      </w:r>
      <w:r w:rsidR="00E20195" w:rsidRPr="005F6105">
        <w:rPr>
          <w:color w:val="auto"/>
        </w:rPr>
        <w:t>.</w:t>
      </w:r>
    </w:p>
    <w:p w:rsidR="00C25060" w:rsidRPr="005F6105" w:rsidRDefault="00C25060" w:rsidP="00667937">
      <w:pPr>
        <w:pStyle w:val="11ff3"/>
        <w:rPr>
          <w:color w:val="auto"/>
        </w:rPr>
      </w:pPr>
      <w:r w:rsidRPr="005F6105">
        <w:rPr>
          <w:color w:val="auto"/>
        </w:rPr>
        <w:t xml:space="preserve">Под дефицитом тепловой энергии понимается технологическая невозможность обеспечения тепловой нагрузки потребителей тепловой энергии, объема поддерживаемой резервной мощности и подключаемой тепловой нагрузки. </w:t>
      </w:r>
    </w:p>
    <w:p w:rsidR="00C25060" w:rsidRPr="005F6105" w:rsidRDefault="00C25060" w:rsidP="00667937">
      <w:pPr>
        <w:pStyle w:val="11ff3"/>
        <w:rPr>
          <w:color w:val="auto"/>
        </w:rPr>
      </w:pPr>
      <w:r w:rsidRPr="005F6105">
        <w:rPr>
          <w:color w:val="auto"/>
        </w:rPr>
        <w:t xml:space="preserve">Объективным фактором является то, что распределение объектов теплоэнергетики по территории </w:t>
      </w:r>
      <w:r w:rsidR="00CF4555">
        <w:rPr>
          <w:color w:val="auto"/>
        </w:rPr>
        <w:t>городского поселения</w:t>
      </w:r>
      <w:r w:rsidRPr="005F6105">
        <w:rPr>
          <w:color w:val="auto"/>
        </w:rPr>
        <w:t xml:space="preserve"> не может быть равномерным по причине разной плотности размещения потребителей тепловой энергии. </w:t>
      </w:r>
    </w:p>
    <w:p w:rsidR="00C25060" w:rsidRPr="005F6105" w:rsidRDefault="00C25060" w:rsidP="00667937">
      <w:pPr>
        <w:pStyle w:val="11ff3"/>
        <w:rPr>
          <w:color w:val="auto"/>
        </w:rPr>
      </w:pPr>
      <w:r w:rsidRPr="005F6105">
        <w:rPr>
          <w:color w:val="auto"/>
        </w:rPr>
        <w:t xml:space="preserve">Как правило, основными причинами возникновения дефицита и снижения качества теплоснабжения являются отказ теплоснабжающих организаций от выполнения инвестиционных обязательств, приводящих к снижению резервов мощности и роста объемов теплопотребления. </w:t>
      </w:r>
    </w:p>
    <w:p w:rsidR="00C25060" w:rsidRPr="005F6105" w:rsidRDefault="00C25060" w:rsidP="00667937">
      <w:pPr>
        <w:pStyle w:val="11ff3"/>
        <w:rPr>
          <w:color w:val="auto"/>
          <w:lang w:eastAsia="ru-RU"/>
        </w:rPr>
      </w:pPr>
      <w:r w:rsidRPr="005F6105">
        <w:rPr>
          <w:color w:val="auto"/>
        </w:rPr>
        <w:t>В будущем, чтобы избежать нарастания дефицита мощности необходимо поддерживать баланс между нагрузками вновь вводимых объектов потребления тепловой энергии и располагаемыми мощностями</w:t>
      </w:r>
      <w:r w:rsidRPr="005F6105">
        <w:rPr>
          <w:color w:val="auto"/>
          <w:lang w:eastAsia="ru-RU"/>
        </w:rPr>
        <w:t xml:space="preserve"> источников систем теплоснабжения.</w:t>
      </w:r>
    </w:p>
    <w:p w:rsidR="00C25060" w:rsidRPr="005F6105" w:rsidRDefault="00C25060" w:rsidP="00667937">
      <w:pPr>
        <w:pStyle w:val="20"/>
        <w:keepNext w:val="0"/>
        <w:widowControl w:val="0"/>
        <w:spacing w:before="240" w:line="240" w:lineRule="auto"/>
        <w:textAlignment w:val="baseline"/>
        <w:rPr>
          <w:rFonts w:cs="Times New Roman"/>
        </w:rPr>
      </w:pPr>
      <w:bookmarkStart w:id="209" w:name="_Toc78674737"/>
      <w:bookmarkStart w:id="210" w:name="_Toc84970974"/>
      <w:bookmarkStart w:id="211" w:name="_Toc84978963"/>
      <w:r w:rsidRPr="005F6105">
        <w:rPr>
          <w:rFonts w:cs="Times New Roman"/>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09"/>
      <w:bookmarkEnd w:id="210"/>
      <w:bookmarkEnd w:id="211"/>
    </w:p>
    <w:p w:rsidR="00C25060" w:rsidRPr="005F6105" w:rsidRDefault="00E20195" w:rsidP="00667937">
      <w:pPr>
        <w:pStyle w:val="11ff3"/>
        <w:rPr>
          <w:color w:val="auto"/>
        </w:rPr>
      </w:pPr>
      <w:r w:rsidRPr="005F6105">
        <w:rPr>
          <w:color w:val="auto"/>
        </w:rPr>
        <w:t xml:space="preserve">На источнике теплоснабжения </w:t>
      </w:r>
      <w:r w:rsidR="00AC54D2" w:rsidRPr="005F6105">
        <w:rPr>
          <w:color w:val="auto"/>
        </w:rPr>
        <w:t xml:space="preserve">не </w:t>
      </w:r>
      <w:r w:rsidRPr="005F6105">
        <w:rPr>
          <w:color w:val="auto"/>
        </w:rPr>
        <w:t>выявлен дефицит тепловой мощности. Предложения по реконструкции источника тепловой энергии рассматривается в Главе 2.</w:t>
      </w:r>
    </w:p>
    <w:p w:rsidR="00C25060" w:rsidRPr="005F6105" w:rsidRDefault="00C25060" w:rsidP="00C83079">
      <w:pPr>
        <w:pStyle w:val="19"/>
      </w:pPr>
      <w:bookmarkStart w:id="212" w:name="_Toc78674738"/>
      <w:bookmarkStart w:id="213" w:name="_Toc84970975"/>
      <w:bookmarkStart w:id="214" w:name="_Toc84978964"/>
      <w:r w:rsidRPr="005F6105">
        <w:rPr>
          <w:lang w:val="en-US"/>
        </w:rPr>
        <w:t>Балансы теплоносителя</w:t>
      </w:r>
      <w:bookmarkEnd w:id="212"/>
      <w:bookmarkEnd w:id="213"/>
      <w:bookmarkEnd w:id="214"/>
    </w:p>
    <w:p w:rsidR="00C25060" w:rsidRPr="005F6105" w:rsidRDefault="00C25060" w:rsidP="00667937">
      <w:pPr>
        <w:pStyle w:val="20"/>
        <w:keepNext w:val="0"/>
        <w:widowControl w:val="0"/>
        <w:numPr>
          <w:ilvl w:val="1"/>
          <w:numId w:val="107"/>
        </w:numPr>
        <w:tabs>
          <w:tab w:val="left" w:pos="567"/>
        </w:tabs>
        <w:spacing w:before="240" w:line="240" w:lineRule="auto"/>
        <w:jc w:val="both"/>
        <w:textAlignment w:val="baseline"/>
        <w:rPr>
          <w:rFonts w:cs="Times New Roman"/>
        </w:rPr>
      </w:pPr>
      <w:bookmarkStart w:id="215" w:name="_Toc475879471"/>
      <w:bookmarkStart w:id="216" w:name="_Toc78674739"/>
      <w:bookmarkStart w:id="217" w:name="_Toc84970976"/>
      <w:bookmarkStart w:id="218" w:name="_Toc84978965"/>
      <w:r w:rsidRPr="005F6105">
        <w:rPr>
          <w:rFonts w:cs="Times New Roman"/>
        </w:rPr>
        <w:t xml:space="preserve">Описание утвержденных балансов производительности водоподготовительных установок теплоносителя для </w:t>
      </w:r>
      <w:r w:rsidRPr="005F6105">
        <w:rPr>
          <w:rFonts w:cs="Times New Roman"/>
        </w:rPr>
        <w:lastRenderedPageBreak/>
        <w:t>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15"/>
      <w:bookmarkEnd w:id="216"/>
      <w:bookmarkEnd w:id="217"/>
      <w:bookmarkEnd w:id="218"/>
    </w:p>
    <w:p w:rsidR="00C25060" w:rsidRPr="005F6105" w:rsidRDefault="00C25060" w:rsidP="00667937">
      <w:pPr>
        <w:pStyle w:val="11ff3"/>
        <w:rPr>
          <w:color w:val="auto"/>
        </w:rPr>
      </w:pPr>
    </w:p>
    <w:p w:rsidR="002834BE" w:rsidRPr="005F6105" w:rsidRDefault="00C25060" w:rsidP="00667937">
      <w:pPr>
        <w:pStyle w:val="11ff3"/>
        <w:rPr>
          <w:color w:val="auto"/>
        </w:rPr>
      </w:pPr>
      <w:r w:rsidRPr="005F6105">
        <w:rPr>
          <w:color w:val="auto"/>
        </w:rPr>
        <w:t>В системе центрального теплоснабжения возможны утечки сетевой воды из тепловых сетей, в системах теплопотребления через неплотности соединений и уплотнений трубопроводной арматуры, насосов. Потери компенсируются на источниках подпиточной водой, которая идет на вос</w:t>
      </w:r>
      <w:bookmarkStart w:id="219" w:name="_Toc462820421"/>
      <w:r w:rsidR="006B0E1D" w:rsidRPr="005F6105">
        <w:rPr>
          <w:color w:val="auto"/>
        </w:rPr>
        <w:t>полнение утечек теплоносителя.</w:t>
      </w:r>
      <w:bookmarkEnd w:id="219"/>
    </w:p>
    <w:p w:rsidR="00C25060" w:rsidRPr="005F6105" w:rsidRDefault="00C25060" w:rsidP="00667937">
      <w:pPr>
        <w:pStyle w:val="11ff3"/>
        <w:rPr>
          <w:color w:val="auto"/>
        </w:rPr>
      </w:pPr>
      <w:r w:rsidRPr="005F6105">
        <w:rPr>
          <w:color w:val="auto"/>
        </w:rPr>
        <w:t xml:space="preserve">Система ХВО используется для подпитки тепловой сети и на хозяйственные нужды. В аварийном режиме работы подпитка тепловых сетей осуществляется напрямую из </w:t>
      </w:r>
      <w:r w:rsidR="005C1319" w:rsidRPr="005F6105">
        <w:rPr>
          <w:color w:val="auto"/>
        </w:rPr>
        <w:t>сельского</w:t>
      </w:r>
      <w:r w:rsidRPr="005F6105">
        <w:rPr>
          <w:color w:val="auto"/>
        </w:rPr>
        <w:t xml:space="preserve"> водопровода.</w:t>
      </w:r>
    </w:p>
    <w:p w:rsidR="004917BC" w:rsidRPr="005F6105" w:rsidRDefault="004917BC" w:rsidP="00667937">
      <w:pPr>
        <w:pStyle w:val="11ff3"/>
        <w:rPr>
          <w:color w:val="auto"/>
        </w:rPr>
      </w:pPr>
      <w:r w:rsidRPr="005F6105">
        <w:rPr>
          <w:color w:val="auto"/>
        </w:rPr>
        <w:t xml:space="preserve">В муниципальном образовании </w:t>
      </w:r>
      <w:r w:rsidR="009D4FE8">
        <w:rPr>
          <w:color w:val="auto"/>
        </w:rPr>
        <w:t>Бейском районе</w:t>
      </w:r>
      <w:r w:rsidR="00DF556E" w:rsidRPr="005F6105">
        <w:rPr>
          <w:color w:val="auto"/>
        </w:rPr>
        <w:t xml:space="preserve"> </w:t>
      </w:r>
      <w:r w:rsidRPr="005F6105">
        <w:rPr>
          <w:color w:val="auto"/>
        </w:rPr>
        <w:t xml:space="preserve">в качестве теплоносителя для передачи тепловой энергии от источника до потребителей используется горячая вода. Для поддержания безопасности теплоносителя для населения, на источниках теплоснабжения </w:t>
      </w:r>
      <w:r w:rsidR="009D4FE8">
        <w:rPr>
          <w:color w:val="auto"/>
        </w:rPr>
        <w:t>с. Бея</w:t>
      </w:r>
      <w:r w:rsidR="007042EF" w:rsidRPr="005F6105">
        <w:rPr>
          <w:color w:val="auto"/>
        </w:rPr>
        <w:t xml:space="preserve"> </w:t>
      </w:r>
      <w:r w:rsidRPr="005F6105">
        <w:rPr>
          <w:color w:val="auto"/>
        </w:rPr>
        <w:t>не используются хим-водоподготовка внутреннего и наружного контура. Для поддержания качества воды в системе при капитальном ремонте тепловых сетей применяются (по возможности) стальные трубопроводы и трубопроводы из ППУ.</w:t>
      </w:r>
    </w:p>
    <w:p w:rsidR="00C25060" w:rsidRPr="005F6105" w:rsidRDefault="00C25060" w:rsidP="00667937">
      <w:pPr>
        <w:pStyle w:val="11ff3"/>
        <w:rPr>
          <w:color w:val="auto"/>
        </w:rPr>
      </w:pPr>
      <w:r w:rsidRPr="005F6105">
        <w:rPr>
          <w:color w:val="auto"/>
        </w:rPr>
        <w:t>В соответствии с СП аварийная подпитка тепловых сетей от источников</w:t>
      </w:r>
      <w:r w:rsidR="00EE2A26" w:rsidRPr="005F6105">
        <w:rPr>
          <w:color w:val="auto"/>
        </w:rPr>
        <w:t xml:space="preserve"> </w:t>
      </w:r>
      <w:r w:rsidR="004708A2" w:rsidRPr="005F6105">
        <w:rPr>
          <w:color w:val="auto"/>
        </w:rPr>
        <w:t>в</w:t>
      </w:r>
      <w:r w:rsidRPr="005F6105">
        <w:rPr>
          <w:color w:val="auto"/>
        </w:rPr>
        <w:t xml:space="preserve"> количестве 2</w:t>
      </w:r>
      <w:r w:rsidR="0008123A">
        <w:rPr>
          <w:color w:val="auto"/>
        </w:rPr>
        <w:t xml:space="preserve"> </w:t>
      </w:r>
      <w:r w:rsidRPr="005F6105">
        <w:rPr>
          <w:color w:val="auto"/>
        </w:rPr>
        <w:t>% от объема воды в тепловых сетях и присоединенных к ним систем теплопотребления может осуществляться химически не обработанной и недеаэрированной водой.</w:t>
      </w:r>
    </w:p>
    <w:p w:rsidR="001067C3" w:rsidRPr="005F6105" w:rsidRDefault="001067C3" w:rsidP="00667937">
      <w:pPr>
        <w:pStyle w:val="11ff3"/>
        <w:rPr>
          <w:b/>
          <w:color w:val="auto"/>
        </w:rPr>
      </w:pPr>
      <w:r w:rsidRPr="005F6105">
        <w:rPr>
          <w:b/>
          <w:color w:val="auto"/>
        </w:rPr>
        <w:t xml:space="preserve">Таблица 1.7.1.1– Расчетные потери теплоносителя, </w:t>
      </w:r>
      <w:r w:rsidR="00F00AA2" w:rsidRPr="005F6105">
        <w:rPr>
          <w:b/>
          <w:color w:val="auto"/>
        </w:rPr>
        <w:t>м</w:t>
      </w:r>
      <w:r w:rsidR="00F00AA2" w:rsidRPr="005F6105">
        <w:rPr>
          <w:b/>
          <w:color w:val="auto"/>
          <w:vertAlign w:val="superscript"/>
        </w:rPr>
        <w:t>3</w:t>
      </w:r>
      <w:r w:rsidRPr="005F6105">
        <w:rPr>
          <w:b/>
          <w:color w:val="auto"/>
        </w:rPr>
        <w:t xml:space="preserve"> (без учета ГВС).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1912"/>
        <w:gridCol w:w="1847"/>
        <w:gridCol w:w="2045"/>
        <w:gridCol w:w="1011"/>
      </w:tblGrid>
      <w:tr w:rsidR="00484AF7" w:rsidRPr="00484AF7" w:rsidTr="00484AF7">
        <w:trPr>
          <w:trHeight w:val="20"/>
          <w:tblHeader/>
        </w:trPr>
        <w:tc>
          <w:tcPr>
            <w:tcW w:w="1331" w:type="pct"/>
            <w:shd w:val="clear" w:color="000000" w:fill="D9D9D9"/>
            <w:vAlign w:val="center"/>
            <w:hideMark/>
          </w:tcPr>
          <w:p w:rsidR="00484AF7" w:rsidRPr="00484AF7" w:rsidRDefault="00484AF7" w:rsidP="00484AF7">
            <w:pPr>
              <w:pStyle w:val="1fffb"/>
            </w:pPr>
            <w:r w:rsidRPr="00484AF7">
              <w:t>Наименование участка</w:t>
            </w:r>
          </w:p>
        </w:tc>
        <w:tc>
          <w:tcPr>
            <w:tcW w:w="1029" w:type="pct"/>
            <w:shd w:val="clear" w:color="000000" w:fill="D9D9D9"/>
            <w:vAlign w:val="center"/>
            <w:hideMark/>
          </w:tcPr>
          <w:p w:rsidR="00484AF7" w:rsidRPr="00484AF7" w:rsidRDefault="00484AF7" w:rsidP="00484AF7">
            <w:pPr>
              <w:pStyle w:val="1fffb"/>
            </w:pPr>
            <w:r w:rsidRPr="00484AF7">
              <w:t xml:space="preserve">Диаметр трубопровода, </w:t>
            </w:r>
            <w:r w:rsidRPr="00484AF7">
              <w:rPr>
                <w:i/>
                <w:iCs/>
              </w:rPr>
              <w:t>d</w:t>
            </w:r>
            <w:r w:rsidRPr="00484AF7">
              <w:rPr>
                <w:vertAlign w:val="subscript"/>
              </w:rPr>
              <w:t>у</w:t>
            </w:r>
            <w:r w:rsidRPr="00484AF7">
              <w:t>, мм</w:t>
            </w:r>
          </w:p>
        </w:tc>
        <w:tc>
          <w:tcPr>
            <w:tcW w:w="994" w:type="pct"/>
            <w:shd w:val="clear" w:color="000000" w:fill="D9D9D9"/>
            <w:vAlign w:val="center"/>
            <w:hideMark/>
          </w:tcPr>
          <w:p w:rsidR="00484AF7" w:rsidRPr="00484AF7" w:rsidRDefault="00484AF7" w:rsidP="00484AF7">
            <w:pPr>
              <w:pStyle w:val="1fffb"/>
            </w:pPr>
            <w:r w:rsidRPr="00484AF7">
              <w:t xml:space="preserve">Удельный объем воды трубопровода </w:t>
            </w:r>
            <w:r w:rsidRPr="00484AF7">
              <w:rPr>
                <w:i/>
                <w:iCs/>
              </w:rPr>
              <w:t>i</w:t>
            </w:r>
            <w:r w:rsidRPr="00484AF7">
              <w:t xml:space="preserve">-го диаметра, </w:t>
            </w:r>
            <w:r w:rsidRPr="00484AF7">
              <w:rPr>
                <w:i/>
                <w:iCs/>
              </w:rPr>
              <w:t>V</w:t>
            </w:r>
            <w:r w:rsidRPr="00484AF7">
              <w:rPr>
                <w:i/>
                <w:iCs/>
                <w:vertAlign w:val="subscript"/>
              </w:rPr>
              <w:t>i</w:t>
            </w:r>
            <w:r w:rsidRPr="00484AF7">
              <w:t>, м</w:t>
            </w:r>
            <w:r w:rsidRPr="00484AF7">
              <w:rPr>
                <w:vertAlign w:val="superscript"/>
              </w:rPr>
              <w:t>3</w:t>
            </w:r>
            <w:r w:rsidRPr="00484AF7">
              <w:t>/км</w:t>
            </w:r>
          </w:p>
        </w:tc>
        <w:tc>
          <w:tcPr>
            <w:tcW w:w="1101" w:type="pct"/>
            <w:shd w:val="clear" w:color="000000" w:fill="D9D9D9"/>
            <w:vAlign w:val="center"/>
            <w:hideMark/>
          </w:tcPr>
          <w:p w:rsidR="00484AF7" w:rsidRPr="00484AF7" w:rsidRDefault="00484AF7" w:rsidP="00484AF7">
            <w:pPr>
              <w:pStyle w:val="1fffb"/>
            </w:pPr>
            <w:r w:rsidRPr="00484AF7">
              <w:t xml:space="preserve">Протяженность участка тепловой сети </w:t>
            </w:r>
            <w:r w:rsidRPr="00484AF7">
              <w:rPr>
                <w:i/>
                <w:iCs/>
              </w:rPr>
              <w:t>i</w:t>
            </w:r>
            <w:r w:rsidRPr="00484AF7">
              <w:t xml:space="preserve">-го диаметра, </w:t>
            </w:r>
            <w:r w:rsidRPr="00484AF7">
              <w:rPr>
                <w:i/>
                <w:iCs/>
              </w:rPr>
              <w:t>l</w:t>
            </w:r>
            <w:r w:rsidRPr="00484AF7">
              <w:rPr>
                <w:i/>
                <w:iCs/>
                <w:vertAlign w:val="subscript"/>
              </w:rPr>
              <w:t>i</w:t>
            </w:r>
            <w:r w:rsidRPr="00484AF7">
              <w:t xml:space="preserve"> м</w:t>
            </w:r>
          </w:p>
        </w:tc>
        <w:tc>
          <w:tcPr>
            <w:tcW w:w="544" w:type="pct"/>
            <w:shd w:val="clear" w:color="000000" w:fill="D9D9D9"/>
            <w:vAlign w:val="center"/>
            <w:hideMark/>
          </w:tcPr>
          <w:p w:rsidR="00484AF7" w:rsidRPr="00484AF7" w:rsidRDefault="00484AF7" w:rsidP="00484AF7">
            <w:pPr>
              <w:pStyle w:val="1fffb"/>
              <w:rPr>
                <w:i/>
                <w:iCs/>
              </w:rPr>
            </w:pPr>
            <w:r w:rsidRPr="00484AF7">
              <w:rPr>
                <w:i/>
                <w:iCs/>
              </w:rPr>
              <w:t>V</w:t>
            </w:r>
            <w:r w:rsidRPr="00484AF7">
              <w:rPr>
                <w:i/>
                <w:iCs/>
                <w:vertAlign w:val="subscript"/>
              </w:rPr>
              <w:t>i</w:t>
            </w:r>
            <w:r w:rsidRPr="00484AF7">
              <w:t xml:space="preserve"> </w:t>
            </w:r>
            <w:r w:rsidRPr="00484AF7">
              <w:rPr>
                <w:i/>
                <w:iCs/>
              </w:rPr>
              <w:t>l</w:t>
            </w:r>
            <w:r w:rsidRPr="00484AF7">
              <w:rPr>
                <w:i/>
                <w:iCs/>
                <w:vertAlign w:val="subscript"/>
              </w:rPr>
              <w:t>i</w:t>
            </w:r>
            <w:r w:rsidRPr="00484AF7">
              <w:t>, м</w:t>
            </w:r>
            <w:r w:rsidRPr="00484AF7">
              <w:rPr>
                <w:vertAlign w:val="superscript"/>
              </w:rPr>
              <w:t>3</w:t>
            </w:r>
          </w:p>
        </w:tc>
      </w:tr>
      <w:tr w:rsidR="00484AF7" w:rsidRPr="00484AF7" w:rsidTr="00484AF7">
        <w:trPr>
          <w:trHeight w:val="20"/>
        </w:trPr>
        <w:tc>
          <w:tcPr>
            <w:tcW w:w="1331" w:type="pct"/>
            <w:shd w:val="clear" w:color="auto" w:fill="auto"/>
            <w:vAlign w:val="center"/>
            <w:hideMark/>
          </w:tcPr>
          <w:p w:rsidR="00484AF7" w:rsidRPr="00484AF7" w:rsidRDefault="00484AF7" w:rsidP="00484AF7">
            <w:pPr>
              <w:pStyle w:val="1fffb"/>
            </w:pPr>
            <w:r w:rsidRPr="00484AF7">
              <w:t>МУП ЖКХ</w:t>
            </w:r>
            <w:r w:rsidRPr="00484AF7">
              <w:br/>
              <w:t>«Железнод орожник»</w:t>
            </w:r>
          </w:p>
        </w:tc>
        <w:tc>
          <w:tcPr>
            <w:tcW w:w="1029" w:type="pct"/>
            <w:shd w:val="clear" w:color="auto" w:fill="auto"/>
            <w:noWrap/>
            <w:vAlign w:val="bottom"/>
            <w:hideMark/>
          </w:tcPr>
          <w:p w:rsidR="00484AF7" w:rsidRPr="00484AF7" w:rsidRDefault="00484AF7" w:rsidP="00484AF7">
            <w:pPr>
              <w:pStyle w:val="1fffb"/>
            </w:pPr>
            <w:r w:rsidRPr="00484AF7">
              <w:t>108</w:t>
            </w:r>
          </w:p>
        </w:tc>
        <w:tc>
          <w:tcPr>
            <w:tcW w:w="994" w:type="pct"/>
            <w:shd w:val="clear" w:color="auto" w:fill="auto"/>
            <w:noWrap/>
            <w:vAlign w:val="bottom"/>
            <w:hideMark/>
          </w:tcPr>
          <w:p w:rsidR="00484AF7" w:rsidRPr="00484AF7" w:rsidRDefault="00484AF7" w:rsidP="00484AF7">
            <w:pPr>
              <w:pStyle w:val="1fffb"/>
            </w:pPr>
            <w:r w:rsidRPr="00484AF7">
              <w:t>0,0077</w:t>
            </w:r>
          </w:p>
        </w:tc>
        <w:tc>
          <w:tcPr>
            <w:tcW w:w="1101" w:type="pct"/>
            <w:shd w:val="clear" w:color="auto" w:fill="auto"/>
            <w:noWrap/>
            <w:vAlign w:val="bottom"/>
            <w:hideMark/>
          </w:tcPr>
          <w:p w:rsidR="00484AF7" w:rsidRPr="00484AF7" w:rsidRDefault="00484AF7" w:rsidP="00484AF7">
            <w:pPr>
              <w:pStyle w:val="1fffb"/>
            </w:pPr>
            <w:r w:rsidRPr="00484AF7">
              <w:t>640</w:t>
            </w:r>
          </w:p>
        </w:tc>
        <w:tc>
          <w:tcPr>
            <w:tcW w:w="544" w:type="pct"/>
            <w:shd w:val="clear" w:color="auto" w:fill="auto"/>
            <w:noWrap/>
            <w:vAlign w:val="center"/>
            <w:hideMark/>
          </w:tcPr>
          <w:p w:rsidR="00484AF7" w:rsidRPr="00484AF7" w:rsidRDefault="00484AF7" w:rsidP="00484AF7">
            <w:pPr>
              <w:pStyle w:val="1fffb"/>
            </w:pPr>
            <w:r w:rsidRPr="00484AF7">
              <w:t>4,92</w:t>
            </w:r>
          </w:p>
        </w:tc>
      </w:tr>
    </w:tbl>
    <w:p w:rsidR="001067C3" w:rsidRPr="005F6105" w:rsidRDefault="001067C3" w:rsidP="00667937">
      <w:pPr>
        <w:pStyle w:val="11ff3"/>
        <w:rPr>
          <w:color w:val="auto"/>
        </w:rPr>
      </w:pPr>
    </w:p>
    <w:p w:rsidR="00E20195" w:rsidRPr="005F6105" w:rsidRDefault="00E20195" w:rsidP="00667937">
      <w:pPr>
        <w:pStyle w:val="11ff3"/>
        <w:rPr>
          <w:color w:val="auto"/>
        </w:rPr>
      </w:pPr>
      <w:r w:rsidRPr="005F6105">
        <w:rPr>
          <w:color w:val="auto"/>
        </w:rPr>
        <w:t>Балансы производительности водоподготовительных установок и максимального потребления теплоносителя теплопотребляющими установками приведены в таблице.</w:t>
      </w:r>
    </w:p>
    <w:p w:rsidR="00E20195" w:rsidRPr="005F6105" w:rsidRDefault="00E20195" w:rsidP="00667937">
      <w:pPr>
        <w:pStyle w:val="11ff3"/>
        <w:rPr>
          <w:color w:val="auto"/>
        </w:rPr>
      </w:pPr>
      <w:r w:rsidRPr="005F6105">
        <w:rPr>
          <w:color w:val="auto"/>
        </w:rPr>
        <w:t>Потери теплоносителя в СЦТ объясняется потерями теплоносителя через неплотности зап</w:t>
      </w:r>
      <w:r w:rsidR="0008123A">
        <w:rPr>
          <w:color w:val="auto"/>
        </w:rPr>
        <w:t>ор</w:t>
      </w:r>
      <w:r w:rsidRPr="005F6105">
        <w:rPr>
          <w:color w:val="auto"/>
        </w:rPr>
        <w:t xml:space="preserve">но–регулирующей арматуры, фланцевых соединений и т.д. Восполнение теплоносителя в тепловой сети осуществляется с помощью </w:t>
      </w:r>
      <w:r w:rsidRPr="005F6105">
        <w:rPr>
          <w:color w:val="auto"/>
        </w:rPr>
        <w:lastRenderedPageBreak/>
        <w:t>подпиточных насосов В связи с отсутствием приборного учета на источниках теплоснабжения объем теряемого теплоносителя определяется расчетным способом, в зависимости от объема системы, величина нормативной утечки теплоносителя принимается равной как для систем транспорта тепловой энергии (теплосети), так и для систем теплопотребления абонентов и составляет 0,25 % от объема системы.</w:t>
      </w:r>
    </w:p>
    <w:p w:rsidR="00C25060" w:rsidRPr="005F6105" w:rsidRDefault="00C25060" w:rsidP="00667937">
      <w:pPr>
        <w:pStyle w:val="11ff3"/>
        <w:rPr>
          <w:color w:val="auto"/>
        </w:rPr>
      </w:pPr>
      <w:r w:rsidRPr="005F6105">
        <w:rPr>
          <w:color w:val="auto"/>
        </w:rPr>
        <w:t>В таблице представлены расходы нормативных утечек теплоносителя котельн</w:t>
      </w:r>
      <w:r w:rsidR="00EC3165" w:rsidRPr="005F6105">
        <w:rPr>
          <w:color w:val="auto"/>
        </w:rPr>
        <w:t>ой</w:t>
      </w:r>
      <w:r w:rsidRPr="005F6105">
        <w:rPr>
          <w:color w:val="auto"/>
        </w:rPr>
        <w:t>.</w:t>
      </w:r>
    </w:p>
    <w:p w:rsidR="00C25060" w:rsidRPr="005F6105" w:rsidRDefault="00C25060" w:rsidP="00667937">
      <w:pPr>
        <w:keepNext/>
        <w:spacing w:after="0" w:line="240" w:lineRule="auto"/>
        <w:rPr>
          <w:rFonts w:ascii="Times New Roman" w:eastAsia="Calibri" w:hAnsi="Times New Roman" w:cs="Times New Roman"/>
          <w:b/>
          <w:bCs/>
          <w:szCs w:val="24"/>
        </w:rPr>
      </w:pPr>
    </w:p>
    <w:p w:rsidR="002834BE" w:rsidRPr="005F6105" w:rsidRDefault="002834BE" w:rsidP="00667937">
      <w:pPr>
        <w:keepNext/>
        <w:spacing w:after="0" w:line="240" w:lineRule="auto"/>
        <w:rPr>
          <w:rFonts w:ascii="Times New Roman" w:eastAsia="Calibri" w:hAnsi="Times New Roman" w:cs="Times New Roman"/>
          <w:b/>
          <w:bCs/>
          <w:szCs w:val="24"/>
        </w:rPr>
      </w:pPr>
    </w:p>
    <w:p w:rsidR="00C25060" w:rsidRPr="005F6105" w:rsidRDefault="00C25060" w:rsidP="00667937">
      <w:pPr>
        <w:pStyle w:val="20"/>
        <w:keepNext w:val="0"/>
        <w:widowControl w:val="0"/>
        <w:tabs>
          <w:tab w:val="left" w:pos="567"/>
        </w:tabs>
        <w:spacing w:before="0" w:after="0" w:line="240" w:lineRule="auto"/>
        <w:jc w:val="left"/>
        <w:textAlignment w:val="baseline"/>
        <w:rPr>
          <w:rFonts w:cs="Times New Roman"/>
        </w:rPr>
      </w:pPr>
      <w:bookmarkStart w:id="220" w:name="_Toc475879472"/>
      <w:bookmarkStart w:id="221" w:name="_Toc78674740"/>
      <w:bookmarkStart w:id="222" w:name="_Toc84970977"/>
      <w:bookmarkStart w:id="223" w:name="_Toc84978966"/>
      <w:r w:rsidRPr="005F6105">
        <w:rPr>
          <w:rFonts w:cs="Times New Roman"/>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20"/>
      <w:bookmarkEnd w:id="221"/>
      <w:bookmarkEnd w:id="222"/>
      <w:bookmarkEnd w:id="223"/>
    </w:p>
    <w:p w:rsidR="00E20195" w:rsidRPr="005F6105" w:rsidRDefault="00E20195" w:rsidP="00667937">
      <w:pPr>
        <w:pStyle w:val="11ff3"/>
        <w:rPr>
          <w:color w:val="auto"/>
          <w:lang w:bidi="en-US"/>
        </w:rPr>
      </w:pPr>
    </w:p>
    <w:p w:rsidR="00E20195" w:rsidRPr="005F6105" w:rsidRDefault="00E20195" w:rsidP="00667937">
      <w:pPr>
        <w:pStyle w:val="11ff3"/>
        <w:rPr>
          <w:color w:val="auto"/>
          <w:lang w:bidi="en-US"/>
        </w:rPr>
      </w:pPr>
      <w:r w:rsidRPr="005F6105">
        <w:rPr>
          <w:color w:val="auto"/>
          <w:lang w:bidi="en-US"/>
        </w:rPr>
        <w:t>Расчет и обоснование нормативов технологических потерь теплоносителя и тепловой энергии в тепловых сетях производится согласно Приказу № 265 от 4 октября 2005 года «Порядок расчета и обоснования нормативов технологических потерь при передаче тепловой энергии».</w:t>
      </w:r>
    </w:p>
    <w:p w:rsidR="00E20195" w:rsidRPr="005F6105" w:rsidRDefault="00E20195" w:rsidP="00667937">
      <w:pPr>
        <w:pStyle w:val="11ff3"/>
        <w:rPr>
          <w:color w:val="auto"/>
          <w:lang w:bidi="en-US"/>
        </w:rPr>
      </w:pPr>
      <w:r w:rsidRPr="005F6105">
        <w:rPr>
          <w:color w:val="auto"/>
          <w:lang w:bidi="en-US"/>
        </w:rPr>
        <w:t>Нормируемые часовые среднегодовые тепловые потери через изоляцию трубопроводов тепловых сетей определяются по всем участкам тепловой сети с учетом результатов тепловых испытаний с введением поправочных коэффициентов К на удельные проектные тепловые потери в тепловых сетях (при среднегодовых условиях).</w:t>
      </w:r>
    </w:p>
    <w:p w:rsidR="00E20195" w:rsidRPr="005F6105" w:rsidRDefault="00E20195" w:rsidP="00667937">
      <w:pPr>
        <w:pStyle w:val="11ff3"/>
        <w:rPr>
          <w:color w:val="auto"/>
          <w:lang w:bidi="en-US"/>
        </w:rPr>
      </w:pPr>
      <w:r w:rsidRPr="005F6105">
        <w:rPr>
          <w:color w:val="auto"/>
          <w:lang w:bidi="en-US"/>
        </w:rPr>
        <w:t>Нормируемые месячные часовые потери определяются исходя из ожидаемых условий работы тепловой сети путем пересчета нормативных среднегодовых тепловых потерь на их ожидаемые среднемесячные значения отдельно для участков подземной и надземной прокладки. Нормируемые годовые потери планируются суммированием тепловых потерь по всем участкам, определенных с учетом нормируемых месячных часовых потерь тепловых сетей и времени работы сетей.</w:t>
      </w:r>
    </w:p>
    <w:p w:rsidR="00E20195" w:rsidRPr="005F6105" w:rsidRDefault="00E20195" w:rsidP="00667937">
      <w:pPr>
        <w:pStyle w:val="11ff3"/>
        <w:rPr>
          <w:color w:val="auto"/>
          <w:lang w:bidi="en-US"/>
        </w:rPr>
      </w:pPr>
      <w:r w:rsidRPr="005F6105">
        <w:rPr>
          <w:color w:val="auto"/>
          <w:lang w:bidi="en-US"/>
        </w:rPr>
        <w:t>Фактические годовые потери тепловой энергии через тепловую изоляцию определяются путем суммирования фактических тепловых потерь по участкам тепловых сетей с учетом пересчета нормативных часовых среднегодовых тепловых потерь на их фактические среднемесячные значения для участков надземной прокладки применительно к фактическим среднемесячным условиям работы тепловых сетей:</w:t>
      </w:r>
    </w:p>
    <w:p w:rsidR="00E20195" w:rsidRPr="005F6105" w:rsidRDefault="00E20195" w:rsidP="00667937">
      <w:pPr>
        <w:pStyle w:val="113"/>
        <w:rPr>
          <w:lang w:bidi="en-US"/>
        </w:rPr>
      </w:pPr>
      <w:r w:rsidRPr="005F6105">
        <w:rPr>
          <w:lang w:bidi="en-US"/>
        </w:rPr>
        <w:lastRenderedPageBreak/>
        <w:tab/>
        <w:t>фактических среднемесячных температур воды в подающей и обратной линиях тепловой сети, определенных по эксплуатационному температурному графику при фактической среднемесячной температуре наружного воздуха;</w:t>
      </w:r>
    </w:p>
    <w:p w:rsidR="00E20195" w:rsidRPr="005F6105" w:rsidRDefault="00E20195" w:rsidP="00667937">
      <w:pPr>
        <w:pStyle w:val="113"/>
        <w:rPr>
          <w:lang w:bidi="en-US"/>
        </w:rPr>
      </w:pPr>
      <w:r w:rsidRPr="005F6105">
        <w:rPr>
          <w:lang w:bidi="en-US"/>
        </w:rPr>
        <w:tab/>
        <w:t>среднегодовой температуры воды в подающей и обратной линиях тепловой сети, определенной как среднеарифметическое из фактических среднемесячных температур в соответствующих линиях за весь год работы сети;</w:t>
      </w:r>
    </w:p>
    <w:p w:rsidR="00E20195" w:rsidRPr="005F6105" w:rsidRDefault="00E20195" w:rsidP="00667937">
      <w:pPr>
        <w:pStyle w:val="113"/>
        <w:rPr>
          <w:lang w:bidi="en-US"/>
        </w:rPr>
      </w:pPr>
      <w:r w:rsidRPr="005F6105">
        <w:rPr>
          <w:lang w:bidi="en-US"/>
        </w:rPr>
        <w:tab/>
        <w:t xml:space="preserve">среднемесячной и среднегодовой температуре грунта на глубине заложения теплопроводов; </w:t>
      </w:r>
    </w:p>
    <w:p w:rsidR="00E20195" w:rsidRPr="005F6105" w:rsidRDefault="00E20195" w:rsidP="00667937">
      <w:pPr>
        <w:pStyle w:val="113"/>
        <w:rPr>
          <w:lang w:bidi="en-US"/>
        </w:rPr>
      </w:pPr>
      <w:r w:rsidRPr="005F6105">
        <w:rPr>
          <w:lang w:bidi="en-US"/>
        </w:rPr>
        <w:tab/>
        <w:t>фактической среднемесячной и среднегодовой температуре наружного воздуха за год.</w:t>
      </w:r>
    </w:p>
    <w:p w:rsidR="001067C3" w:rsidRPr="005F6105" w:rsidRDefault="001067C3" w:rsidP="00667937">
      <w:pPr>
        <w:pStyle w:val="afffffffffffffff"/>
        <w:ind w:firstLine="0"/>
        <w:rPr>
          <w:u w:val="none"/>
        </w:rPr>
      </w:pPr>
    </w:p>
    <w:p w:rsidR="00C25060" w:rsidRPr="005F6105" w:rsidRDefault="00FD7E24" w:rsidP="00667937">
      <w:pPr>
        <w:pStyle w:val="afffffffffffffff"/>
        <w:ind w:firstLine="0"/>
        <w:rPr>
          <w:b/>
          <w:u w:val="none"/>
        </w:rPr>
      </w:pPr>
      <w:r w:rsidRPr="005F6105">
        <w:rPr>
          <w:b/>
          <w:u w:val="none"/>
        </w:rPr>
        <w:t>Таблица 1.</w:t>
      </w:r>
      <w:r w:rsidR="008D4F9D" w:rsidRPr="005F6105">
        <w:rPr>
          <w:b/>
          <w:u w:val="none"/>
        </w:rPr>
        <w:t>7.2.</w:t>
      </w:r>
      <w:r w:rsidR="001067C3" w:rsidRPr="005F6105">
        <w:rPr>
          <w:b/>
          <w:u w:val="none"/>
        </w:rPr>
        <w:t>1</w:t>
      </w:r>
      <w:r w:rsidR="008D4F9D" w:rsidRPr="005F6105">
        <w:rPr>
          <w:b/>
          <w:u w:val="none"/>
        </w:rPr>
        <w:t xml:space="preserve"> – Расчетный б</w:t>
      </w:r>
      <w:r w:rsidR="00C25060" w:rsidRPr="005F6105">
        <w:rPr>
          <w:b/>
          <w:u w:val="none"/>
        </w:rPr>
        <w:t xml:space="preserve">аланс теплоносителя </w:t>
      </w:r>
    </w:p>
    <w:tbl>
      <w:tblPr>
        <w:tblW w:w="5000" w:type="pct"/>
        <w:tblLook w:val="04A0" w:firstRow="1" w:lastRow="0" w:firstColumn="1" w:lastColumn="0" w:noHBand="0" w:noVBand="1"/>
      </w:tblPr>
      <w:tblGrid>
        <w:gridCol w:w="2387"/>
        <w:gridCol w:w="1720"/>
        <w:gridCol w:w="1669"/>
        <w:gridCol w:w="1520"/>
        <w:gridCol w:w="1992"/>
      </w:tblGrid>
      <w:tr w:rsidR="002E0D19" w:rsidRPr="002E0D19" w:rsidTr="00885FB4">
        <w:trPr>
          <w:trHeight w:val="20"/>
        </w:trPr>
        <w:tc>
          <w:tcPr>
            <w:tcW w:w="135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Источник централизованного теплоснабжения</w:t>
            </w:r>
          </w:p>
        </w:tc>
        <w:tc>
          <w:tcPr>
            <w:tcW w:w="91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Тепловая нагрузка с учетом потерь тепловой энергии при транспортировке, Гкал/час</w:t>
            </w:r>
          </w:p>
        </w:tc>
        <w:tc>
          <w:tcPr>
            <w:tcW w:w="88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Объем теплоносителя в системе теплоснабжения, м</w:t>
            </w:r>
            <w:r w:rsidRPr="0008123A">
              <w:rPr>
                <w:vertAlign w:val="superscript"/>
              </w:rPr>
              <w:t>3</w:t>
            </w:r>
          </w:p>
        </w:tc>
        <w:tc>
          <w:tcPr>
            <w:tcW w:w="80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Нормируемая утечка теплоносителя, м</w:t>
            </w:r>
            <w:r w:rsidRPr="0008123A">
              <w:rPr>
                <w:vertAlign w:val="superscript"/>
              </w:rPr>
              <w:t>3</w:t>
            </w:r>
            <w:r w:rsidRPr="002E0D19">
              <w:t>/год</w:t>
            </w:r>
          </w:p>
        </w:tc>
        <w:tc>
          <w:tcPr>
            <w:tcW w:w="105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Производительность установки водоподготовки, м</w:t>
            </w:r>
            <w:r w:rsidRPr="0008123A">
              <w:rPr>
                <w:vertAlign w:val="superscript"/>
              </w:rPr>
              <w:t>3</w:t>
            </w:r>
            <w:r w:rsidRPr="002E0D19">
              <w:t>/час</w:t>
            </w:r>
          </w:p>
        </w:tc>
      </w:tr>
      <w:tr w:rsidR="002E0D19" w:rsidRPr="002E0D19" w:rsidTr="002E0D19">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0D19" w:rsidRPr="002E0D19" w:rsidRDefault="002E0D19" w:rsidP="002E0D19">
            <w:pPr>
              <w:pStyle w:val="1fffb"/>
            </w:pPr>
            <w:r w:rsidRPr="002E0D19">
              <w:t>2021 год</w:t>
            </w:r>
          </w:p>
        </w:tc>
      </w:tr>
      <w:tr w:rsidR="00484AF7" w:rsidRPr="002E0D19" w:rsidTr="00885FB4">
        <w:trPr>
          <w:trHeight w:val="20"/>
        </w:trPr>
        <w:tc>
          <w:tcPr>
            <w:tcW w:w="1350" w:type="pct"/>
            <w:tcBorders>
              <w:top w:val="nil"/>
              <w:left w:val="single" w:sz="4" w:space="0" w:color="auto"/>
              <w:bottom w:val="single" w:sz="4" w:space="0" w:color="auto"/>
              <w:right w:val="single" w:sz="4" w:space="0" w:color="auto"/>
            </w:tcBorders>
            <w:shd w:val="clear" w:color="auto" w:fill="auto"/>
            <w:noWrap/>
            <w:vAlign w:val="center"/>
            <w:hideMark/>
          </w:tcPr>
          <w:p w:rsidR="00484AF7" w:rsidRDefault="00484AF7" w:rsidP="00484AF7">
            <w:pPr>
              <w:pStyle w:val="1fffb"/>
            </w:pPr>
            <w:r>
              <w:t>Котельная с. Кирба</w:t>
            </w:r>
          </w:p>
        </w:tc>
        <w:tc>
          <w:tcPr>
            <w:tcW w:w="910" w:type="pct"/>
            <w:tcBorders>
              <w:top w:val="nil"/>
              <w:left w:val="nil"/>
              <w:bottom w:val="single" w:sz="4" w:space="0" w:color="auto"/>
              <w:right w:val="single" w:sz="4" w:space="0" w:color="auto"/>
            </w:tcBorders>
            <w:shd w:val="clear" w:color="auto" w:fill="auto"/>
            <w:noWrap/>
            <w:vAlign w:val="center"/>
            <w:hideMark/>
          </w:tcPr>
          <w:p w:rsidR="00484AF7" w:rsidRDefault="00484AF7" w:rsidP="00484AF7">
            <w:pPr>
              <w:pStyle w:val="1fffb"/>
            </w:pPr>
            <w:r>
              <w:t>0,30</w:t>
            </w:r>
          </w:p>
        </w:tc>
        <w:tc>
          <w:tcPr>
            <w:tcW w:w="883" w:type="pct"/>
            <w:tcBorders>
              <w:top w:val="nil"/>
              <w:left w:val="nil"/>
              <w:bottom w:val="single" w:sz="4" w:space="0" w:color="auto"/>
              <w:right w:val="single" w:sz="4" w:space="0" w:color="auto"/>
            </w:tcBorders>
            <w:shd w:val="clear" w:color="auto" w:fill="auto"/>
            <w:noWrap/>
            <w:vAlign w:val="center"/>
            <w:hideMark/>
          </w:tcPr>
          <w:p w:rsidR="00484AF7" w:rsidRDefault="00484AF7" w:rsidP="00484AF7">
            <w:pPr>
              <w:pStyle w:val="1fffb"/>
            </w:pPr>
            <w:r>
              <w:t>190,69</w:t>
            </w:r>
          </w:p>
        </w:tc>
        <w:tc>
          <w:tcPr>
            <w:tcW w:w="804" w:type="pct"/>
            <w:tcBorders>
              <w:top w:val="nil"/>
              <w:left w:val="nil"/>
              <w:bottom w:val="single" w:sz="4" w:space="0" w:color="auto"/>
              <w:right w:val="single" w:sz="4" w:space="0" w:color="auto"/>
            </w:tcBorders>
            <w:shd w:val="clear" w:color="auto" w:fill="auto"/>
            <w:noWrap/>
            <w:vAlign w:val="center"/>
            <w:hideMark/>
          </w:tcPr>
          <w:p w:rsidR="00484AF7" w:rsidRDefault="00484AF7" w:rsidP="00484AF7">
            <w:pPr>
              <w:pStyle w:val="1fffb"/>
            </w:pPr>
            <w:r>
              <w:t>0,4767</w:t>
            </w:r>
          </w:p>
        </w:tc>
        <w:tc>
          <w:tcPr>
            <w:tcW w:w="1053" w:type="pct"/>
            <w:tcBorders>
              <w:top w:val="nil"/>
              <w:left w:val="nil"/>
              <w:bottom w:val="single" w:sz="4" w:space="0" w:color="auto"/>
              <w:right w:val="single" w:sz="4" w:space="0" w:color="auto"/>
            </w:tcBorders>
            <w:shd w:val="clear" w:color="auto" w:fill="auto"/>
            <w:noWrap/>
            <w:vAlign w:val="center"/>
            <w:hideMark/>
          </w:tcPr>
          <w:p w:rsidR="00484AF7" w:rsidRDefault="00484AF7" w:rsidP="00484AF7">
            <w:pPr>
              <w:pStyle w:val="1fffb"/>
            </w:pPr>
            <w:r>
              <w:t>1,05</w:t>
            </w:r>
          </w:p>
        </w:tc>
      </w:tr>
    </w:tbl>
    <w:p w:rsidR="00C25060" w:rsidRPr="005F6105" w:rsidRDefault="00C25060" w:rsidP="00667937">
      <w:pPr>
        <w:pStyle w:val="11ff3"/>
        <w:rPr>
          <w:color w:val="auto"/>
        </w:rPr>
      </w:pPr>
    </w:p>
    <w:p w:rsidR="00C25060" w:rsidRPr="005F6105" w:rsidRDefault="00C25060" w:rsidP="00667937">
      <w:pPr>
        <w:pStyle w:val="11ff3"/>
        <w:rPr>
          <w:color w:val="auto"/>
        </w:rPr>
      </w:pPr>
      <w:r w:rsidRPr="005F6105">
        <w:rPr>
          <w:color w:val="auto"/>
        </w:rPr>
        <w:t>В соответствии со СП 41-02-2003 «Тепловые сети» (п. 6.17) аварийная подпитка в количестве 2</w:t>
      </w:r>
      <w:r w:rsidR="00630597" w:rsidRPr="005F6105">
        <w:rPr>
          <w:color w:val="auto"/>
        </w:rPr>
        <w:t xml:space="preserve"> </w:t>
      </w:r>
      <w:r w:rsidRPr="005F6105">
        <w:rPr>
          <w:color w:val="auto"/>
        </w:rPr>
        <w:t>%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5F6105" w:rsidRDefault="00FD7E24" w:rsidP="00667937">
      <w:pPr>
        <w:pStyle w:val="afffffffffffffff"/>
        <w:ind w:firstLine="0"/>
        <w:rPr>
          <w:b/>
          <w:szCs w:val="20"/>
          <w:u w:val="none"/>
        </w:rPr>
      </w:pPr>
      <w:bookmarkStart w:id="224" w:name="_Toc527706883"/>
      <w:r w:rsidRPr="005F6105">
        <w:rPr>
          <w:b/>
          <w:u w:val="none"/>
        </w:rPr>
        <w:t>Таблица 1.</w:t>
      </w:r>
      <w:r w:rsidR="008D4F9D" w:rsidRPr="005F6105">
        <w:rPr>
          <w:b/>
          <w:u w:val="none"/>
        </w:rPr>
        <w:t>7.2.</w:t>
      </w:r>
      <w:r w:rsidR="001067C3" w:rsidRPr="005F6105">
        <w:rPr>
          <w:b/>
          <w:u w:val="none"/>
        </w:rPr>
        <w:t>2</w:t>
      </w:r>
      <w:r w:rsidR="008D4F9D" w:rsidRPr="005F6105">
        <w:rPr>
          <w:b/>
          <w:u w:val="none"/>
        </w:rPr>
        <w:t xml:space="preserve"> – Расчетный о</w:t>
      </w:r>
      <w:r w:rsidR="00C25060" w:rsidRPr="005F6105">
        <w:rPr>
          <w:b/>
          <w:u w:val="none"/>
        </w:rPr>
        <w:t>бъем теплоносителя необходимый для подпитки сети в аварийном режиме</w:t>
      </w:r>
      <w:bookmarkEnd w:id="224"/>
      <w:r w:rsidR="00C25060" w:rsidRPr="005F6105">
        <w:rPr>
          <w:b/>
          <w:u w:val="none"/>
        </w:rPr>
        <w:t xml:space="preserve"> (без учета ГВС)</w:t>
      </w:r>
      <w:r w:rsidR="00480436" w:rsidRPr="005F6105">
        <w:rPr>
          <w:b/>
          <w:u w:val="none"/>
        </w:rPr>
        <w:fldChar w:fldCharType="begin"/>
      </w:r>
      <w:r w:rsidR="00C25060" w:rsidRPr="005F6105">
        <w:rPr>
          <w:b/>
          <w:u w:val="none"/>
        </w:rPr>
        <w:instrText xml:space="preserve"> LINK Excel.Sheet.12 "F:\\5-с Проект\\Схема ТС\\Гремячинское\\Расчётные таблицы Гремячинское .xlsx" "131 нью!R60C2:R67C4" \f 4 \h \* MERGEFORMAT </w:instrText>
      </w:r>
      <w:r w:rsidR="00480436" w:rsidRPr="005F6105">
        <w:rPr>
          <w:b/>
          <w:u w:val="none"/>
        </w:rPr>
        <w:fldChar w:fldCharType="separate"/>
      </w:r>
    </w:p>
    <w:tbl>
      <w:tblPr>
        <w:tblW w:w="5000" w:type="pct"/>
        <w:tblLook w:val="04A0" w:firstRow="1" w:lastRow="0" w:firstColumn="1" w:lastColumn="0" w:noHBand="0" w:noVBand="1"/>
      </w:tblPr>
      <w:tblGrid>
        <w:gridCol w:w="3220"/>
        <w:gridCol w:w="3295"/>
        <w:gridCol w:w="2773"/>
      </w:tblGrid>
      <w:tr w:rsidR="002E0D19" w:rsidRPr="002E0D19" w:rsidTr="002E0D19">
        <w:trPr>
          <w:trHeight w:val="20"/>
        </w:trPr>
        <w:tc>
          <w:tcPr>
            <w:tcW w:w="17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Объем теплоносителя в системе теплоснабжения, м</w:t>
            </w:r>
            <w:r w:rsidRPr="0008123A">
              <w:rPr>
                <w:vertAlign w:val="superscript"/>
              </w:rPr>
              <w:t>3</w:t>
            </w:r>
          </w:p>
        </w:tc>
        <w:tc>
          <w:tcPr>
            <w:tcW w:w="149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pPr>
            <w:r w:rsidRPr="002E0D19">
              <w:t>Аварийная подпитка химически не обработанной и недеаэрированной воды, м</w:t>
            </w:r>
            <w:r w:rsidRPr="0008123A">
              <w:rPr>
                <w:vertAlign w:val="superscript"/>
              </w:rPr>
              <w:t>3</w:t>
            </w:r>
            <w:r w:rsidRPr="002E0D19">
              <w:t>/час</w:t>
            </w:r>
          </w:p>
        </w:tc>
      </w:tr>
      <w:tr w:rsidR="002E0D19" w:rsidRPr="002E0D19" w:rsidTr="002E0D19">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0D19" w:rsidRPr="002E0D19" w:rsidRDefault="002E0D19" w:rsidP="002E0D19">
            <w:pPr>
              <w:pStyle w:val="1fffb"/>
            </w:pPr>
            <w:r w:rsidRPr="002E0D19">
              <w:t>2021 год</w:t>
            </w:r>
          </w:p>
        </w:tc>
      </w:tr>
      <w:tr w:rsidR="00484AF7" w:rsidRPr="002E0D19" w:rsidTr="002E0D19">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484AF7" w:rsidRDefault="00484AF7" w:rsidP="00484AF7">
            <w:pPr>
              <w:pStyle w:val="1fffb"/>
            </w:pPr>
            <w:r>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484AF7" w:rsidRDefault="00484AF7" w:rsidP="00484AF7">
            <w:pPr>
              <w:pStyle w:val="1fffb"/>
            </w:pPr>
            <w:r>
              <w:t>190,69</w:t>
            </w:r>
          </w:p>
        </w:tc>
        <w:tc>
          <w:tcPr>
            <w:tcW w:w="1493" w:type="pct"/>
            <w:tcBorders>
              <w:top w:val="nil"/>
              <w:left w:val="nil"/>
              <w:bottom w:val="single" w:sz="4" w:space="0" w:color="auto"/>
              <w:right w:val="single" w:sz="4" w:space="0" w:color="auto"/>
            </w:tcBorders>
            <w:shd w:val="clear" w:color="auto" w:fill="auto"/>
            <w:noWrap/>
            <w:vAlign w:val="bottom"/>
            <w:hideMark/>
          </w:tcPr>
          <w:p w:rsidR="00484AF7" w:rsidRDefault="00484AF7" w:rsidP="00484AF7">
            <w:pPr>
              <w:pStyle w:val="1fffb"/>
            </w:pPr>
            <w:r>
              <w:t>3,81</w:t>
            </w:r>
          </w:p>
        </w:tc>
      </w:tr>
    </w:tbl>
    <w:p w:rsidR="001067C3" w:rsidRPr="005F6105" w:rsidRDefault="001067C3" w:rsidP="00667937">
      <w:pPr>
        <w:pStyle w:val="11ff3"/>
        <w:rPr>
          <w:color w:val="auto"/>
          <w:lang w:eastAsia="ru-RU"/>
        </w:rPr>
      </w:pPr>
    </w:p>
    <w:p w:rsidR="00C25060" w:rsidRPr="005F6105" w:rsidRDefault="00480436" w:rsidP="00667937">
      <w:pPr>
        <w:pStyle w:val="11ff3"/>
        <w:rPr>
          <w:color w:val="auto"/>
        </w:rPr>
      </w:pPr>
      <w:r w:rsidRPr="005F6105">
        <w:rPr>
          <w:color w:val="auto"/>
          <w:lang w:eastAsia="ru-RU"/>
        </w:rPr>
        <w:fldChar w:fldCharType="end"/>
      </w:r>
      <w:r w:rsidR="00C25060" w:rsidRPr="005F6105">
        <w:rPr>
          <w:color w:val="auto"/>
        </w:rPr>
        <w:t xml:space="preserve">Производительности сетевых и подпиточных насосов достаточно для обеспечения работы системы теплоснабжения. </w:t>
      </w:r>
    </w:p>
    <w:p w:rsidR="00C25060" w:rsidRPr="005F6105" w:rsidRDefault="00C25060" w:rsidP="00667937">
      <w:pPr>
        <w:spacing w:after="120"/>
        <w:ind w:firstLine="709"/>
        <w:rPr>
          <w:rFonts w:ascii="Times New Roman" w:eastAsia="Calibri" w:hAnsi="Times New Roman" w:cs="Times New Roman"/>
          <w:b/>
          <w:szCs w:val="24"/>
        </w:rPr>
      </w:pPr>
    </w:p>
    <w:p w:rsidR="00C25060" w:rsidRPr="005F6105" w:rsidRDefault="00C25060" w:rsidP="00C83079">
      <w:pPr>
        <w:pStyle w:val="19"/>
      </w:pPr>
      <w:bookmarkStart w:id="225" w:name="_Toc78674741"/>
      <w:bookmarkStart w:id="226" w:name="_Toc84970978"/>
      <w:bookmarkStart w:id="227" w:name="_Toc84978967"/>
      <w:r w:rsidRPr="005F6105">
        <w:t>Топливные балансы источников тепловой энергии и система обеспечения топливом</w:t>
      </w:r>
      <w:bookmarkEnd w:id="225"/>
      <w:bookmarkEnd w:id="226"/>
      <w:bookmarkEnd w:id="227"/>
    </w:p>
    <w:p w:rsidR="00C25060" w:rsidRPr="005F6105" w:rsidRDefault="00C25060" w:rsidP="00667937">
      <w:pPr>
        <w:pStyle w:val="20"/>
        <w:keepNext w:val="0"/>
        <w:widowControl w:val="0"/>
        <w:numPr>
          <w:ilvl w:val="1"/>
          <w:numId w:val="57"/>
        </w:numPr>
        <w:spacing w:before="240" w:line="240" w:lineRule="auto"/>
        <w:ind w:left="0" w:firstLine="0"/>
        <w:textAlignment w:val="baseline"/>
        <w:rPr>
          <w:rFonts w:cs="Times New Roman"/>
        </w:rPr>
      </w:pPr>
      <w:bookmarkStart w:id="228" w:name="_Toc515271637"/>
      <w:bookmarkStart w:id="229" w:name="_Toc78674742"/>
      <w:bookmarkStart w:id="230" w:name="_Toc84970979"/>
      <w:bookmarkStart w:id="231" w:name="_Toc84978968"/>
      <w:r w:rsidRPr="005F6105">
        <w:rPr>
          <w:rFonts w:cs="Times New Roman"/>
        </w:rPr>
        <w:lastRenderedPageBreak/>
        <w:t>Описание видов и количества используемого основного топлива</w:t>
      </w:r>
      <w:bookmarkEnd w:id="228"/>
      <w:bookmarkEnd w:id="229"/>
      <w:bookmarkEnd w:id="230"/>
      <w:bookmarkEnd w:id="231"/>
    </w:p>
    <w:p w:rsidR="002834BE" w:rsidRPr="005F6105" w:rsidRDefault="002834BE" w:rsidP="00667937">
      <w:pPr>
        <w:pStyle w:val="11ff3"/>
        <w:rPr>
          <w:color w:val="auto"/>
        </w:rPr>
      </w:pPr>
      <w:bookmarkStart w:id="232" w:name="_Toc515271638"/>
      <w:r w:rsidRPr="005F6105">
        <w:rPr>
          <w:color w:val="auto"/>
        </w:rPr>
        <w:t>В качестве основного котельно-печного топлива на котельн</w:t>
      </w:r>
      <w:r w:rsidR="00EC3165" w:rsidRPr="005F6105">
        <w:rPr>
          <w:color w:val="auto"/>
        </w:rPr>
        <w:t>ой</w:t>
      </w:r>
      <w:r w:rsidRPr="005F6105">
        <w:rPr>
          <w:color w:val="auto"/>
        </w:rPr>
        <w:t xml:space="preserve"> </w:t>
      </w:r>
      <w:r w:rsidR="008C2CF7">
        <w:rPr>
          <w:color w:val="auto"/>
        </w:rPr>
        <w:t>с. Кирба</w:t>
      </w:r>
      <w:r w:rsidRPr="005F6105">
        <w:rPr>
          <w:color w:val="auto"/>
        </w:rPr>
        <w:t xml:space="preserve"> используется </w:t>
      </w:r>
      <w:r w:rsidR="00D01DB4" w:rsidRPr="005F6105">
        <w:rPr>
          <w:color w:val="auto"/>
        </w:rPr>
        <w:t>уголь</w:t>
      </w:r>
      <w:r w:rsidRPr="005F6105">
        <w:rPr>
          <w:color w:val="auto"/>
        </w:rPr>
        <w:t xml:space="preserve"> с</w:t>
      </w:r>
      <w:r w:rsidR="00EC3165" w:rsidRPr="005F6105">
        <w:rPr>
          <w:color w:val="auto"/>
        </w:rPr>
        <w:t>о</w:t>
      </w:r>
      <w:r w:rsidRPr="005F6105">
        <w:rPr>
          <w:color w:val="auto"/>
        </w:rPr>
        <w:t xml:space="preserve"> </w:t>
      </w:r>
      <w:r w:rsidR="00EC3165" w:rsidRPr="005F6105">
        <w:rPr>
          <w:color w:val="auto"/>
        </w:rPr>
        <w:t>средней</w:t>
      </w:r>
      <w:r w:rsidRPr="005F6105">
        <w:rPr>
          <w:color w:val="auto"/>
        </w:rPr>
        <w:t xml:space="preserve"> теплотворной способностью </w:t>
      </w:r>
      <w:r w:rsidR="00BC15F6" w:rsidRPr="005F6105">
        <w:rPr>
          <w:color w:val="auto"/>
        </w:rPr>
        <w:t>4</w:t>
      </w:r>
      <w:r w:rsidR="002E0D19">
        <w:rPr>
          <w:color w:val="auto"/>
        </w:rPr>
        <w:t>161,316</w:t>
      </w:r>
      <w:r w:rsidRPr="005F6105">
        <w:rPr>
          <w:color w:val="auto"/>
        </w:rPr>
        <w:t xml:space="preserve"> Ккал/кг.</w:t>
      </w:r>
    </w:p>
    <w:p w:rsidR="00C25060" w:rsidRPr="005F6105" w:rsidRDefault="002834BE" w:rsidP="00667937">
      <w:pPr>
        <w:pStyle w:val="11ff3"/>
        <w:rPr>
          <w:color w:val="auto"/>
        </w:rPr>
      </w:pPr>
      <w:r w:rsidRPr="005F6105">
        <w:rPr>
          <w:color w:val="auto"/>
        </w:rPr>
        <w:t xml:space="preserve">Топливо </w:t>
      </w:r>
      <w:r w:rsidR="009319B3" w:rsidRPr="005F6105">
        <w:rPr>
          <w:color w:val="auto"/>
        </w:rPr>
        <w:t>поставляется</w:t>
      </w:r>
      <w:r w:rsidRPr="005F6105">
        <w:rPr>
          <w:color w:val="auto"/>
        </w:rPr>
        <w:t xml:space="preserve"> в полном объёме на весь отопительный период. </w:t>
      </w:r>
    </w:p>
    <w:p w:rsidR="00C25060" w:rsidRPr="002E0D19" w:rsidRDefault="00FD7E24" w:rsidP="002E0D19">
      <w:pPr>
        <w:pStyle w:val="afffffffffffffff"/>
        <w:ind w:firstLine="0"/>
        <w:rPr>
          <w:b/>
          <w:u w:val="none"/>
        </w:rPr>
      </w:pPr>
      <w:r w:rsidRPr="005F6105">
        <w:rPr>
          <w:b/>
          <w:bCs/>
          <w:szCs w:val="24"/>
          <w:u w:val="none"/>
        </w:rPr>
        <w:t xml:space="preserve">Таблица </w:t>
      </w:r>
      <w:r w:rsidR="004708A2" w:rsidRPr="005F6105">
        <w:rPr>
          <w:b/>
          <w:bCs/>
          <w:szCs w:val="24"/>
          <w:u w:val="none"/>
        </w:rPr>
        <w:t>1.8.1.1 –</w:t>
      </w:r>
      <w:r w:rsidR="00C25060" w:rsidRPr="005F6105">
        <w:rPr>
          <w:b/>
          <w:bCs/>
          <w:szCs w:val="24"/>
          <w:u w:val="none"/>
        </w:rPr>
        <w:t xml:space="preserve"> </w:t>
      </w:r>
      <w:r w:rsidR="00C25060" w:rsidRPr="005F6105">
        <w:rPr>
          <w:b/>
          <w:u w:val="none"/>
        </w:rPr>
        <w:t>Характеристика топлив, используемых</w:t>
      </w:r>
      <w:r w:rsidR="002E0D19">
        <w:rPr>
          <w:b/>
          <w:u w:val="none"/>
        </w:rPr>
        <w:t xml:space="preserve"> на источниках теплоснабжения. </w:t>
      </w:r>
    </w:p>
    <w:tbl>
      <w:tblPr>
        <w:tblW w:w="5000" w:type="pct"/>
        <w:tblLook w:val="04A0" w:firstRow="1" w:lastRow="0" w:firstColumn="1" w:lastColumn="0" w:noHBand="0" w:noVBand="1"/>
      </w:tblPr>
      <w:tblGrid>
        <w:gridCol w:w="5508"/>
        <w:gridCol w:w="3780"/>
      </w:tblGrid>
      <w:tr w:rsidR="002E0D19" w:rsidRPr="002E0D19" w:rsidTr="002E0D19">
        <w:trPr>
          <w:trHeight w:val="20"/>
        </w:trPr>
        <w:tc>
          <w:tcPr>
            <w:tcW w:w="29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E0D19" w:rsidRPr="002E0D19" w:rsidRDefault="002E0D19" w:rsidP="002E0D19">
            <w:pPr>
              <w:pStyle w:val="1fffb"/>
            </w:pPr>
            <w:r w:rsidRPr="002E0D19">
              <w:t>Показатели</w:t>
            </w:r>
          </w:p>
        </w:tc>
        <w:tc>
          <w:tcPr>
            <w:tcW w:w="20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2E0D19" w:rsidRPr="002E0D19" w:rsidRDefault="002E0D19" w:rsidP="002E0D19">
            <w:pPr>
              <w:pStyle w:val="1fffb"/>
            </w:pPr>
            <w:r w:rsidRPr="002E0D19">
              <w:t>Основное топливо</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Вид топлива</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 xml:space="preserve">уголь </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Марка топлива</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484AF7" w:rsidP="002E0D19">
            <w:pPr>
              <w:pStyle w:val="1fffb"/>
            </w:pPr>
            <w:r w:rsidRPr="00484AF7">
              <w:t>дмсш (0-25)</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Способ доставки на котельную</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автотранспорт</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Откуда осуществляется поставка (место)</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8426D3" w:rsidP="002E0D19">
            <w:pPr>
              <w:pStyle w:val="1fffb"/>
            </w:pPr>
            <w:r w:rsidRPr="008426D3">
              <w:t>из Восточно-Бейского разреза, расположенного в 40 км от с. Бея.</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Периодичность поставки</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2E0D19">
            <w:pPr>
              <w:pStyle w:val="1fffb"/>
            </w:pPr>
            <w:r w:rsidRPr="002E0D19">
              <w:t>ежедневно</w:t>
            </w:r>
          </w:p>
        </w:tc>
      </w:tr>
    </w:tbl>
    <w:p w:rsidR="002E0D19" w:rsidRPr="005F6105" w:rsidRDefault="002E0D19" w:rsidP="00667937">
      <w:pPr>
        <w:pStyle w:val="11ff3"/>
        <w:rPr>
          <w:color w:val="auto"/>
        </w:rPr>
        <w:sectPr w:rsidR="002E0D19" w:rsidRPr="005F6105" w:rsidSect="00C25060">
          <w:footerReference w:type="default" r:id="rId23"/>
          <w:pgSz w:w="11907" w:h="16839" w:code="9"/>
          <w:pgMar w:top="851" w:right="1134" w:bottom="851" w:left="1701" w:header="680" w:footer="284" w:gutter="0"/>
          <w:cols w:space="708"/>
          <w:docGrid w:linePitch="360"/>
        </w:sectPr>
      </w:pPr>
    </w:p>
    <w:p w:rsidR="00634849" w:rsidRPr="002E0D19" w:rsidRDefault="00FD7E24" w:rsidP="002E0D19">
      <w:pPr>
        <w:pStyle w:val="afffffffffffffff"/>
        <w:ind w:firstLine="0"/>
        <w:rPr>
          <w:b/>
          <w:u w:val="none"/>
        </w:rPr>
      </w:pPr>
      <w:r w:rsidRPr="005F6105">
        <w:rPr>
          <w:b/>
          <w:bCs/>
          <w:u w:val="none"/>
        </w:rPr>
        <w:lastRenderedPageBreak/>
        <w:t>Таблица 1.</w:t>
      </w:r>
      <w:r w:rsidR="008D4F9D" w:rsidRPr="005F6105">
        <w:rPr>
          <w:b/>
          <w:bCs/>
          <w:u w:val="none"/>
        </w:rPr>
        <w:t>8.1.</w:t>
      </w:r>
      <w:r w:rsidR="00D01DB4" w:rsidRPr="005F6105">
        <w:rPr>
          <w:b/>
          <w:bCs/>
          <w:u w:val="none"/>
        </w:rPr>
        <w:t>2</w:t>
      </w:r>
      <w:r w:rsidR="006B3E42">
        <w:rPr>
          <w:b/>
          <w:bCs/>
          <w:u w:val="none"/>
        </w:rPr>
        <w:t xml:space="preserve"> </w:t>
      </w:r>
      <w:r w:rsidR="008D4F9D" w:rsidRPr="005F6105">
        <w:rPr>
          <w:b/>
          <w:bCs/>
          <w:u w:val="none"/>
        </w:rPr>
        <w:t xml:space="preserve">– </w:t>
      </w:r>
      <w:r w:rsidR="00C25060" w:rsidRPr="005F6105">
        <w:rPr>
          <w:b/>
          <w:u w:val="none"/>
        </w:rPr>
        <w:t xml:space="preserve">Расход </w:t>
      </w:r>
      <w:r w:rsidR="002E0D19">
        <w:rPr>
          <w:b/>
          <w:u w:val="none"/>
        </w:rPr>
        <w:t xml:space="preserve">основного топлива от выработки </w:t>
      </w:r>
    </w:p>
    <w:tbl>
      <w:tblPr>
        <w:tblW w:w="5000" w:type="pct"/>
        <w:tblLook w:val="04A0" w:firstRow="1" w:lastRow="0" w:firstColumn="1" w:lastColumn="0" w:noHBand="0" w:noVBand="1"/>
      </w:tblPr>
      <w:tblGrid>
        <w:gridCol w:w="2193"/>
        <w:gridCol w:w="2085"/>
        <w:gridCol w:w="1646"/>
        <w:gridCol w:w="1532"/>
        <w:gridCol w:w="1532"/>
        <w:gridCol w:w="1532"/>
        <w:gridCol w:w="1766"/>
        <w:gridCol w:w="1532"/>
        <w:gridCol w:w="1535"/>
      </w:tblGrid>
      <w:tr w:rsidR="002E0D19" w:rsidRPr="002E0D19" w:rsidTr="008426D3">
        <w:trPr>
          <w:trHeight w:val="20"/>
        </w:trPr>
        <w:tc>
          <w:tcPr>
            <w:tcW w:w="71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Наименование котельной</w:t>
            </w:r>
          </w:p>
        </w:tc>
        <w:tc>
          <w:tcPr>
            <w:tcW w:w="67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Тепловая нагрузка с учетом потерь при транспортировке и СН, Гкал/час</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Присоединенная тепловая нагрузка (мощность), Гкал/ч</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Объем производства тепловой энергии в год, Гкал</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Основное топливо</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Фактический удельный расход удельного топлива, кг.у.т./ккал</w:t>
            </w:r>
          </w:p>
        </w:tc>
        <w:tc>
          <w:tcPr>
            <w:tcW w:w="57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Калорийный коэффициент основного топлива, ккал/м</w:t>
            </w:r>
            <w:r w:rsidRPr="0008123A">
              <w:rPr>
                <w:rFonts w:cs="Times New Roman"/>
                <w:szCs w:val="20"/>
                <w:vertAlign w:val="superscript"/>
              </w:rPr>
              <w:t>3</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Годовой расход основного топлива, т.у.т.</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2E0D19">
            <w:pPr>
              <w:pStyle w:val="1fffb"/>
              <w:rPr>
                <w:rFonts w:cs="Times New Roman"/>
                <w:szCs w:val="20"/>
              </w:rPr>
            </w:pPr>
            <w:r w:rsidRPr="002E0D19">
              <w:rPr>
                <w:rFonts w:cs="Times New Roman"/>
                <w:szCs w:val="20"/>
              </w:rPr>
              <w:t>Годовой расход натурального топлива,т</w:t>
            </w:r>
          </w:p>
        </w:tc>
      </w:tr>
      <w:tr w:rsidR="002E0D19" w:rsidRPr="002E0D19" w:rsidTr="002E0D19">
        <w:trPr>
          <w:trHeight w:val="20"/>
        </w:trPr>
        <w:tc>
          <w:tcPr>
            <w:tcW w:w="5000" w:type="pct"/>
            <w:gridSpan w:val="9"/>
            <w:tcBorders>
              <w:top w:val="single" w:sz="4" w:space="0" w:color="auto"/>
              <w:left w:val="single" w:sz="4" w:space="0" w:color="auto"/>
              <w:bottom w:val="nil"/>
              <w:right w:val="single" w:sz="4" w:space="0" w:color="auto"/>
            </w:tcBorders>
            <w:shd w:val="clear" w:color="000000" w:fill="FFFFFF"/>
            <w:vAlign w:val="center"/>
            <w:hideMark/>
          </w:tcPr>
          <w:p w:rsidR="002E0D19" w:rsidRPr="002E0D19" w:rsidRDefault="002E0D19" w:rsidP="002E0D19">
            <w:pPr>
              <w:pStyle w:val="1fffb"/>
              <w:rPr>
                <w:rFonts w:cs="Times New Roman"/>
                <w:szCs w:val="20"/>
              </w:rPr>
            </w:pPr>
            <w:r w:rsidRPr="002E0D19">
              <w:rPr>
                <w:rFonts w:cs="Times New Roman"/>
                <w:szCs w:val="20"/>
              </w:rPr>
              <w:t>2021 год</w:t>
            </w:r>
          </w:p>
        </w:tc>
      </w:tr>
      <w:tr w:rsidR="008426D3" w:rsidRPr="002E0D19" w:rsidTr="008426D3">
        <w:trPr>
          <w:trHeight w:val="20"/>
        </w:trPr>
        <w:tc>
          <w:tcPr>
            <w:tcW w:w="714" w:type="pct"/>
            <w:tcBorders>
              <w:top w:val="nil"/>
              <w:left w:val="single" w:sz="4" w:space="0" w:color="auto"/>
              <w:bottom w:val="single" w:sz="4" w:space="0" w:color="auto"/>
              <w:right w:val="single" w:sz="4" w:space="0" w:color="auto"/>
            </w:tcBorders>
            <w:shd w:val="clear" w:color="000000" w:fill="FFFFFF"/>
            <w:vAlign w:val="center"/>
            <w:hideMark/>
          </w:tcPr>
          <w:p w:rsidR="008426D3" w:rsidRDefault="008426D3" w:rsidP="008426D3">
            <w:pPr>
              <w:pStyle w:val="1fffb"/>
            </w:pPr>
            <w:r>
              <w:t>Котельная с. Кирба</w:t>
            </w:r>
          </w:p>
        </w:tc>
        <w:tc>
          <w:tcPr>
            <w:tcW w:w="679" w:type="pct"/>
            <w:tcBorders>
              <w:top w:val="nil"/>
              <w:left w:val="nil"/>
              <w:bottom w:val="single" w:sz="4" w:space="0" w:color="auto"/>
              <w:right w:val="single" w:sz="4" w:space="0" w:color="auto"/>
            </w:tcBorders>
            <w:shd w:val="clear" w:color="000000" w:fill="FFFFFF"/>
            <w:vAlign w:val="center"/>
            <w:hideMark/>
          </w:tcPr>
          <w:p w:rsidR="008426D3" w:rsidRDefault="008426D3" w:rsidP="008426D3">
            <w:pPr>
              <w:pStyle w:val="1fffb"/>
            </w:pPr>
            <w:r>
              <w:t>0,32</w:t>
            </w:r>
          </w:p>
        </w:tc>
        <w:tc>
          <w:tcPr>
            <w:tcW w:w="536" w:type="pct"/>
            <w:tcBorders>
              <w:top w:val="nil"/>
              <w:left w:val="nil"/>
              <w:bottom w:val="single" w:sz="4" w:space="0" w:color="auto"/>
              <w:right w:val="single" w:sz="4" w:space="0" w:color="auto"/>
            </w:tcBorders>
            <w:shd w:val="clear" w:color="000000" w:fill="FFFFFF"/>
            <w:noWrap/>
            <w:vAlign w:val="center"/>
            <w:hideMark/>
          </w:tcPr>
          <w:p w:rsidR="008426D3" w:rsidRDefault="008426D3" w:rsidP="008426D3">
            <w:pPr>
              <w:pStyle w:val="1fffb"/>
            </w:pPr>
            <w:r>
              <w:t>0,21</w:t>
            </w:r>
          </w:p>
        </w:tc>
        <w:tc>
          <w:tcPr>
            <w:tcW w:w="499" w:type="pct"/>
            <w:tcBorders>
              <w:top w:val="nil"/>
              <w:left w:val="nil"/>
              <w:bottom w:val="single" w:sz="4" w:space="0" w:color="auto"/>
              <w:right w:val="single" w:sz="4" w:space="0" w:color="auto"/>
            </w:tcBorders>
            <w:shd w:val="clear" w:color="000000" w:fill="FFFFFF"/>
            <w:noWrap/>
            <w:vAlign w:val="center"/>
            <w:hideMark/>
          </w:tcPr>
          <w:p w:rsidR="008426D3" w:rsidRDefault="008426D3" w:rsidP="008426D3">
            <w:pPr>
              <w:pStyle w:val="1fffb"/>
            </w:pPr>
            <w:r>
              <w:t>1169,21</w:t>
            </w:r>
          </w:p>
        </w:tc>
        <w:tc>
          <w:tcPr>
            <w:tcW w:w="499" w:type="pct"/>
            <w:tcBorders>
              <w:top w:val="nil"/>
              <w:left w:val="nil"/>
              <w:bottom w:val="single" w:sz="4" w:space="0" w:color="auto"/>
              <w:right w:val="single" w:sz="4" w:space="0" w:color="auto"/>
            </w:tcBorders>
            <w:shd w:val="clear" w:color="000000" w:fill="FFFFFF"/>
            <w:vAlign w:val="center"/>
            <w:hideMark/>
          </w:tcPr>
          <w:p w:rsidR="008426D3" w:rsidRDefault="008426D3" w:rsidP="008426D3">
            <w:pPr>
              <w:pStyle w:val="1fffb"/>
            </w:pPr>
            <w:r>
              <w:t>Уголь</w:t>
            </w:r>
          </w:p>
        </w:tc>
        <w:tc>
          <w:tcPr>
            <w:tcW w:w="499" w:type="pct"/>
            <w:tcBorders>
              <w:top w:val="nil"/>
              <w:left w:val="nil"/>
              <w:bottom w:val="single" w:sz="4" w:space="0" w:color="auto"/>
              <w:right w:val="single" w:sz="4" w:space="0" w:color="auto"/>
            </w:tcBorders>
            <w:shd w:val="clear" w:color="auto" w:fill="auto"/>
            <w:vAlign w:val="center"/>
            <w:hideMark/>
          </w:tcPr>
          <w:p w:rsidR="008426D3" w:rsidRDefault="008426D3" w:rsidP="008426D3">
            <w:pPr>
              <w:pStyle w:val="1fffb"/>
            </w:pPr>
            <w:r>
              <w:t>212,64</w:t>
            </w:r>
          </w:p>
        </w:tc>
        <w:tc>
          <w:tcPr>
            <w:tcW w:w="575" w:type="pct"/>
            <w:tcBorders>
              <w:top w:val="nil"/>
              <w:left w:val="nil"/>
              <w:bottom w:val="single" w:sz="4" w:space="0" w:color="auto"/>
              <w:right w:val="single" w:sz="4" w:space="0" w:color="auto"/>
            </w:tcBorders>
            <w:shd w:val="clear" w:color="auto" w:fill="auto"/>
            <w:noWrap/>
            <w:vAlign w:val="center"/>
            <w:hideMark/>
          </w:tcPr>
          <w:p w:rsidR="008426D3" w:rsidRDefault="008426D3" w:rsidP="008426D3">
            <w:pPr>
              <w:pStyle w:val="1fffb"/>
            </w:pPr>
            <w:r>
              <w:t>5300</w:t>
            </w:r>
          </w:p>
        </w:tc>
        <w:tc>
          <w:tcPr>
            <w:tcW w:w="499" w:type="pct"/>
            <w:tcBorders>
              <w:top w:val="nil"/>
              <w:left w:val="nil"/>
              <w:bottom w:val="single" w:sz="4" w:space="0" w:color="auto"/>
              <w:right w:val="single" w:sz="4" w:space="0" w:color="auto"/>
            </w:tcBorders>
            <w:shd w:val="clear" w:color="auto" w:fill="auto"/>
            <w:noWrap/>
            <w:vAlign w:val="center"/>
            <w:hideMark/>
          </w:tcPr>
          <w:p w:rsidR="008426D3" w:rsidRDefault="008426D3" w:rsidP="008426D3">
            <w:pPr>
              <w:pStyle w:val="1fffb"/>
            </w:pPr>
            <w:r>
              <w:t>248,62</w:t>
            </w:r>
          </w:p>
        </w:tc>
        <w:tc>
          <w:tcPr>
            <w:tcW w:w="500" w:type="pct"/>
            <w:tcBorders>
              <w:top w:val="nil"/>
              <w:left w:val="nil"/>
              <w:bottom w:val="single" w:sz="4" w:space="0" w:color="auto"/>
              <w:right w:val="single" w:sz="4" w:space="0" w:color="auto"/>
            </w:tcBorders>
            <w:shd w:val="clear" w:color="auto" w:fill="auto"/>
            <w:vAlign w:val="center"/>
            <w:hideMark/>
          </w:tcPr>
          <w:p w:rsidR="008426D3" w:rsidRDefault="008426D3" w:rsidP="008426D3">
            <w:pPr>
              <w:pStyle w:val="1fffb"/>
            </w:pPr>
            <w:r>
              <w:t>331,49</w:t>
            </w:r>
          </w:p>
        </w:tc>
      </w:tr>
    </w:tbl>
    <w:p w:rsidR="002E0D19" w:rsidRPr="005F6105" w:rsidRDefault="002E0D19" w:rsidP="00667937">
      <w:pPr>
        <w:spacing w:line="336" w:lineRule="auto"/>
        <w:rPr>
          <w:rFonts w:ascii="Times New Roman" w:eastAsia="Calibri" w:hAnsi="Times New Roman" w:cs="Times New Roman"/>
          <w:b/>
          <w:bCs/>
          <w:szCs w:val="24"/>
        </w:rPr>
        <w:sectPr w:rsidR="002E0D19" w:rsidRPr="005F6105" w:rsidSect="00D01DB4">
          <w:pgSz w:w="16839" w:h="11907" w:orient="landscape" w:code="9"/>
          <w:pgMar w:top="1701" w:right="851" w:bottom="1134" w:left="851" w:header="454" w:footer="454" w:gutter="0"/>
          <w:cols w:space="708"/>
          <w:docGrid w:linePitch="360"/>
        </w:sectPr>
      </w:pPr>
    </w:p>
    <w:p w:rsidR="00C25060" w:rsidRPr="005F6105" w:rsidRDefault="00C25060" w:rsidP="00667937">
      <w:pPr>
        <w:spacing w:after="0" w:line="240" w:lineRule="auto"/>
        <w:rPr>
          <w:rFonts w:ascii="Times New Roman" w:eastAsia="Calibri" w:hAnsi="Times New Roman" w:cs="Times New Roman"/>
          <w:b/>
          <w:bCs/>
          <w:szCs w:val="24"/>
        </w:rPr>
      </w:pPr>
    </w:p>
    <w:p w:rsidR="00C25060" w:rsidRPr="005F6105" w:rsidRDefault="00C25060" w:rsidP="00667937">
      <w:pPr>
        <w:pStyle w:val="20"/>
        <w:spacing w:before="0" w:after="0" w:line="240" w:lineRule="auto"/>
        <w:rPr>
          <w:rFonts w:eastAsia="Calibri" w:cs="Times New Roman"/>
          <w:bCs/>
          <w:szCs w:val="24"/>
          <w:lang w:bidi="ar-SA"/>
        </w:rPr>
      </w:pPr>
      <w:bookmarkStart w:id="233" w:name="_Toc78674743"/>
      <w:bookmarkStart w:id="234" w:name="_Toc84970980"/>
      <w:bookmarkStart w:id="235" w:name="_Toc84978969"/>
      <w:r w:rsidRPr="005F6105">
        <w:rPr>
          <w:rFonts w:cs="Times New Roman"/>
        </w:rPr>
        <w:t>Описание видов резервного и аварийного топлива и возможности их обеспечения в соответствии с нормативными требованиями</w:t>
      </w:r>
      <w:bookmarkEnd w:id="233"/>
      <w:bookmarkEnd w:id="234"/>
      <w:bookmarkEnd w:id="235"/>
    </w:p>
    <w:bookmarkEnd w:id="232"/>
    <w:p w:rsidR="00FC6AD0" w:rsidRPr="005F6105" w:rsidRDefault="00FC6AD0" w:rsidP="00667937">
      <w:pPr>
        <w:pStyle w:val="11ff3"/>
        <w:rPr>
          <w:color w:val="auto"/>
        </w:rPr>
      </w:pPr>
    </w:p>
    <w:p w:rsidR="00C25060" w:rsidRPr="005F6105" w:rsidRDefault="00FC6AD0" w:rsidP="00667937">
      <w:pPr>
        <w:pStyle w:val="11ff3"/>
        <w:rPr>
          <w:color w:val="auto"/>
          <w:lang w:eastAsia="ru-RU"/>
        </w:rPr>
      </w:pPr>
      <w:r w:rsidRPr="005F6105">
        <w:rPr>
          <w:color w:val="auto"/>
        </w:rPr>
        <w:t>Резервн</w:t>
      </w:r>
      <w:r w:rsidR="009D57ED" w:rsidRPr="005F6105">
        <w:rPr>
          <w:color w:val="auto"/>
        </w:rPr>
        <w:t>ым</w:t>
      </w:r>
      <w:r w:rsidRPr="005F6105">
        <w:rPr>
          <w:color w:val="auto"/>
          <w:spacing w:val="50"/>
        </w:rPr>
        <w:t xml:space="preserve"> </w:t>
      </w:r>
      <w:r w:rsidRPr="005F6105">
        <w:rPr>
          <w:color w:val="auto"/>
        </w:rPr>
        <w:t>и</w:t>
      </w:r>
      <w:r w:rsidRPr="005F6105">
        <w:rPr>
          <w:color w:val="auto"/>
          <w:spacing w:val="50"/>
        </w:rPr>
        <w:t xml:space="preserve"> </w:t>
      </w:r>
      <w:r w:rsidRPr="005F6105">
        <w:rPr>
          <w:color w:val="auto"/>
        </w:rPr>
        <w:t>аварийн</w:t>
      </w:r>
      <w:r w:rsidR="009D57ED" w:rsidRPr="005F6105">
        <w:rPr>
          <w:color w:val="auto"/>
        </w:rPr>
        <w:t>ым</w:t>
      </w:r>
      <w:r w:rsidRPr="005F6105">
        <w:rPr>
          <w:color w:val="auto"/>
          <w:spacing w:val="50"/>
        </w:rPr>
        <w:t xml:space="preserve"> </w:t>
      </w:r>
      <w:r w:rsidRPr="005F6105">
        <w:rPr>
          <w:color w:val="auto"/>
        </w:rPr>
        <w:t>топливо</w:t>
      </w:r>
      <w:r w:rsidR="009D57ED" w:rsidRPr="005F6105">
        <w:rPr>
          <w:color w:val="auto"/>
        </w:rPr>
        <w:t>м</w:t>
      </w:r>
      <w:r w:rsidRPr="005F6105">
        <w:rPr>
          <w:color w:val="auto"/>
          <w:spacing w:val="49"/>
        </w:rPr>
        <w:t xml:space="preserve"> </w:t>
      </w:r>
      <w:r w:rsidRPr="005F6105">
        <w:rPr>
          <w:color w:val="auto"/>
        </w:rPr>
        <w:t>на</w:t>
      </w:r>
      <w:r w:rsidRPr="005F6105">
        <w:rPr>
          <w:color w:val="auto"/>
          <w:spacing w:val="49"/>
        </w:rPr>
        <w:t xml:space="preserve"> </w:t>
      </w:r>
      <w:r w:rsidRPr="005F6105">
        <w:rPr>
          <w:color w:val="auto"/>
        </w:rPr>
        <w:t>котельн</w:t>
      </w:r>
      <w:r w:rsidR="00EC3165" w:rsidRPr="005F6105">
        <w:rPr>
          <w:color w:val="auto"/>
        </w:rPr>
        <w:t>ой</w:t>
      </w:r>
      <w:r w:rsidRPr="005F6105">
        <w:rPr>
          <w:color w:val="auto"/>
        </w:rPr>
        <w:t>,</w:t>
      </w:r>
      <w:r w:rsidRPr="005F6105">
        <w:rPr>
          <w:color w:val="auto"/>
          <w:spacing w:val="50"/>
        </w:rPr>
        <w:t xml:space="preserve"> </w:t>
      </w:r>
      <w:r w:rsidRPr="005F6105">
        <w:rPr>
          <w:color w:val="auto"/>
        </w:rPr>
        <w:t>расположенн</w:t>
      </w:r>
      <w:r w:rsidR="00EC3165" w:rsidRPr="005F6105">
        <w:rPr>
          <w:color w:val="auto"/>
        </w:rPr>
        <w:t>ой</w:t>
      </w:r>
      <w:r w:rsidRPr="005F6105">
        <w:rPr>
          <w:color w:val="auto"/>
          <w:spacing w:val="49"/>
        </w:rPr>
        <w:t xml:space="preserve"> </w:t>
      </w:r>
      <w:r w:rsidRPr="005F6105">
        <w:rPr>
          <w:color w:val="auto"/>
        </w:rPr>
        <w:t>в</w:t>
      </w:r>
      <w:r w:rsidRPr="005F6105">
        <w:rPr>
          <w:color w:val="auto"/>
          <w:spacing w:val="49"/>
        </w:rPr>
        <w:t xml:space="preserve"> </w:t>
      </w:r>
      <w:r w:rsidRPr="005F6105">
        <w:rPr>
          <w:color w:val="auto"/>
        </w:rPr>
        <w:t>границах</w:t>
      </w:r>
      <w:r w:rsidR="0008123A">
        <w:rPr>
          <w:color w:val="auto"/>
        </w:rPr>
        <w:t xml:space="preserve"> </w:t>
      </w:r>
      <w:r w:rsidR="008426D3">
        <w:rPr>
          <w:color w:val="auto"/>
          <w:spacing w:val="-62"/>
        </w:rPr>
        <w:t xml:space="preserve">    </w:t>
      </w:r>
      <w:r w:rsidR="008C2CF7">
        <w:rPr>
          <w:color w:val="auto"/>
        </w:rPr>
        <w:t>с. Кирба</w:t>
      </w:r>
      <w:r w:rsidRPr="005F6105">
        <w:rPr>
          <w:color w:val="auto"/>
          <w:spacing w:val="-1"/>
        </w:rPr>
        <w:t xml:space="preserve"> </w:t>
      </w:r>
      <w:r w:rsidR="009D57ED" w:rsidRPr="005F6105">
        <w:rPr>
          <w:color w:val="auto"/>
        </w:rPr>
        <w:t xml:space="preserve">является </w:t>
      </w:r>
      <w:r w:rsidR="00D01DB4" w:rsidRPr="005F6105">
        <w:rPr>
          <w:color w:val="auto"/>
        </w:rPr>
        <w:t>уголь</w:t>
      </w:r>
      <w:r w:rsidRPr="005F6105">
        <w:rPr>
          <w:color w:val="auto"/>
        </w:rPr>
        <w:t>.</w:t>
      </w:r>
      <w:r w:rsidR="00C25060" w:rsidRPr="005F6105">
        <w:rPr>
          <w:color w:val="auto"/>
          <w:lang w:eastAsia="ru-RU"/>
        </w:rPr>
        <w:t xml:space="preserve"> </w:t>
      </w:r>
    </w:p>
    <w:p w:rsidR="00D01DB4" w:rsidRPr="005F6105" w:rsidRDefault="00FD7E24" w:rsidP="00667937">
      <w:pPr>
        <w:pStyle w:val="afffffffffffffff"/>
        <w:ind w:firstLine="0"/>
        <w:rPr>
          <w:bCs/>
          <w:iCs/>
          <w:w w:val="105"/>
          <w:kern w:val="28"/>
          <w:szCs w:val="24"/>
          <w:u w:val="none"/>
        </w:rPr>
      </w:pPr>
      <w:r w:rsidRPr="005F6105">
        <w:rPr>
          <w:b/>
          <w:bCs/>
          <w:u w:val="none"/>
        </w:rPr>
        <w:t xml:space="preserve">Таблица </w:t>
      </w:r>
      <w:r w:rsidR="004708A2" w:rsidRPr="005F6105">
        <w:rPr>
          <w:b/>
          <w:bCs/>
          <w:u w:val="none"/>
        </w:rPr>
        <w:t>1.8.2.1 –</w:t>
      </w:r>
      <w:r w:rsidR="00A73A2F" w:rsidRPr="005F6105">
        <w:rPr>
          <w:b/>
          <w:bCs/>
          <w:u w:val="none"/>
        </w:rPr>
        <w:t xml:space="preserve"> </w:t>
      </w:r>
      <w:r w:rsidR="00C25060" w:rsidRPr="005F6105">
        <w:rPr>
          <w:b/>
          <w:u w:val="none"/>
          <w:lang w:eastAsia="ru-RU"/>
        </w:rPr>
        <w:t>Аварийный запас топлива</w:t>
      </w:r>
    </w:p>
    <w:tbl>
      <w:tblPr>
        <w:tblW w:w="5000" w:type="pct"/>
        <w:tblLook w:val="04A0" w:firstRow="1" w:lastRow="0" w:firstColumn="1" w:lastColumn="0" w:noHBand="0" w:noVBand="1"/>
      </w:tblPr>
      <w:tblGrid>
        <w:gridCol w:w="2290"/>
        <w:gridCol w:w="2179"/>
        <w:gridCol w:w="1607"/>
        <w:gridCol w:w="1607"/>
        <w:gridCol w:w="1605"/>
      </w:tblGrid>
      <w:tr w:rsidR="002E0D19" w:rsidRPr="002E0D19" w:rsidTr="008426D3">
        <w:trPr>
          <w:trHeight w:val="20"/>
        </w:trPr>
        <w:tc>
          <w:tcPr>
            <w:tcW w:w="12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8426D3">
            <w:pPr>
              <w:pStyle w:val="1fffb"/>
            </w:pPr>
            <w:r w:rsidRPr="002E0D19">
              <w:t>Наименование котельной</w:t>
            </w:r>
          </w:p>
        </w:tc>
        <w:tc>
          <w:tcPr>
            <w:tcW w:w="117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426D3">
            <w:pPr>
              <w:pStyle w:val="1fffb"/>
            </w:pPr>
            <w:r w:rsidRPr="002E0D19">
              <w:t>Максимально-часовой</w:t>
            </w:r>
            <w:r w:rsidR="006B3E42">
              <w:t xml:space="preserve"> </w:t>
            </w:r>
            <w:r w:rsidRPr="002E0D19">
              <w:t>расход топлива, т.у.т./час</w:t>
            </w:r>
          </w:p>
        </w:tc>
        <w:tc>
          <w:tcPr>
            <w:tcW w:w="86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426D3">
            <w:pPr>
              <w:pStyle w:val="1fffb"/>
            </w:pPr>
            <w:r w:rsidRPr="002E0D19">
              <w:t>Максимально-часовой</w:t>
            </w:r>
            <w:r w:rsidR="006B3E42">
              <w:t xml:space="preserve"> </w:t>
            </w:r>
            <w:r w:rsidRPr="002E0D19">
              <w:t>расход топлива, тыс. м</w:t>
            </w:r>
            <w:r w:rsidRPr="0008123A">
              <w:rPr>
                <w:vertAlign w:val="superscript"/>
              </w:rPr>
              <w:t>3</w:t>
            </w:r>
            <w:r w:rsidRPr="002E0D19">
              <w:t>/час</w:t>
            </w:r>
          </w:p>
        </w:tc>
        <w:tc>
          <w:tcPr>
            <w:tcW w:w="86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426D3">
            <w:pPr>
              <w:pStyle w:val="1fffb"/>
            </w:pPr>
            <w:r w:rsidRPr="002E0D19">
              <w:t>Расход топлива за сутки,тыс. м</w:t>
            </w:r>
            <w:r w:rsidRPr="0008123A">
              <w:rPr>
                <w:vertAlign w:val="superscript"/>
              </w:rPr>
              <w:t>3</w:t>
            </w:r>
            <w:r w:rsidRPr="002E0D19">
              <w:t>/сут</w:t>
            </w:r>
          </w:p>
        </w:tc>
        <w:tc>
          <w:tcPr>
            <w:tcW w:w="86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8426D3">
            <w:pPr>
              <w:pStyle w:val="1fffb"/>
            </w:pPr>
            <w:r w:rsidRPr="002E0D19">
              <w:t>Аварийный запас топлива, тыс. м</w:t>
            </w:r>
            <w:r w:rsidRPr="0008123A">
              <w:rPr>
                <w:vertAlign w:val="superscript"/>
              </w:rPr>
              <w:t>3</w:t>
            </w:r>
          </w:p>
        </w:tc>
      </w:tr>
      <w:tr w:rsidR="002E0D19" w:rsidRPr="002E0D19" w:rsidTr="008426D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E0D19" w:rsidRPr="002E0D19" w:rsidRDefault="002E0D19" w:rsidP="008426D3">
            <w:pPr>
              <w:pStyle w:val="1fffb"/>
            </w:pPr>
            <w:r w:rsidRPr="002E0D19">
              <w:t>2021 год</w:t>
            </w:r>
          </w:p>
        </w:tc>
      </w:tr>
      <w:tr w:rsidR="008426D3" w:rsidRPr="002E0D19" w:rsidTr="008426D3">
        <w:trPr>
          <w:trHeight w:val="20"/>
        </w:trPr>
        <w:tc>
          <w:tcPr>
            <w:tcW w:w="1233" w:type="pct"/>
            <w:tcBorders>
              <w:top w:val="nil"/>
              <w:left w:val="single" w:sz="4" w:space="0" w:color="auto"/>
              <w:bottom w:val="single" w:sz="4" w:space="0" w:color="auto"/>
              <w:right w:val="single" w:sz="4" w:space="0" w:color="auto"/>
            </w:tcBorders>
            <w:shd w:val="clear" w:color="000000" w:fill="FFFFFF"/>
            <w:vAlign w:val="center"/>
            <w:hideMark/>
          </w:tcPr>
          <w:p w:rsidR="008426D3" w:rsidRDefault="008426D3" w:rsidP="008426D3">
            <w:pPr>
              <w:pStyle w:val="1fffb"/>
            </w:pPr>
            <w:r>
              <w:t>Котельная с. Кирба</w:t>
            </w:r>
          </w:p>
        </w:tc>
        <w:tc>
          <w:tcPr>
            <w:tcW w:w="1173" w:type="pct"/>
            <w:tcBorders>
              <w:top w:val="nil"/>
              <w:left w:val="nil"/>
              <w:bottom w:val="single" w:sz="4" w:space="0" w:color="auto"/>
              <w:right w:val="single" w:sz="4" w:space="0" w:color="auto"/>
            </w:tcBorders>
            <w:shd w:val="clear" w:color="000000" w:fill="FFFFFF"/>
            <w:vAlign w:val="center"/>
            <w:hideMark/>
          </w:tcPr>
          <w:p w:rsidR="008426D3" w:rsidRDefault="008426D3" w:rsidP="008426D3">
            <w:pPr>
              <w:pStyle w:val="1fffb"/>
            </w:pPr>
            <w:r>
              <w:t>0,05</w:t>
            </w:r>
          </w:p>
        </w:tc>
        <w:tc>
          <w:tcPr>
            <w:tcW w:w="865" w:type="pct"/>
            <w:tcBorders>
              <w:top w:val="nil"/>
              <w:left w:val="nil"/>
              <w:bottom w:val="single" w:sz="4" w:space="0" w:color="auto"/>
              <w:right w:val="single" w:sz="4" w:space="0" w:color="auto"/>
            </w:tcBorders>
            <w:shd w:val="clear" w:color="000000" w:fill="FFFFFF"/>
            <w:vAlign w:val="center"/>
            <w:hideMark/>
          </w:tcPr>
          <w:p w:rsidR="008426D3" w:rsidRDefault="008426D3" w:rsidP="008426D3">
            <w:pPr>
              <w:pStyle w:val="1fffb"/>
            </w:pPr>
            <w:r>
              <w:t>0,06</w:t>
            </w:r>
          </w:p>
        </w:tc>
        <w:tc>
          <w:tcPr>
            <w:tcW w:w="865" w:type="pct"/>
            <w:tcBorders>
              <w:top w:val="nil"/>
              <w:left w:val="nil"/>
              <w:bottom w:val="single" w:sz="4" w:space="0" w:color="auto"/>
              <w:right w:val="single" w:sz="4" w:space="0" w:color="auto"/>
            </w:tcBorders>
            <w:shd w:val="clear" w:color="000000" w:fill="FFFFFF"/>
            <w:vAlign w:val="center"/>
            <w:hideMark/>
          </w:tcPr>
          <w:p w:rsidR="008426D3" w:rsidRDefault="008426D3" w:rsidP="008426D3">
            <w:pPr>
              <w:pStyle w:val="1fffb"/>
            </w:pPr>
            <w:r>
              <w:t>1,54</w:t>
            </w:r>
          </w:p>
        </w:tc>
        <w:tc>
          <w:tcPr>
            <w:tcW w:w="864" w:type="pct"/>
            <w:tcBorders>
              <w:top w:val="nil"/>
              <w:left w:val="nil"/>
              <w:bottom w:val="single" w:sz="4" w:space="0" w:color="auto"/>
              <w:right w:val="single" w:sz="4" w:space="0" w:color="auto"/>
            </w:tcBorders>
            <w:shd w:val="clear" w:color="000000" w:fill="FFFFFF"/>
            <w:vAlign w:val="center"/>
            <w:hideMark/>
          </w:tcPr>
          <w:p w:rsidR="008426D3" w:rsidRDefault="008426D3" w:rsidP="008426D3">
            <w:pPr>
              <w:pStyle w:val="1fffb"/>
            </w:pPr>
            <w:r>
              <w:t>4,61</w:t>
            </w:r>
          </w:p>
        </w:tc>
      </w:tr>
    </w:tbl>
    <w:p w:rsidR="00C25060" w:rsidRPr="005F6105" w:rsidRDefault="00D01DB4" w:rsidP="00667937">
      <w:pPr>
        <w:pStyle w:val="afffffffffffffff"/>
        <w:ind w:firstLine="0"/>
        <w:rPr>
          <w:bCs/>
          <w:iCs/>
          <w:w w:val="105"/>
          <w:kern w:val="28"/>
          <w:szCs w:val="24"/>
          <w:u w:val="none"/>
        </w:rPr>
      </w:pPr>
      <w:r w:rsidRPr="005F6105">
        <w:rPr>
          <w:bCs/>
          <w:iCs/>
          <w:w w:val="105"/>
          <w:kern w:val="28"/>
          <w:szCs w:val="24"/>
          <w:u w:val="none"/>
        </w:rPr>
        <w:t xml:space="preserve"> </w:t>
      </w:r>
      <w:r w:rsidR="00480436" w:rsidRPr="005F6105">
        <w:rPr>
          <w:bCs/>
          <w:iCs/>
          <w:w w:val="105"/>
          <w:kern w:val="28"/>
          <w:szCs w:val="24"/>
          <w:u w:val="none"/>
        </w:rPr>
        <w:fldChar w:fldCharType="begin"/>
      </w:r>
      <w:r w:rsidR="00C25060" w:rsidRPr="005F6105">
        <w:rPr>
          <w:bCs/>
          <w:iCs/>
          <w:w w:val="105"/>
          <w:kern w:val="28"/>
          <w:szCs w:val="24"/>
          <w:u w:val="none"/>
        </w:rPr>
        <w:instrText xml:space="preserve"> LINK Excel.Sheet.12 "F:\\Интерстрой\\ТС\\Ропшинское\\Расчётные таблицы Ропшинское .xlsx" "Табл 1.6.1!R60C1:R63C5" \f 4 \h \* MERGEFORMAT </w:instrText>
      </w:r>
      <w:r w:rsidR="00480436" w:rsidRPr="005F6105">
        <w:rPr>
          <w:bCs/>
          <w:iCs/>
          <w:w w:val="105"/>
          <w:kern w:val="28"/>
          <w:szCs w:val="24"/>
          <w:u w:val="none"/>
        </w:rPr>
        <w:fldChar w:fldCharType="separate"/>
      </w:r>
    </w:p>
    <w:p w:rsidR="00C25060" w:rsidRPr="005F6105" w:rsidRDefault="00480436" w:rsidP="00667937">
      <w:pPr>
        <w:pStyle w:val="11ff3"/>
        <w:rPr>
          <w:color w:val="auto"/>
        </w:rPr>
      </w:pPr>
      <w:r w:rsidRPr="005F6105">
        <w:rPr>
          <w:color w:val="auto"/>
        </w:rPr>
        <w:fldChar w:fldCharType="end"/>
      </w:r>
      <w:r w:rsidR="00C25060" w:rsidRPr="005F6105">
        <w:rPr>
          <w:color w:val="auto"/>
        </w:rPr>
        <w:t xml:space="preserve"> Резервное топливо для источника тепловой энергии системы централизованного теплоснабжения </w:t>
      </w:r>
      <w:r w:rsidR="00A73A2F" w:rsidRPr="005F6105">
        <w:rPr>
          <w:color w:val="auto"/>
        </w:rPr>
        <w:t xml:space="preserve">- </w:t>
      </w:r>
      <w:r w:rsidR="00D01DB4" w:rsidRPr="005F6105">
        <w:rPr>
          <w:color w:val="auto"/>
        </w:rPr>
        <w:t>уголь</w:t>
      </w:r>
      <w:r w:rsidR="00C25060" w:rsidRPr="005F6105">
        <w:rPr>
          <w:color w:val="auto"/>
        </w:rPr>
        <w:t xml:space="preserve">. Объемы запасов топлива выдерживаются в соответствии с порядком создания и использования котельными запасов топлива. Норматив создания запасов топлива на котельной является общим нормативным запасом основного и резервного видов топлива (далее - ОНЗТ) и определяется по сумме объемов неснижаемого нормативного запаса топлива и нормативного эксплуатационного запаса топлива (далее - НЭЗТ). Неснижаемый нормативный запас топлива (далее - ННЗТ) на отопительных котельных создается в целях обеспечения их работы в условиях непредвиденных обстоятельств (перерывы в поступлении топлива; резкое снижение температуры наружного воздуха и т.п.) при невозможности использования или исчерпании нормативного эксплуатационного запаса топлива. ННЗТ рассчитывается и обосновывается один раз в три года. При сохранении всех исходных условий для формирования ННЗТ на второй и третий год трехлетнего периода котельная подтверждает объем ННЗТ, включаемый в ОНЗТ планируемого года, без представления расчетов. В течение трехлетнего периода ННЗТ подлежит корректировке в случаях изменения состава оборудования, структуры топлива, а также нагрузки неотключаемых потребителей электрической и тепловой энергии, не имеющих питания от других источников. Расчет ННЗТ производится по каждому виду топлива раздельно. Для электростанций и котельных, работающих на газе, ННЗТ устанавливается по резервному топливу. На котельных сжигающих газ ННЗТ должен обеспечивать работу котельных в режиме «выживания» в течение - трех суток. Нормативный эксплуатационный запас топлива (далее – НЭЗТ) необходим для надежной и стабильной работы котельных и обеспечивает плановую выработку тепловой </w:t>
      </w:r>
      <w:r w:rsidR="00C25060" w:rsidRPr="005F6105">
        <w:rPr>
          <w:color w:val="auto"/>
        </w:rPr>
        <w:lastRenderedPageBreak/>
        <w:t xml:space="preserve">энергии. Расчет НЭЗТ производится ежегодно для каждой котельной, сжигающей или имеющей в качестве резервного твердое или жидкое топливо </w:t>
      </w:r>
      <w:r w:rsidR="000A24B1" w:rsidRPr="005F6105">
        <w:rPr>
          <w:color w:val="auto"/>
        </w:rPr>
        <w:t>(уголь</w:t>
      </w:r>
      <w:r w:rsidR="00C25060" w:rsidRPr="005F6105">
        <w:rPr>
          <w:color w:val="auto"/>
        </w:rPr>
        <w:t>, мазут, торф, дизельное топливо). Расчеты производятся на 1 октября планируемого года.</w:t>
      </w:r>
    </w:p>
    <w:p w:rsidR="00C25060" w:rsidRPr="005F6105" w:rsidRDefault="00C25060" w:rsidP="00667937">
      <w:pPr>
        <w:pStyle w:val="11ff3"/>
        <w:rPr>
          <w:color w:val="auto"/>
        </w:rPr>
      </w:pPr>
      <w:r w:rsidRPr="005F6105">
        <w:rPr>
          <w:color w:val="auto"/>
        </w:rPr>
        <w:t xml:space="preserve">Для котельных в связи с сезонностью завоза топлива, ННЗТ не рассчитывается и не устанавливается. </w:t>
      </w:r>
    </w:p>
    <w:p w:rsidR="00C25060" w:rsidRPr="005F6105" w:rsidRDefault="00C25060" w:rsidP="00667937">
      <w:pPr>
        <w:pStyle w:val="11ff3"/>
        <w:rPr>
          <w:color w:val="auto"/>
        </w:rPr>
      </w:pPr>
      <w:r w:rsidRPr="005F6105">
        <w:rPr>
          <w:color w:val="auto"/>
        </w:rPr>
        <w:t>Расчет нормативных эксплуатационных запасов топлива (НЭЗТ) выполнялся в соответствии с «Инструкции по организации в Минэнерго России работы по расчету и обоснованию нормативов создания запасов топлива на тепловых электростанциях и котельных», утвержденной приказом №66 от 4 сентября 2008 года, по причине сезонного завоза топлива на котельные предприятия (до начала отопительного сезона).</w:t>
      </w:r>
    </w:p>
    <w:p w:rsidR="00C25060" w:rsidRPr="005F6105" w:rsidRDefault="00C25060" w:rsidP="00667937">
      <w:pPr>
        <w:pStyle w:val="20"/>
        <w:widowControl w:val="0"/>
        <w:numPr>
          <w:ilvl w:val="1"/>
          <w:numId w:val="57"/>
        </w:numPr>
        <w:spacing w:before="240" w:line="240" w:lineRule="auto"/>
        <w:ind w:left="0" w:firstLine="0"/>
        <w:textAlignment w:val="baseline"/>
        <w:rPr>
          <w:rFonts w:cs="Times New Roman"/>
        </w:rPr>
      </w:pPr>
      <w:bookmarkStart w:id="236" w:name="_Toc515271639"/>
      <w:bookmarkStart w:id="237" w:name="_Toc390784448"/>
      <w:bookmarkStart w:id="238" w:name="_Toc334515836"/>
      <w:bookmarkStart w:id="239" w:name="_Toc78674744"/>
      <w:bookmarkStart w:id="240" w:name="_Toc84970981"/>
      <w:bookmarkStart w:id="241" w:name="_Toc84978970"/>
      <w:r w:rsidRPr="005F6105">
        <w:rPr>
          <w:rFonts w:cs="Times New Roman"/>
        </w:rPr>
        <w:t>Описание особенностей характеристик топлив в зависимости от мест поставки</w:t>
      </w:r>
      <w:bookmarkEnd w:id="236"/>
      <w:bookmarkEnd w:id="237"/>
      <w:bookmarkEnd w:id="238"/>
      <w:bookmarkEnd w:id="239"/>
      <w:bookmarkEnd w:id="240"/>
      <w:bookmarkEnd w:id="241"/>
    </w:p>
    <w:p w:rsidR="00C25060" w:rsidRPr="005F6105" w:rsidRDefault="00C25060" w:rsidP="00667937">
      <w:pPr>
        <w:pStyle w:val="11ff3"/>
        <w:rPr>
          <w:color w:val="auto"/>
        </w:rPr>
      </w:pPr>
      <w:bookmarkStart w:id="242" w:name="_Toc515271640"/>
      <w:r w:rsidRPr="005F6105">
        <w:rPr>
          <w:color w:val="auto"/>
        </w:rPr>
        <w:t>Резервное топливо для источников тепловой энергии систем централизованного теплоснабжения.</w:t>
      </w:r>
    </w:p>
    <w:p w:rsidR="00C25060" w:rsidRPr="005F6105" w:rsidRDefault="00C25060" w:rsidP="00667937">
      <w:pPr>
        <w:pStyle w:val="11ff3"/>
        <w:rPr>
          <w:color w:val="auto"/>
        </w:rPr>
      </w:pPr>
      <w:r w:rsidRPr="005F6105">
        <w:rPr>
          <w:color w:val="auto"/>
        </w:rPr>
        <w:t>Основные характеристики различных видов топлива приведены в таблице.</w:t>
      </w:r>
    </w:p>
    <w:p w:rsidR="00C25060" w:rsidRPr="005F6105" w:rsidRDefault="00FD7E24" w:rsidP="00667937">
      <w:pPr>
        <w:pStyle w:val="11ff3"/>
        <w:rPr>
          <w:b/>
          <w:color w:val="auto"/>
        </w:rPr>
      </w:pPr>
      <w:r w:rsidRPr="005F6105">
        <w:rPr>
          <w:b/>
          <w:color w:val="auto"/>
        </w:rPr>
        <w:t xml:space="preserve">Таблица </w:t>
      </w:r>
      <w:r w:rsidR="004708A2" w:rsidRPr="005F6105">
        <w:rPr>
          <w:b/>
          <w:color w:val="auto"/>
        </w:rPr>
        <w:t>1.8.3.1 –</w:t>
      </w:r>
      <w:r w:rsidR="00A73A2F" w:rsidRPr="005F6105">
        <w:rPr>
          <w:b/>
          <w:color w:val="auto"/>
        </w:rPr>
        <w:t xml:space="preserve"> </w:t>
      </w:r>
      <w:r w:rsidR="00C25060" w:rsidRPr="005F6105">
        <w:rPr>
          <w:b/>
          <w:color w:val="auto"/>
        </w:rPr>
        <w:t>Характеристики топлив</w:t>
      </w:r>
    </w:p>
    <w:tbl>
      <w:tblPr>
        <w:tblW w:w="5000" w:type="pct"/>
        <w:jc w:val="center"/>
        <w:tblBorders>
          <w:top w:val="outset" w:sz="6" w:space="0" w:color="auto"/>
          <w:left w:val="outset" w:sz="6" w:space="0" w:color="auto"/>
          <w:bottom w:val="outset" w:sz="6" w:space="0" w:color="auto"/>
          <w:right w:val="outset" w:sz="6" w:space="0" w:color="auto"/>
        </w:tblBorders>
        <w:tblLook w:val="00A0" w:firstRow="1" w:lastRow="0" w:firstColumn="1" w:lastColumn="0" w:noHBand="0" w:noVBand="0"/>
      </w:tblPr>
      <w:tblGrid>
        <w:gridCol w:w="4362"/>
        <w:gridCol w:w="1079"/>
        <w:gridCol w:w="1302"/>
        <w:gridCol w:w="932"/>
        <w:gridCol w:w="1427"/>
      </w:tblGrid>
      <w:tr w:rsidR="004F1698" w:rsidRPr="005F6105" w:rsidTr="004F1698">
        <w:trPr>
          <w:tblHeader/>
          <w:jc w:val="center"/>
        </w:trPr>
        <w:tc>
          <w:tcPr>
            <w:tcW w:w="2396"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Вид топлива</w:t>
            </w:r>
          </w:p>
        </w:tc>
        <w:tc>
          <w:tcPr>
            <w:tcW w:w="593"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Ед. изм.</w:t>
            </w:r>
          </w:p>
        </w:tc>
        <w:tc>
          <w:tcPr>
            <w:tcW w:w="2011" w:type="pct"/>
            <w:gridSpan w:val="3"/>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Удельная теплота сгорания</w:t>
            </w:r>
          </w:p>
        </w:tc>
      </w:tr>
      <w:tr w:rsidR="004F1698" w:rsidRPr="005F6105" w:rsidTr="00D01DB4">
        <w:trPr>
          <w:tblHeader/>
          <w:jc w:val="center"/>
        </w:trPr>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5F6105" w:rsidRDefault="00C25060" w:rsidP="00667937">
            <w:pPr>
              <w:spacing w:after="0" w:line="240" w:lineRule="auto"/>
              <w:rPr>
                <w:rFonts w:ascii="Times New Roman" w:hAnsi="Times New Roman" w:cs="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5F6105" w:rsidRDefault="00C25060" w:rsidP="00667937">
            <w:pPr>
              <w:spacing w:after="0" w:line="240" w:lineRule="auto"/>
              <w:rPr>
                <w:rFonts w:ascii="Times New Roman" w:hAnsi="Times New Roman" w:cs="Times New Roman"/>
                <w:sz w:val="20"/>
                <w:szCs w:val="20"/>
              </w:rPr>
            </w:pPr>
          </w:p>
        </w:tc>
        <w:tc>
          <w:tcPr>
            <w:tcW w:w="715"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ккал</w:t>
            </w:r>
          </w:p>
        </w:tc>
        <w:tc>
          <w:tcPr>
            <w:tcW w:w="512"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кВт</w:t>
            </w:r>
          </w:p>
        </w:tc>
        <w:tc>
          <w:tcPr>
            <w:tcW w:w="784"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МДж</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Электроэнергия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кВт/ч</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864</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Дизельное топливо</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10300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43,12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Мазут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40,61</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Керосин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10400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43,50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xml:space="preserve"> </w:t>
            </w:r>
            <w:r w:rsidR="00D01DB4" w:rsidRPr="005F6105">
              <w:rPr>
                <w:rFonts w:ascii="Times New Roman" w:hAnsi="Times New Roman" w:cs="Times New Roman"/>
                <w:sz w:val="20"/>
                <w:szCs w:val="20"/>
              </w:rPr>
              <w:t>уголь</w:t>
            </w:r>
            <w:r w:rsidRPr="005F6105">
              <w:rPr>
                <w:rFonts w:ascii="Times New Roman" w:hAnsi="Times New Roman" w:cs="Times New Roman"/>
                <w:sz w:val="20"/>
                <w:szCs w:val="20"/>
              </w:rPr>
              <w:t xml:space="preserve"> </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Бензин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Газ природный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33,50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Газ сжиженный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Метан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11950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50,03</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Пропан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10885</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45,57</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Этилен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11470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48,02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Водород</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120,00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каменный (W=10%)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6450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бурый (W=30…40%)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12,98</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Угoль-антрацит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28,05</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древесный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6510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27,26</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(W=40%)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2900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12,10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брикеты (W=15%)</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17,58</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крошка</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2590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10,84</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Пеллета древесная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17,17</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Опилки</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8,37</w:t>
            </w:r>
          </w:p>
        </w:tc>
      </w:tr>
    </w:tbl>
    <w:p w:rsidR="00C25060" w:rsidRPr="005F6105" w:rsidRDefault="00C25060" w:rsidP="00667937">
      <w:pPr>
        <w:pStyle w:val="11ff3"/>
        <w:rPr>
          <w:color w:val="auto"/>
        </w:rPr>
      </w:pPr>
    </w:p>
    <w:p w:rsidR="00C25060" w:rsidRPr="005F6105" w:rsidRDefault="00C25060" w:rsidP="00667937">
      <w:pPr>
        <w:pStyle w:val="20"/>
        <w:numPr>
          <w:ilvl w:val="1"/>
          <w:numId w:val="57"/>
        </w:numPr>
        <w:spacing w:before="0" w:after="0"/>
        <w:ind w:left="0"/>
        <w:rPr>
          <w:rFonts w:cs="Times New Roman"/>
        </w:rPr>
      </w:pPr>
      <w:bookmarkStart w:id="243" w:name="_Toc78674745"/>
      <w:bookmarkStart w:id="244" w:name="_Toc84970982"/>
      <w:bookmarkStart w:id="245" w:name="_Toc84978971"/>
      <w:r w:rsidRPr="005F6105">
        <w:rPr>
          <w:rFonts w:cs="Times New Roman"/>
        </w:rPr>
        <w:lastRenderedPageBreak/>
        <w:t>Описание использования местных видов топлива, анализ поставки топлива в периоды расчетных температур наружного воздуха</w:t>
      </w:r>
      <w:bookmarkEnd w:id="242"/>
      <w:bookmarkEnd w:id="243"/>
      <w:bookmarkEnd w:id="244"/>
      <w:bookmarkEnd w:id="245"/>
    </w:p>
    <w:p w:rsidR="00C25060" w:rsidRPr="005F6105" w:rsidRDefault="00C25060" w:rsidP="00667937">
      <w:pPr>
        <w:pStyle w:val="11ff3"/>
        <w:rPr>
          <w:color w:val="auto"/>
        </w:rPr>
      </w:pPr>
      <w:r w:rsidRPr="005F6105">
        <w:rPr>
          <w:color w:val="auto"/>
        </w:rPr>
        <w:t xml:space="preserve">Срыва поставок основного и резервного топлива в </w:t>
      </w:r>
      <w:r w:rsidR="00CF4555">
        <w:rPr>
          <w:color w:val="auto"/>
        </w:rPr>
        <w:t>2021</w:t>
      </w:r>
      <w:r w:rsidRPr="005F6105">
        <w:rPr>
          <w:color w:val="auto"/>
        </w:rPr>
        <w:t xml:space="preserve"> г. – не зафиксировано. Условиями Договоров поставки, заключаемыми между теплогенерирующими компаниями и </w:t>
      </w:r>
      <w:r w:rsidR="000A24B1" w:rsidRPr="005F6105">
        <w:rPr>
          <w:color w:val="auto"/>
        </w:rPr>
        <w:t>поставщиком топлива,</w:t>
      </w:r>
      <w:r w:rsidRPr="005F6105">
        <w:rPr>
          <w:color w:val="auto"/>
        </w:rPr>
        <w:t xml:space="preserve"> оговаривается, что ограничение объемов поставок может быть применено, если потребитель создаст задолженность за поставленные объемы топлива. Лимиты на поставку позволяют обеспечить работу всего оборудования энергоисточников при полной загрузке.</w:t>
      </w:r>
    </w:p>
    <w:p w:rsidR="00C34C13" w:rsidRPr="005F6105" w:rsidRDefault="00C25060" w:rsidP="00667937">
      <w:pPr>
        <w:pStyle w:val="11ff3"/>
        <w:rPr>
          <w:color w:val="auto"/>
          <w:lang w:eastAsia="ru-RU"/>
        </w:rPr>
      </w:pPr>
      <w:r w:rsidRPr="005F6105">
        <w:rPr>
          <w:color w:val="auto"/>
        </w:rPr>
        <w:t>На период экстремальных погодных условий на предприятиях теплоэнергогенерирующих</w:t>
      </w:r>
      <w:r w:rsidRPr="005F6105">
        <w:rPr>
          <w:color w:val="auto"/>
          <w:lang w:eastAsia="ru-RU"/>
        </w:rPr>
        <w:t xml:space="preserve"> компаний вводится усиленный контроль над работой систем и оборудования.</w:t>
      </w:r>
    </w:p>
    <w:p w:rsidR="00C25060" w:rsidRPr="005F6105" w:rsidRDefault="00C25060" w:rsidP="00667937">
      <w:pPr>
        <w:pStyle w:val="20"/>
        <w:numPr>
          <w:ilvl w:val="1"/>
          <w:numId w:val="57"/>
        </w:numPr>
        <w:ind w:left="0" w:firstLine="0"/>
        <w:rPr>
          <w:rFonts w:cs="Times New Roman"/>
          <w:szCs w:val="24"/>
          <w:lang w:eastAsia="ru-RU"/>
        </w:rPr>
      </w:pPr>
      <w:bookmarkStart w:id="246" w:name="_Toc84970983"/>
      <w:bookmarkStart w:id="247" w:name="_Toc84978972"/>
      <w:r w:rsidRPr="005F6105">
        <w:rPr>
          <w:rFonts w:cs="Times New Roman"/>
          <w:lang w:eastAsia="ru-RU"/>
        </w:rPr>
        <w:t>Возобновляемые источники энергии и местные виды топлива не используются.</w:t>
      </w:r>
      <w:bookmarkStart w:id="248" w:name="_Toc78674746"/>
      <w:r w:rsidRPr="005F6105">
        <w:rPr>
          <w:rFonts w:cs="Times New Roman"/>
          <w:lang w:eastAsia="ru-RU"/>
        </w:rPr>
        <w:t xml:space="preserve"> </w:t>
      </w:r>
      <w:r w:rsidRPr="005F6105">
        <w:rPr>
          <w:rFonts w:cs="Times New Roman"/>
          <w:szCs w:val="24"/>
          <w:lang w:eastAsia="ru-RU"/>
        </w:rPr>
        <w:t>Описание видов топлива (в случае, если топливом является уг</w:t>
      </w:r>
      <w:r w:rsidRPr="005F6105">
        <w:rPr>
          <w:rFonts w:cs="Times New Roman"/>
          <w:szCs w:val="24"/>
          <w:lang w:val="en-US" w:eastAsia="ru-RU"/>
        </w:rPr>
        <w:t>o</w:t>
      </w:r>
      <w:r w:rsidRPr="005F6105">
        <w:rPr>
          <w:rFonts w:cs="Times New Roman"/>
          <w:szCs w:val="24"/>
          <w:lang w:eastAsia="ru-RU"/>
        </w:rPr>
        <w:t>ль, - вид ископаемого</w:t>
      </w:r>
      <w:r w:rsidR="006B3E42">
        <w:rPr>
          <w:rFonts w:cs="Times New Roman"/>
          <w:szCs w:val="24"/>
          <w:lang w:eastAsia="ru-RU"/>
        </w:rPr>
        <w:t xml:space="preserve"> </w:t>
      </w:r>
      <w:r w:rsidR="004F1698" w:rsidRPr="005F6105">
        <w:rPr>
          <w:rFonts w:cs="Times New Roman"/>
          <w:szCs w:val="24"/>
          <w:lang w:eastAsia="ru-RU"/>
        </w:rPr>
        <w:t>угля</w:t>
      </w:r>
      <w:r w:rsidRPr="005F6105">
        <w:rPr>
          <w:rFonts w:cs="Times New Roman"/>
          <w:szCs w:val="24"/>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246"/>
      <w:bookmarkEnd w:id="247"/>
      <w:bookmarkEnd w:id="248"/>
    </w:p>
    <w:p w:rsidR="00FE693C" w:rsidRPr="005F6105" w:rsidRDefault="00FE693C" w:rsidP="00667937">
      <w:pPr>
        <w:pStyle w:val="11ff3"/>
        <w:rPr>
          <w:color w:val="auto"/>
        </w:rPr>
      </w:pPr>
      <w:r w:rsidRPr="005F6105">
        <w:rPr>
          <w:color w:val="auto"/>
        </w:rPr>
        <w:t xml:space="preserve">В качестве основного котельно-печного топлива на котельных </w:t>
      </w:r>
      <w:r w:rsidR="008C2CF7">
        <w:rPr>
          <w:color w:val="auto"/>
        </w:rPr>
        <w:t>с. Кирба</w:t>
      </w:r>
      <w:r w:rsidRPr="005F6105">
        <w:rPr>
          <w:color w:val="auto"/>
        </w:rPr>
        <w:t xml:space="preserve"> используется </w:t>
      </w:r>
      <w:r w:rsidR="00D01DB4" w:rsidRPr="005F6105">
        <w:rPr>
          <w:color w:val="auto"/>
        </w:rPr>
        <w:t>уголь</w:t>
      </w:r>
      <w:r w:rsidRPr="005F6105">
        <w:rPr>
          <w:color w:val="auto"/>
        </w:rPr>
        <w:t xml:space="preserve"> с</w:t>
      </w:r>
      <w:r w:rsidR="00A73A2F" w:rsidRPr="005F6105">
        <w:rPr>
          <w:color w:val="auto"/>
        </w:rPr>
        <w:t>о</w:t>
      </w:r>
      <w:r w:rsidRPr="005F6105">
        <w:rPr>
          <w:color w:val="auto"/>
        </w:rPr>
        <w:t xml:space="preserve"> </w:t>
      </w:r>
      <w:r w:rsidR="00A73A2F" w:rsidRPr="005F6105">
        <w:rPr>
          <w:color w:val="auto"/>
        </w:rPr>
        <w:t>средней</w:t>
      </w:r>
      <w:r w:rsidRPr="005F6105">
        <w:rPr>
          <w:color w:val="auto"/>
        </w:rPr>
        <w:t xml:space="preserve"> теплотворной способностью </w:t>
      </w:r>
      <w:r w:rsidR="008426D3">
        <w:rPr>
          <w:color w:val="auto"/>
        </w:rPr>
        <w:t>5300</w:t>
      </w:r>
      <w:r w:rsidRPr="005F6105">
        <w:rPr>
          <w:color w:val="auto"/>
        </w:rPr>
        <w:t xml:space="preserve"> Ккал/кг.</w:t>
      </w:r>
    </w:p>
    <w:p w:rsidR="00FC6AD0" w:rsidRPr="005F6105" w:rsidRDefault="00FE693C" w:rsidP="00667937">
      <w:pPr>
        <w:pStyle w:val="11ff3"/>
        <w:rPr>
          <w:color w:val="auto"/>
        </w:rPr>
      </w:pPr>
      <w:r w:rsidRPr="005F6105">
        <w:rPr>
          <w:color w:val="auto"/>
        </w:rPr>
        <w:t xml:space="preserve">Потребление котельно-печного топлива, определенное расчетным путем в зависимости от утвержденного норматива удельного расхода топлива </w:t>
      </w:r>
      <w:r w:rsidR="000A24B1" w:rsidRPr="005F6105">
        <w:rPr>
          <w:color w:val="auto"/>
        </w:rPr>
        <w:t>на отпущенную тепловую энергию</w:t>
      </w:r>
      <w:r w:rsidRPr="005F6105">
        <w:rPr>
          <w:color w:val="auto"/>
        </w:rPr>
        <w:t>. Котельно-печное топливо поставляется</w:t>
      </w:r>
      <w:r w:rsidR="00BC15F6" w:rsidRPr="005F6105">
        <w:rPr>
          <w:color w:val="auto"/>
        </w:rPr>
        <w:t xml:space="preserve"> по графику</w:t>
      </w:r>
      <w:r w:rsidRPr="005F6105">
        <w:rPr>
          <w:color w:val="auto"/>
        </w:rPr>
        <w:t>. Топливо поставляется в полном объёме весь отопительный период.</w:t>
      </w:r>
    </w:p>
    <w:p w:rsidR="00C25060" w:rsidRPr="005F6105" w:rsidRDefault="00C25060" w:rsidP="00667937">
      <w:pPr>
        <w:pStyle w:val="20"/>
        <w:numPr>
          <w:ilvl w:val="1"/>
          <w:numId w:val="57"/>
        </w:numPr>
        <w:ind w:left="0" w:firstLine="0"/>
        <w:rPr>
          <w:rFonts w:cs="Times New Roman"/>
          <w:szCs w:val="24"/>
          <w:lang w:eastAsia="ru-RU"/>
        </w:rPr>
      </w:pPr>
      <w:bookmarkStart w:id="249" w:name="_Toc78674747"/>
      <w:bookmarkStart w:id="250" w:name="_Toc84970984"/>
      <w:bookmarkStart w:id="251" w:name="_Toc84978973"/>
      <w:r w:rsidRPr="005F6105">
        <w:rPr>
          <w:rFonts w:cs="Times New Roman"/>
          <w:szCs w:val="24"/>
          <w:lang w:eastAsia="ru-RU"/>
        </w:rPr>
        <w:t xml:space="preserve">Описание преобладающего в поселении, </w:t>
      </w:r>
      <w:r w:rsidR="00CF1D0C">
        <w:rPr>
          <w:rFonts w:cs="Times New Roman"/>
          <w:szCs w:val="24"/>
          <w:lang w:eastAsia="ru-RU"/>
        </w:rPr>
        <w:t>городском поселении</w:t>
      </w:r>
      <w:r w:rsidRPr="005F6105">
        <w:rPr>
          <w:rFonts w:cs="Times New Roman"/>
          <w:szCs w:val="24"/>
          <w:lang w:eastAsia="ru-RU"/>
        </w:rPr>
        <w:t xml:space="preserve"> вида топлива, определяемого по совокупности всех систем теплоснабжения, находящихся в соответствующем поселении, </w:t>
      </w:r>
      <w:r w:rsidR="00CF1D0C">
        <w:rPr>
          <w:rFonts w:cs="Times New Roman"/>
          <w:szCs w:val="24"/>
          <w:lang w:eastAsia="ru-RU"/>
        </w:rPr>
        <w:t>городском поселении</w:t>
      </w:r>
      <w:bookmarkEnd w:id="249"/>
      <w:bookmarkEnd w:id="250"/>
      <w:bookmarkEnd w:id="251"/>
    </w:p>
    <w:p w:rsidR="00C25060" w:rsidRPr="005F6105" w:rsidRDefault="00C25060" w:rsidP="00667937">
      <w:pPr>
        <w:pStyle w:val="11ff3"/>
        <w:rPr>
          <w:color w:val="auto"/>
        </w:rPr>
      </w:pPr>
      <w:r w:rsidRPr="005F6105">
        <w:rPr>
          <w:color w:val="auto"/>
        </w:rPr>
        <w:t>Преобладающим видом топлива на котельн</w:t>
      </w:r>
      <w:r w:rsidR="00B76140">
        <w:rPr>
          <w:color w:val="auto"/>
        </w:rPr>
        <w:t>ых</w:t>
      </w:r>
      <w:r w:rsidRPr="005F6105">
        <w:rPr>
          <w:color w:val="auto"/>
        </w:rPr>
        <w:t xml:space="preserve"> </w:t>
      </w:r>
      <w:r w:rsidR="008C2CF7">
        <w:rPr>
          <w:color w:val="auto"/>
        </w:rPr>
        <w:t>с. Кирба</w:t>
      </w:r>
      <w:r w:rsidR="00FC6AD0" w:rsidRPr="005F6105">
        <w:rPr>
          <w:color w:val="auto"/>
        </w:rPr>
        <w:t xml:space="preserve"> </w:t>
      </w:r>
      <w:r w:rsidRPr="005F6105">
        <w:rPr>
          <w:color w:val="auto"/>
        </w:rPr>
        <w:t xml:space="preserve">является </w:t>
      </w:r>
      <w:r w:rsidR="00D01DB4" w:rsidRPr="005F6105">
        <w:rPr>
          <w:color w:val="auto"/>
        </w:rPr>
        <w:t>уголь</w:t>
      </w:r>
      <w:r w:rsidRPr="005F6105">
        <w:rPr>
          <w:color w:val="auto"/>
        </w:rPr>
        <w:t>.</w:t>
      </w:r>
    </w:p>
    <w:p w:rsidR="00C25060" w:rsidRPr="005F6105" w:rsidRDefault="00C25060" w:rsidP="00667937">
      <w:pPr>
        <w:pStyle w:val="11ff3"/>
        <w:rPr>
          <w:color w:val="auto"/>
        </w:rPr>
      </w:pPr>
      <w:r w:rsidRPr="005F6105">
        <w:rPr>
          <w:color w:val="auto"/>
        </w:rPr>
        <w:lastRenderedPageBreak/>
        <w:t>Срыва поставок основного и резервного топлива для котельн</w:t>
      </w:r>
      <w:r w:rsidR="00EC3165" w:rsidRPr="005F6105">
        <w:rPr>
          <w:color w:val="auto"/>
        </w:rPr>
        <w:t>ой</w:t>
      </w:r>
      <w:r w:rsidRPr="005F6105">
        <w:rPr>
          <w:color w:val="auto"/>
        </w:rPr>
        <w:t xml:space="preserve"> </w:t>
      </w:r>
      <w:r w:rsidR="00EE2A26" w:rsidRPr="005F6105">
        <w:rPr>
          <w:color w:val="auto"/>
        </w:rPr>
        <w:t xml:space="preserve">с. </w:t>
      </w:r>
      <w:r w:rsidR="009D4FE8">
        <w:rPr>
          <w:color w:val="auto"/>
        </w:rPr>
        <w:t>Бея</w:t>
      </w:r>
      <w:r w:rsidRPr="005F6105">
        <w:rPr>
          <w:color w:val="auto"/>
        </w:rPr>
        <w:t xml:space="preserve"> в период с 201</w:t>
      </w:r>
      <w:r w:rsidR="00FE693C" w:rsidRPr="005F6105">
        <w:rPr>
          <w:color w:val="auto"/>
        </w:rPr>
        <w:t>1</w:t>
      </w:r>
      <w:r w:rsidRPr="005F6105">
        <w:rPr>
          <w:color w:val="auto"/>
        </w:rPr>
        <w:t xml:space="preserve"> по </w:t>
      </w:r>
      <w:r w:rsidR="00CF4555">
        <w:rPr>
          <w:color w:val="auto"/>
        </w:rPr>
        <w:t>2021</w:t>
      </w:r>
      <w:r w:rsidRPr="005F6105">
        <w:rPr>
          <w:color w:val="auto"/>
        </w:rPr>
        <w:t xml:space="preserve"> гг</w:t>
      </w:r>
      <w:r w:rsidR="000A24B1" w:rsidRPr="005F6105">
        <w:rPr>
          <w:color w:val="auto"/>
        </w:rPr>
        <w:t>.</w:t>
      </w:r>
      <w:r w:rsidRPr="005F6105">
        <w:rPr>
          <w:color w:val="auto"/>
        </w:rPr>
        <w:t xml:space="preserve"> – не зафиксировано.</w:t>
      </w:r>
    </w:p>
    <w:p w:rsidR="00C25060" w:rsidRPr="005F6105" w:rsidRDefault="00C25060" w:rsidP="00667937">
      <w:pPr>
        <w:pStyle w:val="11ff3"/>
        <w:rPr>
          <w:color w:val="auto"/>
        </w:rPr>
      </w:pPr>
      <w:r w:rsidRPr="005F6105">
        <w:rPr>
          <w:color w:val="auto"/>
        </w:rPr>
        <w:t xml:space="preserve">На данный момент оборудование готово к работе в сложных условиях, связанных со значительным понижением температуры воздуха. </w:t>
      </w:r>
    </w:p>
    <w:p w:rsidR="00C25060" w:rsidRPr="005F6105" w:rsidRDefault="00C25060" w:rsidP="00667937">
      <w:pPr>
        <w:pStyle w:val="11ff3"/>
        <w:rPr>
          <w:color w:val="auto"/>
          <w:lang w:eastAsia="ru-RU"/>
        </w:rPr>
      </w:pPr>
      <w:r w:rsidRPr="005F6105">
        <w:rPr>
          <w:color w:val="auto"/>
        </w:rPr>
        <w:t>Никаких ограничений в энергоснабжении потребителей не планируется. На период экстремальных погодных</w:t>
      </w:r>
      <w:r w:rsidRPr="005F6105">
        <w:rPr>
          <w:color w:val="auto"/>
          <w:lang w:eastAsia="ru-RU"/>
        </w:rPr>
        <w:t xml:space="preserve"> условий на предприятиях компании введен усиленный контроль над работой систем и оборудования.</w:t>
      </w:r>
    </w:p>
    <w:p w:rsidR="00C25060" w:rsidRPr="005F6105" w:rsidRDefault="00C25060" w:rsidP="00667937">
      <w:pPr>
        <w:pStyle w:val="20"/>
        <w:numPr>
          <w:ilvl w:val="1"/>
          <w:numId w:val="57"/>
        </w:numPr>
        <w:ind w:left="0" w:firstLine="0"/>
        <w:rPr>
          <w:rFonts w:cs="Times New Roman"/>
          <w:szCs w:val="24"/>
          <w:lang w:eastAsia="ru-RU"/>
        </w:rPr>
      </w:pPr>
      <w:bookmarkStart w:id="252" w:name="_Toc78674748"/>
      <w:bookmarkStart w:id="253" w:name="_Toc84970985"/>
      <w:bookmarkStart w:id="254" w:name="_Toc84978974"/>
      <w:r w:rsidRPr="005F6105">
        <w:rPr>
          <w:rFonts w:cs="Times New Roman"/>
          <w:szCs w:val="24"/>
          <w:lang w:eastAsia="ru-RU"/>
        </w:rPr>
        <w:t xml:space="preserve">Описание приоритетного направления развития топливного баланса поселения, </w:t>
      </w:r>
      <w:r w:rsidR="00CF4555">
        <w:rPr>
          <w:rFonts w:cs="Times New Roman"/>
          <w:szCs w:val="24"/>
          <w:lang w:eastAsia="ru-RU"/>
        </w:rPr>
        <w:t>городского поселения</w:t>
      </w:r>
      <w:bookmarkEnd w:id="252"/>
      <w:bookmarkEnd w:id="253"/>
      <w:bookmarkEnd w:id="254"/>
    </w:p>
    <w:p w:rsidR="00C25060" w:rsidRPr="005F6105" w:rsidRDefault="00C25060" w:rsidP="00667937">
      <w:pPr>
        <w:pStyle w:val="11ff3"/>
        <w:rPr>
          <w:color w:val="auto"/>
          <w:lang w:eastAsia="ru-RU"/>
        </w:rPr>
      </w:pPr>
      <w:r w:rsidRPr="005F6105">
        <w:rPr>
          <w:color w:val="auto"/>
        </w:rPr>
        <w:t xml:space="preserve">Приоритетным направлением развития топливного баланса поселения является полный охват системой теплоснабжения территории </w:t>
      </w:r>
      <w:r w:rsidR="00A73A2F" w:rsidRPr="005F6105">
        <w:rPr>
          <w:color w:val="auto"/>
        </w:rPr>
        <w:t>поселения</w:t>
      </w:r>
      <w:r w:rsidRPr="005F6105">
        <w:rPr>
          <w:color w:val="auto"/>
        </w:rPr>
        <w:t xml:space="preserve"> с использованием существующими</w:t>
      </w:r>
      <w:r w:rsidRPr="005F6105">
        <w:rPr>
          <w:color w:val="auto"/>
          <w:lang w:eastAsia="ru-RU"/>
        </w:rPr>
        <w:t xml:space="preserve"> и перспективными источниками тепловой энергии в качестве основного топлива </w:t>
      </w:r>
      <w:r w:rsidR="00D01DB4" w:rsidRPr="005F6105">
        <w:rPr>
          <w:color w:val="auto"/>
        </w:rPr>
        <w:t>уголь</w:t>
      </w:r>
      <w:r w:rsidRPr="005F6105">
        <w:rPr>
          <w:color w:val="auto"/>
          <w:lang w:eastAsia="ru-RU"/>
        </w:rPr>
        <w:t>.</w:t>
      </w:r>
    </w:p>
    <w:p w:rsidR="00C25060" w:rsidRPr="005F6105" w:rsidRDefault="00C25060" w:rsidP="00C83079">
      <w:pPr>
        <w:pStyle w:val="19"/>
      </w:pPr>
      <w:bookmarkStart w:id="255" w:name="_Toc78674749"/>
      <w:bookmarkStart w:id="256" w:name="_Toc84970986"/>
      <w:bookmarkStart w:id="257" w:name="_Toc84978975"/>
      <w:r w:rsidRPr="005F6105">
        <w:rPr>
          <w:lang w:val="en-US"/>
        </w:rPr>
        <w:t>Надежность теплоснабжения</w:t>
      </w:r>
      <w:bookmarkEnd w:id="255"/>
      <w:bookmarkEnd w:id="256"/>
      <w:bookmarkEnd w:id="257"/>
    </w:p>
    <w:p w:rsidR="004873B0" w:rsidRPr="005F6105" w:rsidRDefault="004873B0" w:rsidP="00667937">
      <w:pPr>
        <w:pStyle w:val="11ff3"/>
        <w:rPr>
          <w:color w:val="auto"/>
        </w:rPr>
      </w:pPr>
      <w:r w:rsidRPr="005F6105">
        <w:rPr>
          <w:color w:val="auto"/>
        </w:rPr>
        <w:t xml:space="preserve">Применительно к системам теплоснабжения надёжность можно рассматривать как свойство системы: </w:t>
      </w:r>
    </w:p>
    <w:p w:rsidR="004873B0" w:rsidRPr="005F6105" w:rsidRDefault="004873B0" w:rsidP="00667937">
      <w:pPr>
        <w:pStyle w:val="11ff3"/>
        <w:rPr>
          <w:color w:val="auto"/>
        </w:rPr>
      </w:pPr>
      <w:r w:rsidRPr="005F6105">
        <w:rPr>
          <w:color w:val="auto"/>
        </w:rPr>
        <w:t xml:space="preserve">1. Бесперебойно снабжать потребителей в необходимом количестве тепловой энергией требуемого качества. </w:t>
      </w:r>
    </w:p>
    <w:p w:rsidR="004873B0" w:rsidRPr="005F6105" w:rsidRDefault="004873B0" w:rsidP="00667937">
      <w:pPr>
        <w:pStyle w:val="11ff3"/>
        <w:rPr>
          <w:color w:val="auto"/>
        </w:rPr>
      </w:pPr>
      <w:r w:rsidRPr="005F6105">
        <w:rPr>
          <w:color w:val="auto"/>
        </w:rPr>
        <w:t xml:space="preserve">2. Не допускать ситуаций, опасных для людей и окружающей среды. </w:t>
      </w:r>
    </w:p>
    <w:p w:rsidR="004873B0" w:rsidRPr="005F6105" w:rsidRDefault="004873B0" w:rsidP="00667937">
      <w:pPr>
        <w:pStyle w:val="11ff3"/>
        <w:rPr>
          <w:color w:val="auto"/>
        </w:rPr>
      </w:pPr>
      <w:r w:rsidRPr="005F6105">
        <w:rPr>
          <w:color w:val="auto"/>
        </w:rPr>
        <w:t xml:space="preserve">На выполнение первой из сформулированных в определении надёжности функций, которая обусловлена назначением системы, влияют единичные свойства безотказности, ремонтопригодности, долговечности, сохраняемости, режимной управляемости, устойчивоспособности и живучести. Выполнение второй функции, связанной с функционированием системы, зависит от свойств безотказности, ремонтопригодности, долговечности, сохраняемости, безопасности. </w:t>
      </w:r>
    </w:p>
    <w:p w:rsidR="004873B0" w:rsidRPr="005F6105" w:rsidRDefault="004873B0" w:rsidP="00667937">
      <w:pPr>
        <w:pStyle w:val="11ff3"/>
        <w:rPr>
          <w:color w:val="auto"/>
        </w:rPr>
      </w:pPr>
      <w:r w:rsidRPr="005F6105">
        <w:rPr>
          <w:b/>
          <w:color w:val="auto"/>
        </w:rPr>
        <w:t>Резервирование</w:t>
      </w:r>
      <w:r w:rsidRPr="005F6105">
        <w:rPr>
          <w:color w:val="auto"/>
        </w:rPr>
        <w:t xml:space="preserve"> – один из основных методов повышения надёжности объектов, предполагающий введение дополнительных элементов и возможностей сверх минимально необходимых для нормального выполнения объектом заданных функций. Реализация различных видов резервирования обеспечивает резерв мощности (производительности, пропускной способности) системы теплоснабжения – разность между располагаемой мощностью (производительностью, пропускной способностью) объекта и его нагрузкой в </w:t>
      </w:r>
      <w:r w:rsidRPr="005F6105">
        <w:rPr>
          <w:color w:val="auto"/>
        </w:rPr>
        <w:lastRenderedPageBreak/>
        <w:t xml:space="preserve">данный момент времени при допускаемых значениях параметров режима и показателях качества продукции. </w:t>
      </w:r>
    </w:p>
    <w:p w:rsidR="004873B0" w:rsidRPr="005F6105" w:rsidRDefault="004873B0" w:rsidP="00667937">
      <w:pPr>
        <w:pStyle w:val="11ff3"/>
        <w:rPr>
          <w:color w:val="auto"/>
        </w:rPr>
      </w:pPr>
      <w:r w:rsidRPr="005F6105">
        <w:rPr>
          <w:color w:val="auto"/>
        </w:rPr>
        <w:t xml:space="preserve">Надёжность системы теплоснабжения можно оценить исходя из показателей износа тепломеханического оборудования. </w:t>
      </w:r>
    </w:p>
    <w:p w:rsidR="004873B0" w:rsidRPr="005F6105" w:rsidRDefault="004873B0" w:rsidP="00667937">
      <w:pPr>
        <w:pStyle w:val="11ff3"/>
        <w:rPr>
          <w:color w:val="auto"/>
        </w:rPr>
      </w:pPr>
      <w:bookmarkStart w:id="258" w:name="_Toc392758154"/>
      <w:r w:rsidRPr="005F6105">
        <w:rPr>
          <w:color w:val="auto"/>
        </w:rPr>
        <w:t>Показатели (критерии) надежности.</w:t>
      </w:r>
      <w:bookmarkEnd w:id="258"/>
    </w:p>
    <w:p w:rsidR="004873B0" w:rsidRPr="005F6105" w:rsidRDefault="004873B0" w:rsidP="00667937">
      <w:pPr>
        <w:pStyle w:val="11ff3"/>
        <w:rPr>
          <w:color w:val="auto"/>
        </w:rPr>
      </w:pPr>
      <w:r w:rsidRPr="005F6105">
        <w:rPr>
          <w:color w:val="auto"/>
        </w:rPr>
        <w:t xml:space="preserve">Способность проектируемых и действующих источников тепловой энергии, тепловых сетей и в целом СЦТ обеспечивать в течение заданного времени требуемые режимы, параметры и качество теплоснабжения следует определять по трем показателям (критериям): </w:t>
      </w:r>
    </w:p>
    <w:p w:rsidR="004873B0" w:rsidRPr="005F6105" w:rsidRDefault="004873B0" w:rsidP="00667937">
      <w:pPr>
        <w:pStyle w:val="11ff3"/>
        <w:rPr>
          <w:color w:val="auto"/>
        </w:rPr>
      </w:pPr>
      <w:r w:rsidRPr="005F6105">
        <w:rPr>
          <w:b/>
          <w:color w:val="auto"/>
        </w:rPr>
        <w:t xml:space="preserve">Вероятность безотказной работы системы [Р] </w:t>
      </w:r>
      <w:r w:rsidRPr="005F6105">
        <w:rPr>
          <w:color w:val="auto"/>
        </w:rPr>
        <w:t xml:space="preserve">- способность системы не допускать отказов, приводящих к падению температуры в отапливаемых помещениях жилых и общественных зданий ниже +12 °С, в промышленных зданиях ниже +8 °С, более числа раз установленного нормативами. </w:t>
      </w:r>
    </w:p>
    <w:p w:rsidR="004873B0" w:rsidRPr="005F6105" w:rsidRDefault="004873B0" w:rsidP="00667937">
      <w:pPr>
        <w:pStyle w:val="11ff3"/>
        <w:rPr>
          <w:color w:val="auto"/>
        </w:rPr>
      </w:pPr>
      <w:r w:rsidRPr="005F6105">
        <w:rPr>
          <w:b/>
          <w:color w:val="auto"/>
        </w:rPr>
        <w:t xml:space="preserve">Коэффициент готовности системы [Кг] </w:t>
      </w:r>
      <w:r w:rsidRPr="005F6105">
        <w:rPr>
          <w:color w:val="auto"/>
        </w:rPr>
        <w:t xml:space="preserve">- вероятность работоспособного состояния системы в произвольный момент времени поддерживать в отапливаемых помещениях расчетную внутреннюю температуру, кроме периодов, допускаемых нормативами. Допускаемое снижение температуры составляет 2°С. </w:t>
      </w:r>
    </w:p>
    <w:p w:rsidR="004873B0" w:rsidRPr="005F6105" w:rsidRDefault="004873B0" w:rsidP="00667937">
      <w:pPr>
        <w:pStyle w:val="11ff3"/>
        <w:rPr>
          <w:color w:val="auto"/>
        </w:rPr>
      </w:pPr>
      <w:r w:rsidRPr="005F6105">
        <w:rPr>
          <w:b/>
          <w:color w:val="auto"/>
        </w:rPr>
        <w:t xml:space="preserve">Живучесть системы [Ж] </w:t>
      </w:r>
      <w:r w:rsidRPr="005F6105">
        <w:rPr>
          <w:color w:val="auto"/>
        </w:rPr>
        <w:t xml:space="preserve">- способность системы сохранять свою работоспособность в аварийных (экстремальных) условиях, а также после длительных остановов (более 54 часов). </w:t>
      </w:r>
    </w:p>
    <w:p w:rsidR="004873B0" w:rsidRPr="005F6105" w:rsidRDefault="004873B0" w:rsidP="00667937">
      <w:pPr>
        <w:pStyle w:val="11ff3"/>
        <w:rPr>
          <w:color w:val="auto"/>
        </w:rPr>
      </w:pPr>
      <w:bookmarkStart w:id="259" w:name="_Toc392758155"/>
      <w:r w:rsidRPr="005F6105">
        <w:rPr>
          <w:color w:val="auto"/>
        </w:rPr>
        <w:t>Вероятность безотказной работы [P].</w:t>
      </w:r>
      <w:bookmarkEnd w:id="259"/>
    </w:p>
    <w:p w:rsidR="004873B0" w:rsidRPr="005F6105" w:rsidRDefault="004873B0" w:rsidP="00667937">
      <w:pPr>
        <w:pStyle w:val="11ff3"/>
        <w:rPr>
          <w:color w:val="auto"/>
        </w:rPr>
      </w:pPr>
      <w:r w:rsidRPr="005F6105">
        <w:rPr>
          <w:color w:val="auto"/>
        </w:rPr>
        <w:t xml:space="preserve">Вероятность безотказной работы [Р] для каждого </w:t>
      </w:r>
      <w:r w:rsidRPr="005F6105">
        <w:rPr>
          <w:i/>
          <w:color w:val="auto"/>
        </w:rPr>
        <w:t>j</w:t>
      </w:r>
      <w:r w:rsidRPr="005F6105">
        <w:rPr>
          <w:color w:val="auto"/>
        </w:rPr>
        <w:t xml:space="preserve">-го участка трубопровода в течение одного года вычисляется с помощью плотности потока отказов </w:t>
      </w:r>
      <w:r w:rsidRPr="005F6105">
        <w:rPr>
          <w:i/>
          <w:color w:val="auto"/>
        </w:rPr>
        <w:t xml:space="preserve">ωjР </w:t>
      </w:r>
    </w:p>
    <w:p w:rsidR="004873B0" w:rsidRPr="005F6105" w:rsidRDefault="004873B0" w:rsidP="00667937">
      <w:pPr>
        <w:pStyle w:val="11ff3"/>
        <w:jc w:val="center"/>
        <w:rPr>
          <w:color w:val="auto"/>
        </w:rPr>
      </w:pPr>
      <w:r w:rsidRPr="005F6105">
        <w:rPr>
          <w:color w:val="auto"/>
        </w:rPr>
        <w:t>Р =е</w:t>
      </w:r>
      <w:r w:rsidRPr="005F6105">
        <w:rPr>
          <w:color w:val="auto"/>
          <w:vertAlign w:val="superscript"/>
        </w:rPr>
        <w:t>(-ωjР)</w:t>
      </w:r>
      <w:r w:rsidRPr="005F6105">
        <w:rPr>
          <w:color w:val="auto"/>
        </w:rPr>
        <w:t>;</w:t>
      </w:r>
    </w:p>
    <w:p w:rsidR="004873B0" w:rsidRPr="005F6105" w:rsidRDefault="004873B0" w:rsidP="00667937">
      <w:pPr>
        <w:pStyle w:val="11ff3"/>
        <w:rPr>
          <w:color w:val="auto"/>
        </w:rPr>
      </w:pPr>
      <w:r w:rsidRPr="005F6105">
        <w:rPr>
          <w:color w:val="auto"/>
        </w:rPr>
        <w:t xml:space="preserve">Вычисленные на предварительном этапе плотности потока отказов </w:t>
      </w:r>
      <w:r w:rsidRPr="005F6105">
        <w:rPr>
          <w:i/>
          <w:color w:val="auto"/>
        </w:rPr>
        <w:t xml:space="preserve">ωjЕ </w:t>
      </w:r>
      <w:r w:rsidRPr="005F6105">
        <w:rPr>
          <w:color w:val="auto"/>
        </w:rPr>
        <w:t xml:space="preserve">и </w:t>
      </w:r>
      <w:r w:rsidRPr="005F6105">
        <w:rPr>
          <w:i/>
          <w:color w:val="auto"/>
        </w:rPr>
        <w:t>ωjР</w:t>
      </w:r>
      <w:r w:rsidRPr="005F6105">
        <w:rPr>
          <w:color w:val="auto"/>
        </w:rPr>
        <w:t xml:space="preserve">, корректируются по статистическим данным аварий за последние 5 лет в соответствии с оценками показателей остаточного ресурса участка теплопровода для каждой аварии на данном участке путем ее умножения на соответствующие коэффициенты. </w:t>
      </w:r>
    </w:p>
    <w:p w:rsidR="004873B0" w:rsidRPr="005F6105" w:rsidRDefault="004873B0" w:rsidP="00667937">
      <w:pPr>
        <w:pStyle w:val="11ff3"/>
        <w:rPr>
          <w:color w:val="auto"/>
        </w:rPr>
      </w:pPr>
      <w:r w:rsidRPr="005F6105">
        <w:rPr>
          <w:color w:val="auto"/>
        </w:rPr>
        <w:t xml:space="preserve">Вероятность безотказной работы [Р] определяется по формуле: </w:t>
      </w:r>
    </w:p>
    <w:p w:rsidR="004873B0" w:rsidRPr="005F6105" w:rsidRDefault="004873B0" w:rsidP="00667937">
      <w:pPr>
        <w:pStyle w:val="11ff3"/>
        <w:jc w:val="center"/>
        <w:rPr>
          <w:color w:val="auto"/>
        </w:rPr>
      </w:pPr>
      <w:r w:rsidRPr="005F6105">
        <w:rPr>
          <w:color w:val="auto"/>
        </w:rPr>
        <w:t>Р = е</w:t>
      </w:r>
      <w:r w:rsidRPr="005F6105">
        <w:rPr>
          <w:color w:val="auto"/>
          <w:vertAlign w:val="superscript"/>
        </w:rPr>
        <w:t>-ω</w:t>
      </w:r>
      <w:r w:rsidRPr="005F6105">
        <w:rPr>
          <w:color w:val="auto"/>
        </w:rPr>
        <w:t>;</w:t>
      </w:r>
    </w:p>
    <w:p w:rsidR="004873B0" w:rsidRPr="005F6105" w:rsidRDefault="004873B0" w:rsidP="00667937">
      <w:pPr>
        <w:pStyle w:val="11ff3"/>
        <w:rPr>
          <w:color w:val="auto"/>
        </w:rPr>
      </w:pPr>
      <w:r w:rsidRPr="005F6105">
        <w:rPr>
          <w:color w:val="auto"/>
        </w:rPr>
        <w:t xml:space="preserve">где ω – плотность потока учитываемых отказов, сопровождающихся снижением подачи тепловой энергии потребителям, может быть определена по эмпирической формуле: </w:t>
      </w:r>
    </w:p>
    <w:p w:rsidR="004873B0" w:rsidRPr="005F6105" w:rsidRDefault="004873B0" w:rsidP="00667937">
      <w:pPr>
        <w:pStyle w:val="11ff3"/>
        <w:jc w:val="center"/>
        <w:rPr>
          <w:color w:val="auto"/>
        </w:rPr>
      </w:pPr>
      <w:r w:rsidRPr="005F6105">
        <w:rPr>
          <w:color w:val="auto"/>
        </w:rPr>
        <w:t>ω = а·m·К</w:t>
      </w:r>
      <w:r w:rsidRPr="005F6105">
        <w:rPr>
          <w:color w:val="auto"/>
          <w:vertAlign w:val="subscript"/>
        </w:rPr>
        <w:t>с</w:t>
      </w:r>
      <w:r w:rsidRPr="005F6105">
        <w:rPr>
          <w:color w:val="auto"/>
        </w:rPr>
        <w:t>·d</w:t>
      </w:r>
      <w:r w:rsidRPr="005F6105">
        <w:rPr>
          <w:color w:val="auto"/>
          <w:vertAlign w:val="superscript"/>
        </w:rPr>
        <w:t>0,208</w:t>
      </w:r>
      <w:r w:rsidRPr="005F6105">
        <w:rPr>
          <w:color w:val="auto"/>
        </w:rPr>
        <w:t>;</w:t>
      </w:r>
    </w:p>
    <w:p w:rsidR="004873B0" w:rsidRPr="005F6105" w:rsidRDefault="004873B0" w:rsidP="00667937">
      <w:pPr>
        <w:pStyle w:val="11ff3"/>
        <w:rPr>
          <w:color w:val="auto"/>
        </w:rPr>
      </w:pPr>
      <w:r w:rsidRPr="005F6105">
        <w:rPr>
          <w:color w:val="auto"/>
        </w:rPr>
        <w:t>где:</w:t>
      </w:r>
    </w:p>
    <w:p w:rsidR="004873B0" w:rsidRPr="005F6105" w:rsidRDefault="004873B0" w:rsidP="00667937">
      <w:pPr>
        <w:pStyle w:val="11ff3"/>
        <w:rPr>
          <w:color w:val="auto"/>
        </w:rPr>
      </w:pPr>
      <w:r w:rsidRPr="005F6105">
        <w:rPr>
          <w:color w:val="auto"/>
        </w:rPr>
        <w:lastRenderedPageBreak/>
        <w:t xml:space="preserve">а – эмпирический коэффициент. </w:t>
      </w:r>
    </w:p>
    <w:p w:rsidR="004873B0" w:rsidRPr="005F6105" w:rsidRDefault="004873B0" w:rsidP="00667937">
      <w:pPr>
        <w:pStyle w:val="11ff3"/>
        <w:rPr>
          <w:color w:val="auto"/>
        </w:rPr>
      </w:pPr>
      <w:r w:rsidRPr="005F6105">
        <w:rPr>
          <w:color w:val="auto"/>
        </w:rPr>
        <w:t xml:space="preserve">При нормативном уровне </w:t>
      </w:r>
      <w:r w:rsidR="000A24B1" w:rsidRPr="005F6105">
        <w:rPr>
          <w:color w:val="auto"/>
        </w:rPr>
        <w:t>безотказности,</w:t>
      </w:r>
      <w:r w:rsidRPr="005F6105">
        <w:rPr>
          <w:color w:val="auto"/>
        </w:rPr>
        <w:t xml:space="preserve"> а = 0,00003; </w:t>
      </w:r>
    </w:p>
    <w:p w:rsidR="004873B0" w:rsidRPr="005F6105" w:rsidRDefault="004873B0" w:rsidP="00667937">
      <w:pPr>
        <w:pStyle w:val="11ff3"/>
        <w:rPr>
          <w:color w:val="auto"/>
        </w:rPr>
      </w:pPr>
      <w:r w:rsidRPr="005F6105">
        <w:rPr>
          <w:color w:val="auto"/>
        </w:rPr>
        <w:t xml:space="preserve">m – эмпирический коэффициент потока отказов, полученный на основе обработки статистических данных по отказам. Допускается принимать равным 0,5 при расчете показателя безотказности и 1,0 при расчете показателя готовности; </w:t>
      </w:r>
    </w:p>
    <w:p w:rsidR="004873B0" w:rsidRPr="005F6105" w:rsidRDefault="004873B0" w:rsidP="00667937">
      <w:pPr>
        <w:pStyle w:val="11ff3"/>
        <w:rPr>
          <w:color w:val="auto"/>
        </w:rPr>
      </w:pPr>
      <w:r w:rsidRPr="005F6105">
        <w:rPr>
          <w:color w:val="auto"/>
        </w:rPr>
        <w:t xml:space="preserve">Кс – коэффициент, учитывающий старение (утрату ресурса) конкретного участка теплосети. Для проектируемых новых участков тепловых сетей рекомендуется принимать Кс = 1. Во всех других случаях коэффициент старения рассчитывается в зависимости от времени эксплуатации по формуле: </w:t>
      </w:r>
    </w:p>
    <w:p w:rsidR="004873B0" w:rsidRPr="005F6105" w:rsidRDefault="004873B0" w:rsidP="00667937">
      <w:pPr>
        <w:pStyle w:val="11ff3"/>
        <w:jc w:val="center"/>
        <w:rPr>
          <w:color w:val="auto"/>
        </w:rPr>
      </w:pPr>
      <w:r w:rsidRPr="005F6105">
        <w:rPr>
          <w:color w:val="auto"/>
        </w:rPr>
        <w:t>К</w:t>
      </w:r>
      <w:r w:rsidRPr="005F6105">
        <w:rPr>
          <w:color w:val="auto"/>
          <w:vertAlign w:val="subscript"/>
        </w:rPr>
        <w:t xml:space="preserve">с </w:t>
      </w:r>
      <w:r w:rsidRPr="005F6105">
        <w:rPr>
          <w:color w:val="auto"/>
        </w:rPr>
        <w:t>= 3·И</w:t>
      </w:r>
      <w:r w:rsidRPr="005F6105">
        <w:rPr>
          <w:color w:val="auto"/>
          <w:vertAlign w:val="superscript"/>
        </w:rPr>
        <w:t>2,6</w:t>
      </w:r>
    </w:p>
    <w:p w:rsidR="004873B0" w:rsidRPr="005F6105" w:rsidRDefault="004873B0" w:rsidP="00667937">
      <w:pPr>
        <w:pStyle w:val="11ff3"/>
        <w:jc w:val="center"/>
        <w:rPr>
          <w:color w:val="auto"/>
        </w:rPr>
      </w:pPr>
      <w:r w:rsidRPr="005F6105">
        <w:rPr>
          <w:color w:val="auto"/>
        </w:rPr>
        <w:t>И = n/no</w:t>
      </w:r>
    </w:p>
    <w:p w:rsidR="004873B0" w:rsidRPr="005F6105" w:rsidRDefault="004873B0" w:rsidP="00667937">
      <w:pPr>
        <w:pStyle w:val="11ff3"/>
        <w:rPr>
          <w:color w:val="auto"/>
        </w:rPr>
      </w:pPr>
      <w:r w:rsidRPr="005F6105">
        <w:rPr>
          <w:color w:val="auto"/>
        </w:rPr>
        <w:t>где:</w:t>
      </w:r>
    </w:p>
    <w:p w:rsidR="004873B0" w:rsidRPr="005F6105" w:rsidRDefault="004873B0" w:rsidP="00667937">
      <w:pPr>
        <w:pStyle w:val="11ff3"/>
        <w:rPr>
          <w:color w:val="auto"/>
        </w:rPr>
      </w:pPr>
      <w:r w:rsidRPr="005F6105">
        <w:rPr>
          <w:color w:val="auto"/>
        </w:rPr>
        <w:t xml:space="preserve">И – индекс утраты ресурса; </w:t>
      </w:r>
    </w:p>
    <w:p w:rsidR="004873B0" w:rsidRPr="005F6105" w:rsidRDefault="004873B0" w:rsidP="00667937">
      <w:pPr>
        <w:pStyle w:val="11ff3"/>
        <w:rPr>
          <w:color w:val="auto"/>
        </w:rPr>
      </w:pPr>
      <w:r w:rsidRPr="005F6105">
        <w:rPr>
          <w:color w:val="auto"/>
        </w:rPr>
        <w:t xml:space="preserve">n – срок службы теплопровода с момента ввода в эксплуатацию (в годах); </w:t>
      </w:r>
    </w:p>
    <w:p w:rsidR="004873B0" w:rsidRPr="005F6105" w:rsidRDefault="004873B0" w:rsidP="00667937">
      <w:pPr>
        <w:pStyle w:val="11ff3"/>
        <w:rPr>
          <w:color w:val="auto"/>
        </w:rPr>
      </w:pPr>
      <w:r w:rsidRPr="005F6105">
        <w:rPr>
          <w:color w:val="auto"/>
        </w:rPr>
        <w:t xml:space="preserve">no – расчетный срок службы теплопровода (в годах). </w:t>
      </w:r>
    </w:p>
    <w:p w:rsidR="004873B0" w:rsidRPr="005F6105" w:rsidRDefault="004873B0" w:rsidP="00667937">
      <w:pPr>
        <w:pStyle w:val="11ff3"/>
        <w:rPr>
          <w:color w:val="auto"/>
        </w:rPr>
      </w:pPr>
      <w:r w:rsidRPr="005F6105">
        <w:rPr>
          <w:color w:val="auto"/>
        </w:rPr>
        <w:t xml:space="preserve">Нормативные (минимально допустимые) показатели вероятности безотказной работы согласно СП 124.13330.2012 принимаются для: </w:t>
      </w:r>
    </w:p>
    <w:p w:rsidR="004873B0" w:rsidRPr="005F6105" w:rsidRDefault="004873B0" w:rsidP="00667937">
      <w:pPr>
        <w:pStyle w:val="11ff3"/>
        <w:rPr>
          <w:color w:val="auto"/>
        </w:rPr>
      </w:pPr>
      <w:r w:rsidRPr="005F6105">
        <w:rPr>
          <w:color w:val="auto"/>
        </w:rPr>
        <w:t xml:space="preserve">- источника тепловой энергии – Рит = 0,97; </w:t>
      </w:r>
    </w:p>
    <w:p w:rsidR="004873B0" w:rsidRPr="005F6105" w:rsidRDefault="004873B0" w:rsidP="00667937">
      <w:pPr>
        <w:pStyle w:val="11ff3"/>
        <w:rPr>
          <w:color w:val="auto"/>
        </w:rPr>
      </w:pPr>
      <w:r w:rsidRPr="005F6105">
        <w:rPr>
          <w:color w:val="auto"/>
        </w:rPr>
        <w:t xml:space="preserve">- тепловых сетей – Ртс = 0,90; </w:t>
      </w:r>
    </w:p>
    <w:p w:rsidR="004873B0" w:rsidRPr="005F6105" w:rsidRDefault="004873B0" w:rsidP="00667937">
      <w:pPr>
        <w:pStyle w:val="11ff3"/>
        <w:rPr>
          <w:color w:val="auto"/>
        </w:rPr>
      </w:pPr>
      <w:r w:rsidRPr="005F6105">
        <w:rPr>
          <w:color w:val="auto"/>
        </w:rPr>
        <w:t xml:space="preserve">- потребителя теплоты – Рпт = 0,99; </w:t>
      </w:r>
    </w:p>
    <w:p w:rsidR="004873B0" w:rsidRPr="005F6105" w:rsidRDefault="004873B0" w:rsidP="00667937">
      <w:pPr>
        <w:pStyle w:val="11ff3"/>
        <w:jc w:val="center"/>
        <w:rPr>
          <w:color w:val="auto"/>
        </w:rPr>
      </w:pPr>
      <w:r w:rsidRPr="005F6105">
        <w:rPr>
          <w:color w:val="auto"/>
        </w:rPr>
        <w:t>СЦТ – Рсцт = 0,9*0,97*0,99 = 0,86.</w:t>
      </w:r>
    </w:p>
    <w:p w:rsidR="004873B0" w:rsidRPr="005F6105" w:rsidRDefault="004873B0" w:rsidP="00667937">
      <w:pPr>
        <w:pStyle w:val="11ff3"/>
        <w:rPr>
          <w:color w:val="auto"/>
        </w:rPr>
      </w:pPr>
      <w:r w:rsidRPr="005F6105">
        <w:rPr>
          <w:color w:val="auto"/>
        </w:rPr>
        <w:t>Уровень надежности системы теплоснабжения характеризует состояние системы с точки зрения возможности обеспечения качественной и безопасной услуги теплоснабжения (производства и передачи тепловой энергии).</w:t>
      </w:r>
    </w:p>
    <w:p w:rsidR="00C25060" w:rsidRPr="005F6105" w:rsidRDefault="00C25060" w:rsidP="00667937">
      <w:pPr>
        <w:pStyle w:val="11ff3"/>
        <w:rPr>
          <w:color w:val="auto"/>
        </w:rPr>
      </w:pPr>
      <w:r w:rsidRPr="005F6105">
        <w:rPr>
          <w:color w:val="auto"/>
        </w:rPr>
        <w:t>Под надежностью системы теплоснабжения понимают способность проектируемых и действующих источников тепловой энергии, тепловых сетей в целом СЦТ обеспечивать в течение заданного времени требуемые режимы, параметры и качество теплоснабжения.</w:t>
      </w:r>
    </w:p>
    <w:p w:rsidR="00C25060" w:rsidRPr="005F6105" w:rsidRDefault="00C25060" w:rsidP="00667937">
      <w:pPr>
        <w:pStyle w:val="11ff3"/>
        <w:rPr>
          <w:color w:val="auto"/>
        </w:rPr>
      </w:pPr>
      <w:r w:rsidRPr="005F6105">
        <w:rPr>
          <w:color w:val="auto"/>
        </w:rPr>
        <w:t>Расчет надежности теплоснабжения должен производиться для каждого потребителя, при этом минимально допустимые показатели вероятности безотказной работы следует принимать для:</w:t>
      </w:r>
    </w:p>
    <w:p w:rsidR="00C25060" w:rsidRPr="005F6105" w:rsidRDefault="00C25060" w:rsidP="00667937">
      <w:pPr>
        <w:pStyle w:val="113"/>
        <w:rPr>
          <w:lang w:eastAsia="ru-RU"/>
        </w:rPr>
      </w:pPr>
      <w:r w:rsidRPr="005F6105">
        <w:rPr>
          <w:lang w:eastAsia="ru-RU"/>
        </w:rPr>
        <w:t>источника теплоты Рит = 0,97;</w:t>
      </w:r>
    </w:p>
    <w:p w:rsidR="00C25060" w:rsidRPr="005F6105" w:rsidRDefault="00C25060" w:rsidP="00667937">
      <w:pPr>
        <w:pStyle w:val="113"/>
        <w:rPr>
          <w:lang w:eastAsia="ru-RU"/>
        </w:rPr>
      </w:pPr>
      <w:r w:rsidRPr="005F6105">
        <w:rPr>
          <w:lang w:eastAsia="ru-RU"/>
        </w:rPr>
        <w:t>тепловых сетей Ртс = 0,9;</w:t>
      </w:r>
    </w:p>
    <w:p w:rsidR="00C25060" w:rsidRPr="005F6105" w:rsidRDefault="00C25060" w:rsidP="00667937">
      <w:pPr>
        <w:pStyle w:val="113"/>
        <w:rPr>
          <w:lang w:eastAsia="ru-RU"/>
        </w:rPr>
      </w:pPr>
      <w:r w:rsidRPr="005F6105">
        <w:rPr>
          <w:lang w:eastAsia="ru-RU"/>
        </w:rPr>
        <w:t>потребителя теплоты Рпт = 0,99;</w:t>
      </w:r>
    </w:p>
    <w:p w:rsidR="00C25060" w:rsidRPr="005F6105" w:rsidRDefault="00C25060" w:rsidP="00667937">
      <w:pPr>
        <w:pStyle w:val="113"/>
        <w:rPr>
          <w:lang w:eastAsia="ru-RU"/>
        </w:rPr>
      </w:pPr>
      <w:r w:rsidRPr="005F6105">
        <w:rPr>
          <w:lang w:eastAsia="ru-RU"/>
        </w:rPr>
        <w:t>СЦТ в целом Рсцт = 0,9</w:t>
      </w:r>
      <m:oMath>
        <m:r>
          <w:rPr>
            <w:rFonts w:ascii="Cambria Math" w:hAnsi="Cambria Math"/>
            <w:lang w:eastAsia="ru-RU"/>
          </w:rPr>
          <m:t>∙</m:t>
        </m:r>
      </m:oMath>
      <w:r w:rsidRPr="005F6105">
        <w:rPr>
          <w:lang w:eastAsia="ru-RU"/>
        </w:rPr>
        <w:t>0,97</w:t>
      </w:r>
      <m:oMath>
        <m:r>
          <w:rPr>
            <w:rFonts w:ascii="Cambria Math" w:hAnsi="Cambria Math"/>
            <w:lang w:eastAsia="ru-RU"/>
          </w:rPr>
          <m:t>∙</m:t>
        </m:r>
      </m:oMath>
      <w:r w:rsidRPr="005F6105">
        <w:rPr>
          <w:lang w:eastAsia="ru-RU"/>
        </w:rPr>
        <w:t>0,99 = 0,86.</w:t>
      </w:r>
    </w:p>
    <w:p w:rsidR="00C25060" w:rsidRPr="005F6105" w:rsidRDefault="00C25060" w:rsidP="00667937">
      <w:pPr>
        <w:pStyle w:val="11ff3"/>
        <w:rPr>
          <w:color w:val="auto"/>
        </w:rPr>
      </w:pPr>
      <w:r w:rsidRPr="005F6105">
        <w:rPr>
          <w:color w:val="auto"/>
        </w:rPr>
        <w:lastRenderedPageBreak/>
        <w:t>Расчет вероятности безотказной работы тепловой сети по отношению к каждому потребителю рекомендуется выполнять с применением следующего алгоритма:</w:t>
      </w:r>
    </w:p>
    <w:p w:rsidR="00C25060" w:rsidRPr="005F6105" w:rsidRDefault="00C25060" w:rsidP="00667937">
      <w:pPr>
        <w:pStyle w:val="11ff3"/>
        <w:rPr>
          <w:color w:val="auto"/>
        </w:rPr>
      </w:pPr>
      <w:r w:rsidRPr="005F6105">
        <w:rPr>
          <w:color w:val="auto"/>
        </w:rPr>
        <w:t>1. Определение пути передачи теплоносителя от источника до потребителя, по отношению к которому выполняется расчет вероятности безотказной работы тепловой сети.</w:t>
      </w:r>
    </w:p>
    <w:p w:rsidR="00C25060" w:rsidRPr="005F6105" w:rsidRDefault="00C25060" w:rsidP="00667937">
      <w:pPr>
        <w:pStyle w:val="11ff3"/>
        <w:rPr>
          <w:color w:val="auto"/>
        </w:rPr>
      </w:pPr>
      <w:r w:rsidRPr="005F6105">
        <w:rPr>
          <w:color w:val="auto"/>
        </w:rPr>
        <w:t>2. На первом этапе расчета устанавливается перечень участков теплопроводов, составляющих этот путь.</w:t>
      </w:r>
    </w:p>
    <w:p w:rsidR="00C25060" w:rsidRPr="005F6105" w:rsidRDefault="00C25060" w:rsidP="00667937">
      <w:pPr>
        <w:pStyle w:val="11ff3"/>
        <w:rPr>
          <w:color w:val="auto"/>
        </w:rPr>
      </w:pPr>
      <w:r w:rsidRPr="005F6105">
        <w:rPr>
          <w:color w:val="auto"/>
        </w:rPr>
        <w:t>3. Для каждого участка тепловой сети устанавливаются: год его ввода в эксплуатацию, диаметр и протяженность.</w:t>
      </w:r>
    </w:p>
    <w:p w:rsidR="00C25060" w:rsidRPr="005F6105" w:rsidRDefault="00C25060" w:rsidP="00667937">
      <w:pPr>
        <w:pStyle w:val="11ff3"/>
        <w:rPr>
          <w:color w:val="auto"/>
        </w:rPr>
      </w:pPr>
      <w:r w:rsidRPr="005F6105">
        <w:rPr>
          <w:color w:val="auto"/>
        </w:rPr>
        <w:t>4. На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устанавливаются следующие зависимости:</w:t>
      </w:r>
    </w:p>
    <w:p w:rsidR="00C25060" w:rsidRPr="005F6105" w:rsidRDefault="00105B9C" w:rsidP="00667937">
      <w:pPr>
        <w:pStyle w:val="113"/>
        <w:rPr>
          <w:lang w:eastAsia="ru-RU"/>
        </w:rPr>
      </w:pPr>
      <m:oMath>
        <m:sSub>
          <m:sSubPr>
            <m:ctrlPr>
              <w:rPr>
                <w:rFonts w:ascii="Cambria Math" w:hAnsi="Cambria Math"/>
                <w:i/>
                <w:lang w:eastAsia="ru-RU"/>
              </w:rPr>
            </m:ctrlPr>
          </m:sSubPr>
          <m:e>
            <m:r>
              <w:rPr>
                <w:rFonts w:ascii="Cambria Math" w:hAnsi="Cambria Math"/>
                <w:lang w:eastAsia="ru-RU"/>
              </w:rPr>
              <m:t>λ</m:t>
            </m:r>
          </m:e>
          <m:sub>
            <m:r>
              <w:rPr>
                <w:rFonts w:ascii="Cambria Math" w:hAnsi="Cambria Math"/>
                <w:lang w:eastAsia="ru-RU"/>
              </w:rPr>
              <m:t>0</m:t>
            </m:r>
          </m:sub>
        </m:sSub>
      </m:oMath>
      <w:r w:rsidR="00C25060" w:rsidRPr="005F6105">
        <w:rPr>
          <w:lang w:eastAsia="ru-RU"/>
        </w:rPr>
        <w:t>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 лет (1/км/год);</w:t>
      </w:r>
    </w:p>
    <w:p w:rsidR="00C25060" w:rsidRPr="005F6105" w:rsidRDefault="00C25060" w:rsidP="00667937">
      <w:pPr>
        <w:pStyle w:val="113"/>
        <w:rPr>
          <w:lang w:eastAsia="ru-RU"/>
        </w:rPr>
      </w:pPr>
      <w:r w:rsidRPr="005F6105">
        <w:rPr>
          <w:lang w:eastAsia="ru-RU"/>
        </w:rPr>
        <w:t>средневзвешенная частота (интенсивность) отказов для участков тепловой сети с продолжительностью эксплуатации от 1 до 3 лет;</w:t>
      </w:r>
    </w:p>
    <w:p w:rsidR="00C25060" w:rsidRPr="005F6105" w:rsidRDefault="00C25060" w:rsidP="00667937">
      <w:pPr>
        <w:pStyle w:val="113"/>
        <w:rPr>
          <w:lang w:eastAsia="ru-RU"/>
        </w:rPr>
      </w:pPr>
      <w:r w:rsidRPr="005F6105">
        <w:rPr>
          <w:lang w:eastAsia="ru-RU"/>
        </w:rPr>
        <w:t>средневзвешенная частота (интенсивность) отказов для участков тепловой сети с продолжительностью эксплуатации от 17 и более лет;</w:t>
      </w:r>
    </w:p>
    <w:p w:rsidR="00C25060" w:rsidRPr="005F6105" w:rsidRDefault="00C25060" w:rsidP="00667937">
      <w:pPr>
        <w:pStyle w:val="113"/>
        <w:rPr>
          <w:lang w:eastAsia="ru-RU"/>
        </w:rPr>
      </w:pPr>
      <w:r w:rsidRPr="005F6105">
        <w:rPr>
          <w:lang w:eastAsia="ru-RU"/>
        </w:rPr>
        <w:t>средневзвешенная продолжительность ремонта (восстановления) участков тепловой сети;</w:t>
      </w:r>
    </w:p>
    <w:p w:rsidR="00C25060" w:rsidRPr="005F6105" w:rsidRDefault="00C25060" w:rsidP="00667937">
      <w:pPr>
        <w:pStyle w:val="113"/>
        <w:rPr>
          <w:lang w:eastAsia="ru-RU"/>
        </w:rPr>
      </w:pPr>
      <w:r w:rsidRPr="005F6105">
        <w:rPr>
          <w:lang w:eastAsia="ru-RU"/>
        </w:rPr>
        <w:t>средневзвешенная продолжительность ремонта (восстановления) участков тепловой сети в зависимости от диаметра участка.</w:t>
      </w:r>
    </w:p>
    <w:p w:rsidR="00C25060" w:rsidRPr="005F6105" w:rsidRDefault="00C25060" w:rsidP="00667937">
      <w:pPr>
        <w:pStyle w:val="11ff3"/>
        <w:rPr>
          <w:color w:val="auto"/>
        </w:rPr>
      </w:pPr>
      <w:r w:rsidRPr="005F6105">
        <w:rPr>
          <w:color w:val="auto"/>
        </w:rPr>
        <w:t xml:space="preserve">Частота (интенсивность) отказов каждого участка тепловой сети измеряется с помощью показателя </w:t>
      </w:r>
      <m:oMath>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i</m:t>
            </m:r>
          </m:sub>
        </m:sSub>
      </m:oMath>
      <w:r w:rsidRPr="005F6105">
        <w:rPr>
          <w:color w:val="auto"/>
        </w:rPr>
        <w:t>, который имеет размерность [1/км/год] или [1/км/час].</w:t>
      </w:r>
    </w:p>
    <w:p w:rsidR="00C25060" w:rsidRPr="005F6105" w:rsidRDefault="00C25060" w:rsidP="00667937">
      <w:pPr>
        <w:pStyle w:val="11ff3"/>
        <w:rPr>
          <w:color w:val="auto"/>
        </w:rPr>
      </w:pPr>
      <w:r w:rsidRPr="005F6105">
        <w:rPr>
          <w:color w:val="auto"/>
        </w:rPr>
        <w:t xml:space="preserve">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всей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 </w:t>
      </w:r>
    </w:p>
    <w:p w:rsidR="00C25060" w:rsidRPr="005F6105" w:rsidRDefault="00105B9C" w:rsidP="00667937">
      <w:pPr>
        <w:jc w:val="center"/>
        <w:rPr>
          <w:rFonts w:ascii="Times New Roman" w:hAnsi="Times New Roman"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c</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e>
                  </m:nary>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t</m:t>
                  </m:r>
                </m:sup>
              </m:sSup>
            </m:e>
          </m:nary>
        </m:oMath>
      </m:oMathPara>
    </w:p>
    <w:p w:rsidR="00C25060" w:rsidRPr="005F6105" w:rsidRDefault="00C25060" w:rsidP="00667937">
      <w:pPr>
        <w:pStyle w:val="11ff3"/>
        <w:rPr>
          <w:color w:val="auto"/>
        </w:rPr>
      </w:pPr>
      <w:r w:rsidRPr="005F6105">
        <w:rPr>
          <w:color w:val="auto"/>
        </w:rPr>
        <w:lastRenderedPageBreak/>
        <w:t>Интенсивность отказов всего последовательного соединения равна сумме интенсивностей отказов на каждом участке,</w:t>
      </w:r>
    </w:p>
    <w:p w:rsidR="00C25060" w:rsidRPr="005F6105" w:rsidRDefault="00105B9C" w:rsidP="00667937">
      <w:pPr>
        <w:jc w:val="center"/>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oMath>
      <w:r w:rsidR="00C25060" w:rsidRPr="005F6105">
        <w:rPr>
          <w:rFonts w:ascii="Times New Roman" w:hAnsi="Times New Roman" w:cs="Times New Roman"/>
          <w:szCs w:val="24"/>
        </w:rPr>
        <w:t xml:space="preserve"> [1/час],</w:t>
      </w:r>
    </w:p>
    <w:p w:rsidR="00C25060" w:rsidRPr="005F6105" w:rsidRDefault="00C25060" w:rsidP="00667937">
      <w:pPr>
        <w:pStyle w:val="11ff3"/>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i</m:t>
            </m:r>
          </m:sub>
        </m:sSub>
      </m:oMath>
      <w:r w:rsidRPr="005F6105">
        <w:rPr>
          <w:color w:val="auto"/>
        </w:rPr>
        <w:t xml:space="preserve">– протяженность каждого участка, [км]. </w:t>
      </w:r>
    </w:p>
    <w:p w:rsidR="00C25060" w:rsidRPr="005F6105" w:rsidRDefault="00C25060" w:rsidP="00667937">
      <w:pPr>
        <w:pStyle w:val="11ff3"/>
        <w:rPr>
          <w:color w:val="auto"/>
        </w:rPr>
      </w:pPr>
      <w:r w:rsidRPr="005F6105">
        <w:rPr>
          <w:color w:val="auto"/>
        </w:rPr>
        <w:t xml:space="preserve">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Вейбулла: </w:t>
      </w:r>
    </w:p>
    <w:p w:rsidR="00C25060" w:rsidRPr="005F6105" w:rsidRDefault="00C25060" w:rsidP="00667937">
      <w:pPr>
        <w:keepNext/>
        <w:jc w:val="center"/>
        <w:rPr>
          <w:rFonts w:ascii="Times New Roman" w:hAnsi="Times New Roman" w:cs="Times New Roman"/>
          <w:i/>
          <w:szCs w:val="24"/>
        </w:rPr>
      </w:pPr>
      <m:oMathPara>
        <m:oMath>
          <m:r>
            <w:rPr>
              <w:rFonts w:ascii="Cambria Math" w:hAnsi="Cambria Math" w:cs="Times New Roman"/>
              <w:szCs w:val="24"/>
            </w:rPr>
            <m:t>λ</m:t>
          </m:r>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0</m:t>
              </m:r>
            </m:sub>
          </m:sSub>
          <m:sSup>
            <m:sSupPr>
              <m:ctrlPr>
                <w:rPr>
                  <w:rFonts w:ascii="Cambria Math" w:hAnsi="Cambria Math" w:cs="Times New Roman"/>
                  <w:i/>
                  <w:szCs w:val="24"/>
                </w:rPr>
              </m:ctrlPr>
            </m:sSupPr>
            <m:e>
              <m:r>
                <w:rPr>
                  <w:rFonts w:ascii="Cambria Math" w:hAnsi="Cambria Math" w:cs="Times New Roman"/>
                  <w:szCs w:val="24"/>
                </w:rPr>
                <m:t>(0,1τ)</m:t>
              </m:r>
            </m:e>
            <m:sup>
              <m:r>
                <w:rPr>
                  <w:rFonts w:ascii="Cambria Math" w:hAnsi="Cambria Math" w:cs="Times New Roman"/>
                  <w:szCs w:val="24"/>
                </w:rPr>
                <m:t>α-1</m:t>
              </m:r>
            </m:sup>
          </m:sSup>
          <m:r>
            <w:rPr>
              <w:rFonts w:ascii="Cambria Math" w:hAnsi="Cambria Math" w:cs="Times New Roman"/>
              <w:szCs w:val="24"/>
            </w:rPr>
            <m:t>,</m:t>
          </m:r>
        </m:oMath>
      </m:oMathPara>
    </w:p>
    <w:p w:rsidR="00C25060" w:rsidRPr="005F6105" w:rsidRDefault="00C25060" w:rsidP="00667937">
      <w:pPr>
        <w:pStyle w:val="11ff3"/>
        <w:rPr>
          <w:color w:val="auto"/>
        </w:rPr>
      </w:pPr>
      <w:r w:rsidRPr="005F6105">
        <w:rPr>
          <w:color w:val="auto"/>
        </w:rPr>
        <w:t xml:space="preserve">где </w:t>
      </w:r>
      <m:oMath>
        <m:r>
          <w:rPr>
            <w:rFonts w:ascii="Cambria Math" w:hAnsi="Cambria Math"/>
            <w:color w:val="auto"/>
          </w:rPr>
          <m:t>τ</m:t>
        </m:r>
      </m:oMath>
      <w:r w:rsidRPr="005F6105">
        <w:rPr>
          <w:color w:val="auto"/>
        </w:rPr>
        <w:t xml:space="preserve">– срок эксплуатации участка [лет]. </w:t>
      </w:r>
    </w:p>
    <w:p w:rsidR="00C25060" w:rsidRPr="005F6105" w:rsidRDefault="00C25060" w:rsidP="00667937">
      <w:pPr>
        <w:pStyle w:val="11ff3"/>
        <w:rPr>
          <w:color w:val="auto"/>
        </w:rPr>
      </w:pPr>
      <w:r w:rsidRPr="005F6105">
        <w:rPr>
          <w:color w:val="auto"/>
        </w:rPr>
        <w:t xml:space="preserve">Характер изменения интенсивности отказов зависит от параметра </w:t>
      </w:r>
      <m:oMath>
        <m:r>
          <w:rPr>
            <w:rFonts w:ascii="Cambria Math" w:hAnsi="Cambria Math"/>
            <w:color w:val="auto"/>
          </w:rPr>
          <m:t>α</m:t>
        </m:r>
      </m:oMath>
      <w:r w:rsidRPr="005F6105">
        <w:rPr>
          <w:color w:val="auto"/>
        </w:rPr>
        <w:t xml:space="preserve">: при </w:t>
      </w:r>
      <m:oMath>
        <m:r>
          <w:rPr>
            <w:rFonts w:ascii="Cambria Math" w:hAnsi="Cambria Math"/>
            <w:color w:val="auto"/>
          </w:rPr>
          <m:t xml:space="preserve">α&lt;1, </m:t>
        </m:r>
      </m:oMath>
      <w:r w:rsidRPr="005F6105">
        <w:rPr>
          <w:color w:val="auto"/>
        </w:rPr>
        <w:t xml:space="preserve">она монотонно убывает, при </w:t>
      </w:r>
      <m:oMath>
        <m:r>
          <w:rPr>
            <w:rFonts w:ascii="Cambria Math" w:hAnsi="Cambria Math"/>
            <w:color w:val="auto"/>
          </w:rPr>
          <m:t>α&gt;1</m:t>
        </m:r>
      </m:oMath>
      <w:r w:rsidRPr="005F6105">
        <w:rPr>
          <w:color w:val="auto"/>
        </w:rPr>
        <w:t xml:space="preserve">– возрастает; при </w:t>
      </w:r>
      <m:oMath>
        <m:r>
          <w:rPr>
            <w:rFonts w:ascii="Cambria Math" w:hAnsi="Cambria Math"/>
            <w:color w:val="auto"/>
          </w:rPr>
          <m:t xml:space="preserve">α=1 </m:t>
        </m:r>
      </m:oMath>
      <w:r w:rsidRPr="005F6105">
        <w:rPr>
          <w:color w:val="auto"/>
        </w:rPr>
        <w:t xml:space="preserve">функция принимает вид </w:t>
      </w:r>
      <m:oMath>
        <m:r>
          <w:rPr>
            <w:rFonts w:ascii="Cambria Math" w:hAnsi="Cambria Math"/>
            <w:color w:val="auto"/>
          </w:rPr>
          <m:t>λ</m:t>
        </m:r>
        <m:d>
          <m:dPr>
            <m:ctrlPr>
              <w:rPr>
                <w:rFonts w:ascii="Cambria Math" w:hAnsi="Cambria Math"/>
                <w:i/>
                <w:color w:val="auto"/>
              </w:rPr>
            </m:ctrlPr>
          </m:dPr>
          <m:e>
            <m:r>
              <w:rPr>
                <w:rFonts w:ascii="Cambria Math" w:hAnsi="Cambria Math"/>
                <w:color w:val="auto"/>
              </w:rPr>
              <m:t>t</m:t>
            </m:r>
          </m:e>
        </m:d>
        <m:r>
          <w:rPr>
            <w:rFonts w:ascii="Cambria Math" w:hAnsi="Cambria Math"/>
            <w:color w:val="auto"/>
          </w:rPr>
          <m:t>=</m:t>
        </m:r>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0</m:t>
            </m:r>
          </m:sub>
        </m:sSub>
        <m:r>
          <w:rPr>
            <w:rFonts w:ascii="Cambria Math" w:hAnsi="Cambria Math"/>
            <w:color w:val="auto"/>
          </w:rPr>
          <m:t>=Const</m:t>
        </m:r>
      </m:oMath>
      <w:r w:rsidRPr="005F6105">
        <w:rPr>
          <w:color w:val="auto"/>
        </w:rPr>
        <w:t xml:space="preserve">. А </w:t>
      </w:r>
      <m:oMath>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0</m:t>
            </m:r>
          </m:sub>
        </m:sSub>
      </m:oMath>
      <w:r w:rsidRPr="005F6105">
        <w:rPr>
          <w:color w:val="auto"/>
        </w:rPr>
        <w:t>– это средневзвешенная частота (интенсивность) устойчивых отказов в конкретной системе теплоснабжения.</w:t>
      </w:r>
    </w:p>
    <w:p w:rsidR="00C25060" w:rsidRPr="005F6105" w:rsidRDefault="00C25060" w:rsidP="00667937">
      <w:pPr>
        <w:pStyle w:val="11ff3"/>
        <w:rPr>
          <w:color w:val="auto"/>
        </w:rPr>
      </w:pPr>
      <w:r w:rsidRPr="005F6105">
        <w:rPr>
          <w:color w:val="auto"/>
        </w:rPr>
        <w:t>Для распределения Вейбулла рекомендуется использовать следующие эмпирические коэффициенты:</w:t>
      </w:r>
    </w:p>
    <w:p w:rsidR="00C25060" w:rsidRPr="005F6105" w:rsidRDefault="00C25060" w:rsidP="00667937">
      <w:pPr>
        <w:rPr>
          <w:rFonts w:ascii="Times New Roman" w:hAnsi="Times New Roman" w:cs="Times New Roman"/>
          <w:szCs w:val="24"/>
        </w:rPr>
      </w:pPr>
      <m:oMathPara>
        <m:oMath>
          <m:r>
            <w:rPr>
              <w:rFonts w:ascii="Cambria Math" w:hAnsi="Cambria Math" w:cs="Times New Roman"/>
              <w:szCs w:val="24"/>
            </w:rPr>
            <m:t>α=</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w:rPr>
                      <w:rFonts w:ascii="Cambria Math" w:hAnsi="Cambria Math" w:cs="Times New Roman"/>
                      <w:szCs w:val="24"/>
                    </w:rPr>
                    <m:t>0,8 при 0&lt;τ≤3</m:t>
                  </m:r>
                </m:e>
                <m:e>
                  <m:r>
                    <w:rPr>
                      <w:rFonts w:ascii="Cambria Math" w:hAnsi="Cambria Math" w:cs="Times New Roman"/>
                      <w:szCs w:val="24"/>
                    </w:rPr>
                    <m:t>1 при 3&lt;τ≤17</m:t>
                  </m:r>
                </m:e>
                <m:e>
                  <m:r>
                    <w:rPr>
                      <w:rFonts w:ascii="Cambria Math" w:hAnsi="Cambria Math" w:cs="Times New Roman"/>
                      <w:szCs w:val="24"/>
                    </w:rPr>
                    <m:t>0,5×</m:t>
                  </m:r>
                  <m:sSup>
                    <m:sSupPr>
                      <m:ctrlPr>
                        <w:rPr>
                          <w:rFonts w:ascii="Cambria Math" w:hAnsi="Cambria Math" w:cs="Times New Roman"/>
                          <w:i/>
                          <w:szCs w:val="24"/>
                        </w:rPr>
                      </m:ctrlPr>
                    </m:sSupPr>
                    <m:e>
                      <m:r>
                        <w:rPr>
                          <w:rFonts w:ascii="Cambria Math" w:hAnsi="Cambria Math" w:cs="Times New Roman"/>
                          <w:szCs w:val="24"/>
                        </w:rPr>
                        <m:t>e</m:t>
                      </m:r>
                    </m:e>
                    <m:sup>
                      <m:d>
                        <m:dPr>
                          <m:ctrlPr>
                            <w:rPr>
                              <w:rFonts w:ascii="Cambria Math" w:hAnsi="Cambria Math" w:cs="Times New Roman"/>
                              <w:i/>
                              <w:szCs w:val="24"/>
                            </w:rPr>
                          </m:ctrlPr>
                        </m:dPr>
                        <m:e>
                          <m:f>
                            <m:fPr>
                              <m:type m:val="lin"/>
                              <m:ctrlPr>
                                <w:rPr>
                                  <w:rFonts w:ascii="Cambria Math" w:hAnsi="Cambria Math" w:cs="Times New Roman"/>
                                  <w:i/>
                                  <w:szCs w:val="24"/>
                                </w:rPr>
                              </m:ctrlPr>
                            </m:fPr>
                            <m:num>
                              <m:r>
                                <w:rPr>
                                  <w:rFonts w:ascii="Cambria Math" w:hAnsi="Cambria Math" w:cs="Times New Roman"/>
                                  <w:szCs w:val="24"/>
                                </w:rPr>
                                <m:t>τ</m:t>
                              </m:r>
                            </m:num>
                            <m:den>
                              <m:r>
                                <w:rPr>
                                  <w:rFonts w:ascii="Cambria Math" w:hAnsi="Cambria Math" w:cs="Times New Roman"/>
                                  <w:szCs w:val="24"/>
                                </w:rPr>
                                <m:t>20</m:t>
                              </m:r>
                            </m:den>
                          </m:f>
                        </m:e>
                      </m:d>
                    </m:sup>
                  </m:sSup>
                  <m:r>
                    <w:rPr>
                      <w:rFonts w:ascii="Cambria Math" w:hAnsi="Cambria Math" w:cs="Times New Roman"/>
                      <w:szCs w:val="24"/>
                    </w:rPr>
                    <m:t>при τ &gt;17</m:t>
                  </m:r>
                </m:e>
              </m:eqArr>
            </m:e>
          </m:d>
        </m:oMath>
      </m:oMathPara>
    </w:p>
    <w:p w:rsidR="00C25060" w:rsidRPr="005F6105" w:rsidRDefault="00C25060" w:rsidP="00667937">
      <w:pPr>
        <w:pStyle w:val="11ff3"/>
        <w:rPr>
          <w:color w:val="auto"/>
        </w:rPr>
      </w:pPr>
      <w:r w:rsidRPr="005F6105">
        <w:rPr>
          <w:color w:val="auto"/>
        </w:rPr>
        <w:t xml:space="preserve">На рисунке приведен вид зависимости интенсивности отказов от срока эксплуатации участка тепловой сети. </w:t>
      </w:r>
    </w:p>
    <w:p w:rsidR="00C25060" w:rsidRPr="005F6105" w:rsidRDefault="00C25060" w:rsidP="00667937">
      <w:pPr>
        <w:jc w:val="center"/>
        <w:rPr>
          <w:rFonts w:ascii="Times New Roman" w:hAnsi="Times New Roman" w:cs="Times New Roman"/>
          <w:szCs w:val="24"/>
        </w:rPr>
      </w:pPr>
      <w:r w:rsidRPr="005F6105">
        <w:rPr>
          <w:rFonts w:ascii="Times New Roman" w:hAnsi="Times New Roman" w:cs="Times New Roman"/>
          <w:noProof/>
          <w:szCs w:val="24"/>
        </w:rPr>
        <w:drawing>
          <wp:inline distT="0" distB="0" distL="0" distR="0" wp14:anchorId="66BD7088" wp14:editId="0C930074">
            <wp:extent cx="5394960" cy="30175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94960" cy="3017520"/>
                    </a:xfrm>
                    <a:prstGeom prst="rect">
                      <a:avLst/>
                    </a:prstGeom>
                    <a:noFill/>
                    <a:ln>
                      <a:noFill/>
                    </a:ln>
                  </pic:spPr>
                </pic:pic>
              </a:graphicData>
            </a:graphic>
          </wp:inline>
        </w:drawing>
      </w:r>
    </w:p>
    <w:p w:rsidR="00C25060" w:rsidRPr="005F6105" w:rsidRDefault="00C25060" w:rsidP="00667937">
      <w:pPr>
        <w:jc w:val="center"/>
        <w:rPr>
          <w:rFonts w:ascii="Times New Roman" w:hAnsi="Times New Roman" w:cs="Times New Roman"/>
          <w:szCs w:val="24"/>
        </w:rPr>
      </w:pPr>
      <w:r w:rsidRPr="005F6105">
        <w:rPr>
          <w:rFonts w:ascii="Times New Roman" w:hAnsi="Times New Roman" w:cs="Times New Roman"/>
          <w:szCs w:val="24"/>
        </w:rPr>
        <w:t xml:space="preserve">Рисунок </w:t>
      </w:r>
      <w:r w:rsidR="009A78EC">
        <w:rPr>
          <w:rFonts w:ascii="Times New Roman" w:hAnsi="Times New Roman" w:cs="Times New Roman"/>
          <w:szCs w:val="24"/>
        </w:rPr>
        <w:t>6</w:t>
      </w:r>
      <w:r w:rsidRPr="005F6105">
        <w:rPr>
          <w:rFonts w:ascii="Times New Roman" w:hAnsi="Times New Roman" w:cs="Times New Roman"/>
          <w:szCs w:val="24"/>
        </w:rPr>
        <w:t xml:space="preserve"> – Зависимость интенсивности отказов от срока эксплуатации участка ТС</w:t>
      </w:r>
    </w:p>
    <w:p w:rsidR="00C25060" w:rsidRPr="005F6105" w:rsidRDefault="00C25060" w:rsidP="00667937">
      <w:pPr>
        <w:pStyle w:val="11ff3"/>
        <w:rPr>
          <w:color w:val="auto"/>
        </w:rPr>
      </w:pPr>
      <w:r w:rsidRPr="005F6105">
        <w:rPr>
          <w:color w:val="auto"/>
        </w:rPr>
        <w:t>При ее использовании следует помнить о некоторых допущениях, которые были сделаны при отборе данных:</w:t>
      </w:r>
    </w:p>
    <w:p w:rsidR="00C25060" w:rsidRPr="005F6105" w:rsidRDefault="00C25060" w:rsidP="00667937">
      <w:pPr>
        <w:pStyle w:val="113"/>
      </w:pPr>
      <w:r w:rsidRPr="005F6105">
        <w:lastRenderedPageBreak/>
        <w:t>она применима только тогда, когда в тепловых сетях существует четкое разделение на эксплуатационный и ремонтный периоды;</w:t>
      </w:r>
    </w:p>
    <w:p w:rsidR="00C25060" w:rsidRPr="005F6105" w:rsidRDefault="00C25060" w:rsidP="00667937">
      <w:pPr>
        <w:pStyle w:val="113"/>
      </w:pPr>
      <w:r w:rsidRPr="005F6105">
        <w:t>в ремонтный период выполняются гидравлические испытания тепловой сети после каждого отказа.</w:t>
      </w:r>
    </w:p>
    <w:p w:rsidR="00C25060" w:rsidRPr="005F6105" w:rsidRDefault="00C25060" w:rsidP="00667937">
      <w:pPr>
        <w:pStyle w:val="11ff3"/>
        <w:rPr>
          <w:color w:val="auto"/>
        </w:rPr>
      </w:pPr>
      <w:r w:rsidRPr="005F6105">
        <w:rPr>
          <w:color w:val="auto"/>
        </w:rPr>
        <w:t xml:space="preserve">5. 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принимают по данным </w:t>
      </w:r>
      <w:r w:rsidR="00DD2F17" w:rsidRPr="005F6105">
        <w:rPr>
          <w:color w:val="auto"/>
        </w:rPr>
        <w:t xml:space="preserve">СП 131.13330.2020 </w:t>
      </w:r>
      <w:r w:rsidRPr="005F6105">
        <w:rPr>
          <w:color w:val="auto"/>
        </w:rPr>
        <w:t>или Справочника «Наладка и эксплуатация водяных тепловых сетей».</w:t>
      </w:r>
    </w:p>
    <w:p w:rsidR="00C25060" w:rsidRPr="005F6105" w:rsidRDefault="00C25060" w:rsidP="00667937">
      <w:pPr>
        <w:pStyle w:val="11ff3"/>
        <w:rPr>
          <w:color w:val="auto"/>
        </w:rPr>
      </w:pPr>
      <w:r w:rsidRPr="005F6105">
        <w:rPr>
          <w:color w:val="auto"/>
        </w:rPr>
        <w:t>6. 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w:t>
      </w:r>
      <w:r w:rsidR="000A24B1" w:rsidRPr="005F6105">
        <w:rPr>
          <w:color w:val="auto"/>
        </w:rPr>
        <w:t xml:space="preserve"> </w:t>
      </w:r>
      <w:r w:rsidRPr="005F6105">
        <w:rPr>
          <w:color w:val="auto"/>
        </w:rPr>
        <w:t>°С, в промышленных зданиях ниже +8</w:t>
      </w:r>
      <w:r w:rsidR="000A24B1" w:rsidRPr="005F6105">
        <w:rPr>
          <w:color w:val="auto"/>
        </w:rPr>
        <w:t xml:space="preserve"> </w:t>
      </w:r>
      <w:r w:rsidRPr="005F6105">
        <w:rPr>
          <w:color w:val="auto"/>
        </w:rPr>
        <w:t>°С (СНиП 41-02-2003. Тепловые сети). Например, для расчета времени снижения температуры в жилом здании используют формулу:</w:t>
      </w:r>
    </w:p>
    <w:p w:rsidR="00C25060" w:rsidRPr="005F6105" w:rsidRDefault="00105B9C" w:rsidP="00667937">
      <w:pPr>
        <w:pStyle w:val="11ff3"/>
        <w:rPr>
          <w:color w:val="auto"/>
        </w:rPr>
      </w:pPr>
      <m:oMathPara>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r>
            <w:rPr>
              <w:rFonts w:ascii="Cambria Math" w:hAnsi="Cambria Math"/>
              <w:color w:val="auto"/>
            </w:rPr>
            <m:t>+</m:t>
          </m:r>
          <m:f>
            <m:fPr>
              <m:ctrlPr>
                <w:rPr>
                  <w:rFonts w:ascii="Cambria Math" w:hAnsi="Cambria Math"/>
                  <w:i/>
                  <w:color w:val="auto"/>
                </w:rPr>
              </m:ctrlPr>
            </m:fPr>
            <m:num>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в</m:t>
                  </m:r>
                </m:sub>
                <m:sup>
                  <m:r>
                    <w:rPr>
                      <w:rFonts w:ascii="Cambria Math" w:hAnsi="Cambria Math"/>
                      <w:color w:val="auto"/>
                    </w:rPr>
                    <m:t>'</m:t>
                  </m:r>
                </m:sup>
              </m:sSubSup>
              <m:r>
                <w:rPr>
                  <w:rFonts w:ascii="Cambria Math" w:hAnsi="Cambria Math"/>
                  <w:color w:val="auto"/>
                </w:rPr>
                <m:t>-</m:t>
              </m:r>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н</m:t>
                  </m:r>
                </m:sub>
                <m:sup>
                  <m:r>
                    <w:rPr>
                      <w:rFonts w:ascii="Cambria Math" w:hAnsi="Cambria Math"/>
                      <w:color w:val="auto"/>
                    </w:rPr>
                    <m:t>'</m:t>
                  </m:r>
                </m:sup>
              </m:sSubSup>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num>
            <m:den>
              <m:r>
                <w:rPr>
                  <w:rFonts w:ascii="Cambria Math" w:hAnsi="Cambria Math"/>
                  <w:color w:val="auto"/>
                </w:rPr>
                <m:t>exp</m:t>
              </m:r>
              <m:d>
                <m:dPr>
                  <m:ctrlPr>
                    <w:rPr>
                      <w:rFonts w:ascii="Cambria Math" w:hAnsi="Cambria Math"/>
                      <w:i/>
                      <w:color w:val="auto"/>
                    </w:rPr>
                  </m:ctrlPr>
                </m:dPr>
                <m:e>
                  <m:f>
                    <m:fPr>
                      <m:type m:val="lin"/>
                      <m:ctrlPr>
                        <w:rPr>
                          <w:rFonts w:ascii="Cambria Math" w:hAnsi="Cambria Math"/>
                          <w:i/>
                          <w:color w:val="auto"/>
                        </w:rPr>
                      </m:ctrlPr>
                    </m:fPr>
                    <m:num>
                      <m:r>
                        <w:rPr>
                          <w:rFonts w:ascii="Cambria Math" w:hAnsi="Cambria Math"/>
                          <w:color w:val="auto"/>
                        </w:rPr>
                        <m:t>z</m:t>
                      </m:r>
                    </m:num>
                    <m:den>
                      <m:r>
                        <w:rPr>
                          <w:rFonts w:ascii="Cambria Math" w:hAnsi="Cambria Math"/>
                          <w:color w:val="auto"/>
                        </w:rPr>
                        <m:t>β</m:t>
                      </m:r>
                    </m:den>
                  </m:f>
                </m:e>
              </m:d>
            </m:den>
          </m:f>
          <m:r>
            <w:rPr>
              <w:rFonts w:ascii="Cambria Math" w:hAnsi="Cambria Math"/>
              <w:color w:val="auto"/>
            </w:rPr>
            <m:t>,</m:t>
          </m:r>
        </m:oMath>
      </m:oMathPara>
    </w:p>
    <w:p w:rsidR="00C25060" w:rsidRPr="005F6105" w:rsidRDefault="00C25060" w:rsidP="00667937">
      <w:pPr>
        <w:pStyle w:val="11ff3"/>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oMath>
      <w:r w:rsidRPr="005F6105">
        <w:rPr>
          <w:color w:val="auto"/>
        </w:rPr>
        <w:t xml:space="preserve">– внутренняя температура, которая устанавливается в помещении через время </w:t>
      </w:r>
      <m:oMath>
        <m:r>
          <w:rPr>
            <w:rFonts w:ascii="Cambria Math" w:hAnsi="Cambria Math"/>
            <w:color w:val="auto"/>
          </w:rPr>
          <m:t>z</m:t>
        </m:r>
      </m:oMath>
      <w:r w:rsidRPr="005F6105">
        <w:rPr>
          <w:color w:val="auto"/>
        </w:rPr>
        <w:t xml:space="preserve"> в часах, после наступления исходного события, °С;</w:t>
      </w:r>
    </w:p>
    <w:p w:rsidR="00C25060" w:rsidRPr="005F6105" w:rsidRDefault="00C25060" w:rsidP="00667937">
      <w:pPr>
        <w:pStyle w:val="11ff3"/>
        <w:rPr>
          <w:color w:val="auto"/>
        </w:rPr>
      </w:pPr>
      <m:oMath>
        <m:r>
          <w:rPr>
            <w:rFonts w:ascii="Cambria Math" w:hAnsi="Cambria Math"/>
            <w:color w:val="auto"/>
          </w:rPr>
          <m:t>z</m:t>
        </m:r>
      </m:oMath>
      <w:r w:rsidRPr="005F6105">
        <w:rPr>
          <w:color w:val="auto"/>
        </w:rPr>
        <w:t xml:space="preserve"> – время, отсчитываемое после начала исходного события, ч;</w:t>
      </w:r>
    </w:p>
    <w:p w:rsidR="00C25060" w:rsidRPr="005F6105" w:rsidRDefault="00105B9C" w:rsidP="00667937">
      <w:pPr>
        <w:pStyle w:val="11ff3"/>
        <w:rPr>
          <w:color w:val="auto"/>
        </w:rPr>
      </w:pPr>
      <m:oMath>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в</m:t>
            </m:r>
          </m:sub>
          <m:sup>
            <m:r>
              <w:rPr>
                <w:rFonts w:ascii="Cambria Math" w:hAnsi="Cambria Math"/>
                <w:color w:val="auto"/>
              </w:rPr>
              <m:t>'</m:t>
            </m:r>
          </m:sup>
        </m:sSubSup>
      </m:oMath>
      <w:r w:rsidR="00C25060" w:rsidRPr="005F6105">
        <w:rPr>
          <w:color w:val="auto"/>
        </w:rPr>
        <w:t xml:space="preserve"> - температура в отапливаемом помещении, которая была в момент начала исходного события, °С;</w:t>
      </w:r>
    </w:p>
    <w:p w:rsidR="00C25060" w:rsidRPr="005F6105" w:rsidRDefault="00105B9C" w:rsidP="00667937">
      <w:pPr>
        <w:pStyle w:val="11ff3"/>
        <w:rPr>
          <w:color w:val="auto"/>
        </w:rPr>
      </w:pP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oMath>
      <w:r w:rsidR="00C25060" w:rsidRPr="005F6105">
        <w:rPr>
          <w:color w:val="auto"/>
        </w:rPr>
        <w:t xml:space="preserve">– температура наружного воздуха, усредненная на периоде времени </w:t>
      </w:r>
      <m:oMath>
        <m:r>
          <w:rPr>
            <w:rFonts w:ascii="Cambria Math" w:hAnsi="Cambria Math"/>
            <w:color w:val="auto"/>
          </w:rPr>
          <m:t>z</m:t>
        </m:r>
      </m:oMath>
      <w:r w:rsidR="00C25060" w:rsidRPr="005F6105">
        <w:rPr>
          <w:color w:val="auto"/>
        </w:rPr>
        <w:t>,°С;</w:t>
      </w:r>
    </w:p>
    <w:p w:rsidR="00C25060" w:rsidRPr="005F6105" w:rsidRDefault="00105B9C" w:rsidP="00667937">
      <w:pPr>
        <w:pStyle w:val="11ff3"/>
        <w:rPr>
          <w:color w:val="auto"/>
        </w:rPr>
      </w:pP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oMath>
      <w:r w:rsidR="00C25060" w:rsidRPr="005F6105">
        <w:rPr>
          <w:color w:val="auto"/>
        </w:rPr>
        <w:t>– подача теплоты в помещение, Дж/ч;</w:t>
      </w:r>
    </w:p>
    <w:p w:rsidR="00C25060" w:rsidRPr="005F6105" w:rsidRDefault="00105B9C" w:rsidP="00667937">
      <w:pPr>
        <w:pStyle w:val="11ff3"/>
        <w:rPr>
          <w:color w:val="auto"/>
        </w:rPr>
      </w:pP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oMath>
      <w:r w:rsidR="00C25060" w:rsidRPr="005F6105">
        <w:rPr>
          <w:color w:val="auto"/>
        </w:rPr>
        <w:t>– удельные расчетные тепловые потери здания, Дж/(ч×°С);</w:t>
      </w:r>
    </w:p>
    <w:p w:rsidR="00C25060" w:rsidRPr="005F6105" w:rsidRDefault="00C25060" w:rsidP="00667937">
      <w:pPr>
        <w:pStyle w:val="11ff3"/>
        <w:rPr>
          <w:color w:val="auto"/>
        </w:rPr>
      </w:pPr>
      <m:oMath>
        <m:r>
          <w:rPr>
            <w:rFonts w:ascii="Cambria Math" w:hAnsi="Cambria Math"/>
            <w:color w:val="auto"/>
          </w:rPr>
          <m:t>β</m:t>
        </m:r>
      </m:oMath>
      <w:r w:rsidRPr="005F6105">
        <w:rPr>
          <w:color w:val="auto"/>
        </w:rPr>
        <w:t>– коэффициент аккумуляции помещения (здания), ч.</w:t>
      </w:r>
    </w:p>
    <w:p w:rsidR="00C25060" w:rsidRPr="005F6105" w:rsidRDefault="00C25060" w:rsidP="00667937">
      <w:pPr>
        <w:pStyle w:val="11ff3"/>
        <w:rPr>
          <w:color w:val="auto"/>
        </w:rPr>
      </w:pPr>
      <w:r w:rsidRPr="005F6105">
        <w:rPr>
          <w:color w:val="auto"/>
        </w:rPr>
        <w:t xml:space="preserve">Для расчета времени снижения температуры в жилом задании до +12°С при внезапном прекращении теплоснабжения эта формула при внезапном прекращении теплоснабжения эта формула при </w:t>
      </w:r>
      <m:oMath>
        <m:d>
          <m:dPr>
            <m:ctrlPr>
              <w:rPr>
                <w:rFonts w:ascii="Cambria Math" w:hAnsi="Cambria Math"/>
                <w:i/>
                <w:color w:val="auto"/>
              </w:rPr>
            </m:ctrlPr>
          </m:dPr>
          <m:e>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r>
              <w:rPr>
                <w:rFonts w:ascii="Cambria Math" w:hAnsi="Cambria Math"/>
                <w:color w:val="auto"/>
              </w:rPr>
              <m:t>=0</m:t>
            </m:r>
          </m:e>
        </m:d>
      </m:oMath>
      <w:r w:rsidRPr="005F6105">
        <w:rPr>
          <w:color w:val="auto"/>
        </w:rPr>
        <w:t>имеет следующий вид:</w:t>
      </w:r>
    </w:p>
    <w:p w:rsidR="00C25060" w:rsidRPr="005F6105" w:rsidRDefault="00C25060" w:rsidP="00667937">
      <w:pPr>
        <w:pStyle w:val="11ff3"/>
        <w:rPr>
          <w:color w:val="auto"/>
        </w:rPr>
      </w:pPr>
      <m:oMathPara>
        <m:oMath>
          <m:r>
            <w:rPr>
              <w:rFonts w:ascii="Cambria Math" w:hAnsi="Cambria Math"/>
              <w:color w:val="auto"/>
            </w:rPr>
            <m:t>z=β×</m:t>
          </m:r>
          <m:func>
            <m:funcPr>
              <m:ctrlPr>
                <w:rPr>
                  <w:rFonts w:ascii="Cambria Math" w:hAnsi="Cambria Math"/>
                  <w:i/>
                  <w:color w:val="auto"/>
                </w:rPr>
              </m:ctrlPr>
            </m:funcPr>
            <m:fName>
              <m:r>
                <m:rPr>
                  <m:sty m:val="p"/>
                </m:rPr>
                <w:rPr>
                  <w:rFonts w:ascii="Cambria Math" w:hAnsi="Cambria Math"/>
                  <w:color w:val="auto"/>
                </w:rPr>
                <m:t>ln</m:t>
              </m:r>
            </m:fName>
            <m:e>
              <m:f>
                <m:fPr>
                  <m:ctrlPr>
                    <w:rPr>
                      <w:rFonts w:ascii="Cambria Math" w:hAnsi="Cambria Math"/>
                      <w:i/>
                      <w:color w:val="auto"/>
                    </w:rPr>
                  </m:ctrlPr>
                </m:fPr>
                <m:num>
                  <m:d>
                    <m:dPr>
                      <m:ctrlPr>
                        <w:rPr>
                          <w:rFonts w:ascii="Cambria Math" w:hAnsi="Cambria Math"/>
                          <w:i/>
                          <w:color w:val="auto"/>
                        </w:rPr>
                      </m:ctrlPr>
                    </m:dPr>
                    <m:e>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e>
                  </m:d>
                </m:num>
                <m:den>
                  <m:d>
                    <m:dPr>
                      <m:ctrlPr>
                        <w:rPr>
                          <w:rFonts w:ascii="Cambria Math" w:hAnsi="Cambria Math"/>
                          <w:i/>
                          <w:color w:val="auto"/>
                        </w:rPr>
                      </m:ctrlPr>
                    </m:dPr>
                    <m:e>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в,а</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e>
                  </m:d>
                </m:den>
              </m:f>
            </m:e>
          </m:func>
          <m:r>
            <w:rPr>
              <w:rFonts w:ascii="Cambria Math" w:hAnsi="Cambria Math"/>
              <w:color w:val="auto"/>
            </w:rPr>
            <m:t>,</m:t>
          </m:r>
        </m:oMath>
      </m:oMathPara>
    </w:p>
    <w:p w:rsidR="00C25060" w:rsidRPr="005F6105" w:rsidRDefault="00C25060" w:rsidP="00667937">
      <w:pPr>
        <w:pStyle w:val="11ff3"/>
        <w:rPr>
          <w:color w:val="auto"/>
        </w:rPr>
      </w:pPr>
      <w:r w:rsidRPr="005F6105">
        <w:rPr>
          <w:color w:val="auto"/>
        </w:rPr>
        <w:lastRenderedPageBreak/>
        <w:t xml:space="preserve">где </w:t>
      </w: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в,а</m:t>
            </m:r>
          </m:sub>
        </m:sSub>
      </m:oMath>
      <w:r w:rsidRPr="005F6105">
        <w:rPr>
          <w:color w:val="auto"/>
        </w:rPr>
        <w:t xml:space="preserve">– внутренняя температура, которая устанавливается критерием отказа теплоснабжения (+12°С для жилых зданий). </w:t>
      </w:r>
    </w:p>
    <w:p w:rsidR="00C25060" w:rsidRPr="005F6105" w:rsidRDefault="00C25060" w:rsidP="00667937">
      <w:pPr>
        <w:pStyle w:val="11ff3"/>
        <w:rPr>
          <w:color w:val="auto"/>
        </w:rPr>
      </w:pPr>
      <w:r w:rsidRPr="005F6105">
        <w:rPr>
          <w:color w:val="auto"/>
        </w:rPr>
        <w:t xml:space="preserve">7. 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rsidR="00C25060" w:rsidRPr="005F6105" w:rsidRDefault="00C25060" w:rsidP="00667937">
      <w:pPr>
        <w:pStyle w:val="11ff3"/>
        <w:rPr>
          <w:color w:val="auto"/>
        </w:rPr>
      </w:pPr>
      <w:r w:rsidRPr="005F6105">
        <w:rPr>
          <w:color w:val="auto"/>
        </w:rPr>
        <w:t>В случае отсутствия достоверных 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Е.Я. Соколовым:</w:t>
      </w:r>
    </w:p>
    <w:p w:rsidR="00C25060" w:rsidRPr="005F6105" w:rsidRDefault="00105B9C" w:rsidP="00667937">
      <w:pPr>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p</m:t>
              </m:r>
            </m:sub>
          </m:sSub>
          <m:r>
            <w:rPr>
              <w:rFonts w:ascii="Cambria Math" w:hAnsi="Cambria Math" w:cs="Times New Roman"/>
              <w:szCs w:val="24"/>
            </w:rPr>
            <m:t>=a</m:t>
          </m:r>
          <m:d>
            <m:dPr>
              <m:begChr m:val="["/>
              <m:endChr m:val="]"/>
              <m:ctrlPr>
                <w:rPr>
                  <w:rFonts w:ascii="Cambria Math" w:hAnsi="Cambria Math" w:cs="Times New Roman"/>
                  <w:i/>
                  <w:szCs w:val="24"/>
                </w:rPr>
              </m:ctrlPr>
            </m:dPr>
            <m:e>
              <m:r>
                <w:rPr>
                  <w:rFonts w:ascii="Cambria Math" w:hAnsi="Cambria Math" w:cs="Times New Roman"/>
                  <w:szCs w:val="24"/>
                </w:rPr>
                <m:t>1+</m:t>
              </m:r>
              <m:d>
                <m:dPr>
                  <m:ctrlPr>
                    <w:rPr>
                      <w:rFonts w:ascii="Cambria Math" w:hAnsi="Cambria Math" w:cs="Times New Roman"/>
                      <w:i/>
                      <w:szCs w:val="24"/>
                    </w:rPr>
                  </m:ctrlPr>
                </m:dPr>
                <m:e>
                  <m:r>
                    <w:rPr>
                      <w:rFonts w:ascii="Cambria Math" w:hAnsi="Cambria Math" w:cs="Times New Roman"/>
                      <w:szCs w:val="24"/>
                    </w:rPr>
                    <m:t>b+c</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с.з</m:t>
                      </m:r>
                    </m:sub>
                  </m:sSub>
                </m:e>
              </m:d>
              <m:sSup>
                <m:sSupPr>
                  <m:ctrlPr>
                    <w:rPr>
                      <w:rFonts w:ascii="Cambria Math" w:hAnsi="Cambria Math" w:cs="Times New Roman"/>
                      <w:i/>
                      <w:szCs w:val="24"/>
                    </w:rPr>
                  </m:ctrlPr>
                </m:sSupPr>
                <m:e>
                  <m:r>
                    <w:rPr>
                      <w:rFonts w:ascii="Cambria Math" w:hAnsi="Cambria Math" w:cs="Times New Roman"/>
                      <w:szCs w:val="24"/>
                    </w:rPr>
                    <m:t>D</m:t>
                  </m:r>
                </m:e>
                <m:sup>
                  <m:r>
                    <w:rPr>
                      <w:rFonts w:ascii="Cambria Math" w:hAnsi="Cambria Math" w:cs="Times New Roman"/>
                      <w:szCs w:val="24"/>
                    </w:rPr>
                    <m:t>1,2</m:t>
                  </m:r>
                </m:sup>
              </m:sSup>
            </m:e>
          </m:d>
          <m:r>
            <w:rPr>
              <w:rFonts w:ascii="Cambria Math" w:hAnsi="Cambria Math" w:cs="Times New Roman"/>
              <w:szCs w:val="24"/>
            </w:rPr>
            <m:t>,</m:t>
          </m:r>
        </m:oMath>
      </m:oMathPara>
    </w:p>
    <w:p w:rsidR="00C25060" w:rsidRPr="005F6105" w:rsidRDefault="00C25060" w:rsidP="00667937">
      <w:pPr>
        <w:pStyle w:val="11ff3"/>
        <w:rPr>
          <w:color w:val="auto"/>
        </w:rPr>
      </w:pPr>
      <w:r w:rsidRPr="005F6105">
        <w:rPr>
          <w:color w:val="auto"/>
        </w:rPr>
        <w:t xml:space="preserve">где </w:t>
      </w:r>
      <m:oMath>
        <m:r>
          <w:rPr>
            <w:rFonts w:ascii="Cambria Math" w:hAnsi="Cambria Math"/>
            <w:color w:val="auto"/>
          </w:rPr>
          <m:t>a, b, c</m:t>
        </m:r>
      </m:oMath>
      <w:r w:rsidRPr="005F6105">
        <w:rPr>
          <w:color w:val="auto"/>
        </w:rPr>
        <w:t>–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w:t>
      </w:r>
    </w:p>
    <w:p w:rsidR="00C25060" w:rsidRPr="005F6105" w:rsidRDefault="00105B9C" w:rsidP="00667937">
      <w:pPr>
        <w:pStyle w:val="11ff3"/>
        <w:rPr>
          <w:i/>
          <w:color w:val="auto"/>
        </w:rPr>
      </w:pPr>
      <m:oMath>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с.з</m:t>
            </m:r>
          </m:sub>
        </m:sSub>
      </m:oMath>
      <w:r w:rsidR="00C25060" w:rsidRPr="005F6105">
        <w:rPr>
          <w:i/>
          <w:color w:val="auto"/>
        </w:rPr>
        <w:t>–</w:t>
      </w:r>
      <w:r w:rsidR="00C25060" w:rsidRPr="005F6105">
        <w:rPr>
          <w:color w:val="auto"/>
        </w:rPr>
        <w:t>расстояние между секционирующими задвижками, м;</w:t>
      </w:r>
    </w:p>
    <w:p w:rsidR="00C25060" w:rsidRPr="005F6105" w:rsidRDefault="00C25060" w:rsidP="00667937">
      <w:pPr>
        <w:pStyle w:val="11ff3"/>
        <w:rPr>
          <w:color w:val="auto"/>
        </w:rPr>
      </w:pPr>
      <m:oMath>
        <m:r>
          <w:rPr>
            <w:rFonts w:ascii="Cambria Math" w:hAnsi="Cambria Math"/>
            <w:color w:val="auto"/>
          </w:rPr>
          <m:t>D</m:t>
        </m:r>
      </m:oMath>
      <w:r w:rsidRPr="005F6105">
        <w:rPr>
          <w:i/>
          <w:color w:val="auto"/>
        </w:rPr>
        <w:t>–</w:t>
      </w:r>
      <w:r w:rsidRPr="005F6105">
        <w:rPr>
          <w:color w:val="auto"/>
        </w:rPr>
        <w:t>условный диаметр трубопровода, м.</w:t>
      </w:r>
    </w:p>
    <w:p w:rsidR="00C25060" w:rsidRPr="005F6105" w:rsidRDefault="00C25060" w:rsidP="00667937">
      <w:pPr>
        <w:pStyle w:val="11ff3"/>
        <w:rPr>
          <w:color w:val="auto"/>
        </w:rPr>
      </w:pPr>
      <w:r w:rsidRPr="005F6105">
        <w:rPr>
          <w:color w:val="auto"/>
        </w:rPr>
        <w:t xml:space="preserve">Расчет рекомендуется выполнять для каждого участка и/или элемента, входящего в путь от источника до абонента: </w:t>
      </w:r>
    </w:p>
    <w:p w:rsidR="00C25060" w:rsidRPr="005F6105" w:rsidRDefault="00C25060" w:rsidP="00667937">
      <w:pPr>
        <w:pStyle w:val="113"/>
      </w:pPr>
      <w:r w:rsidRPr="005F6105">
        <w:t xml:space="preserve">вычисляется время ликвидации повреждения на i -том участке; </w:t>
      </w:r>
    </w:p>
    <w:p w:rsidR="00C25060" w:rsidRPr="005F6105" w:rsidRDefault="00C25060" w:rsidP="00667937">
      <w:pPr>
        <w:pStyle w:val="113"/>
      </w:pPr>
      <w:r w:rsidRPr="005F6105">
        <w:t xml:space="preserve">по каждой градации повторяемости температур вычисляется допустимое время проведения ремонта; </w:t>
      </w:r>
    </w:p>
    <w:p w:rsidR="00C25060" w:rsidRPr="005F6105" w:rsidRDefault="00C25060" w:rsidP="00667937">
      <w:pPr>
        <w:pStyle w:val="113"/>
      </w:pPr>
      <w:r w:rsidRPr="005F6105">
        <w:t xml:space="preserve">вычисляется относительная и накопленная частота событий, при которых время снижения температуры до критических значений меньше чем время ремонта повреждения; </w:t>
      </w:r>
    </w:p>
    <w:p w:rsidR="00C25060" w:rsidRPr="005F6105" w:rsidRDefault="00C25060" w:rsidP="00667937">
      <w:pPr>
        <w:pStyle w:val="113"/>
      </w:pPr>
      <w:r w:rsidRPr="005F6105">
        <w:t xml:space="preserve">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+12°С. </w:t>
      </w:r>
    </w:p>
    <w:p w:rsidR="00C25060" w:rsidRPr="005F6105" w:rsidRDefault="00105B9C" w:rsidP="00667937">
      <w:pPr>
        <w:jc w:val="center"/>
        <w:rPr>
          <w:rFonts w:ascii="Times New Roman" w:hAnsi="Times New Roman" w:cs="Times New Roman"/>
          <w:szCs w:val="24"/>
        </w:rPr>
      </w:pPr>
      <m:oMathPara>
        <m:oMathParaPr>
          <m:jc m:val="center"/>
        </m:oMathParaPr>
        <m:oMath>
          <m:acc>
            <m:accPr>
              <m:chr m:val="̅"/>
              <m:ctrlPr>
                <w:rPr>
                  <w:rFonts w:ascii="Cambria Math" w:hAnsi="Cambria Math" w:cs="Times New Roman"/>
                  <w:i/>
                  <w:szCs w:val="24"/>
                </w:rPr>
              </m:ctrlPr>
            </m:accPr>
            <m:e>
              <m:r>
                <w:rPr>
                  <w:rFonts w:ascii="Cambria Math" w:hAnsi="Cambria Math" w:cs="Times New Roman"/>
                  <w:szCs w:val="24"/>
                </w:rPr>
                <m:t>z</m:t>
              </m:r>
            </m:e>
          </m:acc>
          <m:r>
            <w:rPr>
              <w:rFonts w:ascii="Cambria Math" w:hAnsi="Cambria Math" w:cs="Times New Roman"/>
              <w:szCs w:val="24"/>
            </w:rPr>
            <m:t>=</m:t>
          </m:r>
          <m:d>
            <m:dPr>
              <m:ctrlPr>
                <w:rPr>
                  <w:rFonts w:ascii="Cambria Math" w:hAnsi="Cambria Math" w:cs="Times New Roman"/>
                  <w:i/>
                  <w:szCs w:val="24"/>
                </w:rPr>
              </m:ctrlPr>
            </m:dPr>
            <m:e>
              <m:r>
                <w:rPr>
                  <w:rFonts w:ascii="Cambria Math" w:hAnsi="Cambria Math" w:cs="Times New Roman"/>
                  <w:szCs w:val="24"/>
                </w:rPr>
                <m:t>1-</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den>
              </m:f>
            </m:e>
          </m:d>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m:t>
                  </m:r>
                </m:sub>
              </m:sSub>
            </m:num>
            <m:den>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on</m:t>
                  </m:r>
                </m:sub>
              </m:sSub>
            </m:den>
          </m:f>
        </m:oMath>
      </m:oMathPara>
    </w:p>
    <w:p w:rsidR="00C25060" w:rsidRPr="005F6105" w:rsidRDefault="00105B9C" w:rsidP="00667937">
      <w:pPr>
        <w:jc w:val="center"/>
        <w:rPr>
          <w:rFonts w:ascii="Times New Roman" w:hAnsi="Times New Roman" w:cs="Times New Roman"/>
          <w:i/>
          <w:szCs w:val="24"/>
        </w:rPr>
      </w:pPr>
      <m:oMathPara>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j=N</m:t>
              </m:r>
            </m:sup>
            <m:e>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z</m:t>
                      </m:r>
                    </m:e>
                  </m:acc>
                </m:e>
                <m:sub>
                  <m:r>
                    <w:rPr>
                      <w:rFonts w:ascii="Cambria Math" w:hAnsi="Cambria Math" w:cs="Times New Roman"/>
                      <w:szCs w:val="24"/>
                    </w:rPr>
                    <m:t>i,j</m:t>
                  </m:r>
                </m:sub>
              </m:sSub>
            </m:e>
          </m:nary>
          <m:r>
            <w:rPr>
              <w:rFonts w:ascii="Cambria Math" w:hAnsi="Cambria Math" w:cs="Times New Roman"/>
              <w:szCs w:val="24"/>
            </w:rPr>
            <m:t>,</m:t>
          </m:r>
        </m:oMath>
      </m:oMathPara>
    </w:p>
    <w:p w:rsidR="00C25060" w:rsidRPr="005F6105" w:rsidRDefault="00C25060" w:rsidP="00667937">
      <w:pPr>
        <w:pStyle w:val="113"/>
      </w:pPr>
      <w:r w:rsidRPr="005F6105">
        <w:t>вычисляется вероятность безотказной работы участка тепловой сети относительно абонента</w:t>
      </w:r>
    </w:p>
    <w:p w:rsidR="00C25060" w:rsidRPr="005F6105" w:rsidRDefault="00105B9C" w:rsidP="00667937">
      <w:pPr>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=exp</m:t>
          </m:r>
          <m:d>
            <m:dPr>
              <m:ctrlPr>
                <w:rPr>
                  <w:rFonts w:ascii="Cambria Math" w:hAnsi="Cambria Math" w:cs="Times New Roman"/>
                  <w:i/>
                  <w:szCs w:val="24"/>
                </w:rPr>
              </m:ctrlPr>
            </m:dPr>
            <m:e>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e>
          </m:d>
          <m:r>
            <w:rPr>
              <w:rFonts w:ascii="Cambria Math" w:hAnsi="Cambria Math" w:cs="Times New Roman"/>
              <w:szCs w:val="24"/>
            </w:rPr>
            <m:t>.</m:t>
          </m:r>
        </m:oMath>
      </m:oMathPara>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lastRenderedPageBreak/>
        <w:t xml:space="preserve">Оценку недоотпуска тепловой энергии потребителям рекомендуется вычислять в соответствии с формулой: </w:t>
      </w:r>
    </w:p>
    <w:p w:rsidR="00C25060" w:rsidRPr="005F6105" w:rsidRDefault="00C25060" w:rsidP="00667937">
      <w:pPr>
        <w:jc w:val="center"/>
        <w:rPr>
          <w:rFonts w:ascii="Times New Roman" w:hAnsi="Times New Roman" w:cs="Times New Roman"/>
          <w:szCs w:val="24"/>
        </w:rPr>
      </w:pPr>
      <m:oMathPara>
        <m:oMath>
          <m:r>
            <m:rPr>
              <m:sty m:val="p"/>
            </m:rP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н</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Q</m:t>
                  </m:r>
                </m:e>
              </m:acc>
            </m:e>
            <m:sub>
              <m:r>
                <w:rPr>
                  <w:rFonts w:ascii="Cambria Math" w:hAnsi="Cambria Math" w:cs="Times New Roman"/>
                  <w:szCs w:val="24"/>
                </w:rPr>
                <m:t>пр</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оп</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тп</m:t>
              </m:r>
            </m:sub>
          </m:sSub>
          <m:r>
            <w:rPr>
              <w:rFonts w:ascii="Cambria Math" w:hAnsi="Cambria Math" w:cs="Times New Roman"/>
              <w:szCs w:val="24"/>
            </w:rPr>
            <m:t>, Гкал</m:t>
          </m:r>
        </m:oMath>
      </m:oMathPara>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 xml:space="preserve">где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Q</m:t>
                </m:r>
              </m:e>
            </m:acc>
          </m:e>
          <m:sub>
            <m:r>
              <w:rPr>
                <w:rFonts w:ascii="Cambria Math" w:hAnsi="Cambria Math" w:cs="Times New Roman"/>
                <w:sz w:val="24"/>
                <w:szCs w:val="24"/>
              </w:rPr>
              <m:t>пр</m:t>
            </m:r>
          </m:sub>
        </m:sSub>
      </m:oMath>
      <w:r w:rsidRPr="005F6105">
        <w:rPr>
          <w:rFonts w:ascii="Times New Roman" w:hAnsi="Times New Roman" w:cs="Times New Roman"/>
          <w:sz w:val="24"/>
          <w:szCs w:val="24"/>
        </w:rPr>
        <w:t xml:space="preserve">– среднегодовая тепловая мощность теплопотребляющих установок потребителя (либо, по другому, тепловая нагрузка потребителя), Гкал/ч; </w:t>
      </w:r>
    </w:p>
    <w:p w:rsidR="00C25060" w:rsidRPr="005F6105" w:rsidRDefault="00105B9C" w:rsidP="00667937">
      <w:pPr>
        <w:spacing w:after="0"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оп</m:t>
            </m:r>
          </m:sub>
        </m:sSub>
      </m:oMath>
      <w:r w:rsidR="00C25060" w:rsidRPr="005F6105">
        <w:rPr>
          <w:rFonts w:ascii="Times New Roman" w:hAnsi="Times New Roman" w:cs="Times New Roman"/>
          <w:sz w:val="24"/>
          <w:szCs w:val="24"/>
        </w:rPr>
        <w:t>– продолжительность отопительного периода, час;</w:t>
      </w:r>
    </w:p>
    <w:p w:rsidR="00C25060" w:rsidRPr="005F6105" w:rsidRDefault="00105B9C" w:rsidP="00667937">
      <w:pPr>
        <w:spacing w:after="0"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тп</m:t>
            </m:r>
          </m:sub>
        </m:sSub>
      </m:oMath>
      <w:r w:rsidR="00C25060" w:rsidRPr="005F6105">
        <w:rPr>
          <w:rFonts w:ascii="Times New Roman" w:hAnsi="Times New Roman" w:cs="Times New Roman"/>
          <w:sz w:val="24"/>
          <w:szCs w:val="24"/>
        </w:rPr>
        <w:t>– вероятность отказа теплопровода.</w:t>
      </w:r>
    </w:p>
    <w:p w:rsidR="00641B01" w:rsidRPr="005F6105" w:rsidRDefault="00641B01" w:rsidP="00667937">
      <w:pPr>
        <w:pStyle w:val="11ff3"/>
        <w:rPr>
          <w:color w:val="auto"/>
        </w:rPr>
      </w:pPr>
      <w:r w:rsidRPr="005F6105">
        <w:rPr>
          <w:color w:val="auto"/>
        </w:rPr>
        <w:t>Расчет степени износа</w:t>
      </w:r>
    </w:p>
    <w:p w:rsidR="00641B01" w:rsidRPr="005F6105" w:rsidRDefault="00641B01" w:rsidP="00667937">
      <w:pPr>
        <w:pStyle w:val="11ff3"/>
        <w:rPr>
          <w:color w:val="auto"/>
        </w:rPr>
      </w:pPr>
      <w:r w:rsidRPr="005F6105">
        <w:rPr>
          <w:color w:val="auto"/>
        </w:rPr>
        <w:t xml:space="preserve">Степень физического износа трасс теплоснабжения рассчитывался по формуле: К (физ.изн.) = Т (факт.) / Т (норм.) * 100%. Где: Т (факт.) – фактический срок службы, лет; Т (норм.) – нормативный срок службы, лет. При этом нормативный срок </w:t>
      </w:r>
      <w:r w:rsidR="00124433">
        <w:rPr>
          <w:color w:val="auto"/>
        </w:rPr>
        <w:t>с</w:t>
      </w:r>
      <w:r w:rsidRPr="005F6105">
        <w:rPr>
          <w:color w:val="auto"/>
        </w:rPr>
        <w:t>лужбы, согласно п.1.2 СО 153-34.17.464-2003 "Инструкция по продлению срока службы трубопроводов II, III и IV категорий", утв. Приказом Минэнерго России от 30.06.2003 г. N 275 при отсутствии срока службы трубопровода, которы</w:t>
      </w:r>
      <w:r w:rsidR="00A07621" w:rsidRPr="005F6105">
        <w:rPr>
          <w:color w:val="auto"/>
        </w:rPr>
        <w:t>й устанавливается организа</w:t>
      </w:r>
      <w:r w:rsidRPr="005F6105">
        <w:rPr>
          <w:color w:val="auto"/>
        </w:rPr>
        <w:t>цией-изготовителем и указывается в паспорте трубопровода срок службы устанавливается в следующих пределах:</w:t>
      </w:r>
    </w:p>
    <w:p w:rsidR="00641B01" w:rsidRPr="005F6105" w:rsidRDefault="00641B01" w:rsidP="00667937">
      <w:pPr>
        <w:pStyle w:val="11ff3"/>
        <w:rPr>
          <w:color w:val="auto"/>
        </w:rPr>
      </w:pPr>
      <w:r w:rsidRPr="005F6105">
        <w:rPr>
          <w:color w:val="auto"/>
        </w:rPr>
        <w:t>- для трубопроводов пара II категории группы 1-</w:t>
      </w:r>
      <w:r w:rsidR="004708A2" w:rsidRPr="005F6105">
        <w:rPr>
          <w:color w:val="auto"/>
        </w:rPr>
        <w:t>150 тыс</w:t>
      </w:r>
      <w:r w:rsidRPr="005F6105">
        <w:rPr>
          <w:color w:val="auto"/>
        </w:rPr>
        <w:t>.ч (20 лет);</w:t>
      </w:r>
    </w:p>
    <w:p w:rsidR="00641B01" w:rsidRPr="005F6105" w:rsidRDefault="00641B01" w:rsidP="00667937">
      <w:pPr>
        <w:pStyle w:val="11ff3"/>
        <w:rPr>
          <w:color w:val="auto"/>
        </w:rPr>
      </w:pPr>
      <w:r w:rsidRPr="005F6105">
        <w:rPr>
          <w:color w:val="auto"/>
        </w:rPr>
        <w:t>- для станционных трубопроводов сетевой и подпиточной воды [III или (и) IV категорий] - 25 лет;</w:t>
      </w:r>
    </w:p>
    <w:p w:rsidR="00641B01" w:rsidRPr="005F6105" w:rsidRDefault="00641B01" w:rsidP="00667937">
      <w:pPr>
        <w:pStyle w:val="11ff3"/>
        <w:rPr>
          <w:color w:val="auto"/>
        </w:rPr>
      </w:pPr>
      <w:r w:rsidRPr="005F6105">
        <w:rPr>
          <w:color w:val="auto"/>
        </w:rPr>
        <w:t>- для остальных трубопроводов (II категории группы 2, III и IV категорий) - 30 лет.</w:t>
      </w:r>
    </w:p>
    <w:p w:rsidR="00641B01" w:rsidRPr="005F6105" w:rsidRDefault="00641B01" w:rsidP="00667937">
      <w:pPr>
        <w:pStyle w:val="11ff3"/>
        <w:rPr>
          <w:color w:val="auto"/>
        </w:rPr>
      </w:pPr>
      <w:r w:rsidRPr="005F6105">
        <w:rPr>
          <w:color w:val="auto"/>
        </w:rPr>
        <w:t>Срок службы может устанавливаться экспертной организацией индивидуально для конкретного трубопровода.</w:t>
      </w:r>
    </w:p>
    <w:p w:rsidR="00641B01" w:rsidRPr="005F6105" w:rsidRDefault="00641B01" w:rsidP="00667937">
      <w:pPr>
        <w:pStyle w:val="11ff3"/>
        <w:rPr>
          <w:color w:val="auto"/>
        </w:rPr>
      </w:pPr>
      <w:r w:rsidRPr="005F6105">
        <w:rPr>
          <w:color w:val="auto"/>
        </w:rPr>
        <w:t xml:space="preserve">Для новых тепловых сетей срок службы согласно СП 124.13330.2012. - не менее 30 лет. </w:t>
      </w:r>
    </w:p>
    <w:p w:rsidR="00C25060" w:rsidRPr="005F6105" w:rsidRDefault="00C25060" w:rsidP="00667937">
      <w:pPr>
        <w:pStyle w:val="11ff3"/>
        <w:rPr>
          <w:color w:val="auto"/>
        </w:rPr>
      </w:pPr>
      <w:r w:rsidRPr="005F6105">
        <w:rPr>
          <w:color w:val="auto"/>
        </w:rPr>
        <w:t>За последние 3 года технологических отказов и аварий в системах теплоснабжения зарегистрировано не было. Технологические отказы устраняются в кротчайшие сроки. Качество предоставляемых услуг соответствует требованиям законодательства.</w:t>
      </w:r>
    </w:p>
    <w:p w:rsidR="00FC6AD0" w:rsidRPr="005F6105" w:rsidRDefault="00FD7E24" w:rsidP="00667937">
      <w:pPr>
        <w:pStyle w:val="11ff3"/>
        <w:rPr>
          <w:b/>
          <w:color w:val="auto"/>
        </w:rPr>
      </w:pPr>
      <w:r w:rsidRPr="005F6105">
        <w:rPr>
          <w:b/>
          <w:color w:val="auto"/>
        </w:rPr>
        <w:t>Таблица 1.</w:t>
      </w:r>
      <w:r w:rsidR="00A73A2F" w:rsidRPr="005F6105">
        <w:rPr>
          <w:b/>
          <w:color w:val="auto"/>
        </w:rPr>
        <w:t>9.1</w:t>
      </w:r>
      <w:r w:rsidR="007E1843" w:rsidRPr="005F6105">
        <w:rPr>
          <w:b/>
          <w:color w:val="auto"/>
        </w:rPr>
        <w:t xml:space="preserve"> -</w:t>
      </w:r>
      <w:r w:rsidR="00FC6AD0" w:rsidRPr="005F6105">
        <w:rPr>
          <w:b/>
          <w:color w:val="auto"/>
        </w:rPr>
        <w:t xml:space="preserve"> Показатели</w:t>
      </w:r>
      <w:r w:rsidR="00FC6AD0" w:rsidRPr="005F6105">
        <w:rPr>
          <w:b/>
          <w:color w:val="auto"/>
          <w:spacing w:val="-3"/>
        </w:rPr>
        <w:t xml:space="preserve"> </w:t>
      </w:r>
      <w:r w:rsidR="00FC6AD0" w:rsidRPr="005F6105">
        <w:rPr>
          <w:b/>
          <w:color w:val="auto"/>
        </w:rPr>
        <w:t>надёжности</w:t>
      </w:r>
      <w:r w:rsidR="00FC6AD0" w:rsidRPr="005F6105">
        <w:rPr>
          <w:b/>
          <w:color w:val="auto"/>
          <w:spacing w:val="-3"/>
        </w:rPr>
        <w:t xml:space="preserve"> </w:t>
      </w:r>
      <w:r w:rsidR="00FC6AD0" w:rsidRPr="005F6105">
        <w:rPr>
          <w:b/>
          <w:color w:val="auto"/>
        </w:rPr>
        <w:t>системы</w:t>
      </w:r>
      <w:r w:rsidR="00FC6AD0" w:rsidRPr="005F6105">
        <w:rPr>
          <w:b/>
          <w:color w:val="auto"/>
          <w:spacing w:val="-3"/>
        </w:rPr>
        <w:t xml:space="preserve"> </w:t>
      </w:r>
      <w:r w:rsidR="00FC6AD0" w:rsidRPr="005F6105">
        <w:rPr>
          <w:b/>
          <w:color w:val="auto"/>
        </w:rPr>
        <w:t>теплоснабжения</w:t>
      </w: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2598"/>
        <w:gridCol w:w="1580"/>
        <w:gridCol w:w="1477"/>
        <w:gridCol w:w="1144"/>
        <w:gridCol w:w="1146"/>
        <w:gridCol w:w="1147"/>
      </w:tblGrid>
      <w:tr w:rsidR="00FE693C" w:rsidRPr="005F6105" w:rsidTr="001C7B5E">
        <w:trPr>
          <w:trHeight w:val="20"/>
          <w:tblHeader/>
        </w:trPr>
        <w:tc>
          <w:tcPr>
            <w:tcW w:w="1429" w:type="pct"/>
            <w:shd w:val="clear" w:color="auto" w:fill="D9D9D9" w:themeFill="background1" w:themeFillShade="D9"/>
          </w:tcPr>
          <w:p w:rsidR="00FE693C" w:rsidRPr="005F6105" w:rsidRDefault="00FE693C" w:rsidP="00667937">
            <w:pPr>
              <w:pStyle w:val="1fffb"/>
              <w:rPr>
                <w:rFonts w:cs="Times New Roman"/>
              </w:rPr>
            </w:pPr>
            <w:r w:rsidRPr="005F6105">
              <w:rPr>
                <w:rFonts w:cs="Times New Roman"/>
              </w:rPr>
              <w:t>Наименование</w:t>
            </w:r>
            <w:r w:rsidRPr="005F6105">
              <w:rPr>
                <w:rFonts w:cs="Times New Roman"/>
                <w:spacing w:val="-4"/>
              </w:rPr>
              <w:t xml:space="preserve"> </w:t>
            </w:r>
            <w:r w:rsidRPr="005F6105">
              <w:rPr>
                <w:rFonts w:cs="Times New Roman"/>
              </w:rPr>
              <w:t>показателя</w:t>
            </w:r>
          </w:p>
        </w:tc>
        <w:tc>
          <w:tcPr>
            <w:tcW w:w="3571" w:type="pct"/>
            <w:gridSpan w:val="5"/>
            <w:shd w:val="clear" w:color="auto" w:fill="D9D9D9" w:themeFill="background1" w:themeFillShade="D9"/>
          </w:tcPr>
          <w:p w:rsidR="00FE693C" w:rsidRPr="005F6105" w:rsidRDefault="00FE693C" w:rsidP="00667937">
            <w:pPr>
              <w:pStyle w:val="1fffb"/>
              <w:rPr>
                <w:rFonts w:cs="Times New Roman"/>
              </w:rPr>
            </w:pPr>
            <w:r w:rsidRPr="005F6105">
              <w:rPr>
                <w:rFonts w:cs="Times New Roman"/>
              </w:rPr>
              <w:t>Обозначение</w:t>
            </w:r>
          </w:p>
        </w:tc>
      </w:tr>
      <w:tr w:rsidR="00FC6AD0" w:rsidRPr="005F6105" w:rsidTr="00A73A2F">
        <w:trPr>
          <w:trHeight w:val="20"/>
        </w:trPr>
        <w:tc>
          <w:tcPr>
            <w:tcW w:w="1429" w:type="pct"/>
          </w:tcPr>
          <w:p w:rsidR="00FC6AD0" w:rsidRPr="005F6105" w:rsidRDefault="00FC6AD0" w:rsidP="00667937">
            <w:pPr>
              <w:pStyle w:val="1fffb"/>
              <w:rPr>
                <w:rFonts w:cs="Times New Roman"/>
              </w:rPr>
            </w:pPr>
            <w:r w:rsidRPr="005F6105">
              <w:rPr>
                <w:rFonts w:cs="Times New Roman"/>
                <w:spacing w:val="-1"/>
              </w:rPr>
              <w:t xml:space="preserve">Показатель </w:t>
            </w:r>
            <w:r w:rsidRPr="005F6105">
              <w:rPr>
                <w:rFonts w:cs="Times New Roman"/>
              </w:rPr>
              <w:t>надежности</w:t>
            </w:r>
            <w:r w:rsidRPr="005F6105">
              <w:rPr>
                <w:rFonts w:cs="Times New Roman"/>
                <w:spacing w:val="-47"/>
              </w:rPr>
              <w:t xml:space="preserve"> </w:t>
            </w:r>
            <w:r w:rsidRPr="005F6105">
              <w:rPr>
                <w:rFonts w:cs="Times New Roman"/>
              </w:rPr>
              <w:t>электроснабжения</w:t>
            </w:r>
          </w:p>
          <w:p w:rsidR="00FC6AD0" w:rsidRPr="005F6105" w:rsidRDefault="00FC6AD0" w:rsidP="00667937">
            <w:pPr>
              <w:pStyle w:val="1fffb"/>
              <w:rPr>
                <w:rFonts w:cs="Times New Roman"/>
                <w:lang w:val="ru-RU"/>
              </w:rPr>
            </w:pP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i/>
              </w:rPr>
            </w:pPr>
            <w:r w:rsidRPr="005F6105">
              <w:rPr>
                <w:rFonts w:cs="Times New Roman"/>
                <w:i/>
              </w:rPr>
              <w:t>K</w:t>
            </w:r>
            <w:r w:rsidRPr="005F6105">
              <w:rPr>
                <w:rFonts w:cs="Times New Roman"/>
                <w:i/>
                <w:vertAlign w:val="subscript"/>
              </w:rPr>
              <w:t>э</w:t>
            </w:r>
          </w:p>
        </w:tc>
        <w:tc>
          <w:tcPr>
            <w:tcW w:w="812" w:type="pct"/>
            <w:tcBorders>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0,6</w:t>
            </w:r>
          </w:p>
        </w:tc>
        <w:tc>
          <w:tcPr>
            <w:tcW w:w="629" w:type="pct"/>
            <w:tcBorders>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0,6</w:t>
            </w:r>
          </w:p>
        </w:tc>
        <w:tc>
          <w:tcPr>
            <w:tcW w:w="630" w:type="pct"/>
            <w:tcBorders>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0,6</w:t>
            </w:r>
          </w:p>
        </w:tc>
        <w:tc>
          <w:tcPr>
            <w:tcW w:w="630" w:type="pct"/>
            <w:tcBorders>
              <w:bottom w:val="single" w:sz="4" w:space="0" w:color="000000"/>
              <w:right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0,6</w:t>
            </w:r>
          </w:p>
        </w:tc>
      </w:tr>
      <w:tr w:rsidR="00FC6AD0" w:rsidRPr="005F6105" w:rsidTr="00A73A2F">
        <w:trPr>
          <w:trHeight w:val="20"/>
        </w:trPr>
        <w:tc>
          <w:tcPr>
            <w:tcW w:w="1429" w:type="pct"/>
          </w:tcPr>
          <w:p w:rsidR="00FC6AD0" w:rsidRPr="005F6105" w:rsidRDefault="00FC6AD0" w:rsidP="00667937">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FC6AD0" w:rsidRPr="005F6105" w:rsidRDefault="00FC6AD0" w:rsidP="00667937">
            <w:pPr>
              <w:pStyle w:val="1fffb"/>
              <w:rPr>
                <w:rFonts w:cs="Times New Roman"/>
              </w:rPr>
            </w:pPr>
            <w:r w:rsidRPr="005F6105">
              <w:rPr>
                <w:rFonts w:cs="Times New Roman"/>
              </w:rPr>
              <w:t>водоснабжения</w:t>
            </w:r>
            <w:r w:rsidRPr="005F6105">
              <w:rPr>
                <w:rFonts w:cs="Times New Roman"/>
                <w:spacing w:val="-1"/>
              </w:rPr>
              <w:t xml:space="preserve"> </w:t>
            </w: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667937">
            <w:pPr>
              <w:pStyle w:val="1fffb"/>
              <w:rPr>
                <w:rFonts w:cs="Times New Roman"/>
                <w:i/>
              </w:rPr>
            </w:pPr>
            <w:r w:rsidRPr="005F6105">
              <w:rPr>
                <w:rFonts w:cs="Times New Roman"/>
                <w:i/>
              </w:rPr>
              <w:t>K</w:t>
            </w:r>
            <w:r w:rsidRPr="005F6105">
              <w:rPr>
                <w:rFonts w:cs="Times New Roman"/>
                <w:i/>
                <w:vertAlign w:val="subscript"/>
              </w:rPr>
              <w:t>в</w:t>
            </w:r>
          </w:p>
        </w:tc>
        <w:tc>
          <w:tcPr>
            <w:tcW w:w="812"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0,6</w:t>
            </w:r>
          </w:p>
        </w:tc>
        <w:tc>
          <w:tcPr>
            <w:tcW w:w="629"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0,6</w:t>
            </w:r>
          </w:p>
        </w:tc>
        <w:tc>
          <w:tcPr>
            <w:tcW w:w="630"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0,6</w:t>
            </w:r>
          </w:p>
        </w:tc>
        <w:tc>
          <w:tcPr>
            <w:tcW w:w="630" w:type="pct"/>
            <w:tcBorders>
              <w:top w:val="single" w:sz="4" w:space="0" w:color="000000"/>
              <w:bottom w:val="single" w:sz="4" w:space="0" w:color="000000"/>
              <w:right w:val="single" w:sz="4" w:space="0" w:color="000000"/>
            </w:tcBorders>
          </w:tcPr>
          <w:p w:rsidR="00FC6AD0" w:rsidRPr="005F6105" w:rsidRDefault="00FC6AD0" w:rsidP="00667937">
            <w:pPr>
              <w:pStyle w:val="1fffb"/>
              <w:rPr>
                <w:rFonts w:cs="Times New Roman"/>
              </w:rPr>
            </w:pPr>
            <w:r w:rsidRPr="005F6105">
              <w:rPr>
                <w:rFonts w:cs="Times New Roman"/>
              </w:rPr>
              <w:t>0,6</w:t>
            </w:r>
          </w:p>
        </w:tc>
      </w:tr>
      <w:tr w:rsidR="00FC6AD0" w:rsidRPr="005F6105" w:rsidTr="00A73A2F">
        <w:trPr>
          <w:trHeight w:val="20"/>
        </w:trPr>
        <w:tc>
          <w:tcPr>
            <w:tcW w:w="1429" w:type="pct"/>
          </w:tcPr>
          <w:p w:rsidR="00FC6AD0" w:rsidRPr="005F6105" w:rsidRDefault="00FC6AD0" w:rsidP="00667937">
            <w:pPr>
              <w:pStyle w:val="1fffb"/>
              <w:rPr>
                <w:rFonts w:cs="Times New Roman"/>
              </w:rPr>
            </w:pPr>
            <w:r w:rsidRPr="005F6105">
              <w:rPr>
                <w:rFonts w:cs="Times New Roman"/>
                <w:spacing w:val="-1"/>
              </w:rPr>
              <w:t xml:space="preserve">Показатель </w:t>
            </w:r>
            <w:r w:rsidRPr="005F6105">
              <w:rPr>
                <w:rFonts w:cs="Times New Roman"/>
              </w:rPr>
              <w:t>надежности</w:t>
            </w:r>
            <w:r w:rsidRPr="005F6105">
              <w:rPr>
                <w:rFonts w:cs="Times New Roman"/>
                <w:spacing w:val="-47"/>
              </w:rPr>
              <w:t xml:space="preserve"> </w:t>
            </w:r>
            <w:r w:rsidRPr="005F6105">
              <w:rPr>
                <w:rFonts w:cs="Times New Roman"/>
              </w:rPr>
              <w:lastRenderedPageBreak/>
              <w:t>топливоснабжения</w:t>
            </w:r>
          </w:p>
          <w:p w:rsidR="00FC6AD0" w:rsidRPr="005F6105" w:rsidRDefault="00FC6AD0" w:rsidP="00667937">
            <w:pPr>
              <w:pStyle w:val="1fffb"/>
              <w:rPr>
                <w:rFonts w:cs="Times New Roman"/>
              </w:rPr>
            </w:pP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i/>
              </w:rPr>
            </w:pPr>
            <w:r w:rsidRPr="005F6105">
              <w:rPr>
                <w:rFonts w:cs="Times New Roman"/>
                <w:i/>
              </w:rPr>
              <w:lastRenderedPageBreak/>
              <w:t>K</w:t>
            </w:r>
            <w:r w:rsidRPr="005F6105">
              <w:rPr>
                <w:rFonts w:cs="Times New Roman"/>
                <w:i/>
                <w:vertAlign w:val="subscript"/>
              </w:rPr>
              <w:t>т</w:t>
            </w:r>
          </w:p>
        </w:tc>
        <w:tc>
          <w:tcPr>
            <w:tcW w:w="812" w:type="pct"/>
            <w:tcBorders>
              <w:top w:val="single" w:sz="4" w:space="0" w:color="000000"/>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lastRenderedPageBreak/>
              <w:t>0,5</w:t>
            </w:r>
          </w:p>
        </w:tc>
        <w:tc>
          <w:tcPr>
            <w:tcW w:w="629" w:type="pct"/>
            <w:tcBorders>
              <w:top w:val="single" w:sz="4" w:space="0" w:color="000000"/>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lastRenderedPageBreak/>
              <w:t>0,5</w:t>
            </w:r>
          </w:p>
        </w:tc>
        <w:tc>
          <w:tcPr>
            <w:tcW w:w="630" w:type="pct"/>
            <w:tcBorders>
              <w:top w:val="single" w:sz="4" w:space="0" w:color="000000"/>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lastRenderedPageBreak/>
              <w:t>0,5</w:t>
            </w:r>
          </w:p>
        </w:tc>
        <w:tc>
          <w:tcPr>
            <w:tcW w:w="630" w:type="pct"/>
            <w:tcBorders>
              <w:top w:val="single" w:sz="4" w:space="0" w:color="000000"/>
              <w:bottom w:val="single" w:sz="4" w:space="0" w:color="000000"/>
              <w:right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lastRenderedPageBreak/>
              <w:t>0,5</w:t>
            </w:r>
          </w:p>
        </w:tc>
      </w:tr>
      <w:tr w:rsidR="00FC6AD0" w:rsidRPr="005F6105" w:rsidTr="00A73A2F">
        <w:trPr>
          <w:trHeight w:val="20"/>
        </w:trPr>
        <w:tc>
          <w:tcPr>
            <w:tcW w:w="1429" w:type="pct"/>
          </w:tcPr>
          <w:p w:rsidR="00FC6AD0" w:rsidRPr="005F6105" w:rsidRDefault="00FC6AD0" w:rsidP="00667937">
            <w:pPr>
              <w:pStyle w:val="1fffb"/>
              <w:rPr>
                <w:rFonts w:cs="Times New Roman"/>
                <w:lang w:val="ru-RU"/>
              </w:rPr>
            </w:pPr>
            <w:r w:rsidRPr="005F6105">
              <w:rPr>
                <w:rFonts w:cs="Times New Roman"/>
                <w:lang w:val="ru-RU"/>
              </w:rPr>
              <w:lastRenderedPageBreak/>
              <w:t>Показатель соответствия</w:t>
            </w:r>
            <w:r w:rsidRPr="005F6105">
              <w:rPr>
                <w:rFonts w:cs="Times New Roman"/>
                <w:spacing w:val="1"/>
                <w:lang w:val="ru-RU"/>
              </w:rPr>
              <w:t xml:space="preserve"> </w:t>
            </w:r>
            <w:r w:rsidRPr="005F6105">
              <w:rPr>
                <w:rFonts w:cs="Times New Roman"/>
                <w:lang w:val="ru-RU"/>
              </w:rPr>
              <w:t>тепловой мощности</w:t>
            </w:r>
            <w:r w:rsidRPr="005F6105">
              <w:rPr>
                <w:rFonts w:cs="Times New Roman"/>
                <w:spacing w:val="1"/>
                <w:lang w:val="ru-RU"/>
              </w:rPr>
              <w:t xml:space="preserve"> </w:t>
            </w:r>
            <w:r w:rsidRPr="005F6105">
              <w:rPr>
                <w:rFonts w:cs="Times New Roman"/>
                <w:lang w:val="ru-RU"/>
              </w:rPr>
              <w:t>котельной и пропускной</w:t>
            </w:r>
            <w:r w:rsidRPr="005F6105">
              <w:rPr>
                <w:rFonts w:cs="Times New Roman"/>
                <w:spacing w:val="1"/>
                <w:lang w:val="ru-RU"/>
              </w:rPr>
              <w:t xml:space="preserve"> </w:t>
            </w:r>
            <w:r w:rsidRPr="005F6105">
              <w:rPr>
                <w:rFonts w:cs="Times New Roman"/>
                <w:lang w:val="ru-RU"/>
              </w:rPr>
              <w:t>способности</w:t>
            </w:r>
            <w:r w:rsidRPr="005F6105">
              <w:rPr>
                <w:rFonts w:cs="Times New Roman"/>
                <w:spacing w:val="-9"/>
                <w:lang w:val="ru-RU"/>
              </w:rPr>
              <w:t xml:space="preserve"> </w:t>
            </w:r>
            <w:r w:rsidRPr="005F6105">
              <w:rPr>
                <w:rFonts w:cs="Times New Roman"/>
                <w:lang w:val="ru-RU"/>
              </w:rPr>
              <w:t>тепловых</w:t>
            </w:r>
            <w:r w:rsidRPr="005F6105">
              <w:rPr>
                <w:rFonts w:cs="Times New Roman"/>
                <w:spacing w:val="-8"/>
                <w:lang w:val="ru-RU"/>
              </w:rPr>
              <w:t xml:space="preserve"> </w:t>
            </w:r>
            <w:r w:rsidRPr="005F6105">
              <w:rPr>
                <w:rFonts w:cs="Times New Roman"/>
                <w:lang w:val="ru-RU"/>
              </w:rPr>
              <w:t>сетей</w:t>
            </w:r>
            <w:r w:rsidRPr="005F6105">
              <w:rPr>
                <w:rFonts w:cs="Times New Roman"/>
                <w:spacing w:val="-47"/>
                <w:lang w:val="ru-RU"/>
              </w:rPr>
              <w:t xml:space="preserve"> </w:t>
            </w:r>
            <w:r w:rsidRPr="005F6105">
              <w:rPr>
                <w:rFonts w:cs="Times New Roman"/>
                <w:lang w:val="ru-RU"/>
              </w:rPr>
              <w:t>расчётным тепловым</w:t>
            </w:r>
          </w:p>
          <w:p w:rsidR="00FC6AD0" w:rsidRPr="005F6105" w:rsidRDefault="00FC6AD0" w:rsidP="00667937">
            <w:pPr>
              <w:pStyle w:val="1fffb"/>
              <w:rPr>
                <w:rFonts w:cs="Times New Roman"/>
              </w:rPr>
            </w:pPr>
            <w:r w:rsidRPr="005F6105">
              <w:rPr>
                <w:rFonts w:cs="Times New Roman"/>
              </w:rPr>
              <w:t>нагрузкам</w:t>
            </w:r>
          </w:p>
        </w:tc>
        <w:tc>
          <w:tcPr>
            <w:tcW w:w="869" w:type="pct"/>
          </w:tcPr>
          <w:p w:rsidR="00FC6AD0" w:rsidRPr="005F6105" w:rsidRDefault="00FC6AD0" w:rsidP="00667937">
            <w:pPr>
              <w:pStyle w:val="1fffb"/>
              <w:rPr>
                <w:rFonts w:cs="Times New Roman"/>
                <w:sz w:val="24"/>
              </w:rPr>
            </w:pPr>
          </w:p>
          <w:p w:rsidR="00FC6AD0" w:rsidRPr="005F6105" w:rsidRDefault="00FC6AD0" w:rsidP="00667937">
            <w:pPr>
              <w:pStyle w:val="1fffb"/>
              <w:rPr>
                <w:rFonts w:cs="Times New Roman"/>
                <w:sz w:val="25"/>
              </w:rPr>
            </w:pPr>
          </w:p>
          <w:p w:rsidR="00FC6AD0" w:rsidRPr="005F6105" w:rsidRDefault="00FC6AD0" w:rsidP="00667937">
            <w:pPr>
              <w:pStyle w:val="1fffb"/>
              <w:rPr>
                <w:rFonts w:cs="Times New Roman"/>
                <w:i/>
              </w:rPr>
            </w:pPr>
            <w:r w:rsidRPr="005F6105">
              <w:rPr>
                <w:rFonts w:cs="Times New Roman"/>
                <w:i/>
              </w:rPr>
              <w:t>K</w:t>
            </w:r>
            <w:r w:rsidRPr="005F6105">
              <w:rPr>
                <w:rFonts w:cs="Times New Roman"/>
                <w:i/>
                <w:vertAlign w:val="subscript"/>
              </w:rPr>
              <w:t>б</w:t>
            </w:r>
          </w:p>
        </w:tc>
        <w:tc>
          <w:tcPr>
            <w:tcW w:w="812" w:type="pct"/>
            <w:tcBorders>
              <w:top w:val="single" w:sz="4" w:space="0" w:color="000000"/>
              <w:bottom w:val="single" w:sz="4" w:space="0" w:color="000000"/>
            </w:tcBorders>
          </w:tcPr>
          <w:p w:rsidR="00FC6AD0" w:rsidRPr="005F6105" w:rsidRDefault="00FC6AD0" w:rsidP="00667937">
            <w:pPr>
              <w:pStyle w:val="1fffb"/>
              <w:rPr>
                <w:rFonts w:cs="Times New Roman"/>
              </w:rPr>
            </w:pPr>
          </w:p>
          <w:p w:rsidR="00FC6AD0" w:rsidRPr="005F6105" w:rsidRDefault="00FC6AD0" w:rsidP="00667937">
            <w:pPr>
              <w:pStyle w:val="1fffb"/>
              <w:rPr>
                <w:rFonts w:cs="Times New Roman"/>
                <w:sz w:val="27"/>
              </w:rPr>
            </w:pPr>
          </w:p>
          <w:p w:rsidR="00FC6AD0" w:rsidRPr="005F6105" w:rsidRDefault="00FC6AD0" w:rsidP="00667937">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667937">
            <w:pPr>
              <w:pStyle w:val="1fffb"/>
              <w:rPr>
                <w:rFonts w:cs="Times New Roman"/>
              </w:rPr>
            </w:pPr>
          </w:p>
          <w:p w:rsidR="00FC6AD0" w:rsidRPr="005F6105" w:rsidRDefault="00FC6AD0" w:rsidP="00667937">
            <w:pPr>
              <w:pStyle w:val="1fffb"/>
              <w:rPr>
                <w:rFonts w:cs="Times New Roman"/>
                <w:sz w:val="27"/>
              </w:rPr>
            </w:pPr>
          </w:p>
          <w:p w:rsidR="00FC6AD0" w:rsidRPr="005F6105" w:rsidRDefault="00FC6AD0" w:rsidP="00667937">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667937">
            <w:pPr>
              <w:pStyle w:val="1fffb"/>
              <w:rPr>
                <w:rFonts w:cs="Times New Roman"/>
              </w:rPr>
            </w:pPr>
          </w:p>
          <w:p w:rsidR="00FC6AD0" w:rsidRPr="005F6105" w:rsidRDefault="00FC6AD0" w:rsidP="00667937">
            <w:pPr>
              <w:pStyle w:val="1fffb"/>
              <w:rPr>
                <w:rFonts w:cs="Times New Roman"/>
                <w:sz w:val="27"/>
              </w:rPr>
            </w:pPr>
          </w:p>
          <w:p w:rsidR="00FC6AD0" w:rsidRPr="005F6105" w:rsidRDefault="00FC6AD0" w:rsidP="00667937">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667937">
            <w:pPr>
              <w:pStyle w:val="1fffb"/>
              <w:rPr>
                <w:rFonts w:cs="Times New Roman"/>
              </w:rPr>
            </w:pPr>
          </w:p>
          <w:p w:rsidR="00FC6AD0" w:rsidRPr="005F6105" w:rsidRDefault="00FC6AD0" w:rsidP="00667937">
            <w:pPr>
              <w:pStyle w:val="1fffb"/>
              <w:rPr>
                <w:rFonts w:cs="Times New Roman"/>
                <w:sz w:val="27"/>
              </w:rPr>
            </w:pPr>
          </w:p>
          <w:p w:rsidR="00FC6AD0" w:rsidRPr="005F6105" w:rsidRDefault="00FC6AD0" w:rsidP="00667937">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667937">
            <w:pPr>
              <w:pStyle w:val="1fffb"/>
              <w:rPr>
                <w:rFonts w:cs="Times New Roman"/>
                <w:lang w:val="ru-RU"/>
              </w:rPr>
            </w:pPr>
            <w:r w:rsidRPr="005F6105">
              <w:rPr>
                <w:rFonts w:cs="Times New Roman"/>
                <w:lang w:val="ru-RU"/>
              </w:rPr>
              <w:t>Показатель</w:t>
            </w:r>
            <w:r w:rsidRPr="005F6105">
              <w:rPr>
                <w:rFonts w:cs="Times New Roman"/>
                <w:spacing w:val="-12"/>
                <w:lang w:val="ru-RU"/>
              </w:rPr>
              <w:t xml:space="preserve"> </w:t>
            </w:r>
            <w:r w:rsidRPr="005F6105">
              <w:rPr>
                <w:rFonts w:cs="Times New Roman"/>
                <w:lang w:val="ru-RU"/>
              </w:rPr>
              <w:t>технического</w:t>
            </w:r>
          </w:p>
          <w:p w:rsidR="00FC6AD0" w:rsidRPr="005F6105" w:rsidRDefault="00FC6AD0" w:rsidP="00667937">
            <w:pPr>
              <w:pStyle w:val="1fffb"/>
              <w:rPr>
                <w:rFonts w:cs="Times New Roman"/>
                <w:lang w:val="ru-RU"/>
              </w:rPr>
            </w:pPr>
            <w:r w:rsidRPr="005F6105">
              <w:rPr>
                <w:rFonts w:cs="Times New Roman"/>
                <w:lang w:val="ru-RU"/>
              </w:rPr>
              <w:t>состояния</w:t>
            </w:r>
            <w:r w:rsidRPr="005F6105">
              <w:rPr>
                <w:rFonts w:cs="Times New Roman"/>
                <w:spacing w:val="-4"/>
                <w:lang w:val="ru-RU"/>
              </w:rPr>
              <w:t xml:space="preserve"> </w:t>
            </w:r>
            <w:r w:rsidRPr="005F6105">
              <w:rPr>
                <w:rFonts w:cs="Times New Roman"/>
                <w:lang w:val="ru-RU"/>
              </w:rPr>
              <w:t>тепловых</w:t>
            </w:r>
            <w:r w:rsidRPr="005F6105">
              <w:rPr>
                <w:rFonts w:cs="Times New Roman"/>
                <w:spacing w:val="-4"/>
                <w:lang w:val="ru-RU"/>
              </w:rPr>
              <w:t xml:space="preserve"> </w:t>
            </w:r>
            <w:r w:rsidRPr="005F6105">
              <w:rPr>
                <w:rFonts w:cs="Times New Roman"/>
                <w:lang w:val="ru-RU"/>
              </w:rPr>
              <w:t>сетей</w:t>
            </w:r>
          </w:p>
        </w:tc>
        <w:tc>
          <w:tcPr>
            <w:tcW w:w="869" w:type="pct"/>
          </w:tcPr>
          <w:p w:rsidR="00FC6AD0" w:rsidRPr="005F6105" w:rsidRDefault="00FC6AD0" w:rsidP="00667937">
            <w:pPr>
              <w:pStyle w:val="1fffb"/>
              <w:rPr>
                <w:rFonts w:cs="Times New Roman"/>
                <w:i/>
              </w:rPr>
            </w:pPr>
            <w:r w:rsidRPr="005F6105">
              <w:rPr>
                <w:rFonts w:cs="Times New Roman"/>
                <w:i/>
              </w:rPr>
              <w:t>K</w:t>
            </w:r>
            <w:r w:rsidRPr="005F6105">
              <w:rPr>
                <w:rFonts w:cs="Times New Roman"/>
                <w:i/>
                <w:vertAlign w:val="subscript"/>
              </w:rPr>
              <w:t>с</w:t>
            </w:r>
          </w:p>
        </w:tc>
        <w:tc>
          <w:tcPr>
            <w:tcW w:w="812"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0,5</w:t>
            </w:r>
          </w:p>
        </w:tc>
        <w:tc>
          <w:tcPr>
            <w:tcW w:w="629"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0,5</w:t>
            </w:r>
          </w:p>
        </w:tc>
        <w:tc>
          <w:tcPr>
            <w:tcW w:w="630"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0,5</w:t>
            </w:r>
          </w:p>
        </w:tc>
        <w:tc>
          <w:tcPr>
            <w:tcW w:w="630" w:type="pct"/>
            <w:tcBorders>
              <w:top w:val="single" w:sz="4" w:space="0" w:color="000000"/>
              <w:bottom w:val="single" w:sz="4" w:space="0" w:color="000000"/>
              <w:right w:val="single" w:sz="4" w:space="0" w:color="000000"/>
            </w:tcBorders>
          </w:tcPr>
          <w:p w:rsidR="00FC6AD0" w:rsidRPr="005F6105" w:rsidRDefault="00FC6AD0" w:rsidP="00667937">
            <w:pPr>
              <w:pStyle w:val="1fffb"/>
              <w:rPr>
                <w:rFonts w:cs="Times New Roman"/>
              </w:rPr>
            </w:pPr>
            <w:r w:rsidRPr="005F6105">
              <w:rPr>
                <w:rFonts w:cs="Times New Roman"/>
              </w:rPr>
              <w:t>0,5</w:t>
            </w:r>
          </w:p>
        </w:tc>
      </w:tr>
      <w:tr w:rsidR="00FC6AD0" w:rsidRPr="005F6105" w:rsidTr="00A73A2F">
        <w:trPr>
          <w:trHeight w:val="20"/>
        </w:trPr>
        <w:tc>
          <w:tcPr>
            <w:tcW w:w="1429" w:type="pct"/>
          </w:tcPr>
          <w:p w:rsidR="00FC6AD0" w:rsidRPr="005F6105" w:rsidRDefault="00FC6AD0" w:rsidP="0066793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интенсивности</w:t>
            </w:r>
          </w:p>
          <w:p w:rsidR="00FC6AD0" w:rsidRPr="005F6105" w:rsidRDefault="00FC6AD0" w:rsidP="00667937">
            <w:pPr>
              <w:pStyle w:val="1fffb"/>
              <w:rPr>
                <w:rFonts w:cs="Times New Roman"/>
                <w:lang w:val="ru-RU"/>
              </w:rPr>
            </w:pPr>
            <w:r w:rsidRPr="005F6105">
              <w:rPr>
                <w:rFonts w:cs="Times New Roman"/>
                <w:lang w:val="ru-RU"/>
              </w:rPr>
              <w:t>отказов</w:t>
            </w:r>
            <w:r w:rsidRPr="005F6105">
              <w:rPr>
                <w:rFonts w:cs="Times New Roman"/>
                <w:spacing w:val="-3"/>
                <w:lang w:val="ru-RU"/>
              </w:rPr>
              <w:t xml:space="preserve"> </w:t>
            </w: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869" w:type="pct"/>
          </w:tcPr>
          <w:p w:rsidR="00FC6AD0" w:rsidRPr="005F6105" w:rsidRDefault="00FC6AD0" w:rsidP="00667937">
            <w:pPr>
              <w:pStyle w:val="1fffb"/>
              <w:rPr>
                <w:rFonts w:cs="Times New Roman"/>
                <w:i/>
                <w:sz w:val="13"/>
              </w:rPr>
            </w:pPr>
            <w:r w:rsidRPr="005F6105">
              <w:rPr>
                <w:rFonts w:cs="Times New Roman"/>
                <w:i/>
                <w:position w:val="3"/>
              </w:rPr>
              <w:t>K</w:t>
            </w:r>
            <w:r w:rsidRPr="005F6105">
              <w:rPr>
                <w:rFonts w:cs="Times New Roman"/>
                <w:i/>
                <w:sz w:val="13"/>
              </w:rPr>
              <w:t>отк.тс</w:t>
            </w:r>
          </w:p>
        </w:tc>
        <w:tc>
          <w:tcPr>
            <w:tcW w:w="812"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667937">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667937">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667937">
            <w:pPr>
              <w:pStyle w:val="1fffb"/>
              <w:rPr>
                <w:rFonts w:cs="Times New Roman"/>
                <w:lang w:val="ru-RU"/>
              </w:rPr>
            </w:pPr>
            <w:r w:rsidRPr="005F6105">
              <w:rPr>
                <w:rFonts w:cs="Times New Roman"/>
                <w:lang w:val="ru-RU"/>
              </w:rPr>
              <w:t>Показатель</w:t>
            </w:r>
            <w:r w:rsidRPr="005F6105">
              <w:rPr>
                <w:rFonts w:cs="Times New Roman"/>
                <w:spacing w:val="-3"/>
                <w:lang w:val="ru-RU"/>
              </w:rPr>
              <w:t xml:space="preserve"> </w:t>
            </w:r>
            <w:r w:rsidRPr="005F6105">
              <w:rPr>
                <w:rFonts w:cs="Times New Roman"/>
                <w:lang w:val="ru-RU"/>
              </w:rPr>
              <w:t>относительного</w:t>
            </w:r>
          </w:p>
          <w:p w:rsidR="00FC6AD0" w:rsidRPr="005F6105" w:rsidRDefault="00FC6AD0" w:rsidP="00667937">
            <w:pPr>
              <w:pStyle w:val="1fffb"/>
              <w:rPr>
                <w:rFonts w:cs="Times New Roman"/>
                <w:lang w:val="ru-RU"/>
              </w:rPr>
            </w:pPr>
            <w:r w:rsidRPr="005F6105">
              <w:rPr>
                <w:rFonts w:cs="Times New Roman"/>
                <w:lang w:val="ru-RU"/>
              </w:rPr>
              <w:t>аварийного</w:t>
            </w:r>
            <w:r w:rsidRPr="005F6105">
              <w:rPr>
                <w:rFonts w:cs="Times New Roman"/>
                <w:spacing w:val="-10"/>
                <w:lang w:val="ru-RU"/>
              </w:rPr>
              <w:t xml:space="preserve"> </w:t>
            </w:r>
            <w:r w:rsidRPr="005F6105">
              <w:rPr>
                <w:rFonts w:cs="Times New Roman"/>
                <w:lang w:val="ru-RU"/>
              </w:rPr>
              <w:t>недоотпуска</w:t>
            </w:r>
            <w:r w:rsidRPr="005F6105">
              <w:rPr>
                <w:rFonts w:cs="Times New Roman"/>
                <w:spacing w:val="-47"/>
                <w:lang w:val="ru-RU"/>
              </w:rPr>
              <w:t xml:space="preserve"> </w:t>
            </w:r>
            <w:r w:rsidRPr="005F6105">
              <w:rPr>
                <w:rFonts w:cs="Times New Roman"/>
                <w:lang w:val="ru-RU"/>
              </w:rPr>
              <w:t>тепла</w:t>
            </w:r>
          </w:p>
        </w:tc>
        <w:tc>
          <w:tcPr>
            <w:tcW w:w="869" w:type="pct"/>
          </w:tcPr>
          <w:p w:rsidR="00FC6AD0" w:rsidRPr="005F6105" w:rsidRDefault="00FC6AD0" w:rsidP="00667937">
            <w:pPr>
              <w:pStyle w:val="1fffb"/>
              <w:rPr>
                <w:rFonts w:cs="Times New Roman"/>
                <w:sz w:val="19"/>
                <w:lang w:val="ru-RU"/>
              </w:rPr>
            </w:pPr>
          </w:p>
          <w:p w:rsidR="00FC6AD0" w:rsidRPr="005F6105" w:rsidRDefault="00FC6AD0" w:rsidP="00667937">
            <w:pPr>
              <w:pStyle w:val="1fffb"/>
              <w:rPr>
                <w:rFonts w:cs="Times New Roman"/>
                <w:i/>
                <w:sz w:val="13"/>
              </w:rPr>
            </w:pPr>
            <w:r w:rsidRPr="005F6105">
              <w:rPr>
                <w:rFonts w:cs="Times New Roman"/>
                <w:i/>
                <w:position w:val="3"/>
              </w:rPr>
              <w:t>K</w:t>
            </w:r>
            <w:r w:rsidRPr="005F6105">
              <w:rPr>
                <w:rFonts w:cs="Times New Roman"/>
                <w:i/>
                <w:sz w:val="13"/>
              </w:rPr>
              <w:t>нед</w:t>
            </w:r>
          </w:p>
        </w:tc>
        <w:tc>
          <w:tcPr>
            <w:tcW w:w="812" w:type="pct"/>
            <w:tcBorders>
              <w:top w:val="single" w:sz="4" w:space="0" w:color="000000"/>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667937">
            <w:pPr>
              <w:pStyle w:val="1fffb"/>
              <w:rPr>
                <w:rFonts w:cs="Times New Roman"/>
                <w:sz w:val="19"/>
              </w:rPr>
            </w:pPr>
          </w:p>
          <w:p w:rsidR="00FC6AD0" w:rsidRPr="005F6105" w:rsidRDefault="00FC6AD0" w:rsidP="00667937">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667937">
            <w:pPr>
              <w:pStyle w:val="1fffb"/>
              <w:rPr>
                <w:rFonts w:cs="Times New Roman"/>
              </w:rPr>
            </w:pPr>
            <w:r w:rsidRPr="005F6105">
              <w:rPr>
                <w:rFonts w:cs="Times New Roman"/>
              </w:rPr>
              <w:t>Общий</w:t>
            </w:r>
            <w:r w:rsidRPr="005F6105">
              <w:rPr>
                <w:rFonts w:cs="Times New Roman"/>
                <w:spacing w:val="-3"/>
              </w:rPr>
              <w:t xml:space="preserve"> </w:t>
            </w:r>
            <w:r w:rsidRPr="005F6105">
              <w:rPr>
                <w:rFonts w:cs="Times New Roman"/>
              </w:rPr>
              <w:t>показатель</w:t>
            </w:r>
          </w:p>
          <w:p w:rsidR="00FC6AD0" w:rsidRPr="005F6105" w:rsidRDefault="00FC6AD0" w:rsidP="00667937">
            <w:pPr>
              <w:pStyle w:val="1fffb"/>
              <w:rPr>
                <w:rFonts w:cs="Times New Roman"/>
              </w:rPr>
            </w:pPr>
            <w:r w:rsidRPr="005F6105">
              <w:rPr>
                <w:rFonts w:cs="Times New Roman"/>
              </w:rPr>
              <w:t>надёжности</w:t>
            </w:r>
          </w:p>
        </w:tc>
        <w:tc>
          <w:tcPr>
            <w:tcW w:w="869" w:type="pct"/>
          </w:tcPr>
          <w:p w:rsidR="00FC6AD0" w:rsidRPr="005F6105" w:rsidRDefault="00FC6AD0" w:rsidP="00667937">
            <w:pPr>
              <w:pStyle w:val="1fffb"/>
              <w:rPr>
                <w:rFonts w:cs="Times New Roman"/>
                <w:i/>
                <w:sz w:val="13"/>
              </w:rPr>
            </w:pPr>
            <w:r w:rsidRPr="005F6105">
              <w:rPr>
                <w:rFonts w:cs="Times New Roman"/>
                <w:i/>
                <w:position w:val="3"/>
              </w:rPr>
              <w:t>К</w:t>
            </w:r>
            <w:r w:rsidRPr="005F6105">
              <w:rPr>
                <w:rFonts w:cs="Times New Roman"/>
                <w:i/>
                <w:sz w:val="13"/>
              </w:rPr>
              <w:t>над</w:t>
            </w:r>
          </w:p>
        </w:tc>
        <w:tc>
          <w:tcPr>
            <w:tcW w:w="812" w:type="pct"/>
            <w:tcBorders>
              <w:top w:val="single" w:sz="4" w:space="0" w:color="000000"/>
            </w:tcBorders>
          </w:tcPr>
          <w:p w:rsidR="00FC6AD0" w:rsidRPr="005F6105" w:rsidRDefault="00FC6AD0" w:rsidP="0066793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29" w:type="pct"/>
            <w:tcBorders>
              <w:top w:val="single" w:sz="4" w:space="0" w:color="000000"/>
            </w:tcBorders>
          </w:tcPr>
          <w:p w:rsidR="00FC6AD0" w:rsidRPr="005F6105" w:rsidRDefault="00FC6AD0" w:rsidP="0066793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30" w:type="pct"/>
            <w:tcBorders>
              <w:top w:val="single" w:sz="4" w:space="0" w:color="000000"/>
            </w:tcBorders>
          </w:tcPr>
          <w:p w:rsidR="00FC6AD0" w:rsidRPr="005F6105" w:rsidRDefault="00FC6AD0" w:rsidP="0066793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30" w:type="pct"/>
            <w:tcBorders>
              <w:top w:val="single" w:sz="4" w:space="0" w:color="000000"/>
              <w:right w:val="single" w:sz="4" w:space="0" w:color="000000"/>
            </w:tcBorders>
          </w:tcPr>
          <w:p w:rsidR="00FC6AD0" w:rsidRPr="005F6105" w:rsidRDefault="00FC6AD0" w:rsidP="00667937">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r>
    </w:tbl>
    <w:p w:rsidR="00FC6AD0" w:rsidRPr="005F6105" w:rsidRDefault="00FC6AD0" w:rsidP="00667937">
      <w:pPr>
        <w:pStyle w:val="11ff3"/>
        <w:rPr>
          <w:color w:val="auto"/>
        </w:rPr>
      </w:pPr>
    </w:p>
    <w:p w:rsidR="00FC6AD0" w:rsidRPr="005F6105" w:rsidRDefault="00FC6AD0" w:rsidP="00667937">
      <w:pPr>
        <w:pStyle w:val="11ff3"/>
        <w:rPr>
          <w:color w:val="auto"/>
        </w:rPr>
      </w:pPr>
      <w:r w:rsidRPr="005F6105">
        <w:rPr>
          <w:color w:val="auto"/>
        </w:rPr>
        <w:t>Показатель</w:t>
      </w:r>
      <w:r w:rsidRPr="005F6105">
        <w:rPr>
          <w:color w:val="auto"/>
          <w:spacing w:val="1"/>
        </w:rPr>
        <w:t xml:space="preserve"> </w:t>
      </w:r>
      <w:r w:rsidRPr="005F6105">
        <w:rPr>
          <w:color w:val="auto"/>
        </w:rPr>
        <w:t>надежности</w:t>
      </w:r>
      <w:r w:rsidRPr="005F6105">
        <w:rPr>
          <w:color w:val="auto"/>
          <w:spacing w:val="1"/>
        </w:rPr>
        <w:t xml:space="preserve"> </w:t>
      </w:r>
      <w:r w:rsidRPr="005F6105">
        <w:rPr>
          <w:color w:val="auto"/>
        </w:rPr>
        <w:t>системы</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теплоснабжения</w:t>
      </w:r>
      <w:r w:rsidRPr="005F6105">
        <w:rPr>
          <w:color w:val="auto"/>
          <w:spacing w:val="1"/>
        </w:rPr>
        <w:t xml:space="preserve"> </w:t>
      </w:r>
      <w:r w:rsidR="00EE2A26" w:rsidRPr="005F6105">
        <w:rPr>
          <w:color w:val="auto"/>
        </w:rPr>
        <w:t xml:space="preserve">с. </w:t>
      </w:r>
      <w:r w:rsidR="009D4FE8">
        <w:rPr>
          <w:color w:val="auto"/>
        </w:rPr>
        <w:t>Бея</w:t>
      </w:r>
      <w:r w:rsidRPr="005F6105">
        <w:rPr>
          <w:color w:val="auto"/>
        </w:rPr>
        <w:t xml:space="preserve"> лежит в пределе от 0,7 до 0,85. Это значение объясняется отсутствием</w:t>
      </w:r>
      <w:r w:rsidRPr="005F6105">
        <w:rPr>
          <w:color w:val="auto"/>
          <w:spacing w:val="1"/>
        </w:rPr>
        <w:t xml:space="preserve"> </w:t>
      </w:r>
      <w:r w:rsidRPr="005F6105">
        <w:rPr>
          <w:color w:val="auto"/>
        </w:rPr>
        <w:t>систем резервирования и высоким износом сетей теплоснабжения. При показателе</w:t>
      </w:r>
      <w:r w:rsidRPr="005F6105">
        <w:rPr>
          <w:color w:val="auto"/>
          <w:spacing w:val="1"/>
        </w:rPr>
        <w:t xml:space="preserve"> </w:t>
      </w:r>
      <w:r w:rsidRPr="005F6105">
        <w:rPr>
          <w:color w:val="auto"/>
        </w:rPr>
        <w:t>надежности</w:t>
      </w:r>
      <w:r w:rsidRPr="005F6105">
        <w:rPr>
          <w:color w:val="auto"/>
          <w:spacing w:val="-2"/>
        </w:rPr>
        <w:t xml:space="preserve"> </w:t>
      </w:r>
      <w:r w:rsidRPr="005F6105">
        <w:rPr>
          <w:color w:val="auto"/>
        </w:rPr>
        <w:t>меньше</w:t>
      </w:r>
      <w:r w:rsidRPr="005F6105">
        <w:rPr>
          <w:color w:val="auto"/>
          <w:spacing w:val="1"/>
        </w:rPr>
        <w:t xml:space="preserve"> </w:t>
      </w:r>
      <w:r w:rsidRPr="005F6105">
        <w:rPr>
          <w:color w:val="auto"/>
        </w:rPr>
        <w:t>0,75</w:t>
      </w:r>
      <w:r w:rsidRPr="005F6105">
        <w:rPr>
          <w:color w:val="auto"/>
          <w:spacing w:val="-2"/>
        </w:rPr>
        <w:t xml:space="preserve"> </w:t>
      </w:r>
      <w:r w:rsidRPr="005F6105">
        <w:rPr>
          <w:color w:val="auto"/>
        </w:rPr>
        <w:t>котельные</w:t>
      </w:r>
      <w:r w:rsidRPr="005F6105">
        <w:rPr>
          <w:color w:val="auto"/>
          <w:spacing w:val="-1"/>
        </w:rPr>
        <w:t xml:space="preserve"> </w:t>
      </w:r>
      <w:r w:rsidRPr="005F6105">
        <w:rPr>
          <w:color w:val="auto"/>
        </w:rPr>
        <w:t>являются</w:t>
      </w:r>
      <w:r w:rsidRPr="005F6105">
        <w:rPr>
          <w:color w:val="auto"/>
          <w:spacing w:val="-1"/>
        </w:rPr>
        <w:t xml:space="preserve"> </w:t>
      </w:r>
      <w:r w:rsidRPr="005F6105">
        <w:rPr>
          <w:color w:val="auto"/>
        </w:rPr>
        <w:t>малонадежными.</w:t>
      </w:r>
    </w:p>
    <w:p w:rsidR="00C25060" w:rsidRPr="005F6105" w:rsidRDefault="00C25060" w:rsidP="00667937">
      <w:pPr>
        <w:pStyle w:val="11ff3"/>
        <w:rPr>
          <w:color w:val="auto"/>
        </w:rPr>
      </w:pPr>
      <w:r w:rsidRPr="005F6105">
        <w:rPr>
          <w:color w:val="auto"/>
        </w:rPr>
        <w:t>Однако уровень износа оборудования котельн</w:t>
      </w:r>
      <w:r w:rsidR="00EC3165" w:rsidRPr="005F6105">
        <w:rPr>
          <w:color w:val="auto"/>
        </w:rPr>
        <w:t>ой</w:t>
      </w:r>
      <w:r w:rsidRPr="005F6105">
        <w:rPr>
          <w:color w:val="auto"/>
        </w:rPr>
        <w:t xml:space="preserve"> и тепловых сетей требует капитального ремонта и замены.</w:t>
      </w:r>
    </w:p>
    <w:p w:rsidR="00C25060" w:rsidRPr="005F6105" w:rsidRDefault="00C25060" w:rsidP="00667937">
      <w:pPr>
        <w:pStyle w:val="20"/>
        <w:keepNext w:val="0"/>
        <w:widowControl w:val="0"/>
        <w:numPr>
          <w:ilvl w:val="1"/>
          <w:numId w:val="108"/>
        </w:numPr>
        <w:spacing w:before="240" w:line="240" w:lineRule="auto"/>
        <w:textAlignment w:val="baseline"/>
        <w:rPr>
          <w:rFonts w:cs="Times New Roman"/>
        </w:rPr>
      </w:pPr>
      <w:bookmarkStart w:id="260" w:name="_Toc520922770"/>
      <w:bookmarkStart w:id="261" w:name="_Toc78674750"/>
      <w:bookmarkStart w:id="262" w:name="_Toc84970987"/>
      <w:bookmarkStart w:id="263" w:name="_Toc84978976"/>
      <w:r w:rsidRPr="005F6105">
        <w:rPr>
          <w:rFonts w:cs="Times New Roman"/>
        </w:rPr>
        <w:t>Поток отказов (частота отказов) участков тепловых сетей</w:t>
      </w:r>
      <w:bookmarkEnd w:id="260"/>
      <w:bookmarkEnd w:id="261"/>
      <w:bookmarkEnd w:id="262"/>
      <w:bookmarkEnd w:id="263"/>
    </w:p>
    <w:p w:rsidR="00C25060" w:rsidRPr="005F6105" w:rsidRDefault="00C25060" w:rsidP="00667937">
      <w:pPr>
        <w:pStyle w:val="11ff3"/>
        <w:rPr>
          <w:color w:val="auto"/>
          <w:lang w:bidi="ru-RU"/>
        </w:rPr>
      </w:pPr>
      <w:r w:rsidRPr="005F6105">
        <w:rPr>
          <w:color w:val="auto"/>
          <w:lang w:bidi="ru-RU"/>
        </w:rPr>
        <w:t xml:space="preserve">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w:t>
      </w:r>
      <w:r w:rsidR="004873B0" w:rsidRPr="005F6105">
        <w:rPr>
          <w:color w:val="auto"/>
          <w:lang w:bidi="ru-RU"/>
        </w:rPr>
        <w:t>отказов участков тепловой сети</w:t>
      </w:r>
      <w:r w:rsidRPr="005F6105">
        <w:rPr>
          <w:color w:val="auto"/>
          <w:lang w:bidi="ru-RU"/>
        </w:rPr>
        <w:t xml:space="preserve"> за последние 3 года зарегистрировано не было.</w:t>
      </w:r>
    </w:p>
    <w:p w:rsidR="004873B0" w:rsidRPr="005F6105" w:rsidRDefault="00FD7E24" w:rsidP="00667937">
      <w:pPr>
        <w:pStyle w:val="11ff3"/>
        <w:rPr>
          <w:b/>
          <w:color w:val="auto"/>
        </w:rPr>
      </w:pPr>
      <w:r w:rsidRPr="005F6105">
        <w:rPr>
          <w:b/>
          <w:color w:val="auto"/>
        </w:rPr>
        <w:t>Таблица 1.</w:t>
      </w:r>
      <w:r w:rsidR="004873B0" w:rsidRPr="005F6105">
        <w:rPr>
          <w:b/>
          <w:color w:val="auto"/>
        </w:rPr>
        <w:t>9.1.1 - Динамика изменения отказов и восстановлений магистральных тепловых сетей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052"/>
        <w:gridCol w:w="1669"/>
        <w:gridCol w:w="2686"/>
        <w:gridCol w:w="1507"/>
      </w:tblGrid>
      <w:tr w:rsidR="004873B0" w:rsidRPr="005F6105" w:rsidTr="001C7B5E">
        <w:trPr>
          <w:trHeight w:val="20"/>
          <w:tblHeader/>
        </w:trPr>
        <w:tc>
          <w:tcPr>
            <w:tcW w:w="701" w:type="pct"/>
            <w:tcBorders>
              <w:top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Год актуализации (разработки)</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Количество отказов в тепловых сетях в отопительный период, 1/км/год</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Среднее время восстановления теплоснабжения, час</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74" w:type="pct"/>
            <w:tcBorders>
              <w:top w:val="single" w:sz="4" w:space="0" w:color="auto"/>
              <w:left w:val="single" w:sz="4" w:space="0" w:color="auto"/>
              <w:bottom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Средний недоотпуск тепловой энергии, Гкал/отказ</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2017</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p>
        </w:tc>
      </w:tr>
      <w:tr w:rsidR="004873B0" w:rsidRPr="005F6105" w:rsidTr="00DD2F17">
        <w:trPr>
          <w:trHeight w:val="361"/>
        </w:trPr>
        <w:tc>
          <w:tcPr>
            <w:tcW w:w="701" w:type="pct"/>
            <w:tcBorders>
              <w:top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2018</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DD2F17" w:rsidP="00667937">
            <w:pPr>
              <w:pStyle w:val="1fffb"/>
              <w:rPr>
                <w:rFonts w:cs="Times New Roman"/>
              </w:rPr>
            </w:pPr>
            <w:r w:rsidRPr="005F6105">
              <w:rPr>
                <w:rFonts w:cs="Times New Roman"/>
              </w:rPr>
              <w:t>2019</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2020</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CF4555" w:rsidP="00667937">
            <w:pPr>
              <w:pStyle w:val="1fffb"/>
              <w:rPr>
                <w:rFonts w:cs="Times New Roman"/>
              </w:rPr>
            </w:pPr>
            <w:r>
              <w:rPr>
                <w:rFonts w:cs="Times New Roman"/>
              </w:rPr>
              <w:t>2021</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r>
    </w:tbl>
    <w:p w:rsidR="004873B0" w:rsidRPr="005F6105" w:rsidRDefault="004873B0" w:rsidP="00667937">
      <w:pPr>
        <w:rPr>
          <w:rFonts w:ascii="Times New Roman" w:hAnsi="Times New Roman" w:cs="Times New Roman"/>
        </w:rPr>
      </w:pPr>
    </w:p>
    <w:p w:rsidR="004873B0" w:rsidRPr="005F6105" w:rsidRDefault="00FD7E24" w:rsidP="00667937">
      <w:pPr>
        <w:pStyle w:val="11ff3"/>
        <w:rPr>
          <w:b/>
          <w:color w:val="auto"/>
        </w:rPr>
      </w:pPr>
      <w:r w:rsidRPr="005F6105">
        <w:rPr>
          <w:b/>
          <w:color w:val="auto"/>
        </w:rPr>
        <w:t>Таблица 1.</w:t>
      </w:r>
      <w:r w:rsidR="004873B0" w:rsidRPr="005F6105">
        <w:rPr>
          <w:b/>
          <w:color w:val="auto"/>
        </w:rPr>
        <w:t>9.1.2 - Динамика изменения отказов и восстановлений в распределительных тепловых сетях</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656"/>
        <w:gridCol w:w="1669"/>
        <w:gridCol w:w="2395"/>
        <w:gridCol w:w="1194"/>
      </w:tblGrid>
      <w:tr w:rsidR="004873B0" w:rsidRPr="005F6105" w:rsidTr="001C7B5E">
        <w:trPr>
          <w:trHeight w:val="20"/>
          <w:tblHeader/>
        </w:trPr>
        <w:tc>
          <w:tcPr>
            <w:tcW w:w="514" w:type="pct"/>
            <w:tcBorders>
              <w:top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Год актуализации (разработки)</w:t>
            </w:r>
          </w:p>
        </w:tc>
        <w:tc>
          <w:tcPr>
            <w:tcW w:w="1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Среднее время восстановления теплоснабжения, час</w:t>
            </w:r>
          </w:p>
        </w:tc>
        <w:tc>
          <w:tcPr>
            <w:tcW w:w="1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54" w:type="pct"/>
            <w:tcBorders>
              <w:top w:val="single" w:sz="4" w:space="0" w:color="auto"/>
              <w:left w:val="single" w:sz="4" w:space="0" w:color="auto"/>
              <w:bottom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Средний недоотпуск тепловой энергии, Гкал/отказ</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2017</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2018</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DD2F17" w:rsidP="00667937">
            <w:pPr>
              <w:pStyle w:val="1fffb"/>
              <w:rPr>
                <w:rFonts w:cs="Times New Roman"/>
              </w:rPr>
            </w:pPr>
            <w:r w:rsidRPr="005F6105">
              <w:rPr>
                <w:rFonts w:cs="Times New Roman"/>
              </w:rPr>
              <w:t>2019</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2020</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CF4555" w:rsidP="00667937">
            <w:pPr>
              <w:pStyle w:val="1fffb"/>
              <w:rPr>
                <w:rFonts w:cs="Times New Roman"/>
              </w:rPr>
            </w:pPr>
            <w:r>
              <w:rPr>
                <w:rFonts w:cs="Times New Roman"/>
              </w:rPr>
              <w:t>2021</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667937">
            <w:pPr>
              <w:pStyle w:val="1fffb"/>
              <w:rPr>
                <w:rFonts w:cs="Times New Roman"/>
              </w:rPr>
            </w:pPr>
            <w:r w:rsidRPr="005F6105">
              <w:rPr>
                <w:rFonts w:cs="Times New Roman"/>
              </w:rPr>
              <w:t>---</w:t>
            </w:r>
          </w:p>
        </w:tc>
      </w:tr>
    </w:tbl>
    <w:p w:rsidR="004873B0" w:rsidRPr="005F6105" w:rsidRDefault="004873B0" w:rsidP="00667937">
      <w:pPr>
        <w:pStyle w:val="11ff3"/>
        <w:rPr>
          <w:color w:val="auto"/>
        </w:rPr>
      </w:pPr>
    </w:p>
    <w:p w:rsidR="00C25060" w:rsidRPr="005F6105" w:rsidRDefault="00C25060" w:rsidP="00667937">
      <w:pPr>
        <w:pStyle w:val="20"/>
        <w:keepNext w:val="0"/>
        <w:widowControl w:val="0"/>
        <w:numPr>
          <w:ilvl w:val="1"/>
          <w:numId w:val="57"/>
        </w:numPr>
        <w:spacing w:before="240" w:line="240" w:lineRule="auto"/>
        <w:ind w:left="0" w:firstLine="0"/>
        <w:textAlignment w:val="baseline"/>
        <w:rPr>
          <w:rFonts w:cs="Times New Roman"/>
        </w:rPr>
      </w:pPr>
      <w:bookmarkStart w:id="264" w:name="_Toc520922771"/>
      <w:bookmarkStart w:id="265" w:name="_Toc78674751"/>
      <w:bookmarkStart w:id="266" w:name="_Toc84970988"/>
      <w:bookmarkStart w:id="267" w:name="_Toc84978977"/>
      <w:r w:rsidRPr="005F6105">
        <w:rPr>
          <w:rFonts w:cs="Times New Roman"/>
        </w:rPr>
        <w:t>Частота отключений потребителей</w:t>
      </w:r>
      <w:bookmarkEnd w:id="264"/>
      <w:bookmarkEnd w:id="265"/>
      <w:bookmarkEnd w:id="266"/>
      <w:bookmarkEnd w:id="267"/>
    </w:p>
    <w:p w:rsidR="004873B0" w:rsidRPr="005F6105" w:rsidRDefault="004873B0" w:rsidP="00667937">
      <w:pPr>
        <w:pStyle w:val="11ff3"/>
        <w:rPr>
          <w:color w:val="auto"/>
        </w:rPr>
      </w:pPr>
      <w:r w:rsidRPr="005F6105">
        <w:rPr>
          <w:color w:val="auto"/>
          <w:lang w:bidi="ru-RU"/>
        </w:rPr>
        <w:t>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аварийных отключений потребителей за последние 3 года зарегистрировано не было.</w:t>
      </w:r>
    </w:p>
    <w:p w:rsidR="00C25060" w:rsidRPr="005F6105" w:rsidRDefault="00C25060" w:rsidP="00667937">
      <w:pPr>
        <w:pStyle w:val="11ff3"/>
        <w:rPr>
          <w:color w:val="auto"/>
          <w:lang w:eastAsia="ru-RU"/>
        </w:rPr>
      </w:pPr>
      <w:r w:rsidRPr="005F6105">
        <w:rPr>
          <w:color w:val="auto"/>
        </w:rPr>
        <w:t xml:space="preserve">За </w:t>
      </w:r>
      <w:r w:rsidR="00CF4555">
        <w:rPr>
          <w:color w:val="auto"/>
        </w:rPr>
        <w:t>2021</w:t>
      </w:r>
      <w:r w:rsidRPr="005F6105">
        <w:rPr>
          <w:color w:val="auto"/>
        </w:rPr>
        <w:t xml:space="preserve"> год не было ни одной </w:t>
      </w:r>
      <w:r w:rsidR="004708A2" w:rsidRPr="005F6105">
        <w:rPr>
          <w:color w:val="auto"/>
        </w:rPr>
        <w:t>серьезной аварии,</w:t>
      </w:r>
      <w:r w:rsidRPr="005F6105">
        <w:rPr>
          <w:color w:val="auto"/>
        </w:rPr>
        <w:t xml:space="preserve"> повлекшей глобальное отключение потребителей от систем теплоснабжения. Отказов оборудования источников теплоснабжения не происходило.</w:t>
      </w:r>
    </w:p>
    <w:p w:rsidR="00C25060" w:rsidRPr="005F6105" w:rsidRDefault="00C25060" w:rsidP="00667937">
      <w:pPr>
        <w:pStyle w:val="20"/>
        <w:keepNext w:val="0"/>
        <w:widowControl w:val="0"/>
        <w:numPr>
          <w:ilvl w:val="1"/>
          <w:numId w:val="57"/>
        </w:numPr>
        <w:spacing w:before="240" w:line="240" w:lineRule="auto"/>
        <w:ind w:left="0" w:firstLine="0"/>
        <w:textAlignment w:val="baseline"/>
        <w:rPr>
          <w:rFonts w:cs="Times New Roman"/>
        </w:rPr>
      </w:pPr>
      <w:bookmarkStart w:id="268" w:name="_Toc520922772"/>
      <w:bookmarkStart w:id="269" w:name="_Toc78674752"/>
      <w:bookmarkStart w:id="270" w:name="_Toc84970989"/>
      <w:bookmarkStart w:id="271" w:name="_Toc84978978"/>
      <w:r w:rsidRPr="005F6105">
        <w:rPr>
          <w:rFonts w:cs="Times New Roman"/>
        </w:rPr>
        <w:t>Поток (частота) и время восстановления теплоснабжения потребителей после отключений</w:t>
      </w:r>
      <w:bookmarkEnd w:id="268"/>
      <w:bookmarkEnd w:id="269"/>
      <w:bookmarkEnd w:id="270"/>
      <w:bookmarkEnd w:id="271"/>
    </w:p>
    <w:p w:rsidR="00C25060" w:rsidRPr="005F6105" w:rsidRDefault="00C25060" w:rsidP="00667937">
      <w:pPr>
        <w:pStyle w:val="11ff3"/>
        <w:rPr>
          <w:color w:val="auto"/>
        </w:rPr>
      </w:pPr>
      <w:r w:rsidRPr="005F6105">
        <w:rPr>
          <w:color w:val="auto"/>
        </w:rPr>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w:t>
      </w:r>
    </w:p>
    <w:p w:rsidR="00C25060" w:rsidRPr="005F6105" w:rsidRDefault="00C25060" w:rsidP="00667937">
      <w:pPr>
        <w:pStyle w:val="11ff3"/>
        <w:rPr>
          <w:color w:val="auto"/>
        </w:rPr>
      </w:pPr>
      <w:r w:rsidRPr="005F6105">
        <w:rPr>
          <w:color w:val="auto"/>
        </w:rPr>
        <w:t xml:space="preserve">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тепловой сети, и соответствует установленным нормативам.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w:t>
      </w:r>
      <w:r w:rsidRPr="005F6105">
        <w:rPr>
          <w:color w:val="auto"/>
        </w:rPr>
        <w:lastRenderedPageBreak/>
        <w:t>операций по локализации поврежденного трубопровода). Указанные нормативы представлены в таблице.</w:t>
      </w:r>
    </w:p>
    <w:p w:rsidR="00C25060" w:rsidRPr="005F6105" w:rsidRDefault="00FD7E24" w:rsidP="00667937">
      <w:pPr>
        <w:pStyle w:val="afffffffffffffff"/>
        <w:ind w:firstLine="0"/>
        <w:rPr>
          <w:b/>
          <w:u w:val="none"/>
        </w:rPr>
      </w:pPr>
      <w:r w:rsidRPr="005F6105">
        <w:rPr>
          <w:b/>
          <w:u w:val="none"/>
        </w:rPr>
        <w:t>Таблица 1.</w:t>
      </w:r>
      <w:r w:rsidR="004873B0" w:rsidRPr="005F6105">
        <w:rPr>
          <w:b/>
          <w:u w:val="none"/>
        </w:rPr>
        <w:t xml:space="preserve">9.3.1 - </w:t>
      </w:r>
      <w:r w:rsidR="00C25060" w:rsidRPr="005F6105">
        <w:rPr>
          <w:b/>
          <w:u w:val="none"/>
        </w:rPr>
        <w:t>Среднее время на восстановление теплоснабжения при отключении тепловых сетей</w:t>
      </w:r>
    </w:p>
    <w:tbl>
      <w:tblPr>
        <w:tblW w:w="5000" w:type="pct"/>
        <w:tblLook w:val="04A0" w:firstRow="1" w:lastRow="0" w:firstColumn="1" w:lastColumn="0" w:noHBand="0" w:noVBand="1"/>
      </w:tblPr>
      <w:tblGrid>
        <w:gridCol w:w="4304"/>
        <w:gridCol w:w="4984"/>
      </w:tblGrid>
      <w:tr w:rsidR="00DA6784" w:rsidRPr="005F6105" w:rsidTr="00DA6784">
        <w:trPr>
          <w:trHeight w:val="20"/>
        </w:trPr>
        <w:tc>
          <w:tcPr>
            <w:tcW w:w="2317"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DA6784" w:rsidRPr="005F6105" w:rsidRDefault="00DA6784" w:rsidP="00667937">
            <w:pPr>
              <w:pStyle w:val="1fffb"/>
              <w:rPr>
                <w:rFonts w:cs="Times New Roman"/>
              </w:rPr>
            </w:pPr>
            <w:r w:rsidRPr="005F6105">
              <w:rPr>
                <w:rFonts w:cs="Times New Roman"/>
              </w:rPr>
              <w:t>Условный диаметр трубопровода отключаемой тепловой сети, мм</w:t>
            </w:r>
          </w:p>
        </w:tc>
        <w:tc>
          <w:tcPr>
            <w:tcW w:w="2683" w:type="pct"/>
            <w:tcBorders>
              <w:top w:val="single" w:sz="8" w:space="0" w:color="auto"/>
              <w:left w:val="nil"/>
              <w:bottom w:val="single" w:sz="8" w:space="0" w:color="auto"/>
              <w:right w:val="single" w:sz="8" w:space="0" w:color="auto"/>
            </w:tcBorders>
            <w:shd w:val="clear" w:color="000000" w:fill="D9D9D9"/>
            <w:vAlign w:val="center"/>
            <w:hideMark/>
          </w:tcPr>
          <w:p w:rsidR="00DA6784" w:rsidRPr="005F6105" w:rsidRDefault="00DA6784" w:rsidP="00667937">
            <w:pPr>
              <w:pStyle w:val="1fffb"/>
              <w:rPr>
                <w:rFonts w:cs="Times New Roman"/>
              </w:rPr>
            </w:pPr>
            <w:r w:rsidRPr="005F6105">
              <w:rPr>
                <w:rFonts w:cs="Times New Roman"/>
              </w:rPr>
              <w:t>Среднее время на восстановление теплоснабжения при отключении тепловых сетей, час</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50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80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100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150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200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10</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300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67937">
            <w:pPr>
              <w:pStyle w:val="1fffb"/>
              <w:rPr>
                <w:rFonts w:cs="Times New Roman"/>
              </w:rPr>
            </w:pPr>
            <w:r w:rsidRPr="005F6105">
              <w:rPr>
                <w:rFonts w:cs="Times New Roman"/>
              </w:rPr>
              <w:t>15</w:t>
            </w:r>
          </w:p>
        </w:tc>
      </w:tr>
    </w:tbl>
    <w:p w:rsidR="00C34C13" w:rsidRPr="005F6105" w:rsidRDefault="00C34C13" w:rsidP="00667937">
      <w:pPr>
        <w:pStyle w:val="11ff3"/>
        <w:rPr>
          <w:color w:val="auto"/>
        </w:rPr>
      </w:pPr>
    </w:p>
    <w:p w:rsidR="004873B0" w:rsidRPr="005F6105" w:rsidRDefault="00FD7E24" w:rsidP="00667937">
      <w:pPr>
        <w:pStyle w:val="11ff3"/>
        <w:ind w:firstLine="0"/>
        <w:rPr>
          <w:b/>
          <w:color w:val="auto"/>
        </w:rPr>
      </w:pPr>
      <w:r w:rsidRPr="005F6105">
        <w:rPr>
          <w:b/>
          <w:color w:val="auto"/>
        </w:rPr>
        <w:t>Таблица 1.</w:t>
      </w:r>
      <w:r w:rsidR="004873B0" w:rsidRPr="005F6105">
        <w:rPr>
          <w:b/>
          <w:color w:val="auto"/>
        </w:rPr>
        <w:t>9.3.2 - Расчет времени снижения температуры внутри отапливаемого помещения</w:t>
      </w:r>
    </w:p>
    <w:tbl>
      <w:tblPr>
        <w:tblW w:w="5000" w:type="pct"/>
        <w:tblLook w:val="04A0" w:firstRow="1" w:lastRow="0" w:firstColumn="1" w:lastColumn="0" w:noHBand="0" w:noVBand="1"/>
      </w:tblPr>
      <w:tblGrid>
        <w:gridCol w:w="2543"/>
        <w:gridCol w:w="2712"/>
        <w:gridCol w:w="4033"/>
      </w:tblGrid>
      <w:tr w:rsidR="004873B0" w:rsidRPr="005F6105" w:rsidTr="001C7B5E">
        <w:trPr>
          <w:tblHeader/>
        </w:trPr>
        <w:tc>
          <w:tcPr>
            <w:tcW w:w="13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 xml:space="preserve">Температура наружного воздуха, </w:t>
            </w:r>
            <w:r w:rsidRPr="005F6105">
              <w:rPr>
                <w:rFonts w:cs="Times New Roman"/>
                <w:vertAlign w:val="superscript"/>
              </w:rPr>
              <w:t>0</w:t>
            </w:r>
            <w:r w:rsidRPr="005F6105">
              <w:rPr>
                <w:rFonts w:cs="Times New Roman"/>
              </w:rPr>
              <w:t>С</w:t>
            </w:r>
          </w:p>
        </w:tc>
        <w:tc>
          <w:tcPr>
            <w:tcW w:w="1460"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Повторяемость температур наружного воздуха, ч</w:t>
            </w:r>
          </w:p>
        </w:tc>
        <w:tc>
          <w:tcPr>
            <w:tcW w:w="2171"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4873B0" w:rsidRPr="005F6105" w:rsidRDefault="004873B0" w:rsidP="00667937">
            <w:pPr>
              <w:pStyle w:val="1fffb"/>
              <w:rPr>
                <w:rFonts w:cs="Times New Roman"/>
              </w:rPr>
            </w:pPr>
            <w:r w:rsidRPr="005F6105">
              <w:rPr>
                <w:rFonts w:cs="Times New Roman"/>
              </w:rPr>
              <w:t xml:space="preserve">Время снижения температуры воздуха внутри отапливаемого помещения </w:t>
            </w:r>
            <w:r w:rsidRPr="005F6105">
              <w:rPr>
                <w:rFonts w:cs="Times New Roman"/>
              </w:rPr>
              <w:br/>
              <w:t xml:space="preserve">до +12 </w:t>
            </w:r>
            <w:r w:rsidRPr="005F6105">
              <w:rPr>
                <w:rFonts w:cs="Times New Roman"/>
                <w:vertAlign w:val="superscript"/>
              </w:rPr>
              <w:t>0</w:t>
            </w:r>
            <w:r w:rsidRPr="005F6105">
              <w:rPr>
                <w:rFonts w:cs="Times New Roman"/>
              </w:rPr>
              <w:t>С, ч</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-27,5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21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5,656</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-22,5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62</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6,414</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191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7,406</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437</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8,762</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828</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10,731</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11558</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13,851</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1686</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19,582</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6,5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681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67937">
            <w:pPr>
              <w:pStyle w:val="1fffb"/>
              <w:rPr>
                <w:rFonts w:cs="Times New Roman"/>
              </w:rPr>
            </w:pPr>
            <w:r w:rsidRPr="005F6105">
              <w:rPr>
                <w:rFonts w:cs="Times New Roman"/>
              </w:rPr>
              <w:t>29,504</w:t>
            </w:r>
          </w:p>
        </w:tc>
      </w:tr>
    </w:tbl>
    <w:p w:rsidR="004873B0" w:rsidRPr="005F6105" w:rsidRDefault="004873B0" w:rsidP="00667937">
      <w:pPr>
        <w:pStyle w:val="11ff3"/>
        <w:rPr>
          <w:color w:val="auto"/>
        </w:rPr>
      </w:pPr>
    </w:p>
    <w:p w:rsidR="00C25060" w:rsidRPr="005F6105" w:rsidRDefault="00C25060" w:rsidP="00667937">
      <w:pPr>
        <w:pStyle w:val="11ff3"/>
        <w:rPr>
          <w:color w:val="auto"/>
          <w:lang w:eastAsia="ru-RU"/>
        </w:rPr>
      </w:pPr>
      <w:r w:rsidRPr="005F6105">
        <w:rPr>
          <w:color w:val="auto"/>
        </w:rPr>
        <w:t>По представленным сведениям, от</w:t>
      </w:r>
      <w:r w:rsidR="00EE2A26" w:rsidRPr="005F6105">
        <w:rPr>
          <w:color w:val="auto"/>
        </w:rPr>
        <w:t xml:space="preserve"> </w:t>
      </w:r>
      <w:r w:rsidR="008C2CF7">
        <w:rPr>
          <w:color w:val="auto"/>
        </w:rPr>
        <w:t>МУП ЖКХ «Железнодорожник»</w:t>
      </w:r>
      <w:r w:rsidRPr="005F6105">
        <w:rPr>
          <w:color w:val="auto"/>
        </w:rPr>
        <w:t>, аварий на источниках тепла и теплосетевых объектах, вследствие которых могли бы быть аварийные отключения потребителей тепла, за последний пятилетний период не происходило. Поэтому, ввиду отсутствия исходных данных для расчета показателей, необходимых для анализа аварийных отключений потребителей, сам анализ не может быть произведен.</w:t>
      </w:r>
    </w:p>
    <w:p w:rsidR="00C25060" w:rsidRPr="005F6105" w:rsidRDefault="00C25060" w:rsidP="00667937">
      <w:pPr>
        <w:pStyle w:val="20"/>
        <w:keepNext w:val="0"/>
        <w:widowControl w:val="0"/>
        <w:numPr>
          <w:ilvl w:val="1"/>
          <w:numId w:val="57"/>
        </w:numPr>
        <w:spacing w:before="240" w:line="240" w:lineRule="auto"/>
        <w:ind w:left="0" w:firstLine="0"/>
        <w:textAlignment w:val="baseline"/>
        <w:rPr>
          <w:rFonts w:cs="Times New Roman"/>
        </w:rPr>
      </w:pPr>
      <w:bookmarkStart w:id="272" w:name="_Toc520922773"/>
      <w:bookmarkStart w:id="273" w:name="_Toc78674753"/>
      <w:bookmarkStart w:id="274" w:name="_Toc84970990"/>
      <w:bookmarkStart w:id="275" w:name="_Toc84978979"/>
      <w:r w:rsidRPr="005F6105">
        <w:rPr>
          <w:rFonts w:cs="Times New Roman"/>
        </w:rPr>
        <w:t>Графические материалы (карты-схемы тепловых сетей и зон ненормативной надежности и безопасности теплоснабжения)</w:t>
      </w:r>
      <w:bookmarkEnd w:id="272"/>
      <w:bookmarkEnd w:id="273"/>
      <w:bookmarkEnd w:id="274"/>
      <w:bookmarkEnd w:id="275"/>
    </w:p>
    <w:p w:rsidR="00C25060" w:rsidRPr="005F6105" w:rsidRDefault="00C25060" w:rsidP="00667937">
      <w:pPr>
        <w:pStyle w:val="11ff3"/>
        <w:rPr>
          <w:color w:val="auto"/>
        </w:rPr>
      </w:pPr>
      <w:r w:rsidRPr="005F6105">
        <w:rPr>
          <w:color w:val="auto"/>
        </w:rPr>
        <w:t>Из рассмотренных выше пунктов можно сделать вывод, что, все теплоснабжающие организации работают в безаварийном режиме на протяжении последних 5 лет эксплуатации и поэтому указание наиболее уязвимых (в аварийном плане) участков тепловых сетей и источников тепловой энергии на графической карте, не представляется возможным.</w:t>
      </w:r>
    </w:p>
    <w:p w:rsidR="00A07621" w:rsidRPr="005F6105" w:rsidRDefault="00A07621" w:rsidP="00667937">
      <w:pPr>
        <w:pStyle w:val="11ff3"/>
        <w:rPr>
          <w:color w:val="auto"/>
        </w:rPr>
      </w:pPr>
    </w:p>
    <w:p w:rsidR="00A07621" w:rsidRPr="005F6105" w:rsidRDefault="00A07621" w:rsidP="00667937">
      <w:pPr>
        <w:pStyle w:val="11ff3"/>
        <w:rPr>
          <w:color w:val="auto"/>
        </w:rPr>
      </w:pPr>
    </w:p>
    <w:p w:rsidR="00C25060" w:rsidRPr="005F6105" w:rsidRDefault="00C25060" w:rsidP="00667937">
      <w:pPr>
        <w:pStyle w:val="20"/>
        <w:keepNext w:val="0"/>
        <w:widowControl w:val="0"/>
        <w:numPr>
          <w:ilvl w:val="1"/>
          <w:numId w:val="57"/>
        </w:numPr>
        <w:spacing w:before="240" w:line="240" w:lineRule="auto"/>
        <w:ind w:left="0" w:firstLine="0"/>
        <w:textAlignment w:val="baseline"/>
        <w:rPr>
          <w:rFonts w:cs="Times New Roman"/>
        </w:rPr>
      </w:pPr>
      <w:bookmarkStart w:id="276" w:name="_Toc520922774"/>
      <w:bookmarkStart w:id="277" w:name="_Toc78674754"/>
      <w:bookmarkStart w:id="278" w:name="_Toc84970991"/>
      <w:bookmarkStart w:id="279" w:name="_Toc84978980"/>
      <w:r w:rsidRPr="005F6105">
        <w:rPr>
          <w:rFonts w:cs="Times New Roman"/>
        </w:rPr>
        <w:lastRenderedPageBreak/>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bookmarkEnd w:id="276"/>
      <w:bookmarkEnd w:id="277"/>
      <w:bookmarkEnd w:id="278"/>
      <w:bookmarkEnd w:id="279"/>
    </w:p>
    <w:p w:rsidR="00C25060" w:rsidRPr="005F6105" w:rsidRDefault="00C25060" w:rsidP="00667937">
      <w:pPr>
        <w:pStyle w:val="11ff3"/>
        <w:rPr>
          <w:color w:val="auto"/>
        </w:rPr>
      </w:pPr>
      <w:r w:rsidRPr="005F6105">
        <w:rPr>
          <w:color w:val="auto"/>
        </w:rPr>
        <w:t>Аварийные ситуации при теплоснабжении, расследование причин которых осуществлялось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за базовый период не зафиксировано.</w:t>
      </w:r>
    </w:p>
    <w:p w:rsidR="004873B0" w:rsidRPr="005F6105" w:rsidRDefault="004873B0" w:rsidP="00667937">
      <w:pPr>
        <w:spacing w:after="60"/>
        <w:rPr>
          <w:rFonts w:ascii="Times New Roman" w:hAnsi="Times New Roman" w:cs="Times New Roman"/>
          <w:sz w:val="24"/>
          <w:szCs w:val="24"/>
          <w:lang w:bidi="ru-RU"/>
        </w:rPr>
      </w:pPr>
      <w:r w:rsidRPr="005F6105">
        <w:rPr>
          <w:rFonts w:ascii="Times New Roman" w:hAnsi="Times New Roman" w:cs="Times New Roman"/>
          <w:sz w:val="24"/>
          <w:szCs w:val="24"/>
          <w:lang w:bidi="ru-RU"/>
        </w:rPr>
        <w:t xml:space="preserve">Авариями в коммунальных отопительных котельных считаются: </w:t>
      </w:r>
    </w:p>
    <w:p w:rsidR="004873B0" w:rsidRPr="005F6105" w:rsidRDefault="004873B0" w:rsidP="00667937">
      <w:pPr>
        <w:pStyle w:val="affff6"/>
        <w:numPr>
          <w:ilvl w:val="0"/>
          <w:numId w:val="79"/>
        </w:numPr>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Разрушения (повреждения) зданий, сооружений, паровых и водогрейных котлов, трубопроводов пара и горячей воды, взрывы и воспламенения газа в топках и газоходах котлов, вызвавшие их разрушение, а также разрушения газопроводов и газового оборудования, взрывы в топках котлов, работающих на твердом и жидком топливе, вызвавшие остановку их на ремонт. </w:t>
      </w:r>
    </w:p>
    <w:p w:rsidR="004873B0" w:rsidRPr="005F6105" w:rsidRDefault="004873B0" w:rsidP="00667937">
      <w:pPr>
        <w:pStyle w:val="affff6"/>
        <w:numPr>
          <w:ilvl w:val="0"/>
          <w:numId w:val="79"/>
        </w:numPr>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Повреждение котла (вывод его из эксплуатации во внеплановый ремонт), если объем работ по восстановлению составляет не менее объема капитального ремонта. </w:t>
      </w:r>
    </w:p>
    <w:p w:rsidR="004873B0" w:rsidRPr="005F6105" w:rsidRDefault="004873B0" w:rsidP="00667937">
      <w:pPr>
        <w:pStyle w:val="affff6"/>
        <w:numPr>
          <w:ilvl w:val="0"/>
          <w:numId w:val="79"/>
        </w:numPr>
        <w:spacing w:after="120"/>
        <w:ind w:left="851" w:hanging="284"/>
        <w:contextualSpacing w:val="0"/>
        <w:rPr>
          <w:rFonts w:ascii="Times New Roman" w:hAnsi="Times New Roman"/>
          <w:szCs w:val="24"/>
          <w:lang w:val="ru-RU" w:bidi="ru-RU"/>
        </w:rPr>
      </w:pPr>
      <w:r w:rsidRPr="005F6105">
        <w:rPr>
          <w:rFonts w:ascii="Times New Roman" w:hAnsi="Times New Roman"/>
          <w:szCs w:val="24"/>
          <w:lang w:val="ru-RU" w:bidi="ru-RU"/>
        </w:rPr>
        <w:t>Повреждение насосов, подогревателей, вызвавших вынужденный останов котла (котлов), приведший к снижению общего отпуска тепла более чем на 50</w:t>
      </w:r>
      <w:r w:rsidR="00A07621" w:rsidRPr="005F6105">
        <w:rPr>
          <w:rFonts w:ascii="Times New Roman" w:hAnsi="Times New Roman"/>
          <w:szCs w:val="24"/>
          <w:lang w:val="ru-RU" w:bidi="ru-RU"/>
        </w:rPr>
        <w:t xml:space="preserve"> </w:t>
      </w:r>
      <w:r w:rsidRPr="005F6105">
        <w:rPr>
          <w:rFonts w:ascii="Times New Roman" w:hAnsi="Times New Roman"/>
          <w:szCs w:val="24"/>
          <w:lang w:val="ru-RU" w:bidi="ru-RU"/>
        </w:rPr>
        <w:t xml:space="preserve">% продолжительностью свыше 16 часов. </w:t>
      </w:r>
    </w:p>
    <w:p w:rsidR="004873B0" w:rsidRPr="005F6105" w:rsidRDefault="004873B0" w:rsidP="00667937">
      <w:pPr>
        <w:spacing w:after="60"/>
        <w:rPr>
          <w:rFonts w:ascii="Times New Roman" w:hAnsi="Times New Roman" w:cs="Times New Roman"/>
          <w:sz w:val="24"/>
          <w:szCs w:val="24"/>
          <w:lang w:bidi="ru-RU"/>
        </w:rPr>
      </w:pPr>
      <w:r w:rsidRPr="005F6105">
        <w:rPr>
          <w:rFonts w:ascii="Times New Roman" w:hAnsi="Times New Roman" w:cs="Times New Roman"/>
          <w:sz w:val="24"/>
          <w:szCs w:val="24"/>
          <w:lang w:bidi="ru-RU"/>
        </w:rPr>
        <w:t xml:space="preserve">Авариями в тепловых сетях считаются: </w:t>
      </w:r>
    </w:p>
    <w:p w:rsidR="004873B0" w:rsidRPr="005F6105" w:rsidRDefault="004873B0" w:rsidP="00667937">
      <w:pPr>
        <w:pStyle w:val="affff6"/>
        <w:numPr>
          <w:ilvl w:val="0"/>
          <w:numId w:val="80"/>
        </w:numPr>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w:t>
      </w:r>
    </w:p>
    <w:p w:rsidR="004873B0" w:rsidRPr="005F6105" w:rsidRDefault="004873B0" w:rsidP="00667937">
      <w:pPr>
        <w:pStyle w:val="affff6"/>
        <w:numPr>
          <w:ilvl w:val="0"/>
          <w:numId w:val="80"/>
        </w:numPr>
        <w:spacing w:after="120"/>
        <w:ind w:left="851" w:hanging="284"/>
        <w:contextualSpacing w:val="0"/>
        <w:rPr>
          <w:rFonts w:ascii="Times New Roman" w:hAnsi="Times New Roman"/>
          <w:szCs w:val="24"/>
          <w:lang w:val="ru-RU"/>
        </w:rPr>
      </w:pPr>
      <w:r w:rsidRPr="005F6105">
        <w:rPr>
          <w:rFonts w:ascii="Times New Roman" w:hAnsi="Times New Roman"/>
          <w:szCs w:val="24"/>
          <w:lang w:val="ru-RU" w:bidi="ru-RU"/>
        </w:rPr>
        <w:lastRenderedPageBreak/>
        <w:t xml:space="preserve">Повреждение трубопроводов тепловой сети, оборудования насосных станций, тепловых пунктов, вызвавшее перерыв теплоснабжения потребителей </w:t>
      </w:r>
      <w:r w:rsidRPr="005F6105">
        <w:rPr>
          <w:rFonts w:ascii="Times New Roman" w:hAnsi="Times New Roman"/>
          <w:szCs w:val="24"/>
          <w:lang w:bidi="ru-RU"/>
        </w:rPr>
        <w:t>I</w:t>
      </w:r>
      <w:r w:rsidRPr="005F6105">
        <w:rPr>
          <w:rFonts w:ascii="Times New Roman" w:hAnsi="Times New Roman"/>
          <w:szCs w:val="24"/>
          <w:lang w:val="ru-RU" w:bidi="ru-RU"/>
        </w:rPr>
        <w:t xml:space="preserve">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r w:rsidRPr="005F6105">
        <w:rPr>
          <w:rFonts w:ascii="Times New Roman" w:hAnsi="Times New Roman"/>
          <w:szCs w:val="24"/>
          <w:lang w:val="ru-RU"/>
        </w:rPr>
        <w:t>.</w:t>
      </w:r>
    </w:p>
    <w:p w:rsidR="004873B0" w:rsidRPr="005F6105" w:rsidRDefault="004873B0" w:rsidP="00667937">
      <w:pPr>
        <w:spacing w:after="60"/>
        <w:rPr>
          <w:rFonts w:ascii="Times New Roman" w:hAnsi="Times New Roman" w:cs="Times New Roman"/>
          <w:sz w:val="24"/>
          <w:szCs w:val="24"/>
        </w:rPr>
      </w:pPr>
      <w:r w:rsidRPr="005F6105">
        <w:rPr>
          <w:rFonts w:ascii="Times New Roman" w:hAnsi="Times New Roman" w:cs="Times New Roman"/>
          <w:sz w:val="24"/>
          <w:szCs w:val="24"/>
        </w:rPr>
        <w:t xml:space="preserve">Технологическими отказами в коммунальных отопительных котельных считаются: </w:t>
      </w:r>
    </w:p>
    <w:p w:rsidR="004873B0" w:rsidRPr="005F6105" w:rsidRDefault="004873B0" w:rsidP="00667937">
      <w:pPr>
        <w:pStyle w:val="affff6"/>
        <w:numPr>
          <w:ilvl w:val="0"/>
          <w:numId w:val="81"/>
        </w:numPr>
        <w:ind w:left="851" w:hanging="284"/>
        <w:contextualSpacing w:val="0"/>
        <w:rPr>
          <w:rFonts w:ascii="Times New Roman" w:hAnsi="Times New Roman"/>
          <w:szCs w:val="24"/>
          <w:lang w:val="ru-RU"/>
        </w:rPr>
      </w:pPr>
      <w:r w:rsidRPr="005F6105">
        <w:rPr>
          <w:rFonts w:ascii="Times New Roman" w:hAnsi="Times New Roman"/>
          <w:szCs w:val="24"/>
          <w:lang w:val="ru-RU"/>
        </w:rPr>
        <w:t xml:space="preserve">Неисправность котла с выводом его из эксплуатации на внеплановый ремонт, если объем работ по восстановлению его работоспособности составляет не менее объема текущего ремонта. </w:t>
      </w:r>
    </w:p>
    <w:p w:rsidR="004873B0" w:rsidRPr="005F6105" w:rsidRDefault="004873B0" w:rsidP="00667937">
      <w:pPr>
        <w:pStyle w:val="affff6"/>
        <w:numPr>
          <w:ilvl w:val="0"/>
          <w:numId w:val="81"/>
        </w:numPr>
        <w:ind w:left="851" w:hanging="284"/>
        <w:contextualSpacing w:val="0"/>
        <w:rPr>
          <w:rFonts w:ascii="Times New Roman" w:hAnsi="Times New Roman"/>
          <w:szCs w:val="24"/>
          <w:lang w:val="ru-RU"/>
        </w:rPr>
      </w:pPr>
      <w:r w:rsidRPr="005F6105">
        <w:rPr>
          <w:rFonts w:ascii="Times New Roman" w:hAnsi="Times New Roman"/>
          <w:szCs w:val="24"/>
          <w:lang w:val="ru-RU"/>
        </w:rPr>
        <w:t xml:space="preserve">Неисправность насосов, подогревателей, другого вспомогательного оборудования, вызвавших вынужденный останов котла (котлов), приведший к общему снижению отпуска тепла более чем на 30, но не более 50% продолжительностью менее 16 часов. </w:t>
      </w:r>
    </w:p>
    <w:p w:rsidR="004873B0" w:rsidRPr="005F6105" w:rsidRDefault="004873B0" w:rsidP="00667937">
      <w:pPr>
        <w:pStyle w:val="affff6"/>
        <w:numPr>
          <w:ilvl w:val="0"/>
          <w:numId w:val="81"/>
        </w:numPr>
        <w:contextualSpacing w:val="0"/>
        <w:rPr>
          <w:rFonts w:ascii="Times New Roman" w:hAnsi="Times New Roman"/>
          <w:szCs w:val="24"/>
          <w:lang w:val="ru-RU"/>
        </w:rPr>
      </w:pPr>
      <w:r w:rsidRPr="005F6105">
        <w:rPr>
          <w:rFonts w:ascii="Times New Roman" w:hAnsi="Times New Roman"/>
          <w:szCs w:val="24"/>
          <w:lang w:val="ru-RU"/>
        </w:rPr>
        <w:t xml:space="preserve">Останов источника тепла из-за прекращения по вине эксплуатационного </w:t>
      </w:r>
      <w:r w:rsidR="00A07621" w:rsidRPr="005F6105">
        <w:rPr>
          <w:rFonts w:ascii="Times New Roman" w:hAnsi="Times New Roman"/>
          <w:szCs w:val="24"/>
          <w:lang w:val="ru-RU"/>
        </w:rPr>
        <w:t>пер</w:t>
      </w:r>
      <w:r w:rsidR="00EE2A26" w:rsidRPr="005F6105">
        <w:rPr>
          <w:rFonts w:ascii="Times New Roman" w:hAnsi="Times New Roman"/>
          <w:szCs w:val="24"/>
          <w:lang w:val="ru-RU"/>
        </w:rPr>
        <w:t>сон</w:t>
      </w:r>
      <w:r w:rsidRPr="005F6105">
        <w:rPr>
          <w:rFonts w:ascii="Times New Roman" w:hAnsi="Times New Roman"/>
          <w:szCs w:val="24"/>
          <w:lang w:val="ru-RU"/>
        </w:rPr>
        <w:t xml:space="preserve">ала подачи воды, топлива или электроэнергии при температуре наружного воздуха: </w:t>
      </w:r>
    </w:p>
    <w:p w:rsidR="004873B0" w:rsidRPr="005F6105" w:rsidRDefault="004873B0" w:rsidP="00667937">
      <w:pPr>
        <w:pStyle w:val="113"/>
        <w:rPr>
          <w:szCs w:val="24"/>
        </w:rPr>
      </w:pPr>
      <w:r w:rsidRPr="005F6105">
        <w:rPr>
          <w:szCs w:val="24"/>
        </w:rPr>
        <w:t>до (-10</w:t>
      </w:r>
      <w:r w:rsidR="00124433">
        <w:rPr>
          <w:szCs w:val="24"/>
        </w:rPr>
        <w:t xml:space="preserve"> </w:t>
      </w:r>
      <w:r w:rsidRPr="005F6105">
        <w:rPr>
          <w:szCs w:val="24"/>
        </w:rPr>
        <w:t xml:space="preserve">°С) – более 8 часов; </w:t>
      </w:r>
    </w:p>
    <w:p w:rsidR="004873B0" w:rsidRPr="005F6105" w:rsidRDefault="004873B0" w:rsidP="00667937">
      <w:pPr>
        <w:pStyle w:val="113"/>
        <w:rPr>
          <w:szCs w:val="24"/>
        </w:rPr>
      </w:pPr>
      <w:r w:rsidRPr="005F6105">
        <w:rPr>
          <w:szCs w:val="24"/>
        </w:rPr>
        <w:t>от (-10</w:t>
      </w:r>
      <w:r w:rsidR="00124433">
        <w:rPr>
          <w:szCs w:val="24"/>
        </w:rPr>
        <w:t xml:space="preserve"> </w:t>
      </w:r>
      <w:r w:rsidRPr="005F6105">
        <w:rPr>
          <w:szCs w:val="24"/>
        </w:rPr>
        <w:t xml:space="preserve">°С) до (-15°С) – более 4 часов; </w:t>
      </w:r>
    </w:p>
    <w:p w:rsidR="004873B0" w:rsidRPr="005F6105" w:rsidRDefault="004873B0" w:rsidP="00667937">
      <w:pPr>
        <w:pStyle w:val="113"/>
        <w:rPr>
          <w:szCs w:val="24"/>
        </w:rPr>
      </w:pPr>
      <w:r w:rsidRPr="005F6105">
        <w:rPr>
          <w:szCs w:val="24"/>
        </w:rPr>
        <w:t>ниже (-15</w:t>
      </w:r>
      <w:r w:rsidR="00124433">
        <w:rPr>
          <w:szCs w:val="24"/>
        </w:rPr>
        <w:t xml:space="preserve"> </w:t>
      </w:r>
      <w:r w:rsidRPr="005F6105">
        <w:rPr>
          <w:szCs w:val="24"/>
        </w:rPr>
        <w:t xml:space="preserve">°С) – более 2 часов. </w:t>
      </w:r>
    </w:p>
    <w:p w:rsidR="004873B0" w:rsidRPr="005F6105" w:rsidRDefault="004873B0" w:rsidP="00667937">
      <w:pPr>
        <w:pStyle w:val="11ff3"/>
        <w:rPr>
          <w:color w:val="auto"/>
        </w:rPr>
      </w:pPr>
      <w:r w:rsidRPr="005F6105">
        <w:rPr>
          <w:color w:val="auto"/>
        </w:rPr>
        <w:t xml:space="preserve">Технологическими отказами в тепловых сетях считаются: </w:t>
      </w:r>
    </w:p>
    <w:p w:rsidR="004873B0" w:rsidRPr="005F6105" w:rsidRDefault="004873B0" w:rsidP="00667937">
      <w:pPr>
        <w:pStyle w:val="11ff3"/>
        <w:rPr>
          <w:color w:val="auto"/>
        </w:rPr>
      </w:pPr>
      <w:r w:rsidRPr="005F6105">
        <w:rPr>
          <w:color w:val="auto"/>
        </w:rPr>
        <w:t xml:space="preserve">Неисправности трубопроводов тепловой сети, оборудования насосных станций, тепловых пунктов,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w:t>
      </w:r>
      <w:r w:rsidR="00DD2F17" w:rsidRPr="005F6105">
        <w:rPr>
          <w:color w:val="auto"/>
        </w:rPr>
        <w:t>ГОСТ Р 51617-2014 "Услуги жилищно-коммунального хозяйства и управления многоквартирными домами. Коммунальные услуги. Общие требования"</w:t>
      </w:r>
      <w:r w:rsidRPr="005F6105">
        <w:rPr>
          <w:color w:val="auto"/>
        </w:rPr>
        <w:t xml:space="preserve"> (допустимая длительность температуры воздуха в помещении не ниже 12°С – не более 16 часов; не ниже 10</w:t>
      </w:r>
      <w:r w:rsidR="00124433">
        <w:rPr>
          <w:color w:val="auto"/>
        </w:rPr>
        <w:t xml:space="preserve"> </w:t>
      </w:r>
      <w:r w:rsidRPr="005F6105">
        <w:rPr>
          <w:color w:val="auto"/>
        </w:rPr>
        <w:t>°С не более 8 часов; не ниже 8</w:t>
      </w:r>
      <w:r w:rsidR="00124433">
        <w:rPr>
          <w:color w:val="auto"/>
        </w:rPr>
        <w:t xml:space="preserve"> </w:t>
      </w:r>
      <w:r w:rsidRPr="005F6105">
        <w:rPr>
          <w:color w:val="auto"/>
        </w:rPr>
        <w:t>°С – не более 4 часов).</w:t>
      </w:r>
    </w:p>
    <w:p w:rsidR="00C25060" w:rsidRPr="005F6105" w:rsidRDefault="00C25060" w:rsidP="00667937">
      <w:pPr>
        <w:pStyle w:val="20"/>
        <w:keepNext w:val="0"/>
        <w:widowControl w:val="0"/>
        <w:numPr>
          <w:ilvl w:val="1"/>
          <w:numId w:val="57"/>
        </w:numPr>
        <w:spacing w:before="240" w:line="240" w:lineRule="auto"/>
        <w:ind w:left="0" w:firstLine="0"/>
        <w:textAlignment w:val="baseline"/>
        <w:rPr>
          <w:rFonts w:cs="Times New Roman"/>
        </w:rPr>
      </w:pPr>
      <w:bookmarkStart w:id="280" w:name="_Toc520922775"/>
      <w:bookmarkStart w:id="281" w:name="_Toc78674755"/>
      <w:bookmarkStart w:id="282" w:name="_Toc84970992"/>
      <w:bookmarkStart w:id="283" w:name="_Toc84978981"/>
      <w:r w:rsidRPr="005F6105">
        <w:rPr>
          <w:rFonts w:cs="Times New Roman"/>
        </w:rPr>
        <w:t>Результаты анализа времени восстановления теплоснабжения потребителей, отключенных в результате аварийных ситуаций при теплоснабжении, указанных в п. 9.5</w:t>
      </w:r>
      <w:bookmarkEnd w:id="280"/>
      <w:bookmarkEnd w:id="281"/>
      <w:bookmarkEnd w:id="282"/>
      <w:bookmarkEnd w:id="283"/>
    </w:p>
    <w:p w:rsidR="00C25060" w:rsidRPr="005F6105" w:rsidRDefault="00C25060" w:rsidP="00667937">
      <w:pPr>
        <w:pStyle w:val="11ff3"/>
        <w:rPr>
          <w:color w:val="auto"/>
        </w:rPr>
      </w:pPr>
      <w:r w:rsidRPr="005F6105">
        <w:rPr>
          <w:color w:val="auto"/>
        </w:rPr>
        <w:t>Особые аварийные ситуации, влекущие тяжелые последствия при теплоснабжении потребителей, за базовый период не зафиксированы.</w:t>
      </w:r>
    </w:p>
    <w:p w:rsidR="00C25060" w:rsidRPr="005F6105" w:rsidRDefault="00C25060" w:rsidP="00C83079">
      <w:pPr>
        <w:pStyle w:val="19"/>
      </w:pPr>
      <w:bookmarkStart w:id="284" w:name="_Toc78674756"/>
      <w:bookmarkStart w:id="285" w:name="_Toc84970993"/>
      <w:bookmarkStart w:id="286" w:name="_Toc84978982"/>
      <w:r w:rsidRPr="005F6105">
        <w:lastRenderedPageBreak/>
        <w:t>Технико-экономические показатели теплоснабжающих и теплосетевых организаций</w:t>
      </w:r>
      <w:bookmarkEnd w:id="284"/>
      <w:bookmarkEnd w:id="285"/>
      <w:bookmarkEnd w:id="286"/>
    </w:p>
    <w:p w:rsidR="00C25060" w:rsidRPr="005F6105" w:rsidRDefault="00C25060" w:rsidP="00667937">
      <w:pPr>
        <w:pStyle w:val="11ff3"/>
        <w:rPr>
          <w:color w:val="auto"/>
        </w:rPr>
      </w:pPr>
      <w:r w:rsidRPr="005F6105">
        <w:rPr>
          <w:color w:val="auto"/>
        </w:rPr>
        <w:t>В настоящем разделе приведены технико-экономические показатели теплоснабжающих и теплосетевых организаций в соответствии с требованиями, установленными в Постановлении Правительства РФ от 05.07.2013 г. № 570 «О стандартах раскрытия информации теплоснабжающими организациями, теплосетевыми организациями и органами регулирования».</w:t>
      </w:r>
    </w:p>
    <w:p w:rsidR="00C25060" w:rsidRPr="005F6105" w:rsidRDefault="00C25060" w:rsidP="00667937">
      <w:pPr>
        <w:pStyle w:val="11ff3"/>
        <w:rPr>
          <w:color w:val="auto"/>
        </w:rPr>
      </w:pPr>
      <w:r w:rsidRPr="005F6105">
        <w:rPr>
          <w:color w:val="auto"/>
        </w:rPr>
        <w:t xml:space="preserve">В систему теплоснабжения </w:t>
      </w:r>
      <w:r w:rsidR="008C2CF7">
        <w:rPr>
          <w:color w:val="auto"/>
        </w:rPr>
        <w:t>с. Кирба</w:t>
      </w:r>
      <w:r w:rsidR="0050209D" w:rsidRPr="005F6105">
        <w:rPr>
          <w:color w:val="auto"/>
        </w:rPr>
        <w:t xml:space="preserve"> </w:t>
      </w:r>
      <w:r w:rsidRPr="005F6105">
        <w:rPr>
          <w:color w:val="auto"/>
        </w:rPr>
        <w:t>вход</w:t>
      </w:r>
      <w:r w:rsidR="00EC3165" w:rsidRPr="005F6105">
        <w:rPr>
          <w:color w:val="auto"/>
        </w:rPr>
        <w:t>и</w:t>
      </w:r>
      <w:r w:rsidRPr="005F6105">
        <w:rPr>
          <w:color w:val="auto"/>
        </w:rPr>
        <w:t xml:space="preserve">т </w:t>
      </w:r>
      <w:r w:rsidR="00AB63B0" w:rsidRPr="005F6105">
        <w:rPr>
          <w:color w:val="auto"/>
        </w:rPr>
        <w:t>1</w:t>
      </w:r>
      <w:r w:rsidRPr="005F6105">
        <w:rPr>
          <w:color w:val="auto"/>
        </w:rPr>
        <w:t xml:space="preserve"> котельн</w:t>
      </w:r>
      <w:r w:rsidR="00AB63B0" w:rsidRPr="005F6105">
        <w:rPr>
          <w:color w:val="auto"/>
        </w:rPr>
        <w:t>ая</w:t>
      </w:r>
      <w:r w:rsidRPr="005F6105">
        <w:rPr>
          <w:color w:val="auto"/>
        </w:rPr>
        <w:t xml:space="preserve">. </w:t>
      </w:r>
    </w:p>
    <w:p w:rsidR="00C25060" w:rsidRPr="005F6105" w:rsidRDefault="00BC15F6" w:rsidP="00667937">
      <w:pPr>
        <w:pStyle w:val="11ff3"/>
        <w:rPr>
          <w:color w:val="auto"/>
        </w:rPr>
      </w:pPr>
      <w:r w:rsidRPr="005F6105">
        <w:rPr>
          <w:color w:val="auto"/>
        </w:rPr>
        <w:t>Р</w:t>
      </w:r>
      <w:r w:rsidR="00C25060" w:rsidRPr="005F6105">
        <w:rPr>
          <w:color w:val="auto"/>
        </w:rPr>
        <w:t>егулируемую деятельность в сфере теплоснабжения</w:t>
      </w:r>
      <w:r w:rsidR="006B3E42">
        <w:rPr>
          <w:color w:val="auto"/>
        </w:rPr>
        <w:t xml:space="preserve"> </w:t>
      </w:r>
      <w:r w:rsidR="00C25060" w:rsidRPr="005F6105">
        <w:rPr>
          <w:color w:val="auto"/>
        </w:rPr>
        <w:t>по</w:t>
      </w:r>
      <w:r w:rsidR="006B3E42">
        <w:rPr>
          <w:color w:val="auto"/>
        </w:rPr>
        <w:t xml:space="preserve"> </w:t>
      </w:r>
      <w:r w:rsidR="00C25060" w:rsidRPr="005F6105">
        <w:rPr>
          <w:color w:val="auto"/>
        </w:rPr>
        <w:t>состоянию</w:t>
      </w:r>
      <w:r w:rsidR="006B3E42">
        <w:rPr>
          <w:color w:val="auto"/>
        </w:rPr>
        <w:t xml:space="preserve"> </w:t>
      </w:r>
      <w:r w:rsidR="00C25060" w:rsidRPr="005F6105">
        <w:rPr>
          <w:color w:val="auto"/>
        </w:rPr>
        <w:t>на</w:t>
      </w:r>
      <w:r w:rsidR="006B3E42">
        <w:rPr>
          <w:color w:val="auto"/>
        </w:rPr>
        <w:t xml:space="preserve"> </w:t>
      </w:r>
      <w:r w:rsidR="00C25060" w:rsidRPr="005F6105">
        <w:rPr>
          <w:color w:val="auto"/>
        </w:rPr>
        <w:t>01.01.</w:t>
      </w:r>
      <w:r w:rsidR="00CF4555">
        <w:rPr>
          <w:color w:val="auto"/>
        </w:rPr>
        <w:t>2021</w:t>
      </w:r>
      <w:r w:rsidR="006B3E42">
        <w:rPr>
          <w:color w:val="auto"/>
        </w:rPr>
        <w:t xml:space="preserve"> </w:t>
      </w:r>
      <w:r w:rsidR="00C25060" w:rsidRPr="005F6105">
        <w:rPr>
          <w:color w:val="auto"/>
        </w:rPr>
        <w:t>осуществляют:</w:t>
      </w:r>
      <w:r w:rsidR="00EE2A26" w:rsidRPr="005F6105">
        <w:rPr>
          <w:color w:val="auto"/>
        </w:rPr>
        <w:t xml:space="preserve"> </w:t>
      </w:r>
      <w:r w:rsidR="008C2CF7">
        <w:rPr>
          <w:color w:val="auto"/>
        </w:rPr>
        <w:t>МУП ЖКХ «Железнодорожник»</w:t>
      </w:r>
      <w:r w:rsidR="00EE2A26" w:rsidRPr="005F6105">
        <w:rPr>
          <w:color w:val="auto"/>
        </w:rPr>
        <w:t xml:space="preserve"> </w:t>
      </w:r>
    </w:p>
    <w:p w:rsidR="00C25060" w:rsidRPr="005F6105" w:rsidRDefault="00C25060" w:rsidP="00667937">
      <w:pPr>
        <w:pStyle w:val="11ff3"/>
        <w:rPr>
          <w:color w:val="auto"/>
          <w:lang w:eastAsia="ru-RU"/>
        </w:rPr>
      </w:pPr>
      <w:r w:rsidRPr="005F6105">
        <w:rPr>
          <w:color w:val="auto"/>
        </w:rPr>
        <w:t xml:space="preserve">Сведения приведены по теплоснабжающим/теплосетевым организациям </w:t>
      </w:r>
      <w:r w:rsidR="008C2CF7">
        <w:rPr>
          <w:color w:val="auto"/>
        </w:rPr>
        <w:t>с. Кирба</w:t>
      </w:r>
      <w:r w:rsidR="00A01DE3" w:rsidRPr="005F6105">
        <w:rPr>
          <w:color w:val="auto"/>
        </w:rPr>
        <w:t xml:space="preserve"> </w:t>
      </w:r>
      <w:r w:rsidRPr="005F6105">
        <w:rPr>
          <w:color w:val="auto"/>
        </w:rPr>
        <w:t>и содержат данные, сформированные</w:t>
      </w:r>
      <w:r w:rsidRPr="005F6105">
        <w:rPr>
          <w:color w:val="auto"/>
          <w:lang w:eastAsia="ru-RU"/>
        </w:rPr>
        <w:t xml:space="preserve"> службами</w:t>
      </w:r>
      <w:r w:rsidR="00EE2A26" w:rsidRPr="005F6105">
        <w:rPr>
          <w:color w:val="auto"/>
          <w:lang w:eastAsia="ru-RU"/>
        </w:rPr>
        <w:t xml:space="preserve"> </w:t>
      </w:r>
      <w:r w:rsidR="008C2CF7">
        <w:rPr>
          <w:color w:val="auto"/>
          <w:lang w:eastAsia="ru-RU"/>
        </w:rPr>
        <w:t>МУП ЖКХ «Железнодорожник»</w:t>
      </w:r>
      <w:r w:rsidRPr="005F6105">
        <w:rPr>
          <w:color w:val="auto"/>
          <w:lang w:eastAsia="ru-RU"/>
        </w:rPr>
        <w:t>.</w:t>
      </w:r>
    </w:p>
    <w:p w:rsidR="00C25060" w:rsidRPr="005F6105" w:rsidRDefault="00C25060" w:rsidP="00667937">
      <w:pPr>
        <w:spacing w:after="120"/>
        <w:ind w:firstLine="709"/>
        <w:rPr>
          <w:rFonts w:ascii="Times New Roman" w:eastAsia="Calibri" w:hAnsi="Times New Roman" w:cs="Times New Roman"/>
          <w:szCs w:val="24"/>
        </w:rPr>
      </w:pPr>
    </w:p>
    <w:p w:rsidR="00C25060" w:rsidRPr="005F6105" w:rsidRDefault="00FD7E24" w:rsidP="00667937">
      <w:pPr>
        <w:pStyle w:val="afffffffffffffff"/>
        <w:ind w:firstLine="0"/>
        <w:rPr>
          <w:b/>
          <w:u w:val="none"/>
        </w:rPr>
      </w:pPr>
      <w:bookmarkStart w:id="287" w:name="_Toc520969311"/>
      <w:bookmarkStart w:id="288" w:name="_Toc527706890"/>
      <w:r w:rsidRPr="005F6105">
        <w:rPr>
          <w:b/>
          <w:u w:val="none"/>
        </w:rPr>
        <w:t>Таблица 1.</w:t>
      </w:r>
      <w:r w:rsidR="003E5762" w:rsidRPr="005F6105">
        <w:rPr>
          <w:b/>
          <w:u w:val="none"/>
        </w:rPr>
        <w:t>10.1</w:t>
      </w:r>
      <w:r w:rsidR="00C25060" w:rsidRPr="005F6105">
        <w:rPr>
          <w:b/>
          <w:u w:val="none"/>
        </w:rPr>
        <w:t xml:space="preserve"> – Основные технико-экономические показатели деятельности</w:t>
      </w:r>
      <w:bookmarkEnd w:id="287"/>
      <w:r w:rsidR="00EE2A26" w:rsidRPr="005F6105">
        <w:rPr>
          <w:b/>
          <w:u w:val="none"/>
        </w:rPr>
        <w:t xml:space="preserve"> </w:t>
      </w:r>
      <w:r w:rsidR="008C2CF7">
        <w:rPr>
          <w:b/>
          <w:u w:val="none"/>
        </w:rPr>
        <w:t>МУП ЖКХ «Железнодорожник»</w:t>
      </w:r>
      <w:r w:rsidR="004708A2" w:rsidRPr="005F6105">
        <w:rPr>
          <w:b/>
          <w:u w:val="none"/>
        </w:rPr>
        <w:t xml:space="preserve"> за</w:t>
      </w:r>
      <w:r w:rsidR="00C25060" w:rsidRPr="005F6105">
        <w:rPr>
          <w:b/>
          <w:u w:val="none"/>
        </w:rPr>
        <w:t xml:space="preserve"> </w:t>
      </w:r>
      <w:r w:rsidR="00CF4555">
        <w:rPr>
          <w:b/>
          <w:u w:val="none"/>
        </w:rPr>
        <w:t>2021</w:t>
      </w:r>
      <w:r w:rsidR="00C25060" w:rsidRPr="005F6105">
        <w:rPr>
          <w:b/>
          <w:u w:val="none"/>
        </w:rPr>
        <w:t xml:space="preserve"> г.</w:t>
      </w:r>
      <w:bookmarkEnd w:id="288"/>
    </w:p>
    <w:tbl>
      <w:tblPr>
        <w:tblW w:w="5000" w:type="pct"/>
        <w:tblLook w:val="04A0" w:firstRow="1" w:lastRow="0" w:firstColumn="1" w:lastColumn="0" w:noHBand="0" w:noVBand="1"/>
      </w:tblPr>
      <w:tblGrid>
        <w:gridCol w:w="6970"/>
        <w:gridCol w:w="2318"/>
      </w:tblGrid>
      <w:tr w:rsidR="00B76140" w:rsidRPr="00B76140" w:rsidTr="005F0F73">
        <w:trPr>
          <w:trHeight w:val="20"/>
        </w:trPr>
        <w:tc>
          <w:tcPr>
            <w:tcW w:w="37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140" w:rsidRPr="00B76140" w:rsidRDefault="00B76140" w:rsidP="00B76140">
            <w:pPr>
              <w:pStyle w:val="1fffb"/>
            </w:pPr>
            <w:r w:rsidRPr="00B76140">
              <w:t>Наименование показателя</w:t>
            </w:r>
          </w:p>
        </w:tc>
        <w:tc>
          <w:tcPr>
            <w:tcW w:w="124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76140" w:rsidRPr="00B76140" w:rsidRDefault="00B76140" w:rsidP="00B76140">
            <w:pPr>
              <w:pStyle w:val="1fffb"/>
            </w:pPr>
            <w:r w:rsidRPr="00B76140">
              <w:t>Наименование снабжающей (теплосетевой) организации</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Отпуск тепловой энергии, поставляемой с коллекторов источника тепловой энергии, тыс. Гкал, всего, в том числе:</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1D4B31" w:rsidP="00B76140">
            <w:pPr>
              <w:pStyle w:val="1fffb"/>
            </w:pPr>
            <w:r>
              <w:t>МУП ЖКХ «Железнодорожник»</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С коллекторов источника непосредственно потребителям,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в паре,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в горячей воде,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С коллекторов источника в тепловые сети,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в паре,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в горячей воде,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Операционные (подконтрольные) расходы,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15 795,42</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Неподконтрольные расходы,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6 679,73</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Расходы на приобретение (производство) энергетических ресурсов, холодной воды и теплоносителя,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30 942,87</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Прибыль,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1 268,24</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ИТОГО необходимая валовая выручка,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B76140">
            <w:pPr>
              <w:pStyle w:val="1fffb"/>
            </w:pPr>
            <w:r w:rsidRPr="00B76140">
              <w:t>61 458,42</w:t>
            </w:r>
          </w:p>
        </w:tc>
      </w:tr>
    </w:tbl>
    <w:p w:rsidR="00C25060" w:rsidRPr="005F6105" w:rsidRDefault="00C25060" w:rsidP="00667937">
      <w:pPr>
        <w:spacing w:after="120"/>
        <w:ind w:firstLine="709"/>
        <w:rPr>
          <w:rFonts w:ascii="Times New Roman" w:eastAsia="Calibri" w:hAnsi="Times New Roman" w:cs="Times New Roman"/>
          <w:szCs w:val="24"/>
        </w:rPr>
      </w:pPr>
    </w:p>
    <w:p w:rsidR="00C25060" w:rsidRPr="005F6105" w:rsidRDefault="00C25060" w:rsidP="00C83079">
      <w:pPr>
        <w:pStyle w:val="19"/>
      </w:pPr>
      <w:r w:rsidRPr="005F6105">
        <w:tab/>
      </w:r>
      <w:bookmarkStart w:id="289" w:name="_Toc78674757"/>
      <w:bookmarkStart w:id="290" w:name="_Toc84970994"/>
      <w:bookmarkStart w:id="291" w:name="_Toc84978983"/>
      <w:r w:rsidRPr="005F6105">
        <w:t>Цены (тарифы) в сфере теплоснабжения</w:t>
      </w:r>
      <w:bookmarkEnd w:id="289"/>
      <w:bookmarkEnd w:id="290"/>
      <w:bookmarkEnd w:id="291"/>
    </w:p>
    <w:p w:rsidR="00C25060" w:rsidRPr="005F6105" w:rsidRDefault="00C25060" w:rsidP="00667937">
      <w:pPr>
        <w:pStyle w:val="11ff3"/>
        <w:rPr>
          <w:color w:val="auto"/>
        </w:rPr>
      </w:pPr>
      <w:bookmarkStart w:id="292" w:name="_Toc430079956"/>
      <w:r w:rsidRPr="005F6105">
        <w:rPr>
          <w:color w:val="auto"/>
        </w:rPr>
        <w:t xml:space="preserve">Исполнительным органом государственной власти, уполномоченным осуществлять государственное регулирование цен (тарифов) на товары (услуги) организаций, осуществляющих регулируемую деятельность (в том числе в сфере теплоснабжения) на территории </w:t>
      </w:r>
      <w:r w:rsidR="008C2CF7">
        <w:rPr>
          <w:color w:val="auto"/>
        </w:rPr>
        <w:t>с. Кирба</w:t>
      </w:r>
      <w:r w:rsidR="004708A2" w:rsidRPr="005F6105">
        <w:rPr>
          <w:color w:val="auto"/>
        </w:rPr>
        <w:t xml:space="preserve"> является</w:t>
      </w:r>
      <w:r w:rsidRPr="005F6105">
        <w:rPr>
          <w:color w:val="auto"/>
        </w:rPr>
        <w:t xml:space="preserve"> </w:t>
      </w:r>
      <w:r w:rsidR="002A3122" w:rsidRPr="002A3122">
        <w:rPr>
          <w:color w:val="auto"/>
        </w:rPr>
        <w:t>Государственн</w:t>
      </w:r>
      <w:r w:rsidR="002A3122">
        <w:rPr>
          <w:color w:val="auto"/>
        </w:rPr>
        <w:t>ый</w:t>
      </w:r>
      <w:r w:rsidR="002A3122" w:rsidRPr="002A3122">
        <w:rPr>
          <w:color w:val="auto"/>
        </w:rPr>
        <w:t xml:space="preserve"> комитет энергетики и тарифного регулирования Республики Хакасия</w:t>
      </w:r>
      <w:r w:rsidR="00667937" w:rsidRPr="005F6105">
        <w:rPr>
          <w:color w:val="auto"/>
        </w:rPr>
        <w:t>.</w:t>
      </w:r>
    </w:p>
    <w:p w:rsidR="00C25060" w:rsidRPr="005F6105" w:rsidRDefault="00C25060" w:rsidP="00667937">
      <w:pPr>
        <w:pStyle w:val="20"/>
        <w:widowControl w:val="0"/>
        <w:numPr>
          <w:ilvl w:val="1"/>
          <w:numId w:val="109"/>
        </w:numPr>
        <w:spacing w:before="240" w:line="240" w:lineRule="auto"/>
        <w:textAlignment w:val="baseline"/>
        <w:rPr>
          <w:rFonts w:cs="Times New Roman"/>
        </w:rPr>
      </w:pPr>
      <w:bookmarkStart w:id="293" w:name="_Toc78674758"/>
      <w:bookmarkStart w:id="294" w:name="_Toc84970995"/>
      <w:bookmarkStart w:id="295" w:name="_Toc84978984"/>
      <w:r w:rsidRPr="005F6105">
        <w:rPr>
          <w:rFonts w:cs="Times New Roman"/>
        </w:rPr>
        <w:lastRenderedPageBreak/>
        <w:t>Утвержденные тарифы на тепловую энергию</w:t>
      </w:r>
      <w:bookmarkEnd w:id="293"/>
      <w:bookmarkEnd w:id="294"/>
      <w:bookmarkEnd w:id="295"/>
    </w:p>
    <w:p w:rsidR="00C25060" w:rsidRPr="005F6105" w:rsidRDefault="00C25060" w:rsidP="00667937">
      <w:pPr>
        <w:pStyle w:val="11ff3"/>
        <w:rPr>
          <w:color w:val="auto"/>
        </w:rPr>
      </w:pPr>
      <w:bookmarkStart w:id="296" w:name="_Toc423512190"/>
      <w:bookmarkStart w:id="297" w:name="_Toc430079960"/>
      <w:r w:rsidRPr="005F6105">
        <w:rPr>
          <w:color w:val="auto"/>
        </w:rPr>
        <w:t xml:space="preserve">Государственное регулирование цен (тарифов) на тепловую энергию (мощность) осуществляется на основе принципов, установленных Федеральным законом №190-ФЗ «О теплоснабжении» от 27.07.2010 года, в соответствии с основами ценообразования в сфере теплоснабжения, правилами регулирования цен (тарифов) в сфере теплоснабжения, утвержденными Правительством Российской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w:t>
      </w:r>
    </w:p>
    <w:p w:rsidR="00C25060" w:rsidRPr="005F6105" w:rsidRDefault="00C25060" w:rsidP="00667937">
      <w:pPr>
        <w:pStyle w:val="11ff3"/>
        <w:rPr>
          <w:color w:val="auto"/>
        </w:rPr>
      </w:pPr>
      <w:r w:rsidRPr="005F6105">
        <w:rPr>
          <w:color w:val="auto"/>
        </w:rPr>
        <w:t xml:space="preserve">Регулирование цен (тарифов) в сфере теплоснабжения осуществляется в соответствии со следующими основными принципами: </w:t>
      </w:r>
    </w:p>
    <w:p w:rsidR="00C25060" w:rsidRPr="005F6105" w:rsidRDefault="00C25060" w:rsidP="00667937">
      <w:pPr>
        <w:pStyle w:val="113"/>
      </w:pPr>
      <w:r w:rsidRPr="005F6105">
        <w:t xml:space="preserve">обеспечение доступности тепловой энергии (мощности), теплоносителя для потребителей; </w:t>
      </w:r>
    </w:p>
    <w:p w:rsidR="00C25060" w:rsidRPr="005F6105" w:rsidRDefault="00C25060" w:rsidP="00667937">
      <w:pPr>
        <w:pStyle w:val="113"/>
      </w:pPr>
      <w:r w:rsidRPr="005F6105">
        <w:t xml:space="preserve">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 </w:t>
      </w:r>
    </w:p>
    <w:p w:rsidR="00C25060" w:rsidRPr="005F6105" w:rsidRDefault="00C25060" w:rsidP="00667937">
      <w:pPr>
        <w:pStyle w:val="113"/>
      </w:pPr>
      <w:r w:rsidRPr="005F6105">
        <w:t xml:space="preserve">обеспечение достаточности средств для финансирования мероприятий по надежному функционированию и развитию систем теплоснабжения; </w:t>
      </w:r>
    </w:p>
    <w:p w:rsidR="00C25060" w:rsidRPr="005F6105" w:rsidRDefault="00C25060" w:rsidP="00667937">
      <w:pPr>
        <w:pStyle w:val="113"/>
      </w:pPr>
      <w:r w:rsidRPr="005F6105">
        <w:t xml:space="preserve">стимулирование повышения экономической и энергетической эффективности при осуществлении деятельности в сфере теплоснабжения; </w:t>
      </w:r>
    </w:p>
    <w:p w:rsidR="00C25060" w:rsidRPr="005F6105" w:rsidRDefault="00C25060" w:rsidP="00667937">
      <w:pPr>
        <w:pStyle w:val="113"/>
      </w:pPr>
      <w:r w:rsidRPr="005F6105">
        <w:t xml:space="preserve">обеспечение стабильности отношений между теплоснабжающими организациями и потребителями за счет установления долгосрочных тарифов; </w:t>
      </w:r>
    </w:p>
    <w:p w:rsidR="00C25060" w:rsidRPr="005F6105" w:rsidRDefault="00C25060" w:rsidP="00667937">
      <w:pPr>
        <w:pStyle w:val="113"/>
      </w:pPr>
      <w:r w:rsidRPr="005F6105">
        <w:t xml:space="preserve">обеспечение открытости и доступности для потребителей, в том числе для населения, процесса регулирования цен (тарифов) в сфере теплоснабжения; </w:t>
      </w:r>
    </w:p>
    <w:p w:rsidR="00C25060" w:rsidRPr="005F6105" w:rsidRDefault="00C25060" w:rsidP="00667937">
      <w:pPr>
        <w:pStyle w:val="113"/>
      </w:pPr>
      <w:r w:rsidRPr="005F6105">
        <w:t xml:space="preserve">создание условий для привлечения инвестиций; </w:t>
      </w:r>
    </w:p>
    <w:p w:rsidR="00C25060" w:rsidRPr="005F6105" w:rsidRDefault="00C25060" w:rsidP="00667937">
      <w:pPr>
        <w:pStyle w:val="113"/>
      </w:pPr>
      <w:r w:rsidRPr="005F6105">
        <w:t xml:space="preserve">определение размера средств, направляемых на оплату труда, в соответствии с отраслевыми тарифными соглашениями; </w:t>
      </w:r>
    </w:p>
    <w:p w:rsidR="00C25060" w:rsidRPr="005F6105" w:rsidRDefault="00C25060" w:rsidP="00667937">
      <w:pPr>
        <w:pStyle w:val="113"/>
      </w:pPr>
      <w:r w:rsidRPr="005F6105">
        <w:t xml:space="preserve">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 </w:t>
      </w:r>
    </w:p>
    <w:p w:rsidR="00C25060" w:rsidRPr="005F6105" w:rsidRDefault="00C25060" w:rsidP="00667937">
      <w:pPr>
        <w:pStyle w:val="113"/>
      </w:pPr>
      <w:r w:rsidRPr="005F6105">
        <w:t xml:space="preserve">контроль за соблюдением требований законодательства об энергосбережении и о повышении энергетической эффективности в целях </w:t>
      </w:r>
      <w:r w:rsidRPr="005F6105">
        <w:lastRenderedPageBreak/>
        <w:t>сокращения потерь энергетических ресу</w:t>
      </w:r>
      <w:r w:rsidR="00EE2A26" w:rsidRPr="005F6105">
        <w:t>рсо</w:t>
      </w:r>
      <w:r w:rsidRPr="005F6105">
        <w:t>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w:t>
      </w:r>
      <w:r w:rsidR="00EE2A26" w:rsidRPr="005F6105">
        <w:t>рсо</w:t>
      </w:r>
      <w:r w:rsidRPr="005F6105">
        <w:t xml:space="preserve">в. </w:t>
      </w:r>
    </w:p>
    <w:p w:rsidR="00E24B84" w:rsidRDefault="00C25060" w:rsidP="002A3122">
      <w:pPr>
        <w:pStyle w:val="11ff3"/>
        <w:rPr>
          <w:color w:val="auto"/>
        </w:rPr>
      </w:pPr>
      <w:r w:rsidRPr="005F6105">
        <w:rPr>
          <w:color w:val="auto"/>
        </w:rPr>
        <w:t xml:space="preserve">В систему теплоснабжения </w:t>
      </w:r>
      <w:r w:rsidR="008C2CF7">
        <w:rPr>
          <w:color w:val="auto"/>
        </w:rPr>
        <w:t>с. Кирба</w:t>
      </w:r>
      <w:r w:rsidR="0050209D" w:rsidRPr="005F6105">
        <w:rPr>
          <w:color w:val="auto"/>
        </w:rPr>
        <w:t xml:space="preserve"> </w:t>
      </w:r>
      <w:r w:rsidRPr="005F6105">
        <w:rPr>
          <w:color w:val="auto"/>
        </w:rPr>
        <w:t xml:space="preserve">входит </w:t>
      </w:r>
      <w:r w:rsidR="00B76140">
        <w:rPr>
          <w:color w:val="auto"/>
        </w:rPr>
        <w:t>5</w:t>
      </w:r>
      <w:r w:rsidRPr="005F6105">
        <w:rPr>
          <w:color w:val="auto"/>
        </w:rPr>
        <w:t xml:space="preserve"> котельн</w:t>
      </w:r>
      <w:r w:rsidR="00B76140">
        <w:rPr>
          <w:color w:val="auto"/>
        </w:rPr>
        <w:t>ых</w:t>
      </w:r>
      <w:r w:rsidRPr="005F6105">
        <w:rPr>
          <w:color w:val="auto"/>
        </w:rPr>
        <w:t>.</w:t>
      </w:r>
      <w:r w:rsidR="00B76140">
        <w:rPr>
          <w:color w:val="auto"/>
        </w:rPr>
        <w:t xml:space="preserve"> Согласно</w:t>
      </w:r>
      <w:r w:rsidRPr="005F6105">
        <w:rPr>
          <w:color w:val="auto"/>
        </w:rPr>
        <w:t xml:space="preserve"> </w:t>
      </w:r>
      <w:r w:rsidR="00124433" w:rsidRPr="00B76140">
        <w:rPr>
          <w:color w:val="auto"/>
        </w:rPr>
        <w:t>Приказу</w:t>
      </w:r>
      <w:r w:rsidR="00124433">
        <w:rPr>
          <w:color w:val="auto"/>
        </w:rPr>
        <w:t xml:space="preserve"> </w:t>
      </w:r>
      <w:r w:rsidR="00124433" w:rsidRPr="002A3122">
        <w:rPr>
          <w:color w:val="auto"/>
        </w:rPr>
        <w:t>Государственного комитета</w:t>
      </w:r>
      <w:r w:rsidR="00124433">
        <w:rPr>
          <w:color w:val="auto"/>
        </w:rPr>
        <w:t xml:space="preserve"> </w:t>
      </w:r>
      <w:r w:rsidR="00124433" w:rsidRPr="002A3122">
        <w:rPr>
          <w:color w:val="auto"/>
        </w:rPr>
        <w:t>энергетики и тарифного регулирования</w:t>
      </w:r>
      <w:r w:rsidR="00124433">
        <w:rPr>
          <w:color w:val="auto"/>
        </w:rPr>
        <w:t xml:space="preserve"> </w:t>
      </w:r>
      <w:r w:rsidR="00124433" w:rsidRPr="002A3122">
        <w:rPr>
          <w:color w:val="auto"/>
        </w:rPr>
        <w:t>Республики,</w:t>
      </w:r>
      <w:r w:rsidR="002A3122" w:rsidRPr="002A3122">
        <w:rPr>
          <w:color w:val="auto"/>
        </w:rPr>
        <w:t xml:space="preserve"> Хакасия</w:t>
      </w:r>
      <w:r w:rsidR="002A3122">
        <w:rPr>
          <w:color w:val="auto"/>
        </w:rPr>
        <w:t xml:space="preserve"> </w:t>
      </w:r>
      <w:r w:rsidR="002A3122" w:rsidRPr="002A3122">
        <w:rPr>
          <w:color w:val="auto"/>
        </w:rPr>
        <w:t>от 28.11.</w:t>
      </w:r>
      <w:r w:rsidR="0078205E">
        <w:rPr>
          <w:color w:val="auto"/>
        </w:rPr>
        <w:t>2023</w:t>
      </w:r>
      <w:r w:rsidR="002A3122" w:rsidRPr="002A3122">
        <w:rPr>
          <w:color w:val="auto"/>
        </w:rPr>
        <w:t xml:space="preserve"> N 95-к</w:t>
      </w:r>
      <w:r w:rsidR="00B76140" w:rsidRPr="00B76140">
        <w:rPr>
          <w:color w:val="auto"/>
        </w:rPr>
        <w:t xml:space="preserve"> «</w:t>
      </w:r>
      <w:r w:rsidR="002A3122" w:rsidRPr="002A3122">
        <w:rPr>
          <w:color w:val="auto"/>
        </w:rPr>
        <w:t xml:space="preserve">Об установлении льготных тарифов для населения в сфере теплоснабжения, водоснабжения и водоотведения в муниципальных образованиях Республики Хакасия на </w:t>
      </w:r>
      <w:r w:rsidR="0078205E">
        <w:rPr>
          <w:color w:val="auto"/>
        </w:rPr>
        <w:t>2023</w:t>
      </w:r>
      <w:r w:rsidR="002A3122" w:rsidRPr="002A3122">
        <w:rPr>
          <w:color w:val="auto"/>
        </w:rPr>
        <w:t xml:space="preserve"> - 2023 годы и о признании утратившими силу некоторых нормативных правовых актов Республики Хакасия (с изменениями на 28 декабря </w:t>
      </w:r>
      <w:r w:rsidR="0078205E">
        <w:rPr>
          <w:color w:val="auto"/>
        </w:rPr>
        <w:t>2023</w:t>
      </w:r>
      <w:r w:rsidR="002A3122" w:rsidRPr="002A3122">
        <w:rPr>
          <w:color w:val="auto"/>
        </w:rPr>
        <w:t xml:space="preserve"> года)</w:t>
      </w:r>
      <w:r w:rsidR="00B76140">
        <w:rPr>
          <w:color w:val="auto"/>
        </w:rPr>
        <w:t>»</w:t>
      </w:r>
    </w:p>
    <w:p w:rsidR="00B76140" w:rsidRDefault="00B76140" w:rsidP="00667937">
      <w:pPr>
        <w:pStyle w:val="11ff3"/>
        <w:rPr>
          <w:color w:val="auto"/>
        </w:rPr>
      </w:pPr>
    </w:p>
    <w:p w:rsidR="00C25060" w:rsidRPr="00AA6248" w:rsidRDefault="00B76140" w:rsidP="00AA6248">
      <w:pPr>
        <w:pStyle w:val="11ff3"/>
        <w:rPr>
          <w:b/>
          <w:color w:val="auto"/>
        </w:rPr>
      </w:pPr>
      <w:r w:rsidRPr="00B76140">
        <w:rPr>
          <w:b/>
          <w:color w:val="auto"/>
        </w:rPr>
        <w:t>Таблица 11.1.1 - Тарифы на тепловую эне</w:t>
      </w:r>
      <w:r w:rsidR="002A3122">
        <w:rPr>
          <w:b/>
          <w:color w:val="auto"/>
        </w:rPr>
        <w:t>ргию, поставляемую потребителям</w:t>
      </w:r>
    </w:p>
    <w:tbl>
      <w:tblPr>
        <w:tblW w:w="5000" w:type="pct"/>
        <w:tblLook w:val="04A0" w:firstRow="1" w:lastRow="0" w:firstColumn="1" w:lastColumn="0" w:noHBand="0" w:noVBand="1"/>
      </w:tblPr>
      <w:tblGrid>
        <w:gridCol w:w="1568"/>
        <w:gridCol w:w="2155"/>
        <w:gridCol w:w="1683"/>
        <w:gridCol w:w="1074"/>
        <w:gridCol w:w="1404"/>
        <w:gridCol w:w="1404"/>
      </w:tblGrid>
      <w:tr w:rsidR="00AA6248" w:rsidRPr="00AA6248" w:rsidTr="00AA6248">
        <w:trPr>
          <w:trHeight w:val="20"/>
          <w:tblHeader/>
        </w:trPr>
        <w:tc>
          <w:tcPr>
            <w:tcW w:w="844"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AA6248">
            <w:pPr>
              <w:pStyle w:val="1fffb"/>
            </w:pPr>
            <w:r w:rsidRPr="00AA6248">
              <w:rPr>
                <w:lang w:val="en-US"/>
              </w:rPr>
              <w:t>N</w:t>
            </w:r>
          </w:p>
        </w:tc>
        <w:tc>
          <w:tcPr>
            <w:tcW w:w="1160"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AA6248">
            <w:pPr>
              <w:pStyle w:val="1fffb"/>
            </w:pPr>
            <w:r w:rsidRPr="00AA6248">
              <w:t>Показатель</w:t>
            </w:r>
          </w:p>
        </w:tc>
        <w:tc>
          <w:tcPr>
            <w:tcW w:w="906" w:type="pct"/>
            <w:tcBorders>
              <w:top w:val="single" w:sz="8" w:space="0" w:color="auto"/>
              <w:left w:val="nil"/>
              <w:bottom w:val="nil"/>
              <w:right w:val="nil"/>
            </w:tcBorders>
            <w:shd w:val="clear" w:color="000000" w:fill="D9D9D9"/>
            <w:vAlign w:val="center"/>
            <w:hideMark/>
          </w:tcPr>
          <w:p w:rsidR="00AA6248" w:rsidRPr="00AA6248" w:rsidRDefault="00AA6248" w:rsidP="00AA6248">
            <w:pPr>
              <w:pStyle w:val="1fffb"/>
            </w:pPr>
            <w:r w:rsidRPr="00AA6248">
              <w:t>Наименование</w:t>
            </w:r>
          </w:p>
        </w:tc>
        <w:tc>
          <w:tcPr>
            <w:tcW w:w="578"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AA6248">
            <w:pPr>
              <w:pStyle w:val="1fffb"/>
            </w:pPr>
            <w:r w:rsidRPr="00AA6248">
              <w:t>Ед. изм.</w:t>
            </w:r>
          </w:p>
        </w:tc>
        <w:tc>
          <w:tcPr>
            <w:tcW w:w="1512" w:type="pct"/>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rsidR="00AA6248" w:rsidRPr="00AA6248" w:rsidRDefault="00AA6248" w:rsidP="00AA6248">
            <w:pPr>
              <w:pStyle w:val="1fffb"/>
            </w:pPr>
            <w:r w:rsidRPr="00AA6248">
              <w:t>Размер тарифа</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предприятия.</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512" w:type="pct"/>
            <w:gridSpan w:val="2"/>
            <w:vMerge/>
            <w:tcBorders>
              <w:top w:val="single" w:sz="8" w:space="0" w:color="auto"/>
              <w:left w:val="single" w:sz="8" w:space="0" w:color="auto"/>
              <w:bottom w:val="single" w:sz="8" w:space="0" w:color="000000"/>
              <w:right w:val="single" w:sz="8" w:space="0" w:color="000000"/>
            </w:tcBorders>
            <w:vAlign w:val="center"/>
            <w:hideMark/>
          </w:tcPr>
          <w:p w:rsidR="00AA6248" w:rsidRPr="00AA6248" w:rsidRDefault="00AA6248" w:rsidP="00AA6248">
            <w:pPr>
              <w:pStyle w:val="1fffb"/>
            </w:pP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оказывающего</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512" w:type="pct"/>
            <w:gridSpan w:val="2"/>
            <w:vMerge/>
            <w:tcBorders>
              <w:top w:val="single" w:sz="8" w:space="0" w:color="auto"/>
              <w:left w:val="single" w:sz="8" w:space="0" w:color="auto"/>
              <w:bottom w:val="single" w:sz="8" w:space="0" w:color="000000"/>
              <w:right w:val="single" w:sz="8" w:space="0" w:color="000000"/>
            </w:tcBorders>
            <w:vAlign w:val="center"/>
            <w:hideMark/>
          </w:tcPr>
          <w:p w:rsidR="00AA6248" w:rsidRPr="00AA6248" w:rsidRDefault="00AA6248" w:rsidP="00AA6248">
            <w:pPr>
              <w:pStyle w:val="1fffb"/>
            </w:pP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услугу</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с</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AA6248">
            <w:pPr>
              <w:pStyle w:val="1fffb"/>
            </w:pPr>
            <w:r w:rsidRPr="00AA6248">
              <w:t>с</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AA6248">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01.12.</w:t>
            </w:r>
            <w:r w:rsidR="0078205E">
              <w:t>2023</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AA6248">
            <w:pPr>
              <w:pStyle w:val="1fffb"/>
            </w:pPr>
            <w:r w:rsidRPr="00AA6248">
              <w:t>по</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AA6248">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по</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AA6248">
            <w:pPr>
              <w:pStyle w:val="1fffb"/>
            </w:pPr>
            <w:r w:rsidRPr="00AA6248">
              <w:t>31.12.2023</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AA6248">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AA6248">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AA6248">
            <w:pPr>
              <w:pStyle w:val="1fffb"/>
            </w:pPr>
            <w:r w:rsidRPr="00AA6248">
              <w:t>31.12.</w:t>
            </w:r>
            <w:r w:rsidR="0078205E">
              <w:t>2023</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AA6248">
            <w:pPr>
              <w:pStyle w:val="1fffb"/>
              <w:rPr>
                <w:rFonts w:ascii="Calibri" w:hAnsi="Calibri"/>
              </w:rPr>
            </w:pPr>
            <w:r w:rsidRPr="00AA6248">
              <w:rPr>
                <w:rFonts w:ascii="Calibri" w:hAnsi="Calibri"/>
              </w:rPr>
              <w:t> </w:t>
            </w:r>
          </w:p>
        </w:tc>
      </w:tr>
      <w:tr w:rsidR="00AA6248" w:rsidRPr="00AA6248" w:rsidTr="00546FBD">
        <w:trPr>
          <w:trHeight w:val="20"/>
        </w:trPr>
        <w:tc>
          <w:tcPr>
            <w:tcW w:w="5000" w:type="pct"/>
            <w:gridSpan w:val="6"/>
            <w:tcBorders>
              <w:top w:val="single" w:sz="8" w:space="0" w:color="auto"/>
              <w:left w:val="single" w:sz="8" w:space="0" w:color="auto"/>
              <w:bottom w:val="single" w:sz="4" w:space="0" w:color="auto"/>
              <w:right w:val="single" w:sz="8" w:space="0" w:color="000000"/>
            </w:tcBorders>
            <w:shd w:val="clear" w:color="000000" w:fill="FFFFFF"/>
            <w:vAlign w:val="center"/>
            <w:hideMark/>
          </w:tcPr>
          <w:p w:rsidR="00AA6248" w:rsidRPr="00AA6248" w:rsidRDefault="00AA6248" w:rsidP="00AA6248">
            <w:pPr>
              <w:pStyle w:val="1fffb"/>
            </w:pPr>
            <w:r w:rsidRPr="00AA6248">
              <w:t>3. МО Кирбинский сельсовет</w:t>
            </w:r>
          </w:p>
        </w:tc>
      </w:tr>
      <w:tr w:rsidR="00AA6248" w:rsidRPr="00AA6248" w:rsidTr="00546FBD">
        <w:trPr>
          <w:trHeight w:val="20"/>
        </w:trPr>
        <w:tc>
          <w:tcPr>
            <w:tcW w:w="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AA6248" w:rsidRDefault="00AA6248" w:rsidP="00AA6248">
            <w:pPr>
              <w:pStyle w:val="1fffb"/>
            </w:pPr>
            <w:r w:rsidRPr="00AA6248">
              <w:t>3.1.</w:t>
            </w:r>
          </w:p>
        </w:tc>
        <w:tc>
          <w:tcPr>
            <w:tcW w:w="11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AA6248" w:rsidRDefault="00AA6248" w:rsidP="00AA6248">
            <w:pPr>
              <w:pStyle w:val="1fffb"/>
            </w:pPr>
            <w:r w:rsidRPr="00AA6248">
              <w:t>Тариф на питьевую воду</w:t>
            </w:r>
          </w:p>
        </w:tc>
        <w:tc>
          <w:tcPr>
            <w:tcW w:w="906" w:type="pct"/>
            <w:tcBorders>
              <w:top w:val="single" w:sz="4" w:space="0" w:color="auto"/>
              <w:left w:val="single" w:sz="4" w:space="0" w:color="auto"/>
              <w:bottom w:val="single" w:sz="4" w:space="0" w:color="auto"/>
              <w:right w:val="single" w:sz="4" w:space="0" w:color="auto"/>
            </w:tcBorders>
            <w:shd w:val="clear" w:color="000000" w:fill="FFFFFF"/>
            <w:vAlign w:val="center"/>
          </w:tcPr>
          <w:p w:rsidR="00AA6248" w:rsidRPr="00AA6248" w:rsidRDefault="00AA6248" w:rsidP="00AA6248">
            <w:pPr>
              <w:pStyle w:val="1fffb"/>
            </w:pPr>
          </w:p>
        </w:tc>
        <w:tc>
          <w:tcPr>
            <w:tcW w:w="5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AA6248" w:rsidRDefault="00AA6248" w:rsidP="00AA6248">
            <w:pPr>
              <w:pStyle w:val="1fffb"/>
            </w:pPr>
            <w:r w:rsidRPr="00AA6248">
              <w:t>руб./мЗ</w:t>
            </w:r>
          </w:p>
        </w:tc>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AA6248" w:rsidRDefault="00AA6248" w:rsidP="00AA6248">
            <w:pPr>
              <w:pStyle w:val="1fffb"/>
            </w:pPr>
            <w:r w:rsidRPr="00AA6248">
              <w:t>47,15</w:t>
            </w:r>
          </w:p>
        </w:tc>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AA6248" w:rsidRDefault="00AA6248" w:rsidP="00AA6248">
            <w:pPr>
              <w:pStyle w:val="1fffb"/>
            </w:pPr>
            <w:r w:rsidRPr="00AA6248">
              <w:t>47,15</w:t>
            </w:r>
          </w:p>
        </w:tc>
      </w:tr>
    </w:tbl>
    <w:p w:rsidR="00AA6248" w:rsidRPr="005F6105" w:rsidRDefault="00AA6248" w:rsidP="00667937">
      <w:pPr>
        <w:pStyle w:val="11ff3"/>
        <w:ind w:firstLine="0"/>
        <w:rPr>
          <w:color w:val="auto"/>
        </w:rPr>
        <w:sectPr w:rsidR="00AA6248" w:rsidRPr="005F6105" w:rsidSect="00C25060">
          <w:pgSz w:w="11907" w:h="16839" w:code="9"/>
          <w:pgMar w:top="851" w:right="1134" w:bottom="851" w:left="1701" w:header="680" w:footer="284" w:gutter="0"/>
          <w:cols w:space="708"/>
          <w:docGrid w:linePitch="360"/>
        </w:sectPr>
      </w:pPr>
    </w:p>
    <w:p w:rsidR="00C25060" w:rsidRPr="005F6105" w:rsidRDefault="00C25060" w:rsidP="00667937">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298" w:name="_Toc78674759"/>
      <w:bookmarkStart w:id="299" w:name="_Toc84970996"/>
      <w:bookmarkStart w:id="300" w:name="_Toc84978985"/>
      <w:r w:rsidRPr="005F6105">
        <w:rPr>
          <w:rFonts w:ascii="Times New Roman" w:hAnsi="Times New Roman" w:cs="Times New Roman"/>
          <w:b/>
          <w:sz w:val="28"/>
          <w:szCs w:val="28"/>
        </w:rPr>
        <w:lastRenderedPageBreak/>
        <w:t>Структура тарифов, установленных на момент разработки схемы теплоснабжени</w:t>
      </w:r>
      <w:bookmarkEnd w:id="296"/>
      <w:bookmarkEnd w:id="297"/>
      <w:r w:rsidRPr="005F6105">
        <w:rPr>
          <w:rFonts w:ascii="Times New Roman" w:hAnsi="Times New Roman" w:cs="Times New Roman"/>
          <w:b/>
          <w:sz w:val="28"/>
          <w:szCs w:val="28"/>
        </w:rPr>
        <w:t>я</w:t>
      </w:r>
      <w:bookmarkEnd w:id="298"/>
      <w:bookmarkEnd w:id="299"/>
      <w:bookmarkEnd w:id="300"/>
    </w:p>
    <w:p w:rsidR="00C25060" w:rsidRPr="005F6105" w:rsidRDefault="00C25060" w:rsidP="00667937">
      <w:pPr>
        <w:pStyle w:val="11ff3"/>
        <w:rPr>
          <w:color w:val="auto"/>
        </w:rPr>
      </w:pPr>
      <w:r w:rsidRPr="005F6105">
        <w:rPr>
          <w:color w:val="auto"/>
        </w:rPr>
        <w:t xml:space="preserve">Данные о структуре тарифов на тепловую энергию (услуги по передаче тепловой энергии) и теплоноситель, установленных на </w:t>
      </w:r>
      <w:r w:rsidR="00CF4555">
        <w:rPr>
          <w:color w:val="auto"/>
        </w:rPr>
        <w:t>2021</w:t>
      </w:r>
      <w:r w:rsidRPr="005F6105">
        <w:rPr>
          <w:color w:val="auto"/>
        </w:rPr>
        <w:t xml:space="preserve"> г., сформированы на основе данных, опубликованных на портале раскрытия информации, подлежащих свободному доступу </w:t>
      </w:r>
      <w:r w:rsidR="004708A2" w:rsidRPr="005F6105">
        <w:rPr>
          <w:color w:val="auto"/>
        </w:rPr>
        <w:t>департамента края</w:t>
      </w:r>
      <w:r w:rsidR="002A4E02" w:rsidRPr="005F6105">
        <w:rPr>
          <w:color w:val="auto"/>
        </w:rPr>
        <w:t xml:space="preserve"> по ценам и регулированию тарифов</w:t>
      </w:r>
      <w:r w:rsidRPr="005F6105">
        <w:rPr>
          <w:color w:val="auto"/>
        </w:rPr>
        <w:t>.</w:t>
      </w:r>
    </w:p>
    <w:p w:rsidR="00C25060" w:rsidRPr="005F6105" w:rsidRDefault="00C25060" w:rsidP="00667937">
      <w:pPr>
        <w:pStyle w:val="11ff3"/>
        <w:rPr>
          <w:color w:val="auto"/>
        </w:rPr>
      </w:pPr>
      <w:r w:rsidRPr="005F6105">
        <w:rPr>
          <w:color w:val="auto"/>
        </w:rPr>
        <w:t>В структуре себестоимости тепловой энергии наибольший вес занимают следующие статьи расходов:</w:t>
      </w:r>
    </w:p>
    <w:p w:rsidR="00C25060" w:rsidRPr="005F6105" w:rsidRDefault="00C25060" w:rsidP="00667937">
      <w:pPr>
        <w:pStyle w:val="113"/>
        <w:rPr>
          <w:rFonts w:eastAsia="Calibri"/>
        </w:rPr>
      </w:pPr>
      <w:r w:rsidRPr="005F6105">
        <w:rPr>
          <w:rFonts w:eastAsia="Calibri"/>
        </w:rPr>
        <w:t>«Топливо» - 30-37</w:t>
      </w:r>
      <w:r w:rsidR="000A24B1" w:rsidRPr="005F6105">
        <w:rPr>
          <w:rFonts w:eastAsia="Calibri"/>
        </w:rPr>
        <w:t xml:space="preserve"> </w:t>
      </w:r>
      <w:r w:rsidRPr="005F6105">
        <w:rPr>
          <w:rFonts w:eastAsia="Calibri"/>
        </w:rPr>
        <w:t>% от общей суммы расходов;</w:t>
      </w:r>
    </w:p>
    <w:p w:rsidR="00C25060" w:rsidRPr="005F6105" w:rsidRDefault="00C25060" w:rsidP="00667937">
      <w:pPr>
        <w:pStyle w:val="113"/>
        <w:rPr>
          <w:rFonts w:eastAsia="Calibri"/>
        </w:rPr>
      </w:pPr>
      <w:r w:rsidRPr="005F6105">
        <w:rPr>
          <w:rFonts w:eastAsia="Calibri"/>
        </w:rPr>
        <w:t>«Расходы на оплату труда» и «Отчисления на социальные нужды»- 32-36</w:t>
      </w:r>
      <w:r w:rsidR="000A24B1" w:rsidRPr="005F6105">
        <w:rPr>
          <w:rFonts w:eastAsia="Calibri"/>
        </w:rPr>
        <w:t xml:space="preserve"> </w:t>
      </w:r>
      <w:r w:rsidRPr="005F6105">
        <w:rPr>
          <w:rFonts w:eastAsia="Calibri"/>
        </w:rPr>
        <w:t>% от общей суммы расходов;</w:t>
      </w:r>
    </w:p>
    <w:p w:rsidR="00C25060" w:rsidRPr="005F6105" w:rsidRDefault="00C25060" w:rsidP="00667937">
      <w:pPr>
        <w:pStyle w:val="113"/>
        <w:rPr>
          <w:rFonts w:eastAsia="Calibri"/>
        </w:rPr>
      </w:pPr>
      <w:r w:rsidRPr="005F6105">
        <w:rPr>
          <w:rFonts w:eastAsia="Calibri"/>
        </w:rPr>
        <w:t>«Прочие расходы» (включая «Цеховые расходы» и «Общехозяйственные расходы») – 23-27</w:t>
      </w:r>
      <w:r w:rsidR="000A24B1" w:rsidRPr="005F6105">
        <w:rPr>
          <w:rFonts w:eastAsia="Calibri"/>
        </w:rPr>
        <w:t xml:space="preserve"> </w:t>
      </w:r>
      <w:r w:rsidRPr="005F6105">
        <w:rPr>
          <w:rFonts w:eastAsia="Calibri"/>
        </w:rPr>
        <w:t>% от общей суммы расходов;</w:t>
      </w:r>
    </w:p>
    <w:p w:rsidR="00C25060" w:rsidRPr="005F6105" w:rsidRDefault="00C25060" w:rsidP="00667937">
      <w:pPr>
        <w:pStyle w:val="113"/>
        <w:rPr>
          <w:rFonts w:eastAsia="Calibri"/>
        </w:rPr>
      </w:pPr>
      <w:r w:rsidRPr="005F6105">
        <w:rPr>
          <w:rFonts w:eastAsia="Calibri"/>
        </w:rPr>
        <w:t>«Электроэнергия» - 5-7</w:t>
      </w:r>
      <w:r w:rsidR="000A24B1" w:rsidRPr="005F6105">
        <w:rPr>
          <w:rFonts w:eastAsia="Calibri"/>
        </w:rPr>
        <w:t xml:space="preserve"> </w:t>
      </w:r>
      <w:r w:rsidRPr="005F6105">
        <w:rPr>
          <w:rFonts w:eastAsia="Calibri"/>
        </w:rPr>
        <w:t xml:space="preserve">% от общей суммы расходов. </w:t>
      </w:r>
    </w:p>
    <w:p w:rsidR="00C25060" w:rsidRPr="005F6105" w:rsidRDefault="00C25060" w:rsidP="00667937">
      <w:pPr>
        <w:pStyle w:val="113"/>
        <w:rPr>
          <w:lang w:eastAsia="ru-RU"/>
        </w:rPr>
      </w:pPr>
      <w:r w:rsidRPr="005F6105">
        <w:rPr>
          <w:lang w:eastAsia="ru-RU"/>
        </w:rPr>
        <w:t>Структура себестоимости, где наибольший удельный вес занимают расходы на топливо, является характерной для теплоснабжающей организации.</w:t>
      </w:r>
    </w:p>
    <w:p w:rsidR="00C25060" w:rsidRPr="005F6105" w:rsidRDefault="00C25060" w:rsidP="00667937">
      <w:pPr>
        <w:widowControl w:val="0"/>
        <w:numPr>
          <w:ilvl w:val="1"/>
          <w:numId w:val="22"/>
        </w:numPr>
        <w:suppressAutoHyphens/>
        <w:spacing w:before="240" w:after="240" w:line="240" w:lineRule="auto"/>
        <w:ind w:left="0" w:firstLine="0"/>
        <w:jc w:val="center"/>
        <w:textAlignment w:val="baseline"/>
        <w:outlineLvl w:val="1"/>
        <w:rPr>
          <w:rFonts w:ascii="Times New Roman" w:hAnsi="Times New Roman" w:cs="Times New Roman"/>
          <w:b/>
          <w:sz w:val="28"/>
          <w:szCs w:val="28"/>
        </w:rPr>
      </w:pPr>
      <w:bookmarkStart w:id="301" w:name="_Toc78674760"/>
      <w:bookmarkStart w:id="302" w:name="_Toc84970997"/>
      <w:bookmarkStart w:id="303" w:name="_Toc84978986"/>
      <w:r w:rsidRPr="005F6105">
        <w:rPr>
          <w:rFonts w:ascii="Times New Roman" w:hAnsi="Times New Roman" w:cs="Times New Roman"/>
          <w:b/>
          <w:sz w:val="28"/>
          <w:szCs w:val="28"/>
        </w:rPr>
        <w:t>Плата за подключение к системе теплоснабжения и поступления денежных средств от осуществления указанной деятельности</w:t>
      </w:r>
      <w:bookmarkEnd w:id="301"/>
      <w:bookmarkEnd w:id="302"/>
      <w:bookmarkEnd w:id="303"/>
    </w:p>
    <w:p w:rsidR="00C25060" w:rsidRPr="005F6105" w:rsidRDefault="00C25060" w:rsidP="00667937">
      <w:pPr>
        <w:pStyle w:val="11ff3"/>
        <w:rPr>
          <w:color w:val="auto"/>
        </w:rPr>
      </w:pPr>
      <w:r w:rsidRPr="005F6105">
        <w:rPr>
          <w:color w:val="auto"/>
        </w:rPr>
        <w:t xml:space="preserve">В соответствии с пунктом 7 Постановления Правительства РФ от 13.02.2006 г. №83 «Правила определения и предоставления технических условий подключения объекта капитального строительства к сетям инженерно-технического обеспечения» запрещается брать плату за подключение при отсутствии утвержденной инвестиционной программы и если все затраты по строительству сетей и подключению выполнены за счет средств потребителя. Плата за подключение к тепловым сетям может взиматься после утверждения Схемы теплоснабжения, инвестиционной программы создания (реконструкции) сетей теплоснабжения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и тарифа за подключение в соответствии с Постановлением Правительства РФ от 16.04.2012 № 307 «О порядке подключения к системам теплоснабжения и о внесении изменений в некоторые акты правительства Российской Федерации» при заключении договора о подключении.</w:t>
      </w:r>
    </w:p>
    <w:p w:rsidR="00C25060" w:rsidRPr="005F6105" w:rsidRDefault="00C25060" w:rsidP="00667937">
      <w:pPr>
        <w:widowControl w:val="0"/>
        <w:numPr>
          <w:ilvl w:val="1"/>
          <w:numId w:val="22"/>
        </w:numPr>
        <w:suppressAutoHyphens/>
        <w:spacing w:before="240" w:after="240" w:line="240" w:lineRule="auto"/>
        <w:ind w:left="0" w:firstLine="0"/>
        <w:jc w:val="center"/>
        <w:textAlignment w:val="baseline"/>
        <w:outlineLvl w:val="1"/>
        <w:rPr>
          <w:rFonts w:ascii="Times New Roman" w:hAnsi="Times New Roman" w:cs="Times New Roman"/>
          <w:b/>
          <w:sz w:val="28"/>
          <w:szCs w:val="28"/>
        </w:rPr>
      </w:pPr>
      <w:bookmarkStart w:id="304" w:name="_Toc78674761"/>
      <w:bookmarkStart w:id="305" w:name="_Toc84970998"/>
      <w:bookmarkStart w:id="306" w:name="_Toc84978987"/>
      <w:bookmarkStart w:id="307" w:name="_Toc430079959"/>
      <w:bookmarkEnd w:id="292"/>
      <w:r w:rsidRPr="005F6105">
        <w:rPr>
          <w:rFonts w:ascii="Times New Roman" w:hAnsi="Times New Roman" w:cs="Times New Roman"/>
          <w:b/>
          <w:sz w:val="28"/>
          <w:szCs w:val="28"/>
        </w:rPr>
        <w:t>Плата за услуги по поддержанию резервной тепловой мощности, в том числе для социально значимых категорий потребителей</w:t>
      </w:r>
      <w:bookmarkEnd w:id="304"/>
      <w:bookmarkEnd w:id="305"/>
      <w:bookmarkEnd w:id="306"/>
    </w:p>
    <w:p w:rsidR="00C25060" w:rsidRPr="005F6105" w:rsidRDefault="00C25060" w:rsidP="00667937">
      <w:pPr>
        <w:pStyle w:val="11ff3"/>
        <w:rPr>
          <w:color w:val="auto"/>
        </w:rPr>
      </w:pPr>
      <w:r w:rsidRPr="005F6105">
        <w:rPr>
          <w:color w:val="auto"/>
        </w:rPr>
        <w:t xml:space="preserve">В соответствии с требованиями Федерального Закона Российской Федерации от 27.07.2010 №190-ФЗ «О теплоснабжении»: «потребители, подключенные к системе </w:t>
      </w:r>
      <w:r w:rsidRPr="005F6105">
        <w:rPr>
          <w:color w:val="auto"/>
        </w:rPr>
        <w:lastRenderedPageBreak/>
        <w:t xml:space="preserve">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 </w:t>
      </w:r>
    </w:p>
    <w:p w:rsidR="00C25060" w:rsidRPr="005F6105" w:rsidRDefault="00C25060" w:rsidP="00667937">
      <w:pPr>
        <w:pStyle w:val="11ff3"/>
        <w:rPr>
          <w:color w:val="auto"/>
        </w:rPr>
      </w:pPr>
      <w:r w:rsidRPr="005F6105">
        <w:rPr>
          <w:color w:val="auto"/>
        </w:rPr>
        <w:t xml:space="preserve">В </w:t>
      </w:r>
      <w:r w:rsidR="00AD6FC2" w:rsidRPr="005F6105">
        <w:rPr>
          <w:color w:val="auto"/>
        </w:rPr>
        <w:t xml:space="preserve">муниципальном образовании </w:t>
      </w:r>
      <w:r w:rsidR="008C2CF7">
        <w:rPr>
          <w:color w:val="auto"/>
        </w:rPr>
        <w:t>с. Кирба</w:t>
      </w:r>
      <w:r w:rsidRPr="005F6105">
        <w:rPr>
          <w:color w:val="auto"/>
        </w:rPr>
        <w:t>, на момент разработки схемы теплоснабжения, плата за услуги по поддержанию резервной тепловой мощности для всех категорий потребителей, в том числе и социально значимых - не утверждена.</w:t>
      </w:r>
    </w:p>
    <w:p w:rsidR="00C25060" w:rsidRPr="005F6105" w:rsidRDefault="00C25060" w:rsidP="00667937">
      <w:pPr>
        <w:pStyle w:val="20"/>
        <w:rPr>
          <w:rFonts w:eastAsia="Calibri" w:cs="Times New Roman"/>
          <w:lang w:bidi="ar-SA"/>
        </w:rPr>
      </w:pPr>
      <w:bookmarkStart w:id="308" w:name="_Toc78674762"/>
      <w:bookmarkStart w:id="309" w:name="_Toc84970999"/>
      <w:bookmarkStart w:id="310" w:name="_Toc84978988"/>
      <w:r w:rsidRPr="005F6105">
        <w:rPr>
          <w:rFonts w:eastAsia="Calibri" w:cs="Times New Roman"/>
          <w:lang w:bidi="ar-SA"/>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08"/>
      <w:bookmarkEnd w:id="309"/>
      <w:bookmarkEnd w:id="310"/>
    </w:p>
    <w:p w:rsidR="00C25060" w:rsidRPr="005F6105" w:rsidRDefault="00C25060" w:rsidP="00667937">
      <w:pPr>
        <w:pStyle w:val="11ff3"/>
        <w:rPr>
          <w:color w:val="auto"/>
        </w:rPr>
      </w:pPr>
      <w:r w:rsidRPr="005F6105">
        <w:rPr>
          <w:color w:val="auto"/>
        </w:rPr>
        <w:t>Динамика предельных уровней цен на тепловую энергию (мощность), поставляемую потребителям, утверждаемых в ценовых зонах теплоснабжения отсутствует.</w:t>
      </w:r>
    </w:p>
    <w:p w:rsidR="00C25060" w:rsidRPr="005F6105" w:rsidRDefault="00C25060" w:rsidP="00667937">
      <w:pPr>
        <w:pStyle w:val="20"/>
        <w:rPr>
          <w:rFonts w:eastAsia="Calibri" w:cs="Times New Roman"/>
          <w:lang w:bidi="ar-SA"/>
        </w:rPr>
      </w:pPr>
      <w:bookmarkStart w:id="311" w:name="_Toc78674763"/>
      <w:bookmarkStart w:id="312" w:name="_Toc84971000"/>
      <w:bookmarkStart w:id="313" w:name="_Toc84978989"/>
      <w:r w:rsidRPr="005F6105">
        <w:rPr>
          <w:rFonts w:eastAsia="Calibri" w:cs="Times New Roman"/>
          <w:lang w:bidi="ar-SA"/>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11"/>
      <w:bookmarkEnd w:id="312"/>
      <w:bookmarkEnd w:id="313"/>
    </w:p>
    <w:p w:rsidR="00C25060" w:rsidRPr="005F6105" w:rsidRDefault="00C25060" w:rsidP="00667937">
      <w:pPr>
        <w:pStyle w:val="11ff3"/>
        <w:rPr>
          <w:color w:val="auto"/>
        </w:rPr>
      </w:pPr>
      <w:r w:rsidRPr="005F6105">
        <w:rPr>
          <w:color w:val="auto"/>
        </w:rPr>
        <w:t xml:space="preserve">На территории </w:t>
      </w:r>
      <w:r w:rsidR="008C2CF7">
        <w:rPr>
          <w:color w:val="auto"/>
        </w:rPr>
        <w:t>с. Кирба</w:t>
      </w:r>
      <w:r w:rsidR="004708A2" w:rsidRPr="005F6105">
        <w:rPr>
          <w:color w:val="auto"/>
        </w:rPr>
        <w:t xml:space="preserve"> существует</w:t>
      </w:r>
      <w:r w:rsidRPr="005F6105">
        <w:rPr>
          <w:color w:val="auto"/>
        </w:rPr>
        <w:t xml:space="preserve"> одна ценовая зона теплоснабжения.</w:t>
      </w:r>
    </w:p>
    <w:p w:rsidR="00C25060" w:rsidRPr="005F6105" w:rsidRDefault="00C25060" w:rsidP="00667937">
      <w:pPr>
        <w:spacing w:before="120" w:line="300" w:lineRule="auto"/>
        <w:ind w:firstLine="851"/>
        <w:rPr>
          <w:rFonts w:ascii="Times New Roman" w:eastAsia="Calibri" w:hAnsi="Times New Roman" w:cs="Times New Roman"/>
          <w:szCs w:val="28"/>
        </w:rPr>
      </w:pPr>
    </w:p>
    <w:p w:rsidR="00C25060" w:rsidRPr="005F6105" w:rsidRDefault="00C25060" w:rsidP="00C83079">
      <w:pPr>
        <w:pStyle w:val="19"/>
      </w:pPr>
      <w:bookmarkStart w:id="314" w:name="_Toc78674764"/>
      <w:bookmarkStart w:id="315" w:name="_Toc84971001"/>
      <w:bookmarkStart w:id="316" w:name="_Toc84978990"/>
      <w:bookmarkEnd w:id="307"/>
      <w:r w:rsidRPr="005F6105">
        <w:t xml:space="preserve">Описание существующих технических и технологических проблем в системах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314"/>
      <w:bookmarkEnd w:id="315"/>
      <w:bookmarkEnd w:id="316"/>
    </w:p>
    <w:p w:rsidR="00C25060" w:rsidRPr="005F6105" w:rsidRDefault="00C25060" w:rsidP="00667937">
      <w:pPr>
        <w:pStyle w:val="20"/>
        <w:keepNext w:val="0"/>
        <w:widowControl w:val="0"/>
        <w:numPr>
          <w:ilvl w:val="1"/>
          <w:numId w:val="110"/>
        </w:numPr>
        <w:spacing w:before="240" w:line="240" w:lineRule="auto"/>
        <w:textAlignment w:val="baseline"/>
        <w:rPr>
          <w:rFonts w:cs="Times New Roman"/>
        </w:rPr>
      </w:pPr>
      <w:bookmarkStart w:id="317" w:name="_Toc372809745"/>
      <w:bookmarkStart w:id="318" w:name="_Toc373151697"/>
      <w:bookmarkStart w:id="319" w:name="_Toc515271655"/>
      <w:bookmarkStart w:id="320" w:name="_Toc78674765"/>
      <w:bookmarkStart w:id="321" w:name="_Toc84971002"/>
      <w:bookmarkStart w:id="322" w:name="_Toc84978991"/>
      <w:r w:rsidRPr="005F6105">
        <w:rPr>
          <w:rFonts w:cs="Times New Roman"/>
        </w:rPr>
        <w:t>О</w:t>
      </w:r>
      <w:bookmarkEnd w:id="317"/>
      <w:bookmarkEnd w:id="318"/>
      <w:r w:rsidRPr="005F6105">
        <w:rPr>
          <w:rFonts w:cs="Times New Roman"/>
        </w:rPr>
        <w:t>писание существующих проблем организации качественного теплоснабжения</w:t>
      </w:r>
      <w:bookmarkEnd w:id="319"/>
      <w:bookmarkEnd w:id="320"/>
      <w:bookmarkEnd w:id="321"/>
      <w:bookmarkEnd w:id="322"/>
    </w:p>
    <w:p w:rsidR="00C25060" w:rsidRPr="005F6105" w:rsidRDefault="00C25060" w:rsidP="00667937">
      <w:pPr>
        <w:pStyle w:val="11ff3"/>
        <w:rPr>
          <w:color w:val="auto"/>
        </w:rPr>
      </w:pPr>
      <w:bookmarkStart w:id="323" w:name="_Toc515271656"/>
      <w:r w:rsidRPr="005F6105">
        <w:rPr>
          <w:color w:val="auto"/>
        </w:rPr>
        <w:t>В ходе анализа системы теплоснабжения выявлены следующие основные технические и технологические проблемы:</w:t>
      </w:r>
    </w:p>
    <w:p w:rsidR="00164EF7" w:rsidRPr="005F6105" w:rsidRDefault="00164EF7" w:rsidP="00667937">
      <w:pPr>
        <w:pStyle w:val="11ff3"/>
        <w:rPr>
          <w:color w:val="auto"/>
        </w:rPr>
      </w:pPr>
      <w:r w:rsidRPr="005F6105">
        <w:rPr>
          <w:color w:val="auto"/>
        </w:rPr>
        <w:t xml:space="preserve">Функционирование систем централизованного теплоснабжения </w:t>
      </w:r>
      <w:r w:rsidR="008C2CF7">
        <w:rPr>
          <w:color w:val="auto"/>
        </w:rPr>
        <w:t>с. Кирба</w:t>
      </w:r>
      <w:r w:rsidRPr="005F6105">
        <w:rPr>
          <w:color w:val="auto"/>
        </w:rPr>
        <w:t xml:space="preserve"> оценивается как удовлетворительное. В ходе общего анализа систем выявлен ряд </w:t>
      </w:r>
      <w:r w:rsidRPr="005F6105">
        <w:rPr>
          <w:color w:val="auto"/>
        </w:rPr>
        <w:lastRenderedPageBreak/>
        <w:t>факторов, негативно влияющих на качественную, эффективную работу систем теплоснабжения:</w:t>
      </w:r>
    </w:p>
    <w:p w:rsidR="00164EF7" w:rsidRPr="005F6105" w:rsidRDefault="00164EF7" w:rsidP="00667937">
      <w:pPr>
        <w:pStyle w:val="113"/>
        <w:rPr>
          <w:rFonts w:eastAsia="SimSun"/>
        </w:rPr>
      </w:pPr>
      <w:r w:rsidRPr="005F6105">
        <w:rPr>
          <w:rFonts w:eastAsia="SimSun"/>
        </w:rPr>
        <w:t>Высокий износ сетей теплоснабжения;</w:t>
      </w:r>
    </w:p>
    <w:p w:rsidR="00C25060" w:rsidRPr="005F6105" w:rsidRDefault="00C25060" w:rsidP="00667937">
      <w:pPr>
        <w:pStyle w:val="20"/>
        <w:widowControl w:val="0"/>
        <w:spacing w:before="240" w:line="240" w:lineRule="auto"/>
        <w:textAlignment w:val="baseline"/>
        <w:rPr>
          <w:rFonts w:cs="Times New Roman"/>
        </w:rPr>
      </w:pPr>
      <w:bookmarkStart w:id="324" w:name="_Toc78674766"/>
      <w:bookmarkStart w:id="325" w:name="_Toc84971003"/>
      <w:bookmarkStart w:id="326" w:name="_Toc84978992"/>
      <w:r w:rsidRPr="005F6105">
        <w:rPr>
          <w:rFonts w:cs="Times New Roman"/>
        </w:rPr>
        <w:t>Описание существующих проблем организации надежного и безопасного теплоснабжения</w:t>
      </w:r>
      <w:bookmarkEnd w:id="323"/>
      <w:bookmarkEnd w:id="324"/>
      <w:bookmarkEnd w:id="325"/>
      <w:bookmarkEnd w:id="326"/>
    </w:p>
    <w:p w:rsidR="00C25060" w:rsidRPr="005F6105" w:rsidRDefault="00C25060" w:rsidP="00667937">
      <w:pPr>
        <w:pStyle w:val="11ff3"/>
        <w:rPr>
          <w:color w:val="auto"/>
        </w:rPr>
      </w:pPr>
      <w:bookmarkStart w:id="327" w:name="_Toc515271657"/>
      <w:r w:rsidRPr="005F6105">
        <w:rPr>
          <w:color w:val="auto"/>
        </w:rPr>
        <w:t>Наиболее существенные проблемы эксплуатации систем теплоснабжения:</w:t>
      </w:r>
    </w:p>
    <w:p w:rsidR="00C25060" w:rsidRPr="005F6105" w:rsidRDefault="00C25060" w:rsidP="00667937">
      <w:pPr>
        <w:pStyle w:val="113"/>
        <w:rPr>
          <w:rFonts w:eastAsia="SimSun"/>
          <w:lang w:eastAsia="ar-SA"/>
        </w:rPr>
      </w:pPr>
      <w:r w:rsidRPr="005F6105">
        <w:rPr>
          <w:rFonts w:eastAsia="SimSun"/>
          <w:lang w:eastAsia="ar-SA"/>
        </w:rPr>
        <w:tab/>
      </w:r>
      <w:r w:rsidR="00260503" w:rsidRPr="00260503">
        <w:rPr>
          <w:rFonts w:eastAsia="SimSun"/>
          <w:lang w:eastAsia="ar-SA"/>
        </w:rPr>
        <w:t>Высокий износ сетей теплоснабжения</w:t>
      </w:r>
      <w:r w:rsidRPr="005F6105">
        <w:rPr>
          <w:rFonts w:eastAsia="SimSun"/>
          <w:lang w:eastAsia="ar-SA"/>
        </w:rPr>
        <w:t>;</w:t>
      </w:r>
    </w:p>
    <w:p w:rsidR="00C25060" w:rsidRPr="005F6105" w:rsidRDefault="00C25060" w:rsidP="00667937">
      <w:pPr>
        <w:pStyle w:val="113"/>
        <w:rPr>
          <w:rFonts w:eastAsia="SimSun"/>
          <w:lang w:eastAsia="ar-SA"/>
        </w:rPr>
      </w:pPr>
      <w:r w:rsidRPr="005F6105">
        <w:rPr>
          <w:rFonts w:eastAsia="SimSun"/>
          <w:lang w:eastAsia="ar-SA"/>
        </w:rPr>
        <w:tab/>
        <w:t>большие потери теплоэнергии при транспортировке;</w:t>
      </w:r>
    </w:p>
    <w:p w:rsidR="00C25060" w:rsidRPr="005F6105" w:rsidRDefault="00C25060" w:rsidP="00667937">
      <w:pPr>
        <w:pStyle w:val="113"/>
        <w:rPr>
          <w:rFonts w:eastAsia="SimSun"/>
          <w:lang w:eastAsia="ar-SA"/>
        </w:rPr>
      </w:pPr>
      <w:r w:rsidRPr="005F6105">
        <w:rPr>
          <w:rFonts w:eastAsia="SimSun"/>
          <w:lang w:eastAsia="ar-SA"/>
        </w:rPr>
        <w:tab/>
        <w:t xml:space="preserve">перерасход топливно-энергетических </w:t>
      </w:r>
      <w:r w:rsidR="00EE2A26" w:rsidRPr="005F6105">
        <w:rPr>
          <w:rFonts w:eastAsia="SimSun"/>
          <w:lang w:eastAsia="ar-SA"/>
        </w:rPr>
        <w:t>ресурсов</w:t>
      </w:r>
      <w:r w:rsidRPr="005F6105">
        <w:rPr>
          <w:rFonts w:eastAsia="SimSun"/>
          <w:lang w:eastAsia="ar-SA"/>
        </w:rPr>
        <w:t>;</w:t>
      </w:r>
    </w:p>
    <w:p w:rsidR="00C25060" w:rsidRPr="005F6105" w:rsidRDefault="00C25060" w:rsidP="00667937">
      <w:pPr>
        <w:pStyle w:val="20"/>
        <w:keepNext w:val="0"/>
        <w:widowControl w:val="0"/>
        <w:spacing w:before="240" w:line="240" w:lineRule="auto"/>
        <w:textAlignment w:val="baseline"/>
        <w:rPr>
          <w:rFonts w:cs="Times New Roman"/>
        </w:rPr>
      </w:pPr>
      <w:bookmarkStart w:id="328" w:name="_Toc78674767"/>
      <w:bookmarkStart w:id="329" w:name="_Toc84971004"/>
      <w:bookmarkStart w:id="330" w:name="_Toc84978993"/>
      <w:r w:rsidRPr="005F6105">
        <w:rPr>
          <w:rFonts w:cs="Times New Roman"/>
        </w:rPr>
        <w:t>Описание существующих проблем развития систем теплоснабжения</w:t>
      </w:r>
      <w:bookmarkEnd w:id="327"/>
      <w:bookmarkEnd w:id="328"/>
      <w:bookmarkEnd w:id="329"/>
      <w:bookmarkEnd w:id="330"/>
    </w:p>
    <w:p w:rsidR="00C25060" w:rsidRPr="005F6105" w:rsidRDefault="00260BC4" w:rsidP="00667937">
      <w:pPr>
        <w:pStyle w:val="11ff3"/>
        <w:rPr>
          <w:color w:val="auto"/>
        </w:rPr>
      </w:pPr>
      <w:r w:rsidRPr="005F6105">
        <w:rPr>
          <w:color w:val="auto"/>
        </w:rPr>
        <w:t>С</w:t>
      </w:r>
      <w:r w:rsidR="00C25060" w:rsidRPr="005F6105">
        <w:rPr>
          <w:color w:val="auto"/>
        </w:rPr>
        <w:t xml:space="preserve">уществуют проблемы, которые сдерживают развитие системы теплоснабжения муниципального образования </w:t>
      </w:r>
      <w:r w:rsidR="008C2CF7">
        <w:rPr>
          <w:color w:val="auto"/>
        </w:rPr>
        <w:t>с. Кирба</w:t>
      </w:r>
      <w:r w:rsidR="00C25060" w:rsidRPr="005F6105">
        <w:rPr>
          <w:color w:val="auto"/>
        </w:rPr>
        <w:t xml:space="preserve">. </w:t>
      </w:r>
    </w:p>
    <w:p w:rsidR="00C25060" w:rsidRPr="005F6105" w:rsidRDefault="00C25060" w:rsidP="00667937">
      <w:pPr>
        <w:pStyle w:val="11ff3"/>
        <w:rPr>
          <w:color w:val="auto"/>
        </w:rPr>
      </w:pPr>
      <w:r w:rsidRPr="005F6105">
        <w:rPr>
          <w:color w:val="auto"/>
        </w:rPr>
        <w:t xml:space="preserve">Этими проблемами являются: </w:t>
      </w:r>
    </w:p>
    <w:p w:rsidR="00C25060" w:rsidRPr="005F6105" w:rsidRDefault="00C25060" w:rsidP="00667937">
      <w:pPr>
        <w:pStyle w:val="affff6"/>
        <w:numPr>
          <w:ilvl w:val="0"/>
          <w:numId w:val="102"/>
        </w:numPr>
        <w:rPr>
          <w:rFonts w:ascii="Times New Roman" w:hAnsi="Times New Roman"/>
          <w:lang w:val="ru-RU"/>
        </w:rPr>
      </w:pPr>
      <w:r w:rsidRPr="005F6105">
        <w:rPr>
          <w:rFonts w:ascii="Times New Roman" w:hAnsi="Times New Roman"/>
          <w:lang w:val="ru-RU"/>
        </w:rPr>
        <w:t xml:space="preserve">Низкий процент замены сетей теплоснабжения из-за недостатка финансовых средств. Необходимо выделение дополнительных целевых бюджетных средств на замену сетей теплоснабжения. </w:t>
      </w:r>
    </w:p>
    <w:p w:rsidR="00C25060" w:rsidRPr="005F6105" w:rsidRDefault="00C25060" w:rsidP="00667937">
      <w:pPr>
        <w:pStyle w:val="affff6"/>
        <w:numPr>
          <w:ilvl w:val="0"/>
          <w:numId w:val="102"/>
        </w:numPr>
        <w:rPr>
          <w:rFonts w:ascii="Times New Roman" w:hAnsi="Times New Roman"/>
          <w:lang w:val="ru-RU"/>
        </w:rPr>
      </w:pPr>
      <w:r w:rsidRPr="005F6105">
        <w:rPr>
          <w:rFonts w:ascii="Times New Roman" w:hAnsi="Times New Roman"/>
          <w:lang w:val="ru-RU"/>
        </w:rPr>
        <w:t xml:space="preserve">Необходима модернизация тепловой изоляции сетей ТВС надземной прокладки с применением передовых технологий. </w:t>
      </w:r>
    </w:p>
    <w:p w:rsidR="00C25060" w:rsidRPr="005F6105" w:rsidRDefault="00C25060" w:rsidP="00667937">
      <w:pPr>
        <w:pStyle w:val="affff6"/>
        <w:numPr>
          <w:ilvl w:val="0"/>
          <w:numId w:val="102"/>
        </w:numPr>
        <w:spacing w:after="120"/>
        <w:rPr>
          <w:rFonts w:ascii="Times New Roman" w:hAnsi="Times New Roman"/>
          <w:lang w:val="ru-RU"/>
        </w:rPr>
      </w:pPr>
      <w:r w:rsidRPr="005F6105">
        <w:rPr>
          <w:rFonts w:ascii="Times New Roman" w:hAnsi="Times New Roman"/>
          <w:lang w:val="ru-RU"/>
        </w:rPr>
        <w:t xml:space="preserve">Необходимо проведение наладки тепловых сетей в поселении. </w:t>
      </w:r>
    </w:p>
    <w:p w:rsidR="00C25060" w:rsidRPr="005F6105" w:rsidRDefault="00C25060" w:rsidP="00667937">
      <w:pPr>
        <w:pStyle w:val="11ff3"/>
        <w:rPr>
          <w:color w:val="auto"/>
        </w:rPr>
      </w:pPr>
      <w:r w:rsidRPr="005F6105">
        <w:rPr>
          <w:color w:val="auto"/>
        </w:rPr>
        <w:t>Для решения проблем требуется разработка, финансирование и реализация инвестиционных программ в области энергосбережения и повышения энергетической эффективности.</w:t>
      </w:r>
    </w:p>
    <w:p w:rsidR="00C25060" w:rsidRPr="005F6105" w:rsidRDefault="00C25060" w:rsidP="00667937">
      <w:pPr>
        <w:pStyle w:val="20"/>
        <w:widowControl w:val="0"/>
        <w:spacing w:before="240" w:line="240" w:lineRule="auto"/>
        <w:textAlignment w:val="baseline"/>
        <w:rPr>
          <w:rFonts w:cs="Times New Roman"/>
        </w:rPr>
      </w:pPr>
      <w:bookmarkStart w:id="331" w:name="_Toc515271658"/>
      <w:bookmarkStart w:id="332" w:name="_Toc78674768"/>
      <w:bookmarkStart w:id="333" w:name="_Toc84971005"/>
      <w:bookmarkStart w:id="334" w:name="_Toc84978994"/>
      <w:r w:rsidRPr="005F6105">
        <w:rPr>
          <w:rFonts w:cs="Times New Roman"/>
        </w:rPr>
        <w:t>Описание существующих проблем надежного и эффективного снабжения топливом действующих систем теплоснабжения</w:t>
      </w:r>
      <w:bookmarkEnd w:id="331"/>
      <w:bookmarkEnd w:id="332"/>
      <w:bookmarkEnd w:id="333"/>
      <w:bookmarkEnd w:id="334"/>
    </w:p>
    <w:p w:rsidR="00C25060" w:rsidRPr="005F6105" w:rsidRDefault="00C25060" w:rsidP="00667937">
      <w:pPr>
        <w:pStyle w:val="11ff3"/>
        <w:rPr>
          <w:color w:val="auto"/>
        </w:rPr>
      </w:pPr>
      <w:r w:rsidRPr="005F6105">
        <w:rPr>
          <w:color w:val="auto"/>
        </w:rPr>
        <w:t xml:space="preserve">В качестве основного топлива на существующих источниках тепловой энергии системы теплоснабжения </w:t>
      </w:r>
      <w:r w:rsidR="008C2CF7">
        <w:rPr>
          <w:color w:val="auto"/>
        </w:rPr>
        <w:t>с. Кирба</w:t>
      </w:r>
      <w:r w:rsidR="00AD6FC2" w:rsidRPr="005F6105">
        <w:rPr>
          <w:color w:val="auto"/>
        </w:rPr>
        <w:t xml:space="preserve"> </w:t>
      </w:r>
      <w:r w:rsidRPr="005F6105">
        <w:rPr>
          <w:color w:val="auto"/>
        </w:rPr>
        <w:t xml:space="preserve">используется </w:t>
      </w:r>
      <w:r w:rsidR="00D01DB4" w:rsidRPr="005F6105">
        <w:rPr>
          <w:color w:val="auto"/>
        </w:rPr>
        <w:t>уголь</w:t>
      </w:r>
      <w:r w:rsidRPr="005F6105">
        <w:rPr>
          <w:color w:val="auto"/>
        </w:rPr>
        <w:t>. Проблем в обеспечении действующих систем теплоснабжения топливом не наблюдалось - как в номинальном режиме работы источников тепловой энергии, так и в пиковые периоды.</w:t>
      </w:r>
    </w:p>
    <w:p w:rsidR="00C25060" w:rsidRPr="005F6105" w:rsidRDefault="00C25060" w:rsidP="00667937">
      <w:pPr>
        <w:pStyle w:val="11ff3"/>
        <w:rPr>
          <w:color w:val="auto"/>
        </w:rPr>
      </w:pPr>
      <w:r w:rsidRPr="005F6105">
        <w:rPr>
          <w:color w:val="auto"/>
        </w:rPr>
        <w:t>Проблемы в снабжении топливом (в том числе запасов) действующих систем теплоснабжения отсутствуют.</w:t>
      </w:r>
    </w:p>
    <w:p w:rsidR="00C25060" w:rsidRPr="005F6105" w:rsidRDefault="00C25060" w:rsidP="00667937">
      <w:pPr>
        <w:pStyle w:val="20"/>
        <w:keepNext w:val="0"/>
        <w:widowControl w:val="0"/>
        <w:spacing w:before="240" w:line="240" w:lineRule="auto"/>
        <w:textAlignment w:val="baseline"/>
        <w:rPr>
          <w:rFonts w:cs="Times New Roman"/>
        </w:rPr>
      </w:pPr>
      <w:bookmarkStart w:id="335" w:name="_Toc515271659"/>
      <w:bookmarkStart w:id="336" w:name="_Toc78674769"/>
      <w:bookmarkStart w:id="337" w:name="_Toc84971006"/>
      <w:bookmarkStart w:id="338" w:name="_Toc84978995"/>
      <w:r w:rsidRPr="005F6105">
        <w:rPr>
          <w:rFonts w:cs="Times New Roman"/>
        </w:rPr>
        <w:lastRenderedPageBreak/>
        <w:t>Анализ предписаний надзорных органов об устранении нарушений, влияющих на безопасность и надежность системы теплоснабжения</w:t>
      </w:r>
      <w:bookmarkEnd w:id="335"/>
      <w:bookmarkEnd w:id="336"/>
      <w:bookmarkEnd w:id="337"/>
      <w:bookmarkEnd w:id="338"/>
    </w:p>
    <w:p w:rsidR="00C25060" w:rsidRPr="005F6105" w:rsidRDefault="00C25060" w:rsidP="00667937">
      <w:pPr>
        <w:pStyle w:val="11ff3"/>
        <w:rPr>
          <w:color w:val="auto"/>
        </w:rPr>
      </w:pPr>
      <w:r w:rsidRPr="005F6105">
        <w:rPr>
          <w:rStyle w:val="11ff4"/>
          <w:color w:val="auto"/>
        </w:rPr>
        <w:t>Предписания надзорных органов об устранении нарушений, влияющих на безопасность и н</w:t>
      </w:r>
      <w:r w:rsidRPr="005F6105">
        <w:rPr>
          <w:color w:val="auto"/>
        </w:rPr>
        <w:t>адежность системы теплоснабжения, не выявлены.</w:t>
      </w:r>
    </w:p>
    <w:p w:rsidR="00C25060" w:rsidRPr="005F6105" w:rsidRDefault="00C25060" w:rsidP="00667937">
      <w:pPr>
        <w:pStyle w:val="11ff3"/>
        <w:rPr>
          <w:color w:val="auto"/>
        </w:rPr>
      </w:pPr>
    </w:p>
    <w:p w:rsidR="00C25060" w:rsidRPr="005F6105" w:rsidRDefault="00C25060" w:rsidP="00667937">
      <w:pPr>
        <w:pStyle w:val="11ff3"/>
        <w:rPr>
          <w:color w:val="auto"/>
        </w:rPr>
      </w:pPr>
    </w:p>
    <w:p w:rsidR="00C25060" w:rsidRPr="005F6105" w:rsidRDefault="00C25060" w:rsidP="00667937">
      <w:pPr>
        <w:pStyle w:val="11ff3"/>
        <w:rPr>
          <w:color w:val="auto"/>
        </w:rPr>
      </w:pPr>
    </w:p>
    <w:p w:rsidR="00AD6FC2" w:rsidRPr="005F6105" w:rsidRDefault="00AD6FC2" w:rsidP="00667937">
      <w:pPr>
        <w:pStyle w:val="11ff3"/>
        <w:rPr>
          <w:color w:val="auto"/>
        </w:rPr>
      </w:pPr>
      <w:bookmarkStart w:id="339" w:name="_Toc9154861"/>
      <w:bookmarkStart w:id="340" w:name="_Toc84971007"/>
      <w:bookmarkStart w:id="341" w:name="_Toc84978996"/>
      <w:bookmarkStart w:id="342" w:name="_Toc521411570"/>
    </w:p>
    <w:p w:rsidR="00AD6FC2" w:rsidRPr="005F6105" w:rsidRDefault="00AD6FC2"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07621" w:rsidRDefault="00A07621" w:rsidP="00667937">
      <w:pPr>
        <w:pStyle w:val="11ff3"/>
        <w:rPr>
          <w:color w:val="auto"/>
        </w:rPr>
      </w:pPr>
    </w:p>
    <w:p w:rsidR="00AA6248" w:rsidRDefault="00AA6248" w:rsidP="00667937">
      <w:pPr>
        <w:pStyle w:val="11ff3"/>
        <w:rPr>
          <w:color w:val="auto"/>
        </w:rPr>
      </w:pPr>
    </w:p>
    <w:p w:rsidR="00AA6248" w:rsidRDefault="00AA6248" w:rsidP="00667937">
      <w:pPr>
        <w:pStyle w:val="11ff3"/>
        <w:rPr>
          <w:color w:val="auto"/>
        </w:rPr>
      </w:pPr>
    </w:p>
    <w:p w:rsidR="00AA6248" w:rsidRDefault="00AA6248" w:rsidP="00667937">
      <w:pPr>
        <w:pStyle w:val="11ff3"/>
        <w:rPr>
          <w:color w:val="auto"/>
        </w:rPr>
      </w:pPr>
    </w:p>
    <w:p w:rsidR="00AA6248" w:rsidRDefault="00AA6248" w:rsidP="00667937">
      <w:pPr>
        <w:pStyle w:val="11ff3"/>
        <w:rPr>
          <w:color w:val="auto"/>
        </w:rPr>
      </w:pPr>
    </w:p>
    <w:p w:rsidR="00AA6248" w:rsidRPr="005F6105" w:rsidRDefault="00AA6248"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07621" w:rsidRPr="005F6105" w:rsidRDefault="00A07621" w:rsidP="00667937">
      <w:pPr>
        <w:pStyle w:val="11ff3"/>
        <w:rPr>
          <w:color w:val="auto"/>
        </w:rPr>
      </w:pPr>
    </w:p>
    <w:p w:rsidR="00AD6FC2" w:rsidRPr="005F6105" w:rsidRDefault="00AD6FC2" w:rsidP="00667937">
      <w:pPr>
        <w:pStyle w:val="11ff3"/>
        <w:rPr>
          <w:color w:val="auto"/>
        </w:rPr>
      </w:pPr>
    </w:p>
    <w:p w:rsidR="00AD6FC2" w:rsidRPr="005F6105" w:rsidRDefault="00AD6FC2" w:rsidP="00667937">
      <w:pPr>
        <w:rPr>
          <w:lang w:eastAsia="en-US" w:bidi="en-US"/>
        </w:rPr>
      </w:pPr>
    </w:p>
    <w:p w:rsidR="00C25060" w:rsidRPr="005F6105" w:rsidRDefault="00C25060" w:rsidP="00C83079">
      <w:pPr>
        <w:pStyle w:val="19"/>
        <w:numPr>
          <w:ilvl w:val="0"/>
          <w:numId w:val="0"/>
        </w:numPr>
      </w:pPr>
      <w:r w:rsidRPr="005F6105">
        <w:lastRenderedPageBreak/>
        <w:t>ГЛАВА 2 СУЩЕСТВУЮЩЕЕ И ПЕРСПЕКТИВНОЕ ПОТРЕБЛЕНИЕ ТЕПЛОВОЙ ЭНЕРГИИ НА ЦЕЛИ ТЕПЛОСНАБЖЕНИЯ</w:t>
      </w:r>
      <w:bookmarkEnd w:id="339"/>
      <w:bookmarkEnd w:id="340"/>
      <w:bookmarkEnd w:id="341"/>
    </w:p>
    <w:p w:rsidR="00C25060" w:rsidRPr="005F6105" w:rsidRDefault="00C25060" w:rsidP="00C83079">
      <w:pPr>
        <w:pStyle w:val="19"/>
        <w:numPr>
          <w:ilvl w:val="0"/>
          <w:numId w:val="89"/>
        </w:numPr>
        <w:rPr>
          <w:rFonts w:eastAsia="Calibri"/>
        </w:rPr>
      </w:pPr>
      <w:bookmarkStart w:id="343" w:name="_Toc9154862"/>
      <w:bookmarkStart w:id="344" w:name="_Toc84971008"/>
      <w:bookmarkStart w:id="345" w:name="_Toc84978997"/>
      <w:r w:rsidRPr="005F6105">
        <w:rPr>
          <w:rFonts w:eastAsia="Calibri"/>
        </w:rPr>
        <w:t>Данные базового уровня потребления тепла на цели теплоснабжения</w:t>
      </w:r>
      <w:bookmarkEnd w:id="343"/>
      <w:bookmarkEnd w:id="344"/>
      <w:bookmarkEnd w:id="345"/>
    </w:p>
    <w:p w:rsidR="00C25060" w:rsidRPr="005F6105" w:rsidRDefault="00C25060" w:rsidP="00667937">
      <w:pPr>
        <w:pStyle w:val="11ff3"/>
        <w:rPr>
          <w:color w:val="auto"/>
        </w:rPr>
      </w:pPr>
      <w:r w:rsidRPr="005F6105">
        <w:rPr>
          <w:color w:val="auto"/>
        </w:rPr>
        <w:t>Значения потребления тепловой энергии за отопительный период рассчитаны исходя из продолжительности отопительного периода. Значения потребления тепловой энергии за год рассчитаны исходя из планового ремонта тепловых сетей в межотопительный период</w:t>
      </w:r>
      <w:r w:rsidR="00397D57" w:rsidRPr="005F6105">
        <w:rPr>
          <w:color w:val="auto"/>
        </w:rPr>
        <w:t xml:space="preserve">, а так же представлены 2 варианта развития системы централизованного теплоснабжения </w:t>
      </w:r>
      <w:r w:rsidR="008C2CF7">
        <w:rPr>
          <w:color w:val="auto"/>
        </w:rPr>
        <w:t>с. Кирба</w:t>
      </w:r>
      <w:r w:rsidR="00E04583" w:rsidRPr="005F6105">
        <w:rPr>
          <w:color w:val="auto"/>
        </w:rPr>
        <w:t xml:space="preserve"> </w:t>
      </w:r>
      <w:r w:rsidR="00397D57" w:rsidRPr="005F6105">
        <w:rPr>
          <w:color w:val="auto"/>
        </w:rPr>
        <w:t>(Глава 5</w:t>
      </w:r>
      <w:r w:rsidRPr="005F6105">
        <w:rPr>
          <w:color w:val="auto"/>
        </w:rPr>
        <w:t>.</w:t>
      </w:r>
      <w:r w:rsidR="00397D57" w:rsidRPr="005F6105">
        <w:rPr>
          <w:color w:val="auto"/>
        </w:rPr>
        <w:t xml:space="preserve"> </w:t>
      </w:r>
      <w:r w:rsidR="008B43C0" w:rsidRPr="005F6105">
        <w:rPr>
          <w:color w:val="auto"/>
        </w:rPr>
        <w:t>Мастер-план развития системы теплоснабжения поселения</w:t>
      </w:r>
      <w:r w:rsidR="00397D57" w:rsidRPr="005F6105">
        <w:rPr>
          <w:color w:val="auto"/>
        </w:rPr>
        <w:t xml:space="preserve">). </w:t>
      </w:r>
    </w:p>
    <w:p w:rsidR="00C25060" w:rsidRPr="005F6105" w:rsidRDefault="00C25060" w:rsidP="00667937">
      <w:pPr>
        <w:pStyle w:val="11ff3"/>
        <w:rPr>
          <w:color w:val="auto"/>
        </w:rPr>
      </w:pPr>
      <w:r w:rsidRPr="005F6105">
        <w:rPr>
          <w:color w:val="auto"/>
        </w:rPr>
        <w:t xml:space="preserve">Существующее и перспективное потребление тепловой энергии и потребление за </w:t>
      </w:r>
      <w:r w:rsidR="00CF4555">
        <w:rPr>
          <w:color w:val="auto"/>
        </w:rPr>
        <w:t>2021</w:t>
      </w:r>
      <w:r w:rsidRPr="005F6105">
        <w:rPr>
          <w:color w:val="auto"/>
        </w:rPr>
        <w:t xml:space="preserve"> год в</w:t>
      </w:r>
      <w:r w:rsidR="002A4E02" w:rsidRPr="005F6105">
        <w:rPr>
          <w:color w:val="auto"/>
        </w:rPr>
        <w:t xml:space="preserve"> целом, представлены в таблице</w:t>
      </w:r>
      <w:r w:rsidRPr="005F6105">
        <w:rPr>
          <w:color w:val="auto"/>
        </w:rPr>
        <w:t>.</w:t>
      </w:r>
    </w:p>
    <w:p w:rsidR="00C25060" w:rsidRPr="005F6105" w:rsidRDefault="00C25060" w:rsidP="00667937">
      <w:pPr>
        <w:keepNext/>
        <w:spacing w:line="240" w:lineRule="auto"/>
        <w:rPr>
          <w:rFonts w:ascii="Times New Roman" w:eastAsia="Calibri" w:hAnsi="Times New Roman" w:cs="Times New Roman"/>
          <w:b/>
          <w:bCs/>
          <w:szCs w:val="24"/>
        </w:rPr>
        <w:sectPr w:rsidR="00C25060" w:rsidRPr="005F6105" w:rsidSect="00E8592F">
          <w:headerReference w:type="first" r:id="rId25"/>
          <w:footerReference w:type="first" r:id="rId26"/>
          <w:pgSz w:w="11906" w:h="16838"/>
          <w:pgMar w:top="1134" w:right="850" w:bottom="1134" w:left="1701" w:header="567" w:footer="454" w:gutter="0"/>
          <w:cols w:space="708"/>
          <w:docGrid w:linePitch="360"/>
        </w:sectPr>
      </w:pPr>
      <w:bookmarkStart w:id="346" w:name="_Toc527706878"/>
    </w:p>
    <w:p w:rsidR="00397D57" w:rsidRPr="005F6105" w:rsidRDefault="00C25060" w:rsidP="00667937">
      <w:pPr>
        <w:keepNext/>
        <w:spacing w:line="240" w:lineRule="auto"/>
        <w:rPr>
          <w:rFonts w:ascii="Times New Roman" w:eastAsia="Calibri" w:hAnsi="Times New Roman" w:cs="Times New Roman"/>
          <w:b/>
        </w:rPr>
      </w:pPr>
      <w:r w:rsidRPr="005F6105">
        <w:rPr>
          <w:rFonts w:ascii="Times New Roman" w:eastAsia="Calibri" w:hAnsi="Times New Roman" w:cs="Times New Roman"/>
          <w:b/>
          <w:bCs/>
          <w:szCs w:val="24"/>
        </w:rPr>
        <w:lastRenderedPageBreak/>
        <w:t xml:space="preserve">Таблица </w:t>
      </w:r>
      <w:r w:rsidR="00D263D9" w:rsidRPr="005F6105">
        <w:rPr>
          <w:rFonts w:ascii="Times New Roman" w:eastAsia="Calibri" w:hAnsi="Times New Roman" w:cs="Times New Roman"/>
          <w:b/>
          <w:bCs/>
          <w:szCs w:val="24"/>
        </w:rPr>
        <w:t>2.</w:t>
      </w:r>
      <w:r w:rsidR="00397D57" w:rsidRPr="005F6105">
        <w:rPr>
          <w:rFonts w:ascii="Times New Roman" w:eastAsia="Calibri" w:hAnsi="Times New Roman" w:cs="Times New Roman"/>
          <w:b/>
          <w:bCs/>
          <w:szCs w:val="24"/>
        </w:rPr>
        <w:t>1</w:t>
      </w:r>
      <w:r w:rsidR="00DD2F17" w:rsidRPr="005F6105">
        <w:rPr>
          <w:rFonts w:ascii="Times New Roman" w:eastAsia="Calibri" w:hAnsi="Times New Roman" w:cs="Times New Roman"/>
          <w:b/>
          <w:bCs/>
          <w:szCs w:val="24"/>
        </w:rPr>
        <w:t>.</w:t>
      </w:r>
      <w:r w:rsidR="00397D57" w:rsidRPr="005F6105">
        <w:rPr>
          <w:rFonts w:ascii="Times New Roman" w:eastAsia="Calibri" w:hAnsi="Times New Roman" w:cs="Times New Roman"/>
          <w:b/>
          <w:bCs/>
          <w:szCs w:val="24"/>
        </w:rPr>
        <w:t>1</w:t>
      </w:r>
      <w:r w:rsidRPr="005F6105">
        <w:rPr>
          <w:rFonts w:ascii="Times New Roman" w:eastAsia="Calibri" w:hAnsi="Times New Roman" w:cs="Times New Roman"/>
          <w:b/>
          <w:bCs/>
          <w:szCs w:val="24"/>
        </w:rPr>
        <w:t xml:space="preserve"> – </w:t>
      </w:r>
      <w:bookmarkEnd w:id="346"/>
      <w:r w:rsidRPr="005F6105">
        <w:rPr>
          <w:rFonts w:ascii="Times New Roman" w:eastAsia="Calibri" w:hAnsi="Times New Roman" w:cs="Times New Roman"/>
          <w:b/>
          <w:bCs/>
          <w:szCs w:val="24"/>
        </w:rPr>
        <w:t>Существующее и перспективное потребление тепловой энергии</w:t>
      </w:r>
      <w:r w:rsidR="00397D57" w:rsidRPr="005F6105">
        <w:rPr>
          <w:rFonts w:ascii="Times New Roman" w:eastAsia="Calibri" w:hAnsi="Times New Roman" w:cs="Times New Roman"/>
          <w:b/>
          <w:bCs/>
          <w:szCs w:val="24"/>
        </w:rPr>
        <w:t xml:space="preserve"> </w:t>
      </w:r>
    </w:p>
    <w:tbl>
      <w:tblPr>
        <w:tblW w:w="5000" w:type="pct"/>
        <w:tblLook w:val="04A0" w:firstRow="1" w:lastRow="0" w:firstColumn="1" w:lastColumn="0" w:noHBand="0" w:noVBand="1"/>
      </w:tblPr>
      <w:tblGrid>
        <w:gridCol w:w="639"/>
        <w:gridCol w:w="1981"/>
        <w:gridCol w:w="1975"/>
        <w:gridCol w:w="1424"/>
        <w:gridCol w:w="2155"/>
        <w:gridCol w:w="1700"/>
        <w:gridCol w:w="1224"/>
        <w:gridCol w:w="1708"/>
        <w:gridCol w:w="1697"/>
      </w:tblGrid>
      <w:tr w:rsidR="00EB003A" w:rsidRPr="00EB003A" w:rsidTr="00EB003A">
        <w:trPr>
          <w:trHeight w:val="20"/>
        </w:trPr>
        <w:tc>
          <w:tcPr>
            <w:tcW w:w="2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п/п</w:t>
            </w:r>
          </w:p>
        </w:tc>
        <w:tc>
          <w:tcPr>
            <w:tcW w:w="68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Наименование источника</w:t>
            </w:r>
          </w:p>
        </w:tc>
        <w:tc>
          <w:tcPr>
            <w:tcW w:w="6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Установленная тепловая мощность, Гкал/ч</w:t>
            </w:r>
          </w:p>
        </w:tc>
        <w:tc>
          <w:tcPr>
            <w:tcW w:w="49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Потери  мощности в тепловых сетях, Гкал/ч</w:t>
            </w:r>
          </w:p>
        </w:tc>
        <w:tc>
          <w:tcPr>
            <w:tcW w:w="74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Присоединенная тепловая нагрузка (мощность), Гкал/ч</w:t>
            </w:r>
          </w:p>
        </w:tc>
        <w:tc>
          <w:tcPr>
            <w:tcW w:w="586"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Объемы потребления тепловой энергии в год, Гкал</w:t>
            </w:r>
          </w:p>
        </w:tc>
        <w:tc>
          <w:tcPr>
            <w:tcW w:w="4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Потери, Гкал</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Расход на собственные нужды</w:t>
            </w:r>
          </w:p>
        </w:tc>
        <w:tc>
          <w:tcPr>
            <w:tcW w:w="58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Объем потребления тепловой энергии в год, Гкал</w:t>
            </w:r>
          </w:p>
        </w:tc>
      </w:tr>
      <w:tr w:rsidR="00EB003A" w:rsidRPr="00EB003A" w:rsidTr="00EB003A">
        <w:trPr>
          <w:trHeight w:val="20"/>
        </w:trPr>
        <w:tc>
          <w:tcPr>
            <w:tcW w:w="220"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683"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681"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491"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743"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586"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Всего</w:t>
            </w:r>
          </w:p>
        </w:tc>
        <w:tc>
          <w:tcPr>
            <w:tcW w:w="422"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EB003A" w:rsidRPr="00EB003A" w:rsidRDefault="00EB003A" w:rsidP="00EB003A">
            <w:pPr>
              <w:pStyle w:val="1fffb"/>
            </w:pP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2021</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EB003A" w:rsidRDefault="00546FBD" w:rsidP="00EB003A">
            <w:pPr>
              <w:pStyle w:val="1fffb"/>
            </w:pPr>
            <w: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0,09</w:t>
            </w:r>
          </w:p>
        </w:tc>
        <w:tc>
          <w:tcPr>
            <w:tcW w:w="74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0,21</w:t>
            </w:r>
          </w:p>
        </w:tc>
        <w:tc>
          <w:tcPr>
            <w:tcW w:w="586"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824,66</w:t>
            </w:r>
          </w:p>
        </w:tc>
        <w:tc>
          <w:tcPr>
            <w:tcW w:w="422"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333,79</w:t>
            </w:r>
          </w:p>
        </w:tc>
        <w:tc>
          <w:tcPr>
            <w:tcW w:w="589"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10,76</w:t>
            </w:r>
          </w:p>
        </w:tc>
        <w:tc>
          <w:tcPr>
            <w:tcW w:w="585"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1169,21</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78205E" w:rsidP="00EB003A">
            <w:pPr>
              <w:pStyle w:val="1fffb"/>
            </w:pPr>
            <w:r>
              <w:t>2023</w:t>
            </w:r>
            <w:r w:rsidR="00EB003A" w:rsidRPr="00EB003A">
              <w:t>-2026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EB003A" w:rsidRDefault="00546FBD" w:rsidP="00EB003A">
            <w:pPr>
              <w:pStyle w:val="1fffb"/>
            </w:pPr>
            <w: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0,081</w:t>
            </w:r>
          </w:p>
        </w:tc>
        <w:tc>
          <w:tcPr>
            <w:tcW w:w="74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0,23</w:t>
            </w:r>
          </w:p>
        </w:tc>
        <w:tc>
          <w:tcPr>
            <w:tcW w:w="586"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1231,38</w:t>
            </w:r>
          </w:p>
        </w:tc>
        <w:tc>
          <w:tcPr>
            <w:tcW w:w="422"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430,45</w:t>
            </w:r>
          </w:p>
        </w:tc>
        <w:tc>
          <w:tcPr>
            <w:tcW w:w="589"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106,61</w:t>
            </w:r>
          </w:p>
        </w:tc>
        <w:tc>
          <w:tcPr>
            <w:tcW w:w="585"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1768,44</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2027-2031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EB003A" w:rsidRDefault="00546FBD" w:rsidP="00EB003A">
            <w:pPr>
              <w:pStyle w:val="1fffb"/>
            </w:pPr>
            <w: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0,077</w:t>
            </w:r>
          </w:p>
        </w:tc>
        <w:tc>
          <w:tcPr>
            <w:tcW w:w="74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0,25</w:t>
            </w:r>
          </w:p>
        </w:tc>
        <w:tc>
          <w:tcPr>
            <w:tcW w:w="586"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1302,13</w:t>
            </w:r>
          </w:p>
        </w:tc>
        <w:tc>
          <w:tcPr>
            <w:tcW w:w="422"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393,11</w:t>
            </w:r>
          </w:p>
        </w:tc>
        <w:tc>
          <w:tcPr>
            <w:tcW w:w="589"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102,49</w:t>
            </w:r>
          </w:p>
        </w:tc>
        <w:tc>
          <w:tcPr>
            <w:tcW w:w="585"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1797,74</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2032-2034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EB003A" w:rsidRDefault="00546FBD" w:rsidP="00EB003A">
            <w:pPr>
              <w:pStyle w:val="1fffb"/>
            </w:pPr>
            <w: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0,075</w:t>
            </w:r>
          </w:p>
        </w:tc>
        <w:tc>
          <w:tcPr>
            <w:tcW w:w="743"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0,30</w:t>
            </w:r>
          </w:p>
        </w:tc>
        <w:tc>
          <w:tcPr>
            <w:tcW w:w="586"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1485,07</w:t>
            </w:r>
          </w:p>
        </w:tc>
        <w:tc>
          <w:tcPr>
            <w:tcW w:w="422"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366,15</w:t>
            </w:r>
          </w:p>
        </w:tc>
        <w:tc>
          <w:tcPr>
            <w:tcW w:w="589"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97,41</w:t>
            </w:r>
          </w:p>
        </w:tc>
        <w:tc>
          <w:tcPr>
            <w:tcW w:w="585" w:type="pct"/>
            <w:tcBorders>
              <w:top w:val="nil"/>
              <w:left w:val="nil"/>
              <w:bottom w:val="single" w:sz="4" w:space="0" w:color="auto"/>
              <w:right w:val="single" w:sz="4" w:space="0" w:color="auto"/>
            </w:tcBorders>
            <w:shd w:val="clear" w:color="auto" w:fill="auto"/>
            <w:vAlign w:val="bottom"/>
            <w:hideMark/>
          </w:tcPr>
          <w:p w:rsidR="00EB003A" w:rsidRPr="00EB003A" w:rsidRDefault="00EB003A" w:rsidP="00EB003A">
            <w:pPr>
              <w:pStyle w:val="1fffb"/>
            </w:pPr>
            <w:r w:rsidRPr="00EB003A">
              <w:t>1948,62</w:t>
            </w:r>
          </w:p>
        </w:tc>
      </w:tr>
    </w:tbl>
    <w:p w:rsidR="00AC2D46" w:rsidRPr="005F6105" w:rsidRDefault="00AC2D46" w:rsidP="00667937">
      <w:pPr>
        <w:rPr>
          <w:rFonts w:ascii="Times New Roman" w:eastAsia="Calibri" w:hAnsi="Times New Roman" w:cs="Times New Roman"/>
        </w:rPr>
        <w:sectPr w:rsidR="00AC2D46" w:rsidRPr="005F6105" w:rsidSect="00E8592F">
          <w:pgSz w:w="16838" w:h="11906" w:orient="landscape"/>
          <w:pgMar w:top="1134" w:right="850" w:bottom="1134" w:left="1701" w:header="851" w:footer="851" w:gutter="0"/>
          <w:cols w:space="708"/>
          <w:docGrid w:linePitch="360"/>
        </w:sectPr>
      </w:pPr>
    </w:p>
    <w:p w:rsidR="00C25060" w:rsidRPr="005F6105" w:rsidRDefault="00C25060" w:rsidP="00C83079">
      <w:pPr>
        <w:pStyle w:val="19"/>
      </w:pPr>
      <w:bookmarkStart w:id="347" w:name="_Toc521411572"/>
      <w:bookmarkStart w:id="348" w:name="_Toc9154863"/>
      <w:bookmarkStart w:id="349" w:name="_Toc84971009"/>
      <w:bookmarkStart w:id="350" w:name="_Toc84978998"/>
      <w:bookmarkEnd w:id="342"/>
      <w:r w:rsidRPr="005F6105">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347"/>
      <w:bookmarkEnd w:id="348"/>
      <w:bookmarkEnd w:id="349"/>
      <w:bookmarkEnd w:id="350"/>
    </w:p>
    <w:p w:rsidR="00C25060" w:rsidRPr="005F6105" w:rsidRDefault="00C25060" w:rsidP="00667937">
      <w:pPr>
        <w:spacing w:after="0" w:line="360" w:lineRule="auto"/>
        <w:ind w:firstLine="709"/>
        <w:rPr>
          <w:rFonts w:ascii="Times New Roman" w:eastAsia="Calibri" w:hAnsi="Times New Roman" w:cs="Times New Roman"/>
          <w:szCs w:val="24"/>
        </w:rPr>
      </w:pPr>
    </w:p>
    <w:p w:rsidR="00C25060" w:rsidRPr="005F6105" w:rsidRDefault="00C25060" w:rsidP="00667937">
      <w:pPr>
        <w:pStyle w:val="11ff3"/>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667937">
      <w:pPr>
        <w:pStyle w:val="11ff3"/>
        <w:rPr>
          <w:color w:val="auto"/>
        </w:rPr>
      </w:pPr>
      <w:r w:rsidRPr="005F6105">
        <w:rPr>
          <w:color w:val="auto"/>
        </w:rPr>
        <w:t xml:space="preserve">«…ж) "элемент территориального деления " - территория поселения, </w:t>
      </w:r>
      <w:r w:rsidR="00CF4555">
        <w:rPr>
          <w:color w:val="auto"/>
        </w:rPr>
        <w:t>городского поселения</w:t>
      </w:r>
      <w:r w:rsidRPr="005F6105">
        <w:rPr>
          <w:color w:val="auto"/>
        </w:rPr>
        <w:t xml:space="preserve"> или её часть, установленная по границам административно-территориальных единиц;</w:t>
      </w:r>
    </w:p>
    <w:p w:rsidR="00C25060" w:rsidRPr="005F6105" w:rsidRDefault="00C25060" w:rsidP="00667937">
      <w:pPr>
        <w:pStyle w:val="11ff3"/>
        <w:rPr>
          <w:color w:val="auto"/>
        </w:rPr>
      </w:pPr>
      <w:r w:rsidRPr="005F6105">
        <w:rPr>
          <w:color w:val="auto"/>
        </w:rPr>
        <w:t xml:space="preserve">з) "расчетный элемент территориального деления" - территория поселения, </w:t>
      </w:r>
      <w:r w:rsidR="00CF4555">
        <w:rPr>
          <w:color w:val="auto"/>
        </w:rPr>
        <w:t>городского поселения</w:t>
      </w:r>
      <w:r w:rsidRPr="005F6105">
        <w:rPr>
          <w:color w:val="auto"/>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C25060" w:rsidRPr="005F6105" w:rsidRDefault="00C25060" w:rsidP="00667937">
      <w:pPr>
        <w:pStyle w:val="11ff3"/>
        <w:rPr>
          <w:color w:val="auto"/>
        </w:rPr>
      </w:pPr>
      <w:r w:rsidRPr="005F6105">
        <w:rPr>
          <w:color w:val="auto"/>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соответствующей цели для решения проблем жилищной сферы как одной из приоритетных в деятельности органов местного самоуправление.</w:t>
      </w:r>
    </w:p>
    <w:p w:rsidR="00C25060" w:rsidRPr="005F6105" w:rsidRDefault="00C25060" w:rsidP="00667937">
      <w:pPr>
        <w:pStyle w:val="11ff3"/>
        <w:rPr>
          <w:color w:val="auto"/>
        </w:rPr>
      </w:pPr>
      <w:r w:rsidRPr="005F6105">
        <w:rPr>
          <w:color w:val="auto"/>
        </w:rPr>
        <w:t xml:space="preserve">К услугам </w:t>
      </w:r>
      <w:r w:rsidR="004708A2" w:rsidRPr="005F6105">
        <w:rPr>
          <w:color w:val="auto"/>
        </w:rPr>
        <w:t>ЖКХ,</w:t>
      </w:r>
      <w:r w:rsidRPr="005F6105">
        <w:rPr>
          <w:color w:val="auto"/>
        </w:rPr>
        <w:t xml:space="preserve"> предоставляемым </w:t>
      </w:r>
      <w:r w:rsidR="004708A2" w:rsidRPr="005F6105">
        <w:rPr>
          <w:color w:val="auto"/>
        </w:rPr>
        <w:t>в поселении,</w:t>
      </w:r>
      <w:r w:rsidRPr="005F6105">
        <w:rPr>
          <w:color w:val="auto"/>
        </w:rPr>
        <w:t xml:space="preserve"> относится водоснабжение, водоотведение населения и вывоз мусора. Теплоснабжение осуществляется</w:t>
      </w:r>
      <w:r w:rsidR="00EE2A26" w:rsidRPr="005F6105">
        <w:rPr>
          <w:color w:val="auto"/>
        </w:rPr>
        <w:t xml:space="preserve"> </w:t>
      </w:r>
      <w:r w:rsidR="008C2CF7">
        <w:rPr>
          <w:color w:val="auto"/>
        </w:rPr>
        <w:t>МУП ЖКХ «Железнодорожник»</w:t>
      </w:r>
      <w:r w:rsidR="00EE2A26" w:rsidRPr="005F6105">
        <w:rPr>
          <w:color w:val="auto"/>
        </w:rPr>
        <w:t xml:space="preserve"> </w:t>
      </w:r>
    </w:p>
    <w:p w:rsidR="00963B00" w:rsidRPr="005F6105" w:rsidRDefault="00963B00" w:rsidP="00667937">
      <w:pPr>
        <w:pStyle w:val="11ff3"/>
        <w:rPr>
          <w:color w:val="auto"/>
        </w:rPr>
      </w:pPr>
      <w:r w:rsidRPr="005F6105">
        <w:rPr>
          <w:color w:val="auto"/>
        </w:rPr>
        <w:t>Прогнозы</w:t>
      </w:r>
      <w:r w:rsidRPr="005F6105">
        <w:rPr>
          <w:color w:val="auto"/>
          <w:spacing w:val="1"/>
        </w:rPr>
        <w:t xml:space="preserve"> </w:t>
      </w:r>
      <w:r w:rsidRPr="005F6105">
        <w:rPr>
          <w:color w:val="auto"/>
        </w:rPr>
        <w:t>объемов</w:t>
      </w:r>
      <w:r w:rsidRPr="005F6105">
        <w:rPr>
          <w:color w:val="auto"/>
          <w:spacing w:val="1"/>
        </w:rPr>
        <w:t xml:space="preserve"> </w:t>
      </w:r>
      <w:r w:rsidRPr="005F6105">
        <w:rPr>
          <w:color w:val="auto"/>
        </w:rPr>
        <w:t>жилищного</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общественного</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сформированы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основании</w:t>
      </w:r>
      <w:r w:rsidRPr="005F6105">
        <w:rPr>
          <w:color w:val="auto"/>
          <w:spacing w:val="1"/>
        </w:rPr>
        <w:t xml:space="preserve"> </w:t>
      </w:r>
      <w:r w:rsidRPr="005F6105">
        <w:rPr>
          <w:color w:val="auto"/>
        </w:rPr>
        <w:t>действующего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территории</w:t>
      </w:r>
      <w:r w:rsidRPr="005F6105">
        <w:rPr>
          <w:color w:val="auto"/>
          <w:spacing w:val="1"/>
        </w:rPr>
        <w:t xml:space="preserve"> </w:t>
      </w:r>
      <w:r w:rsidR="008C2CF7">
        <w:rPr>
          <w:color w:val="auto"/>
        </w:rPr>
        <w:t>с. Кирба</w:t>
      </w:r>
      <w:r w:rsidRPr="005F6105">
        <w:rPr>
          <w:color w:val="auto"/>
          <w:spacing w:val="-2"/>
        </w:rPr>
        <w:t xml:space="preserve"> </w:t>
      </w:r>
      <w:r w:rsidRPr="005F6105">
        <w:rPr>
          <w:color w:val="auto"/>
        </w:rPr>
        <w:t>Генерального</w:t>
      </w:r>
      <w:r w:rsidRPr="005F6105">
        <w:rPr>
          <w:color w:val="auto"/>
          <w:spacing w:val="-1"/>
        </w:rPr>
        <w:t xml:space="preserve"> </w:t>
      </w:r>
      <w:r w:rsidRPr="005F6105">
        <w:rPr>
          <w:color w:val="auto"/>
        </w:rPr>
        <w:t>плана.</w:t>
      </w:r>
    </w:p>
    <w:p w:rsidR="00963B00" w:rsidRPr="005F6105" w:rsidRDefault="00963B00" w:rsidP="00667937">
      <w:pPr>
        <w:pStyle w:val="11ff3"/>
        <w:rPr>
          <w:color w:val="auto"/>
        </w:rPr>
      </w:pPr>
      <w:r w:rsidRPr="005F6105">
        <w:rPr>
          <w:color w:val="auto"/>
        </w:rPr>
        <w:t>Развитие муниципального образования планируется, прежде всего за счет</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новых</w:t>
      </w:r>
      <w:r w:rsidRPr="005F6105">
        <w:rPr>
          <w:color w:val="auto"/>
          <w:spacing w:val="1"/>
        </w:rPr>
        <w:t xml:space="preserve"> </w:t>
      </w:r>
      <w:r w:rsidRPr="005F6105">
        <w:rPr>
          <w:color w:val="auto"/>
        </w:rPr>
        <w:t>объектов</w:t>
      </w:r>
      <w:r w:rsidRPr="005F6105">
        <w:rPr>
          <w:color w:val="auto"/>
          <w:spacing w:val="1"/>
        </w:rPr>
        <w:t xml:space="preserve"> </w:t>
      </w:r>
      <w:r w:rsidRPr="005F6105">
        <w:rPr>
          <w:color w:val="auto"/>
        </w:rPr>
        <w:t>жилого</w:t>
      </w:r>
      <w:r w:rsidRPr="005F6105">
        <w:rPr>
          <w:color w:val="auto"/>
          <w:spacing w:val="1"/>
        </w:rPr>
        <w:t xml:space="preserve"> </w:t>
      </w:r>
      <w:r w:rsidRPr="005F6105">
        <w:rPr>
          <w:color w:val="auto"/>
        </w:rPr>
        <w:t>фонда</w:t>
      </w:r>
      <w:r w:rsidRPr="005F6105">
        <w:rPr>
          <w:color w:val="auto"/>
          <w:spacing w:val="1"/>
        </w:rPr>
        <w:t xml:space="preserve"> </w:t>
      </w:r>
      <w:r w:rsidRPr="005F6105">
        <w:rPr>
          <w:color w:val="auto"/>
        </w:rPr>
        <w:t>наряду</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ликвидацией</w:t>
      </w:r>
      <w:r w:rsidRPr="005F6105">
        <w:rPr>
          <w:color w:val="auto"/>
          <w:spacing w:val="1"/>
        </w:rPr>
        <w:t xml:space="preserve"> </w:t>
      </w:r>
      <w:r w:rsidRPr="005F6105">
        <w:rPr>
          <w:color w:val="auto"/>
        </w:rPr>
        <w:t>ветхого</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аварийного.</w:t>
      </w:r>
      <w:r w:rsidRPr="005F6105">
        <w:rPr>
          <w:color w:val="auto"/>
          <w:spacing w:val="1"/>
        </w:rPr>
        <w:t xml:space="preserve"> </w:t>
      </w:r>
      <w:r w:rsidR="00A546A9" w:rsidRPr="005F6105">
        <w:rPr>
          <w:color w:val="auto"/>
        </w:rPr>
        <w:t>Значительное и</w:t>
      </w:r>
      <w:r w:rsidRPr="005F6105">
        <w:rPr>
          <w:color w:val="auto"/>
        </w:rPr>
        <w:t>зменение</w:t>
      </w:r>
      <w:r w:rsidRPr="005F6105">
        <w:rPr>
          <w:color w:val="auto"/>
          <w:spacing w:val="1"/>
        </w:rPr>
        <w:t xml:space="preserve"> </w:t>
      </w:r>
      <w:r w:rsidRPr="005F6105">
        <w:rPr>
          <w:color w:val="auto"/>
        </w:rPr>
        <w:t>общего</w:t>
      </w:r>
      <w:r w:rsidRPr="005F6105">
        <w:rPr>
          <w:color w:val="auto"/>
          <w:spacing w:val="1"/>
        </w:rPr>
        <w:t xml:space="preserve"> </w:t>
      </w:r>
      <w:r w:rsidRPr="005F6105">
        <w:rPr>
          <w:color w:val="auto"/>
        </w:rPr>
        <w:t>объема</w:t>
      </w:r>
      <w:r w:rsidRPr="005F6105">
        <w:rPr>
          <w:color w:val="auto"/>
          <w:spacing w:val="1"/>
        </w:rPr>
        <w:t xml:space="preserve"> </w:t>
      </w:r>
      <w:r w:rsidRPr="005F6105">
        <w:rPr>
          <w:color w:val="auto"/>
        </w:rPr>
        <w:t>жилого</w:t>
      </w:r>
      <w:r w:rsidRPr="005F6105">
        <w:rPr>
          <w:color w:val="auto"/>
          <w:spacing w:val="1"/>
        </w:rPr>
        <w:t xml:space="preserve"> </w:t>
      </w:r>
      <w:r w:rsidRPr="005F6105">
        <w:rPr>
          <w:color w:val="auto"/>
        </w:rPr>
        <w:t>фонда</w:t>
      </w:r>
      <w:r w:rsidRPr="005F6105">
        <w:rPr>
          <w:color w:val="auto"/>
          <w:spacing w:val="1"/>
        </w:rPr>
        <w:t xml:space="preserve"> </w:t>
      </w:r>
      <w:r w:rsidRPr="005F6105">
        <w:rPr>
          <w:color w:val="auto"/>
        </w:rPr>
        <w:t>на</w:t>
      </w:r>
      <w:r w:rsidRPr="005F6105">
        <w:rPr>
          <w:color w:val="auto"/>
          <w:spacing w:val="66"/>
        </w:rPr>
        <w:t xml:space="preserve"> </w:t>
      </w:r>
      <w:r w:rsidRPr="005F6105">
        <w:rPr>
          <w:color w:val="auto"/>
        </w:rPr>
        <w:t>территории</w:t>
      </w:r>
      <w:r w:rsidRPr="005F6105">
        <w:rPr>
          <w:color w:val="auto"/>
          <w:spacing w:val="66"/>
        </w:rPr>
        <w:t xml:space="preserve"> </w:t>
      </w:r>
      <w:r w:rsidR="009D4FE8">
        <w:rPr>
          <w:color w:val="auto"/>
        </w:rPr>
        <w:t>с. Бея</w:t>
      </w:r>
      <w:r w:rsidR="002E272C" w:rsidRPr="005F6105">
        <w:rPr>
          <w:color w:val="auto"/>
        </w:rPr>
        <w:t xml:space="preserve"> </w:t>
      </w:r>
      <w:r w:rsidRPr="005F6105">
        <w:rPr>
          <w:color w:val="auto"/>
        </w:rPr>
        <w:t>не</w:t>
      </w:r>
      <w:r w:rsidRPr="005F6105">
        <w:rPr>
          <w:color w:val="auto"/>
          <w:spacing w:val="1"/>
        </w:rPr>
        <w:t xml:space="preserve"> </w:t>
      </w:r>
      <w:r w:rsidRPr="005F6105">
        <w:rPr>
          <w:color w:val="auto"/>
        </w:rPr>
        <w:t>предполагается.</w:t>
      </w:r>
      <w:r w:rsidRPr="005F6105">
        <w:rPr>
          <w:color w:val="auto"/>
          <w:spacing w:val="1"/>
        </w:rPr>
        <w:t xml:space="preserve"> </w:t>
      </w:r>
      <w:r w:rsidRPr="005F6105">
        <w:rPr>
          <w:color w:val="auto"/>
        </w:rPr>
        <w:t>Рост</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нагрузки</w:t>
      </w:r>
      <w:r w:rsidRPr="005F6105">
        <w:rPr>
          <w:color w:val="auto"/>
          <w:spacing w:val="1"/>
        </w:rPr>
        <w:t xml:space="preserve"> </w:t>
      </w:r>
      <w:r w:rsidRPr="005F6105">
        <w:rPr>
          <w:color w:val="auto"/>
        </w:rPr>
        <w:t>связан</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подключением</w:t>
      </w:r>
      <w:r w:rsidRPr="005F6105">
        <w:rPr>
          <w:color w:val="auto"/>
          <w:spacing w:val="1"/>
        </w:rPr>
        <w:t xml:space="preserve"> </w:t>
      </w:r>
      <w:r w:rsidRPr="005F6105">
        <w:rPr>
          <w:color w:val="auto"/>
        </w:rPr>
        <w:t>неохваченн</w:t>
      </w:r>
      <w:r w:rsidR="00F8046B" w:rsidRPr="005F6105">
        <w:rPr>
          <w:color w:val="auto"/>
        </w:rPr>
        <w:t>ых</w:t>
      </w:r>
      <w:r w:rsidRPr="005F6105">
        <w:rPr>
          <w:color w:val="auto"/>
        </w:rPr>
        <w:t xml:space="preserve"> услугой централизованного теплоснабжения</w:t>
      </w:r>
      <w:r w:rsidR="00F8046B" w:rsidRPr="005F6105">
        <w:rPr>
          <w:color w:val="auto"/>
        </w:rPr>
        <w:t xml:space="preserve"> абонентов</w:t>
      </w:r>
      <w:r w:rsidRPr="005F6105">
        <w:rPr>
          <w:color w:val="auto"/>
        </w:rPr>
        <w:t>.</w:t>
      </w:r>
    </w:p>
    <w:p w:rsidR="006B59F3" w:rsidRPr="005F6105" w:rsidRDefault="006B59F3" w:rsidP="00667937">
      <w:pPr>
        <w:rPr>
          <w:rFonts w:ascii="Times New Roman" w:hAnsi="Times New Roman" w:cs="Times New Roman"/>
          <w:b/>
          <w:lang w:eastAsia="en-US"/>
        </w:rPr>
      </w:pPr>
      <w:bookmarkStart w:id="351" w:name="_Toc521411577"/>
      <w:bookmarkStart w:id="352" w:name="_Toc9154864"/>
      <w:bookmarkStart w:id="353" w:name="_Toc84971010"/>
      <w:bookmarkStart w:id="354" w:name="_Toc84978999"/>
    </w:p>
    <w:p w:rsidR="00C25060" w:rsidRPr="005F6105" w:rsidRDefault="00C25060" w:rsidP="00C83079">
      <w:pPr>
        <w:pStyle w:val="19"/>
      </w:pPr>
      <w:r w:rsidRPr="005F6105">
        <w:t xml:space="preserve">Прогнозы перспективных удельных расходов тепловой энергии на отопление, вентиляцию и горячее </w:t>
      </w:r>
      <w:r w:rsidRPr="005F6105">
        <w:lastRenderedPageBreak/>
        <w:t>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51"/>
      <w:bookmarkEnd w:id="352"/>
      <w:bookmarkEnd w:id="353"/>
      <w:bookmarkEnd w:id="354"/>
    </w:p>
    <w:p w:rsidR="00C25060" w:rsidRPr="005F6105" w:rsidRDefault="00C25060" w:rsidP="00667937">
      <w:pPr>
        <w:spacing w:after="120"/>
        <w:rPr>
          <w:rFonts w:ascii="Times New Roman" w:eastAsia="Calibri" w:hAnsi="Times New Roman" w:cs="Times New Roman"/>
          <w:szCs w:val="24"/>
        </w:rPr>
      </w:pPr>
    </w:p>
    <w:p w:rsidR="00C25060" w:rsidRPr="005F6105" w:rsidRDefault="00C25060" w:rsidP="00667937">
      <w:pPr>
        <w:pStyle w:val="11ff3"/>
        <w:rPr>
          <w:color w:val="auto"/>
        </w:rPr>
      </w:pPr>
      <w:r w:rsidRPr="005F6105">
        <w:rPr>
          <w:color w:val="auto"/>
        </w:rPr>
        <w:t>Удельные показатели теплопотребления перспективного строительства рассчитываются исходя из:</w:t>
      </w:r>
    </w:p>
    <w:p w:rsidR="00C25060" w:rsidRPr="005F6105" w:rsidRDefault="00C25060" w:rsidP="00667937">
      <w:pPr>
        <w:pStyle w:val="113"/>
      </w:pPr>
      <w:r w:rsidRPr="005F6105">
        <w:t>базового уровня энергопотребления жилых зданий с учетом требований энергоэффективности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rsidR="00C25060" w:rsidRPr="005F6105" w:rsidRDefault="00C25060" w:rsidP="00667937">
      <w:pPr>
        <w:pStyle w:val="113"/>
      </w:pPr>
      <w:r w:rsidRPr="005F6105">
        <w:t xml:space="preserve">удельных показателей теплопотребления зданий перспективного строительства в период </w:t>
      </w:r>
      <w:r w:rsidR="00CF4555">
        <w:t>2021</w:t>
      </w:r>
      <w:r w:rsidRPr="005F6105">
        <w:t>-</w:t>
      </w:r>
      <w:r w:rsidR="00661178" w:rsidRPr="005F6105">
        <w:t>2034</w:t>
      </w:r>
      <w:r w:rsidRPr="005F6105">
        <w:t xml:space="preserve"> гг. в соответствии с требованиями п.15 Постановления Правительства РФ от 25.01.2011 г.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приказа Министерства спорта РФ от 14.01.2015 №54;</w:t>
      </w:r>
    </w:p>
    <w:p w:rsidR="00C25060" w:rsidRPr="005F6105" w:rsidRDefault="00C25060" w:rsidP="00667937">
      <w:pPr>
        <w:pStyle w:val="113"/>
      </w:pPr>
      <w:r w:rsidRPr="005F6105">
        <w:t>ГОСТ Р 54954-2012 Оценка соответствия. Экологические требования к объектам недвижимости;</w:t>
      </w:r>
    </w:p>
    <w:p w:rsidR="00C25060" w:rsidRPr="005F6105" w:rsidRDefault="00C25060" w:rsidP="00667937">
      <w:pPr>
        <w:pStyle w:val="113"/>
      </w:pPr>
      <w:r w:rsidRPr="005F6105">
        <w:t>СП 131.13330.2012 Строительная климатология;</w:t>
      </w:r>
    </w:p>
    <w:p w:rsidR="00C25060" w:rsidRPr="005F6105" w:rsidRDefault="00C25060" w:rsidP="00667937">
      <w:pPr>
        <w:pStyle w:val="113"/>
      </w:pPr>
      <w:r w:rsidRPr="005F6105">
        <w:t xml:space="preserve">СП 42.13330.2011 Градостроительство. Планировка и застройка </w:t>
      </w:r>
      <w:r w:rsidR="00076317" w:rsidRPr="005F6105">
        <w:t>городских и сельских</w:t>
      </w:r>
      <w:r w:rsidRPr="005F6105">
        <w:t xml:space="preserve"> поселений.</w:t>
      </w:r>
    </w:p>
    <w:p w:rsidR="00C25060" w:rsidRPr="005F6105" w:rsidRDefault="00C25060" w:rsidP="00667937">
      <w:pPr>
        <w:pStyle w:val="11ff3"/>
        <w:rPr>
          <w:color w:val="auto"/>
        </w:rPr>
      </w:pPr>
      <w:r w:rsidRPr="005F6105">
        <w:rPr>
          <w:color w:val="auto"/>
        </w:rPr>
        <w:t>Климатические параметры для расчета удельных показателей теплопотребления зданий нового строительства приняты по СП 131.13330.2012, для существующих зданий - по РМД 23-16-2012 и приведены в таблице.</w:t>
      </w:r>
    </w:p>
    <w:p w:rsidR="00C25060" w:rsidRPr="005F6105" w:rsidRDefault="00D263D9" w:rsidP="00667937">
      <w:pPr>
        <w:pStyle w:val="11ff3"/>
        <w:rPr>
          <w:b/>
          <w:color w:val="auto"/>
        </w:rPr>
      </w:pPr>
      <w:bookmarkStart w:id="355" w:name="_Toc527946773"/>
      <w:r w:rsidRPr="005F6105">
        <w:rPr>
          <w:b/>
          <w:color w:val="auto"/>
        </w:rPr>
        <w:t>Таблица 2.3</w:t>
      </w:r>
      <w:r w:rsidR="00DD2F17" w:rsidRPr="005F6105">
        <w:rPr>
          <w:b/>
          <w:color w:val="auto"/>
        </w:rPr>
        <w:t>.</w:t>
      </w:r>
      <w:r w:rsidRPr="005F6105">
        <w:rPr>
          <w:b/>
          <w:color w:val="auto"/>
        </w:rPr>
        <w:t xml:space="preserve">1 </w:t>
      </w:r>
      <w:r w:rsidR="00C25060" w:rsidRPr="005F6105">
        <w:rPr>
          <w:b/>
          <w:color w:val="auto"/>
        </w:rPr>
        <w:t>– Параметры климата, принятые при разработке удельных показателей</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5068"/>
        <w:gridCol w:w="1113"/>
        <w:gridCol w:w="1547"/>
        <w:gridCol w:w="1438"/>
      </w:tblGrid>
      <w:tr w:rsidR="00C25060" w:rsidRPr="005F6105" w:rsidTr="00A546A9">
        <w:trPr>
          <w:cantSplit/>
          <w:trHeight w:val="57"/>
          <w:tblHeader/>
        </w:trPr>
        <w:tc>
          <w:tcPr>
            <w:tcW w:w="212" w:type="pct"/>
            <w:shd w:val="clear" w:color="auto" w:fill="D9D9D9" w:themeFill="background1" w:themeFillShade="D9"/>
            <w:vAlign w:val="center"/>
          </w:tcPr>
          <w:p w:rsidR="00C25060" w:rsidRPr="005F6105" w:rsidRDefault="00C25060" w:rsidP="00667937">
            <w:pPr>
              <w:pStyle w:val="1fffb"/>
              <w:rPr>
                <w:rFonts w:cs="Times New Roman"/>
              </w:rPr>
            </w:pPr>
          </w:p>
        </w:tc>
        <w:tc>
          <w:tcPr>
            <w:tcW w:w="2648" w:type="pct"/>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Наименование показателя, здания</w:t>
            </w:r>
          </w:p>
        </w:tc>
        <w:tc>
          <w:tcPr>
            <w:tcW w:w="581" w:type="pct"/>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Единицы измерения</w:t>
            </w:r>
          </w:p>
        </w:tc>
        <w:tc>
          <w:tcPr>
            <w:tcW w:w="808" w:type="pct"/>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Существующая застройка</w:t>
            </w:r>
          </w:p>
        </w:tc>
        <w:tc>
          <w:tcPr>
            <w:tcW w:w="751" w:type="pct"/>
            <w:shd w:val="clear" w:color="auto" w:fill="D9D9D9" w:themeFill="background1" w:themeFillShade="D9"/>
            <w:vAlign w:val="center"/>
          </w:tcPr>
          <w:p w:rsidR="00C25060" w:rsidRPr="005F6105" w:rsidRDefault="00C25060" w:rsidP="00667937">
            <w:pPr>
              <w:pStyle w:val="1fffb"/>
              <w:rPr>
                <w:rFonts w:cs="Times New Roman"/>
              </w:rPr>
            </w:pPr>
            <w:r w:rsidRPr="005F6105">
              <w:rPr>
                <w:rFonts w:cs="Times New Roman"/>
              </w:rPr>
              <w:t>Новое строительство</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r w:rsidRPr="005F6105">
              <w:rPr>
                <w:rFonts w:cs="Times New Roman"/>
              </w:rPr>
              <w:t>1</w:t>
            </w: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Жилые здания, гостиницы общежития</w:t>
            </w:r>
          </w:p>
        </w:tc>
        <w:tc>
          <w:tcPr>
            <w:tcW w:w="581" w:type="pct"/>
            <w:shd w:val="clear" w:color="auto" w:fill="auto"/>
            <w:vAlign w:val="center"/>
          </w:tcPr>
          <w:p w:rsidR="00C25060" w:rsidRPr="005F6105" w:rsidRDefault="00C25060" w:rsidP="00667937">
            <w:pPr>
              <w:pStyle w:val="1fffb"/>
              <w:rPr>
                <w:rFonts w:cs="Times New Roman"/>
              </w:rPr>
            </w:pPr>
          </w:p>
        </w:tc>
        <w:tc>
          <w:tcPr>
            <w:tcW w:w="808" w:type="pct"/>
            <w:shd w:val="clear" w:color="auto" w:fill="auto"/>
            <w:vAlign w:val="center"/>
          </w:tcPr>
          <w:p w:rsidR="00C25060" w:rsidRPr="005F6105" w:rsidRDefault="00C25060" w:rsidP="00667937">
            <w:pPr>
              <w:pStyle w:val="1fffb"/>
              <w:rPr>
                <w:rFonts w:cs="Times New Roman"/>
              </w:rPr>
            </w:pPr>
          </w:p>
        </w:tc>
        <w:tc>
          <w:tcPr>
            <w:tcW w:w="751" w:type="pct"/>
            <w:shd w:val="clear" w:color="auto" w:fill="auto"/>
            <w:vAlign w:val="center"/>
          </w:tcPr>
          <w:p w:rsidR="00C25060" w:rsidRPr="005F6105" w:rsidRDefault="00C25060" w:rsidP="00667937">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F8046B" w:rsidP="00667937">
            <w:pPr>
              <w:pStyle w:val="1fffb"/>
              <w:rPr>
                <w:rFonts w:cs="Times New Roman"/>
              </w:rPr>
            </w:pPr>
            <w:r w:rsidRPr="005F6105">
              <w:rPr>
                <w:rFonts w:cs="Times New Roman"/>
              </w:rPr>
              <w:t>18</w:t>
            </w:r>
          </w:p>
        </w:tc>
        <w:tc>
          <w:tcPr>
            <w:tcW w:w="751" w:type="pct"/>
            <w:shd w:val="clear" w:color="auto" w:fill="auto"/>
            <w:vAlign w:val="center"/>
          </w:tcPr>
          <w:p w:rsidR="00C25060" w:rsidRPr="005F6105" w:rsidRDefault="00F8046B" w:rsidP="00667937">
            <w:pPr>
              <w:pStyle w:val="1fffb"/>
              <w:rPr>
                <w:rFonts w:cs="Times New Roman"/>
              </w:rPr>
            </w:pPr>
            <w:r w:rsidRPr="005F6105">
              <w:rPr>
                <w:rFonts w:cs="Times New Roman"/>
              </w:rPr>
              <w:t>18</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C25060" w:rsidRPr="005F6105" w:rsidRDefault="00C25060"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667937">
            <w:pPr>
              <w:pStyle w:val="1fffb"/>
              <w:rPr>
                <w:rFonts w:cs="Times New Roman"/>
              </w:rPr>
            </w:pPr>
            <w:r w:rsidRPr="005F6105">
              <w:rPr>
                <w:rFonts w:cs="Times New Roman"/>
              </w:rPr>
              <w:t>-</w:t>
            </w:r>
            <w:r w:rsidR="00D263D9" w:rsidRPr="005F6105">
              <w:rPr>
                <w:rFonts w:cs="Times New Roman"/>
              </w:rPr>
              <w:t>29</w:t>
            </w:r>
          </w:p>
        </w:tc>
        <w:tc>
          <w:tcPr>
            <w:tcW w:w="751" w:type="pct"/>
            <w:shd w:val="clear" w:color="auto" w:fill="auto"/>
            <w:vAlign w:val="center"/>
          </w:tcPr>
          <w:p w:rsidR="00C25060" w:rsidRPr="005F6105" w:rsidRDefault="00D263D9" w:rsidP="00667937">
            <w:pPr>
              <w:pStyle w:val="1fffb"/>
              <w:rPr>
                <w:rFonts w:cs="Times New Roman"/>
              </w:rPr>
            </w:pPr>
            <w:r w:rsidRPr="005F6105">
              <w:rPr>
                <w:rFonts w:cs="Times New Roman"/>
              </w:rPr>
              <w:t>-29</w:t>
            </w:r>
          </w:p>
        </w:tc>
      </w:tr>
      <w:tr w:rsidR="00E34B08" w:rsidRPr="005F6105" w:rsidTr="00644F45">
        <w:trPr>
          <w:cantSplit/>
          <w:trHeight w:val="57"/>
        </w:trPr>
        <w:tc>
          <w:tcPr>
            <w:tcW w:w="212" w:type="pct"/>
            <w:shd w:val="clear" w:color="auto" w:fill="auto"/>
            <w:vAlign w:val="center"/>
          </w:tcPr>
          <w:p w:rsidR="00E34B08" w:rsidRPr="005F6105" w:rsidRDefault="00E34B08" w:rsidP="00667937">
            <w:pPr>
              <w:pStyle w:val="1fffb"/>
              <w:rPr>
                <w:rFonts w:cs="Times New Roman"/>
              </w:rPr>
            </w:pPr>
          </w:p>
        </w:tc>
        <w:tc>
          <w:tcPr>
            <w:tcW w:w="2648" w:type="pct"/>
            <w:shd w:val="clear" w:color="auto" w:fill="auto"/>
            <w:vAlign w:val="center"/>
          </w:tcPr>
          <w:p w:rsidR="00E34B08" w:rsidRPr="005F6105" w:rsidRDefault="00E34B08" w:rsidP="0066793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E34B08" w:rsidRPr="005F6105" w:rsidRDefault="00E34B08"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E34B08" w:rsidRPr="005F6105" w:rsidRDefault="00E34B08" w:rsidP="00667937">
            <w:pPr>
              <w:pStyle w:val="1fffb"/>
              <w:rPr>
                <w:rFonts w:cs="Times New Roman"/>
              </w:rPr>
            </w:pPr>
            <w:r w:rsidRPr="005F6105">
              <w:rPr>
                <w:rFonts w:cs="Times New Roman"/>
              </w:rPr>
              <w:t>-6,5</w:t>
            </w:r>
          </w:p>
        </w:tc>
        <w:tc>
          <w:tcPr>
            <w:tcW w:w="751" w:type="pct"/>
            <w:shd w:val="clear" w:color="auto" w:fill="auto"/>
            <w:vAlign w:val="center"/>
          </w:tcPr>
          <w:p w:rsidR="00E34B08" w:rsidRPr="005F6105" w:rsidRDefault="00E34B08" w:rsidP="0066793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Продолжительность отопительного режима</w:t>
            </w:r>
          </w:p>
        </w:tc>
        <w:tc>
          <w:tcPr>
            <w:tcW w:w="581" w:type="pct"/>
            <w:shd w:val="clear" w:color="auto" w:fill="auto"/>
            <w:vAlign w:val="center"/>
          </w:tcPr>
          <w:p w:rsidR="00C25060" w:rsidRPr="005F6105" w:rsidRDefault="00C25060" w:rsidP="00667937">
            <w:pPr>
              <w:pStyle w:val="1fffb"/>
              <w:rPr>
                <w:rFonts w:cs="Times New Roman"/>
              </w:rPr>
            </w:pPr>
            <w:r w:rsidRPr="005F6105">
              <w:rPr>
                <w:rFonts w:cs="Times New Roman"/>
              </w:rPr>
              <w:t>сут.</w:t>
            </w:r>
          </w:p>
        </w:tc>
        <w:tc>
          <w:tcPr>
            <w:tcW w:w="808" w:type="pct"/>
            <w:shd w:val="clear" w:color="auto" w:fill="auto"/>
            <w:vAlign w:val="center"/>
          </w:tcPr>
          <w:p w:rsidR="00C25060" w:rsidRPr="005F6105" w:rsidRDefault="00C25060" w:rsidP="00667937">
            <w:pPr>
              <w:pStyle w:val="1fffb"/>
              <w:rPr>
                <w:rFonts w:cs="Times New Roman"/>
              </w:rPr>
            </w:pPr>
            <w:r w:rsidRPr="005F6105">
              <w:rPr>
                <w:rFonts w:cs="Times New Roman"/>
              </w:rPr>
              <w:t>2</w:t>
            </w:r>
            <w:r w:rsidR="00F8046B" w:rsidRPr="005F6105">
              <w:rPr>
                <w:rFonts w:cs="Times New Roman"/>
              </w:rPr>
              <w:t>12</w:t>
            </w:r>
          </w:p>
        </w:tc>
        <w:tc>
          <w:tcPr>
            <w:tcW w:w="751" w:type="pct"/>
            <w:shd w:val="clear" w:color="auto" w:fill="auto"/>
            <w:vAlign w:val="center"/>
          </w:tcPr>
          <w:p w:rsidR="00C25060" w:rsidRPr="005F6105" w:rsidRDefault="00F8046B" w:rsidP="00667937">
            <w:pPr>
              <w:pStyle w:val="1fffb"/>
              <w:rPr>
                <w:rFonts w:cs="Times New Roman"/>
              </w:rPr>
            </w:pPr>
            <w:r w:rsidRPr="005F6105">
              <w:rPr>
                <w:rFonts w:cs="Times New Roman"/>
              </w:rPr>
              <w:t>212</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r w:rsidRPr="005F6105">
              <w:rPr>
                <w:rFonts w:cs="Times New Roman"/>
              </w:rPr>
              <w:t>2</w:t>
            </w: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Общественные, кроме перечисленных в графе 3, 4 и 5</w:t>
            </w:r>
          </w:p>
        </w:tc>
        <w:tc>
          <w:tcPr>
            <w:tcW w:w="581" w:type="pct"/>
            <w:shd w:val="clear" w:color="auto" w:fill="auto"/>
            <w:vAlign w:val="center"/>
          </w:tcPr>
          <w:p w:rsidR="00C25060" w:rsidRPr="005F6105" w:rsidRDefault="00C25060" w:rsidP="00667937">
            <w:pPr>
              <w:pStyle w:val="1fffb"/>
              <w:rPr>
                <w:rFonts w:cs="Times New Roman"/>
              </w:rPr>
            </w:pPr>
          </w:p>
        </w:tc>
        <w:tc>
          <w:tcPr>
            <w:tcW w:w="808" w:type="pct"/>
            <w:shd w:val="clear" w:color="auto" w:fill="auto"/>
            <w:vAlign w:val="center"/>
          </w:tcPr>
          <w:p w:rsidR="00C25060" w:rsidRPr="005F6105" w:rsidRDefault="00C25060" w:rsidP="00667937">
            <w:pPr>
              <w:pStyle w:val="1fffb"/>
              <w:rPr>
                <w:rFonts w:cs="Times New Roman"/>
              </w:rPr>
            </w:pPr>
          </w:p>
        </w:tc>
        <w:tc>
          <w:tcPr>
            <w:tcW w:w="751" w:type="pct"/>
            <w:shd w:val="clear" w:color="auto" w:fill="auto"/>
            <w:vAlign w:val="center"/>
          </w:tcPr>
          <w:p w:rsidR="00C25060" w:rsidRPr="005F6105" w:rsidRDefault="00C25060" w:rsidP="00667937">
            <w:pPr>
              <w:pStyle w:val="1fffb"/>
              <w:rPr>
                <w:rFonts w:cs="Times New Roman"/>
              </w:rPr>
            </w:pP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67937">
            <w:pPr>
              <w:pStyle w:val="1fffb"/>
              <w:rPr>
                <w:rFonts w:cs="Times New Roman"/>
              </w:rPr>
            </w:pPr>
            <w:r w:rsidRPr="005F6105">
              <w:rPr>
                <w:rFonts w:cs="Times New Roman"/>
              </w:rPr>
              <w:t>18</w:t>
            </w:r>
          </w:p>
        </w:tc>
        <w:tc>
          <w:tcPr>
            <w:tcW w:w="751" w:type="pct"/>
            <w:shd w:val="clear" w:color="auto" w:fill="auto"/>
            <w:vAlign w:val="center"/>
          </w:tcPr>
          <w:p w:rsidR="00F8046B" w:rsidRPr="005F6105" w:rsidRDefault="00F8046B" w:rsidP="00667937">
            <w:pPr>
              <w:pStyle w:val="1fffb"/>
              <w:rPr>
                <w:rFonts w:cs="Times New Roman"/>
              </w:rPr>
            </w:pPr>
            <w:r w:rsidRPr="005F6105">
              <w:rPr>
                <w:rFonts w:cs="Times New Roman"/>
              </w:rPr>
              <w:t>18</w:t>
            </w: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r>
      <w:tr w:rsidR="00644F45" w:rsidRPr="005F6105" w:rsidTr="00644F45">
        <w:trPr>
          <w:cantSplit/>
          <w:trHeight w:val="57"/>
        </w:trPr>
        <w:tc>
          <w:tcPr>
            <w:tcW w:w="212" w:type="pct"/>
            <w:shd w:val="clear" w:color="auto" w:fill="auto"/>
            <w:vAlign w:val="center"/>
          </w:tcPr>
          <w:p w:rsidR="00644F45" w:rsidRPr="005F6105" w:rsidRDefault="00644F45" w:rsidP="00667937">
            <w:pPr>
              <w:pStyle w:val="1fffb"/>
              <w:rPr>
                <w:rFonts w:cs="Times New Roman"/>
              </w:rPr>
            </w:pPr>
          </w:p>
        </w:tc>
        <w:tc>
          <w:tcPr>
            <w:tcW w:w="2648" w:type="pct"/>
            <w:shd w:val="clear" w:color="auto" w:fill="auto"/>
            <w:vAlign w:val="center"/>
          </w:tcPr>
          <w:p w:rsidR="00644F45" w:rsidRPr="005F6105" w:rsidRDefault="00644F45" w:rsidP="0066793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644F45" w:rsidRPr="005F6105" w:rsidRDefault="00644F45"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644F45" w:rsidRPr="005F6105" w:rsidRDefault="00644F45" w:rsidP="00667937">
            <w:pPr>
              <w:pStyle w:val="1fffb"/>
              <w:rPr>
                <w:rFonts w:cs="Times New Roman"/>
              </w:rPr>
            </w:pPr>
            <w:r w:rsidRPr="005F6105">
              <w:rPr>
                <w:rFonts w:cs="Times New Roman"/>
              </w:rPr>
              <w:t>-6,5</w:t>
            </w:r>
          </w:p>
        </w:tc>
        <w:tc>
          <w:tcPr>
            <w:tcW w:w="751" w:type="pct"/>
            <w:shd w:val="clear" w:color="auto" w:fill="auto"/>
            <w:vAlign w:val="center"/>
          </w:tcPr>
          <w:p w:rsidR="00644F45" w:rsidRPr="005F6105" w:rsidRDefault="00644F45" w:rsidP="0066793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r w:rsidRPr="005F6105">
              <w:rPr>
                <w:rFonts w:cs="Times New Roman"/>
              </w:rPr>
              <w:t>3</w:t>
            </w: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Школы общеобразовательные</w:t>
            </w:r>
          </w:p>
        </w:tc>
        <w:tc>
          <w:tcPr>
            <w:tcW w:w="581" w:type="pct"/>
            <w:shd w:val="clear" w:color="auto" w:fill="auto"/>
            <w:vAlign w:val="center"/>
          </w:tcPr>
          <w:p w:rsidR="00C25060" w:rsidRPr="005F6105" w:rsidRDefault="00C25060" w:rsidP="00667937">
            <w:pPr>
              <w:pStyle w:val="1fffb"/>
              <w:rPr>
                <w:rFonts w:cs="Times New Roman"/>
              </w:rPr>
            </w:pPr>
          </w:p>
        </w:tc>
        <w:tc>
          <w:tcPr>
            <w:tcW w:w="808" w:type="pct"/>
            <w:shd w:val="clear" w:color="auto" w:fill="auto"/>
            <w:vAlign w:val="center"/>
          </w:tcPr>
          <w:p w:rsidR="00C25060" w:rsidRPr="005F6105" w:rsidRDefault="00C25060" w:rsidP="00667937">
            <w:pPr>
              <w:pStyle w:val="1fffb"/>
              <w:rPr>
                <w:rFonts w:cs="Times New Roman"/>
              </w:rPr>
            </w:pPr>
          </w:p>
        </w:tc>
        <w:tc>
          <w:tcPr>
            <w:tcW w:w="751" w:type="pct"/>
            <w:shd w:val="clear" w:color="auto" w:fill="auto"/>
            <w:vAlign w:val="center"/>
          </w:tcPr>
          <w:p w:rsidR="00C25060" w:rsidRPr="005F6105" w:rsidRDefault="00C25060" w:rsidP="00667937">
            <w:pPr>
              <w:pStyle w:val="1fffb"/>
              <w:rPr>
                <w:rFonts w:cs="Times New Roman"/>
              </w:rPr>
            </w:pP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67937">
            <w:pPr>
              <w:pStyle w:val="1fffb"/>
              <w:rPr>
                <w:rFonts w:cs="Times New Roman"/>
              </w:rPr>
            </w:pPr>
            <w:r w:rsidRPr="005F6105">
              <w:rPr>
                <w:rFonts w:cs="Times New Roman"/>
              </w:rPr>
              <w:t>20</w:t>
            </w:r>
          </w:p>
        </w:tc>
        <w:tc>
          <w:tcPr>
            <w:tcW w:w="751" w:type="pct"/>
            <w:shd w:val="clear" w:color="auto" w:fill="auto"/>
            <w:vAlign w:val="center"/>
          </w:tcPr>
          <w:p w:rsidR="00F8046B" w:rsidRPr="005F6105" w:rsidRDefault="00F8046B" w:rsidP="00667937">
            <w:pPr>
              <w:pStyle w:val="1fffb"/>
              <w:rPr>
                <w:rFonts w:cs="Times New Roman"/>
              </w:rPr>
            </w:pPr>
            <w:r w:rsidRPr="005F6105">
              <w:rPr>
                <w:rFonts w:cs="Times New Roman"/>
              </w:rPr>
              <w:t>20</w:t>
            </w: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67937">
            <w:pPr>
              <w:pStyle w:val="1fffb"/>
              <w:rPr>
                <w:rFonts w:cs="Times New Roman"/>
              </w:rPr>
            </w:pPr>
            <w:r w:rsidRPr="005F6105">
              <w:rPr>
                <w:rFonts w:cs="Times New Roman"/>
              </w:rPr>
              <w:t>-</w:t>
            </w:r>
            <w:r w:rsidR="00E34B08" w:rsidRPr="005F6105">
              <w:rPr>
                <w:rFonts w:cs="Times New Roman"/>
              </w:rPr>
              <w:t>6</w:t>
            </w:r>
            <w:r w:rsidRPr="005F6105">
              <w:rPr>
                <w:rFonts w:cs="Times New Roman"/>
              </w:rPr>
              <w:t>,</w:t>
            </w:r>
            <w:r w:rsidR="00E34B08" w:rsidRPr="005F6105">
              <w:rPr>
                <w:rFonts w:cs="Times New Roman"/>
              </w:rPr>
              <w:t>5</w:t>
            </w:r>
          </w:p>
        </w:tc>
        <w:tc>
          <w:tcPr>
            <w:tcW w:w="751" w:type="pct"/>
            <w:shd w:val="clear" w:color="auto" w:fill="auto"/>
            <w:vAlign w:val="center"/>
          </w:tcPr>
          <w:p w:rsidR="00F8046B" w:rsidRPr="005F6105" w:rsidRDefault="00E34B08" w:rsidP="0066793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r w:rsidRPr="005F6105">
              <w:rPr>
                <w:rFonts w:cs="Times New Roman"/>
              </w:rPr>
              <w:t>4</w:t>
            </w: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Поликлиники и лечебные учреждения, дома-интернаты</w:t>
            </w:r>
          </w:p>
        </w:tc>
        <w:tc>
          <w:tcPr>
            <w:tcW w:w="581" w:type="pct"/>
            <w:shd w:val="clear" w:color="auto" w:fill="auto"/>
            <w:vAlign w:val="center"/>
          </w:tcPr>
          <w:p w:rsidR="00C25060" w:rsidRPr="005F6105" w:rsidRDefault="00C25060" w:rsidP="00667937">
            <w:pPr>
              <w:pStyle w:val="1fffb"/>
              <w:rPr>
                <w:rFonts w:cs="Times New Roman"/>
              </w:rPr>
            </w:pPr>
          </w:p>
        </w:tc>
        <w:tc>
          <w:tcPr>
            <w:tcW w:w="808" w:type="pct"/>
            <w:shd w:val="clear" w:color="auto" w:fill="auto"/>
            <w:vAlign w:val="center"/>
          </w:tcPr>
          <w:p w:rsidR="00C25060" w:rsidRPr="005F6105" w:rsidRDefault="00C25060" w:rsidP="00667937">
            <w:pPr>
              <w:pStyle w:val="1fffb"/>
              <w:rPr>
                <w:rFonts w:cs="Times New Roman"/>
              </w:rPr>
            </w:pPr>
          </w:p>
        </w:tc>
        <w:tc>
          <w:tcPr>
            <w:tcW w:w="751" w:type="pct"/>
            <w:shd w:val="clear" w:color="auto" w:fill="auto"/>
            <w:vAlign w:val="center"/>
          </w:tcPr>
          <w:p w:rsidR="00C25060" w:rsidRPr="005F6105" w:rsidRDefault="00C25060" w:rsidP="00667937">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667937">
            <w:pPr>
              <w:pStyle w:val="1fffb"/>
              <w:rPr>
                <w:rFonts w:cs="Times New Roman"/>
              </w:rPr>
            </w:pPr>
            <w:r w:rsidRPr="005F6105">
              <w:rPr>
                <w:rFonts w:cs="Times New Roman"/>
              </w:rPr>
              <w:t>21</w:t>
            </w:r>
          </w:p>
        </w:tc>
        <w:tc>
          <w:tcPr>
            <w:tcW w:w="751" w:type="pct"/>
            <w:shd w:val="clear" w:color="auto" w:fill="auto"/>
            <w:vAlign w:val="center"/>
          </w:tcPr>
          <w:p w:rsidR="00C25060" w:rsidRPr="005F6105" w:rsidRDefault="00C25060" w:rsidP="00667937">
            <w:pPr>
              <w:pStyle w:val="1fffb"/>
              <w:rPr>
                <w:rFonts w:cs="Times New Roman"/>
              </w:rPr>
            </w:pPr>
            <w:r w:rsidRPr="005F6105">
              <w:rPr>
                <w:rFonts w:cs="Times New Roman"/>
              </w:rPr>
              <w:t>21</w:t>
            </w: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r>
      <w:tr w:rsidR="00E34B08" w:rsidRPr="005F6105" w:rsidTr="00644F45">
        <w:trPr>
          <w:cantSplit/>
          <w:trHeight w:val="57"/>
        </w:trPr>
        <w:tc>
          <w:tcPr>
            <w:tcW w:w="212" w:type="pct"/>
            <w:shd w:val="clear" w:color="auto" w:fill="auto"/>
            <w:vAlign w:val="center"/>
          </w:tcPr>
          <w:p w:rsidR="00E34B08" w:rsidRPr="005F6105" w:rsidRDefault="00E34B08" w:rsidP="00667937">
            <w:pPr>
              <w:pStyle w:val="1fffb"/>
              <w:rPr>
                <w:rFonts w:cs="Times New Roman"/>
              </w:rPr>
            </w:pPr>
          </w:p>
        </w:tc>
        <w:tc>
          <w:tcPr>
            <w:tcW w:w="2648" w:type="pct"/>
            <w:shd w:val="clear" w:color="auto" w:fill="auto"/>
            <w:vAlign w:val="center"/>
          </w:tcPr>
          <w:p w:rsidR="00E34B08" w:rsidRPr="005F6105" w:rsidRDefault="00E34B08" w:rsidP="0066793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E34B08" w:rsidRPr="005F6105" w:rsidRDefault="00E34B08"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E34B08" w:rsidRPr="005F6105" w:rsidRDefault="00E34B08" w:rsidP="00667937">
            <w:pPr>
              <w:pStyle w:val="1fffb"/>
              <w:rPr>
                <w:rFonts w:cs="Times New Roman"/>
              </w:rPr>
            </w:pPr>
            <w:r w:rsidRPr="005F6105">
              <w:rPr>
                <w:rFonts w:cs="Times New Roman"/>
              </w:rPr>
              <w:t>-6,5</w:t>
            </w:r>
          </w:p>
        </w:tc>
        <w:tc>
          <w:tcPr>
            <w:tcW w:w="751" w:type="pct"/>
            <w:shd w:val="clear" w:color="auto" w:fill="auto"/>
            <w:vAlign w:val="center"/>
          </w:tcPr>
          <w:p w:rsidR="00E34B08" w:rsidRPr="005F6105" w:rsidRDefault="00E34B08" w:rsidP="00667937">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r w:rsidRPr="005F6105">
              <w:rPr>
                <w:rFonts w:cs="Times New Roman"/>
              </w:rPr>
              <w:t>5</w:t>
            </w: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Дошкольные учреждения</w:t>
            </w:r>
          </w:p>
        </w:tc>
        <w:tc>
          <w:tcPr>
            <w:tcW w:w="581" w:type="pct"/>
            <w:shd w:val="clear" w:color="auto" w:fill="auto"/>
            <w:vAlign w:val="center"/>
          </w:tcPr>
          <w:p w:rsidR="00C25060" w:rsidRPr="005F6105" w:rsidRDefault="00C25060" w:rsidP="00667937">
            <w:pPr>
              <w:pStyle w:val="1fffb"/>
              <w:rPr>
                <w:rFonts w:cs="Times New Roman"/>
              </w:rPr>
            </w:pPr>
          </w:p>
        </w:tc>
        <w:tc>
          <w:tcPr>
            <w:tcW w:w="808" w:type="pct"/>
            <w:shd w:val="clear" w:color="auto" w:fill="auto"/>
            <w:vAlign w:val="center"/>
          </w:tcPr>
          <w:p w:rsidR="00C25060" w:rsidRPr="005F6105" w:rsidRDefault="00C25060" w:rsidP="00667937">
            <w:pPr>
              <w:pStyle w:val="1fffb"/>
              <w:rPr>
                <w:rFonts w:cs="Times New Roman"/>
              </w:rPr>
            </w:pPr>
          </w:p>
        </w:tc>
        <w:tc>
          <w:tcPr>
            <w:tcW w:w="751" w:type="pct"/>
            <w:shd w:val="clear" w:color="auto" w:fill="auto"/>
            <w:vAlign w:val="center"/>
          </w:tcPr>
          <w:p w:rsidR="00C25060" w:rsidRPr="005F6105" w:rsidRDefault="00C25060" w:rsidP="00667937">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667937">
            <w:pPr>
              <w:pStyle w:val="1fffb"/>
              <w:rPr>
                <w:rFonts w:cs="Times New Roman"/>
              </w:rPr>
            </w:pPr>
          </w:p>
        </w:tc>
        <w:tc>
          <w:tcPr>
            <w:tcW w:w="2648" w:type="pct"/>
            <w:shd w:val="clear" w:color="auto" w:fill="auto"/>
            <w:vAlign w:val="center"/>
          </w:tcPr>
          <w:p w:rsidR="00C25060" w:rsidRPr="005F6105" w:rsidRDefault="00C25060" w:rsidP="00667937">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667937">
            <w:pPr>
              <w:pStyle w:val="1fffb"/>
              <w:rPr>
                <w:rFonts w:cs="Times New Roman"/>
              </w:rPr>
            </w:pPr>
            <w:r w:rsidRPr="005F6105">
              <w:rPr>
                <w:rFonts w:cs="Times New Roman"/>
              </w:rPr>
              <w:t>22</w:t>
            </w:r>
          </w:p>
        </w:tc>
        <w:tc>
          <w:tcPr>
            <w:tcW w:w="751" w:type="pct"/>
            <w:shd w:val="clear" w:color="auto" w:fill="auto"/>
            <w:vAlign w:val="center"/>
          </w:tcPr>
          <w:p w:rsidR="00C25060" w:rsidRPr="005F6105" w:rsidRDefault="00C25060" w:rsidP="00667937">
            <w:pPr>
              <w:pStyle w:val="1fffb"/>
              <w:rPr>
                <w:rFonts w:cs="Times New Roman"/>
              </w:rPr>
            </w:pPr>
            <w:r w:rsidRPr="005F6105">
              <w:rPr>
                <w:rFonts w:cs="Times New Roman"/>
              </w:rPr>
              <w:t>22</w:t>
            </w: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67937">
            <w:pPr>
              <w:pStyle w:val="1fffb"/>
              <w:rPr>
                <w:rFonts w:cs="Times New Roman"/>
              </w:rPr>
            </w:pPr>
            <w:r w:rsidRPr="005F6105">
              <w:rPr>
                <w:rFonts w:cs="Times New Roman"/>
              </w:rPr>
              <w:t>-29</w:t>
            </w:r>
          </w:p>
        </w:tc>
      </w:tr>
      <w:tr w:rsidR="00F8046B" w:rsidRPr="005F6105" w:rsidTr="00644F45">
        <w:trPr>
          <w:cantSplit/>
          <w:trHeight w:val="57"/>
        </w:trPr>
        <w:tc>
          <w:tcPr>
            <w:tcW w:w="212" w:type="pct"/>
            <w:shd w:val="clear" w:color="auto" w:fill="auto"/>
            <w:vAlign w:val="center"/>
          </w:tcPr>
          <w:p w:rsidR="00F8046B" w:rsidRPr="005F6105" w:rsidRDefault="00F8046B" w:rsidP="00667937">
            <w:pPr>
              <w:pStyle w:val="1fffb"/>
              <w:rPr>
                <w:rFonts w:cs="Times New Roman"/>
              </w:rPr>
            </w:pPr>
          </w:p>
        </w:tc>
        <w:tc>
          <w:tcPr>
            <w:tcW w:w="2648" w:type="pct"/>
            <w:shd w:val="clear" w:color="auto" w:fill="auto"/>
            <w:vAlign w:val="center"/>
          </w:tcPr>
          <w:p w:rsidR="00F8046B" w:rsidRPr="005F6105" w:rsidRDefault="00F8046B" w:rsidP="00667937">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F8046B" w:rsidRPr="005F6105" w:rsidRDefault="00F8046B" w:rsidP="00667937">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67937">
            <w:pPr>
              <w:pStyle w:val="1fffb"/>
              <w:rPr>
                <w:rFonts w:cs="Times New Roman"/>
              </w:rPr>
            </w:pPr>
            <w:r w:rsidRPr="005F6105">
              <w:rPr>
                <w:rFonts w:cs="Times New Roman"/>
              </w:rPr>
              <w:t>-9,2</w:t>
            </w:r>
          </w:p>
        </w:tc>
        <w:tc>
          <w:tcPr>
            <w:tcW w:w="751" w:type="pct"/>
            <w:shd w:val="clear" w:color="auto" w:fill="auto"/>
            <w:vAlign w:val="center"/>
          </w:tcPr>
          <w:p w:rsidR="00F8046B" w:rsidRPr="005F6105" w:rsidRDefault="00F8046B" w:rsidP="00667937">
            <w:pPr>
              <w:pStyle w:val="1fffb"/>
              <w:rPr>
                <w:rFonts w:cs="Times New Roman"/>
              </w:rPr>
            </w:pPr>
            <w:r w:rsidRPr="005F6105">
              <w:rPr>
                <w:rFonts w:cs="Times New Roman"/>
              </w:rPr>
              <w:t>-9,2</w:t>
            </w:r>
          </w:p>
        </w:tc>
      </w:tr>
    </w:tbl>
    <w:p w:rsidR="00C25060" w:rsidRPr="005F6105" w:rsidRDefault="00C25060" w:rsidP="00667937">
      <w:pPr>
        <w:spacing w:after="120"/>
        <w:ind w:firstLine="709"/>
        <w:rPr>
          <w:rFonts w:ascii="Times New Roman" w:eastAsia="Calibri" w:hAnsi="Times New Roman" w:cs="Times New Roman"/>
          <w:szCs w:val="24"/>
        </w:rPr>
      </w:pPr>
    </w:p>
    <w:p w:rsidR="00C25060" w:rsidRPr="005F6105" w:rsidRDefault="00C25060" w:rsidP="00667937">
      <w:pPr>
        <w:pStyle w:val="20"/>
        <w:keepNext w:val="0"/>
        <w:widowControl w:val="0"/>
        <w:numPr>
          <w:ilvl w:val="1"/>
          <w:numId w:val="111"/>
        </w:numPr>
        <w:spacing w:before="240" w:line="240" w:lineRule="auto"/>
        <w:textAlignment w:val="baseline"/>
        <w:rPr>
          <w:rFonts w:cs="Times New Roman"/>
        </w:rPr>
      </w:pPr>
      <w:bookmarkStart w:id="356" w:name="_Toc422400114"/>
      <w:bookmarkStart w:id="357" w:name="_Toc467203441"/>
      <w:bookmarkStart w:id="358" w:name="_Toc519274049"/>
      <w:bookmarkStart w:id="359" w:name="_Toc521411578"/>
      <w:bookmarkStart w:id="360" w:name="_Toc9154865"/>
      <w:bookmarkStart w:id="361" w:name="_Toc84971011"/>
      <w:bookmarkStart w:id="362" w:name="_Toc84979000"/>
      <w:r w:rsidRPr="005F6105">
        <w:rPr>
          <w:rFonts w:cs="Times New Roman"/>
        </w:rPr>
        <w:t>Нормативы потребления тепловой энергии для целей отопления и вентиляции зданий</w:t>
      </w:r>
      <w:bookmarkEnd w:id="356"/>
      <w:bookmarkEnd w:id="357"/>
      <w:bookmarkEnd w:id="358"/>
      <w:bookmarkEnd w:id="359"/>
      <w:bookmarkEnd w:id="360"/>
      <w:bookmarkEnd w:id="361"/>
      <w:bookmarkEnd w:id="362"/>
    </w:p>
    <w:p w:rsidR="00C34C13" w:rsidRPr="005F6105" w:rsidRDefault="00C25060" w:rsidP="00667937">
      <w:pPr>
        <w:pStyle w:val="11ff3"/>
        <w:rPr>
          <w:color w:val="auto"/>
        </w:rPr>
      </w:pPr>
      <w:r w:rsidRPr="005F6105">
        <w:rPr>
          <w:color w:val="auto"/>
        </w:rPr>
        <w:t>Базовые показатели удельной потребности в тепловой мощности зданий нового строительства на нужды отопления и вентиляции приведены в таблице.</w:t>
      </w:r>
    </w:p>
    <w:p w:rsidR="00C25060" w:rsidRPr="005F6105" w:rsidRDefault="00D263D9" w:rsidP="00667937">
      <w:pPr>
        <w:pStyle w:val="affffffffff6"/>
        <w:ind w:firstLine="0"/>
        <w:rPr>
          <w:rFonts w:ascii="Times New Roman" w:hAnsi="Times New Roman" w:cs="Times New Roman"/>
          <w:b/>
          <w:sz w:val="24"/>
          <w:szCs w:val="24"/>
        </w:rPr>
      </w:pPr>
      <w:r w:rsidRPr="005F6105">
        <w:rPr>
          <w:rFonts w:ascii="Times New Roman" w:hAnsi="Times New Roman" w:cs="Times New Roman"/>
          <w:b/>
          <w:bCs/>
        </w:rPr>
        <w:t>Таблица 2.3</w:t>
      </w:r>
      <w:r w:rsidR="00DD2F17" w:rsidRPr="005F6105">
        <w:rPr>
          <w:rFonts w:ascii="Times New Roman" w:hAnsi="Times New Roman" w:cs="Times New Roman"/>
          <w:b/>
          <w:bCs/>
        </w:rPr>
        <w:t>.</w:t>
      </w:r>
      <w:r w:rsidRPr="005F6105">
        <w:rPr>
          <w:rFonts w:ascii="Times New Roman" w:hAnsi="Times New Roman" w:cs="Times New Roman"/>
          <w:b/>
          <w:bCs/>
        </w:rPr>
        <w:t>1.1</w:t>
      </w:r>
      <w:r w:rsidRPr="005F6105">
        <w:rPr>
          <w:rFonts w:ascii="Times New Roman" w:hAnsi="Times New Roman" w:cs="Times New Roman"/>
          <w:b/>
        </w:rPr>
        <w:t xml:space="preserve"> – </w:t>
      </w:r>
      <w:r w:rsidR="00271A16" w:rsidRPr="005F6105">
        <w:rPr>
          <w:rFonts w:ascii="Times New Roman" w:hAnsi="Times New Roman" w:cs="Times New Roman"/>
          <w:b/>
          <w:sz w:val="24"/>
          <w:szCs w:val="24"/>
        </w:rPr>
        <w:t>Удельные показатели максимальной тепловой нагрузки на отопление и вентиляцию жилых домов, Вт/</w:t>
      </w:r>
      <w:r w:rsidR="00F00AA2" w:rsidRPr="005F6105">
        <w:rPr>
          <w:rFonts w:ascii="Times New Roman" w:hAnsi="Times New Roman" w:cs="Times New Roman"/>
          <w:b/>
          <w:sz w:val="24"/>
          <w:szCs w:val="24"/>
        </w:rPr>
        <w:t>м</w:t>
      </w:r>
      <w:r w:rsidR="00F00AA2" w:rsidRPr="005F6105">
        <w:rPr>
          <w:rFonts w:ascii="Times New Roman" w:hAnsi="Times New Roman" w:cs="Times New Roman"/>
          <w:b/>
          <w:sz w:val="24"/>
          <w:szCs w:val="24"/>
          <w:vertAlign w:val="superscript"/>
        </w:rPr>
        <w:t>2</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25"/>
        <w:gridCol w:w="569"/>
        <w:gridCol w:w="571"/>
        <w:gridCol w:w="569"/>
        <w:gridCol w:w="569"/>
        <w:gridCol w:w="566"/>
        <w:gridCol w:w="568"/>
        <w:gridCol w:w="568"/>
        <w:gridCol w:w="566"/>
        <w:gridCol w:w="568"/>
        <w:gridCol w:w="515"/>
        <w:gridCol w:w="611"/>
      </w:tblGrid>
      <w:tr w:rsidR="00271A16" w:rsidRPr="005F6105" w:rsidTr="00A546A9">
        <w:trPr>
          <w:trHeight w:val="20"/>
          <w:tblHeader/>
        </w:trPr>
        <w:tc>
          <w:tcPr>
            <w:tcW w:w="1669" w:type="pct"/>
            <w:vMerge w:val="restart"/>
            <w:shd w:val="clear" w:color="auto" w:fill="D9D9D9" w:themeFill="background1" w:themeFillShade="D9"/>
          </w:tcPr>
          <w:p w:rsidR="00271A16" w:rsidRPr="005F6105" w:rsidRDefault="00271A16" w:rsidP="00667937">
            <w:pPr>
              <w:pStyle w:val="1fffb"/>
              <w:rPr>
                <w:rFonts w:cs="Times New Roman"/>
                <w:lang w:val="ru-RU"/>
              </w:rPr>
            </w:pPr>
          </w:p>
          <w:p w:rsidR="00271A16" w:rsidRPr="005F6105" w:rsidRDefault="00271A16" w:rsidP="00667937">
            <w:pPr>
              <w:pStyle w:val="1fffb"/>
              <w:rPr>
                <w:rFonts w:cs="Times New Roman"/>
              </w:rPr>
            </w:pPr>
            <w:r w:rsidRPr="005F6105">
              <w:rPr>
                <w:rFonts w:cs="Times New Roman"/>
              </w:rPr>
              <w:t>Этажность</w:t>
            </w:r>
            <w:r w:rsidRPr="005F6105">
              <w:rPr>
                <w:rFonts w:cs="Times New Roman"/>
                <w:spacing w:val="-2"/>
              </w:rPr>
              <w:t xml:space="preserve"> </w:t>
            </w:r>
            <w:r w:rsidRPr="005F6105">
              <w:rPr>
                <w:rFonts w:cs="Times New Roman"/>
              </w:rPr>
              <w:t>жилых</w:t>
            </w:r>
            <w:r w:rsidRPr="005F6105">
              <w:rPr>
                <w:rFonts w:cs="Times New Roman"/>
                <w:spacing w:val="-3"/>
              </w:rPr>
              <w:t xml:space="preserve"> </w:t>
            </w:r>
            <w:r w:rsidRPr="005F6105">
              <w:rPr>
                <w:rFonts w:cs="Times New Roman"/>
              </w:rPr>
              <w:t>зданий</w:t>
            </w:r>
          </w:p>
        </w:tc>
        <w:tc>
          <w:tcPr>
            <w:tcW w:w="3331" w:type="pct"/>
            <w:gridSpan w:val="11"/>
            <w:shd w:val="clear" w:color="auto" w:fill="D9D9D9" w:themeFill="background1" w:themeFillShade="D9"/>
          </w:tcPr>
          <w:p w:rsidR="00271A16" w:rsidRPr="005F6105" w:rsidRDefault="00271A16" w:rsidP="00667937">
            <w:pPr>
              <w:pStyle w:val="1fffb"/>
              <w:rPr>
                <w:rFonts w:cs="Times New Roman"/>
                <w:lang w:val="ru-RU"/>
              </w:rPr>
            </w:pPr>
            <w:r w:rsidRPr="005F6105">
              <w:rPr>
                <w:rFonts w:cs="Times New Roman"/>
                <w:lang w:val="ru-RU"/>
              </w:rPr>
              <w:t>Расчетная</w:t>
            </w:r>
            <w:r w:rsidRPr="005F6105">
              <w:rPr>
                <w:rFonts w:cs="Times New Roman"/>
                <w:spacing w:val="-5"/>
                <w:lang w:val="ru-RU"/>
              </w:rPr>
              <w:t xml:space="preserve"> </w:t>
            </w:r>
            <w:r w:rsidRPr="005F6105">
              <w:rPr>
                <w:rFonts w:cs="Times New Roman"/>
                <w:lang w:val="ru-RU"/>
              </w:rPr>
              <w:t>температура</w:t>
            </w:r>
            <w:r w:rsidRPr="005F6105">
              <w:rPr>
                <w:rFonts w:cs="Times New Roman"/>
                <w:spacing w:val="-3"/>
                <w:lang w:val="ru-RU"/>
              </w:rPr>
              <w:t xml:space="preserve"> </w:t>
            </w:r>
            <w:r w:rsidRPr="005F6105">
              <w:rPr>
                <w:rFonts w:cs="Times New Roman"/>
                <w:lang w:val="ru-RU"/>
              </w:rPr>
              <w:t>наружного</w:t>
            </w:r>
            <w:r w:rsidRPr="005F6105">
              <w:rPr>
                <w:rFonts w:cs="Times New Roman"/>
                <w:spacing w:val="-2"/>
                <w:lang w:val="ru-RU"/>
              </w:rPr>
              <w:t xml:space="preserve"> </w:t>
            </w:r>
            <w:r w:rsidRPr="005F6105">
              <w:rPr>
                <w:rFonts w:cs="Times New Roman"/>
                <w:lang w:val="ru-RU"/>
              </w:rPr>
              <w:t>воздуха</w:t>
            </w:r>
            <w:r w:rsidRPr="005F6105">
              <w:rPr>
                <w:rFonts w:cs="Times New Roman"/>
                <w:spacing w:val="-4"/>
                <w:lang w:val="ru-RU"/>
              </w:rPr>
              <w:t xml:space="preserve"> </w:t>
            </w:r>
            <w:r w:rsidRPr="005F6105">
              <w:rPr>
                <w:rFonts w:cs="Times New Roman"/>
                <w:lang w:val="ru-RU"/>
              </w:rPr>
              <w:t>для</w:t>
            </w:r>
            <w:r w:rsidRPr="005F6105">
              <w:rPr>
                <w:rFonts w:cs="Times New Roman"/>
                <w:spacing w:val="-1"/>
                <w:lang w:val="ru-RU"/>
              </w:rPr>
              <w:t xml:space="preserve"> </w:t>
            </w:r>
            <w:r w:rsidRPr="005F6105">
              <w:rPr>
                <w:rFonts w:cs="Times New Roman"/>
                <w:lang w:val="ru-RU"/>
              </w:rPr>
              <w:t>проектирования</w:t>
            </w:r>
          </w:p>
          <w:p w:rsidR="00271A16" w:rsidRPr="005F6105" w:rsidRDefault="00271A16" w:rsidP="00667937">
            <w:pPr>
              <w:pStyle w:val="1fffb"/>
              <w:rPr>
                <w:rFonts w:cs="Times New Roman"/>
              </w:rPr>
            </w:pPr>
            <w:r w:rsidRPr="005F6105">
              <w:rPr>
                <w:rFonts w:cs="Times New Roman"/>
              </w:rPr>
              <w:t>отопления,</w:t>
            </w:r>
            <w:r w:rsidRPr="005F6105">
              <w:rPr>
                <w:rFonts w:cs="Times New Roman"/>
                <w:spacing w:val="-2"/>
              </w:rPr>
              <w:t xml:space="preserve"> </w:t>
            </w:r>
            <w:r w:rsidRPr="005F6105">
              <w:rPr>
                <w:rFonts w:cs="Times New Roman"/>
              </w:rPr>
              <w:t>°C</w:t>
            </w:r>
          </w:p>
        </w:tc>
      </w:tr>
      <w:tr w:rsidR="00271A16" w:rsidRPr="005F6105" w:rsidTr="00A546A9">
        <w:trPr>
          <w:trHeight w:val="20"/>
          <w:tblHeader/>
        </w:trPr>
        <w:tc>
          <w:tcPr>
            <w:tcW w:w="1669" w:type="pct"/>
            <w:vMerge/>
            <w:tcBorders>
              <w:top w:val="nil"/>
            </w:tcBorders>
            <w:shd w:val="clear" w:color="auto" w:fill="D9D9D9" w:themeFill="background1" w:themeFillShade="D9"/>
          </w:tcPr>
          <w:p w:rsidR="00271A16" w:rsidRPr="005F6105" w:rsidRDefault="00271A16" w:rsidP="00667937">
            <w:pPr>
              <w:pStyle w:val="1fffb"/>
              <w:rPr>
                <w:rFonts w:cs="Times New Roman"/>
                <w:sz w:val="2"/>
                <w:szCs w:val="2"/>
              </w:rPr>
            </w:pPr>
          </w:p>
        </w:tc>
        <w:tc>
          <w:tcPr>
            <w:tcW w:w="304"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-5</w:t>
            </w:r>
          </w:p>
        </w:tc>
        <w:tc>
          <w:tcPr>
            <w:tcW w:w="305"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-10</w:t>
            </w:r>
          </w:p>
        </w:tc>
        <w:tc>
          <w:tcPr>
            <w:tcW w:w="304"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-15</w:t>
            </w:r>
          </w:p>
        </w:tc>
        <w:tc>
          <w:tcPr>
            <w:tcW w:w="304"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-20</w:t>
            </w:r>
          </w:p>
        </w:tc>
        <w:tc>
          <w:tcPr>
            <w:tcW w:w="302"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-25</w:t>
            </w:r>
          </w:p>
        </w:tc>
        <w:tc>
          <w:tcPr>
            <w:tcW w:w="303"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-30</w:t>
            </w:r>
          </w:p>
        </w:tc>
        <w:tc>
          <w:tcPr>
            <w:tcW w:w="303"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-35</w:t>
            </w:r>
          </w:p>
        </w:tc>
        <w:tc>
          <w:tcPr>
            <w:tcW w:w="302"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-40</w:t>
            </w:r>
          </w:p>
        </w:tc>
        <w:tc>
          <w:tcPr>
            <w:tcW w:w="303"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-45</w:t>
            </w:r>
          </w:p>
        </w:tc>
        <w:tc>
          <w:tcPr>
            <w:tcW w:w="275"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-50</w:t>
            </w:r>
          </w:p>
        </w:tc>
        <w:tc>
          <w:tcPr>
            <w:tcW w:w="327" w:type="pct"/>
            <w:shd w:val="clear" w:color="auto" w:fill="D9D9D9" w:themeFill="background1" w:themeFillShade="D9"/>
          </w:tcPr>
          <w:p w:rsidR="00271A16" w:rsidRPr="005F6105" w:rsidRDefault="00271A16" w:rsidP="00667937">
            <w:pPr>
              <w:pStyle w:val="1fffb"/>
              <w:rPr>
                <w:rFonts w:cs="Times New Roman"/>
              </w:rPr>
            </w:pPr>
            <w:r w:rsidRPr="005F6105">
              <w:rPr>
                <w:rFonts w:cs="Times New Roman"/>
              </w:rPr>
              <w:t>-55</w:t>
            </w:r>
          </w:p>
        </w:tc>
      </w:tr>
      <w:tr w:rsidR="00271A16" w:rsidRPr="005F6105" w:rsidTr="00271A16">
        <w:trPr>
          <w:trHeight w:val="20"/>
        </w:trPr>
        <w:tc>
          <w:tcPr>
            <w:tcW w:w="5000" w:type="pct"/>
            <w:gridSpan w:val="12"/>
          </w:tcPr>
          <w:p w:rsidR="00271A16" w:rsidRPr="005F6105" w:rsidRDefault="00271A16" w:rsidP="0066793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до 1995</w:t>
            </w:r>
            <w:r w:rsidRPr="005F6105">
              <w:rPr>
                <w:rFonts w:cs="Times New Roman"/>
                <w:spacing w:val="-1"/>
                <w:lang w:val="ru-RU"/>
              </w:rPr>
              <w:t xml:space="preserve"> </w:t>
            </w:r>
            <w:r w:rsidRPr="005F6105">
              <w:rPr>
                <w:rFonts w:cs="Times New Roman"/>
                <w:lang w:val="ru-RU"/>
              </w:rPr>
              <w:t>г.</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146</w:t>
            </w:r>
          </w:p>
        </w:tc>
        <w:tc>
          <w:tcPr>
            <w:tcW w:w="305" w:type="pct"/>
          </w:tcPr>
          <w:p w:rsidR="00271A16" w:rsidRPr="005F6105" w:rsidRDefault="00271A16" w:rsidP="00667937">
            <w:pPr>
              <w:pStyle w:val="1fffb"/>
              <w:rPr>
                <w:rFonts w:cs="Times New Roman"/>
              </w:rPr>
            </w:pPr>
            <w:r w:rsidRPr="005F6105">
              <w:rPr>
                <w:rFonts w:cs="Times New Roman"/>
              </w:rPr>
              <w:t>155</w:t>
            </w:r>
          </w:p>
        </w:tc>
        <w:tc>
          <w:tcPr>
            <w:tcW w:w="304" w:type="pct"/>
          </w:tcPr>
          <w:p w:rsidR="00271A16" w:rsidRPr="005F6105" w:rsidRDefault="00271A16" w:rsidP="00667937">
            <w:pPr>
              <w:pStyle w:val="1fffb"/>
              <w:rPr>
                <w:rFonts w:cs="Times New Roman"/>
              </w:rPr>
            </w:pPr>
            <w:r w:rsidRPr="005F6105">
              <w:rPr>
                <w:rFonts w:cs="Times New Roman"/>
              </w:rPr>
              <w:t>165</w:t>
            </w:r>
          </w:p>
        </w:tc>
        <w:tc>
          <w:tcPr>
            <w:tcW w:w="304" w:type="pct"/>
          </w:tcPr>
          <w:p w:rsidR="00271A16" w:rsidRPr="005F6105" w:rsidRDefault="00271A16" w:rsidP="00667937">
            <w:pPr>
              <w:pStyle w:val="1fffb"/>
              <w:rPr>
                <w:rFonts w:cs="Times New Roman"/>
              </w:rPr>
            </w:pPr>
            <w:r w:rsidRPr="005F6105">
              <w:rPr>
                <w:rFonts w:cs="Times New Roman"/>
              </w:rPr>
              <w:t>175</w:t>
            </w:r>
          </w:p>
        </w:tc>
        <w:tc>
          <w:tcPr>
            <w:tcW w:w="302" w:type="pct"/>
          </w:tcPr>
          <w:p w:rsidR="00271A16" w:rsidRPr="005F6105" w:rsidRDefault="00271A16" w:rsidP="00667937">
            <w:pPr>
              <w:pStyle w:val="1fffb"/>
              <w:rPr>
                <w:rFonts w:cs="Times New Roman"/>
              </w:rPr>
            </w:pPr>
            <w:r w:rsidRPr="005F6105">
              <w:rPr>
                <w:rFonts w:cs="Times New Roman"/>
              </w:rPr>
              <w:t>185</w:t>
            </w:r>
          </w:p>
        </w:tc>
        <w:tc>
          <w:tcPr>
            <w:tcW w:w="303" w:type="pct"/>
          </w:tcPr>
          <w:p w:rsidR="00271A16" w:rsidRPr="005F6105" w:rsidRDefault="00271A16" w:rsidP="00667937">
            <w:pPr>
              <w:pStyle w:val="1fffb"/>
              <w:rPr>
                <w:rFonts w:cs="Times New Roman"/>
              </w:rPr>
            </w:pPr>
            <w:r w:rsidRPr="005F6105">
              <w:rPr>
                <w:rFonts w:cs="Times New Roman"/>
              </w:rPr>
              <w:t>197</w:t>
            </w:r>
          </w:p>
        </w:tc>
        <w:tc>
          <w:tcPr>
            <w:tcW w:w="303" w:type="pct"/>
          </w:tcPr>
          <w:p w:rsidR="00271A16" w:rsidRPr="005F6105" w:rsidRDefault="00271A16" w:rsidP="00667937">
            <w:pPr>
              <w:pStyle w:val="1fffb"/>
              <w:rPr>
                <w:rFonts w:cs="Times New Roman"/>
              </w:rPr>
            </w:pPr>
            <w:r w:rsidRPr="005F6105">
              <w:rPr>
                <w:rFonts w:cs="Times New Roman"/>
              </w:rPr>
              <w:t>209</w:t>
            </w:r>
          </w:p>
        </w:tc>
        <w:tc>
          <w:tcPr>
            <w:tcW w:w="302" w:type="pct"/>
          </w:tcPr>
          <w:p w:rsidR="00271A16" w:rsidRPr="005F6105" w:rsidRDefault="00271A16" w:rsidP="00667937">
            <w:pPr>
              <w:pStyle w:val="1fffb"/>
              <w:rPr>
                <w:rFonts w:cs="Times New Roman"/>
              </w:rPr>
            </w:pPr>
            <w:r w:rsidRPr="005F6105">
              <w:rPr>
                <w:rFonts w:cs="Times New Roman"/>
              </w:rPr>
              <w:t>219</w:t>
            </w:r>
          </w:p>
        </w:tc>
        <w:tc>
          <w:tcPr>
            <w:tcW w:w="303" w:type="pct"/>
          </w:tcPr>
          <w:p w:rsidR="00271A16" w:rsidRPr="005F6105" w:rsidRDefault="00271A16" w:rsidP="00667937">
            <w:pPr>
              <w:pStyle w:val="1fffb"/>
              <w:rPr>
                <w:rFonts w:cs="Times New Roman"/>
              </w:rPr>
            </w:pPr>
            <w:r w:rsidRPr="005F6105">
              <w:rPr>
                <w:rFonts w:cs="Times New Roman"/>
              </w:rPr>
              <w:t>228</w:t>
            </w:r>
          </w:p>
        </w:tc>
        <w:tc>
          <w:tcPr>
            <w:tcW w:w="275" w:type="pct"/>
          </w:tcPr>
          <w:p w:rsidR="00271A16" w:rsidRPr="005F6105" w:rsidRDefault="00271A16" w:rsidP="00667937">
            <w:pPr>
              <w:pStyle w:val="1fffb"/>
              <w:rPr>
                <w:rFonts w:cs="Times New Roman"/>
              </w:rPr>
            </w:pPr>
            <w:r w:rsidRPr="005F6105">
              <w:rPr>
                <w:rFonts w:cs="Times New Roman"/>
              </w:rPr>
              <w:t>238</w:t>
            </w:r>
          </w:p>
        </w:tc>
        <w:tc>
          <w:tcPr>
            <w:tcW w:w="327" w:type="pct"/>
          </w:tcPr>
          <w:p w:rsidR="00271A16" w:rsidRPr="005F6105" w:rsidRDefault="00271A16" w:rsidP="00667937">
            <w:pPr>
              <w:pStyle w:val="1fffb"/>
              <w:rPr>
                <w:rFonts w:cs="Times New Roman"/>
              </w:rPr>
            </w:pPr>
            <w:r w:rsidRPr="005F6105">
              <w:rPr>
                <w:rFonts w:cs="Times New Roman"/>
              </w:rPr>
              <w:t>248</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108</w:t>
            </w:r>
          </w:p>
        </w:tc>
        <w:tc>
          <w:tcPr>
            <w:tcW w:w="305" w:type="pct"/>
          </w:tcPr>
          <w:p w:rsidR="00271A16" w:rsidRPr="005F6105" w:rsidRDefault="00271A16" w:rsidP="00667937">
            <w:pPr>
              <w:pStyle w:val="1fffb"/>
              <w:rPr>
                <w:rFonts w:cs="Times New Roman"/>
              </w:rPr>
            </w:pPr>
            <w:r w:rsidRPr="005F6105">
              <w:rPr>
                <w:rFonts w:cs="Times New Roman"/>
              </w:rPr>
              <w:t>115</w:t>
            </w:r>
          </w:p>
        </w:tc>
        <w:tc>
          <w:tcPr>
            <w:tcW w:w="304" w:type="pct"/>
          </w:tcPr>
          <w:p w:rsidR="00271A16" w:rsidRPr="005F6105" w:rsidRDefault="00271A16" w:rsidP="00667937">
            <w:pPr>
              <w:pStyle w:val="1fffb"/>
              <w:rPr>
                <w:rFonts w:cs="Times New Roman"/>
              </w:rPr>
            </w:pPr>
            <w:r w:rsidRPr="005F6105">
              <w:rPr>
                <w:rFonts w:cs="Times New Roman"/>
              </w:rPr>
              <w:t>122</w:t>
            </w:r>
          </w:p>
        </w:tc>
        <w:tc>
          <w:tcPr>
            <w:tcW w:w="304" w:type="pct"/>
          </w:tcPr>
          <w:p w:rsidR="00271A16" w:rsidRPr="005F6105" w:rsidRDefault="00271A16" w:rsidP="00667937">
            <w:pPr>
              <w:pStyle w:val="1fffb"/>
              <w:rPr>
                <w:rFonts w:cs="Times New Roman"/>
              </w:rPr>
            </w:pPr>
            <w:r w:rsidRPr="005F6105">
              <w:rPr>
                <w:rFonts w:cs="Times New Roman"/>
              </w:rPr>
              <w:t>129</w:t>
            </w:r>
          </w:p>
        </w:tc>
        <w:tc>
          <w:tcPr>
            <w:tcW w:w="302" w:type="pct"/>
          </w:tcPr>
          <w:p w:rsidR="00271A16" w:rsidRPr="005F6105" w:rsidRDefault="00271A16" w:rsidP="00667937">
            <w:pPr>
              <w:pStyle w:val="1fffb"/>
              <w:rPr>
                <w:rFonts w:cs="Times New Roman"/>
              </w:rPr>
            </w:pPr>
            <w:r w:rsidRPr="005F6105">
              <w:rPr>
                <w:rFonts w:cs="Times New Roman"/>
              </w:rPr>
              <w:t>135</w:t>
            </w:r>
          </w:p>
        </w:tc>
        <w:tc>
          <w:tcPr>
            <w:tcW w:w="303" w:type="pct"/>
          </w:tcPr>
          <w:p w:rsidR="00271A16" w:rsidRPr="005F6105" w:rsidRDefault="00271A16" w:rsidP="00667937">
            <w:pPr>
              <w:pStyle w:val="1fffb"/>
              <w:rPr>
                <w:rFonts w:cs="Times New Roman"/>
              </w:rPr>
            </w:pPr>
            <w:r w:rsidRPr="005F6105">
              <w:rPr>
                <w:rFonts w:cs="Times New Roman"/>
              </w:rPr>
              <w:t>144</w:t>
            </w:r>
          </w:p>
        </w:tc>
        <w:tc>
          <w:tcPr>
            <w:tcW w:w="303" w:type="pct"/>
          </w:tcPr>
          <w:p w:rsidR="00271A16" w:rsidRPr="005F6105" w:rsidRDefault="00271A16" w:rsidP="00667937">
            <w:pPr>
              <w:pStyle w:val="1fffb"/>
              <w:rPr>
                <w:rFonts w:cs="Times New Roman"/>
              </w:rPr>
            </w:pPr>
            <w:r w:rsidRPr="005F6105">
              <w:rPr>
                <w:rFonts w:cs="Times New Roman"/>
              </w:rPr>
              <w:t>153</w:t>
            </w:r>
          </w:p>
        </w:tc>
        <w:tc>
          <w:tcPr>
            <w:tcW w:w="302" w:type="pct"/>
          </w:tcPr>
          <w:p w:rsidR="00271A16" w:rsidRPr="005F6105" w:rsidRDefault="00271A16" w:rsidP="00667937">
            <w:pPr>
              <w:pStyle w:val="1fffb"/>
              <w:rPr>
                <w:rFonts w:cs="Times New Roman"/>
              </w:rPr>
            </w:pPr>
            <w:r w:rsidRPr="005F6105">
              <w:rPr>
                <w:rFonts w:cs="Times New Roman"/>
              </w:rPr>
              <w:t>159</w:t>
            </w:r>
          </w:p>
        </w:tc>
        <w:tc>
          <w:tcPr>
            <w:tcW w:w="303" w:type="pct"/>
          </w:tcPr>
          <w:p w:rsidR="00271A16" w:rsidRPr="005F6105" w:rsidRDefault="00271A16" w:rsidP="00667937">
            <w:pPr>
              <w:pStyle w:val="1fffb"/>
              <w:rPr>
                <w:rFonts w:cs="Times New Roman"/>
              </w:rPr>
            </w:pPr>
            <w:r w:rsidRPr="005F6105">
              <w:rPr>
                <w:rFonts w:cs="Times New Roman"/>
              </w:rPr>
              <w:t>166</w:t>
            </w:r>
          </w:p>
        </w:tc>
        <w:tc>
          <w:tcPr>
            <w:tcW w:w="275" w:type="pct"/>
          </w:tcPr>
          <w:p w:rsidR="00271A16" w:rsidRPr="005F6105" w:rsidRDefault="00271A16" w:rsidP="00667937">
            <w:pPr>
              <w:pStyle w:val="1fffb"/>
              <w:rPr>
                <w:rFonts w:cs="Times New Roman"/>
              </w:rPr>
            </w:pPr>
            <w:r w:rsidRPr="005F6105">
              <w:rPr>
                <w:rFonts w:cs="Times New Roman"/>
              </w:rPr>
              <w:t>172</w:t>
            </w:r>
          </w:p>
        </w:tc>
        <w:tc>
          <w:tcPr>
            <w:tcW w:w="327" w:type="pct"/>
          </w:tcPr>
          <w:p w:rsidR="00271A16" w:rsidRPr="005F6105" w:rsidRDefault="00271A16" w:rsidP="00667937">
            <w:pPr>
              <w:pStyle w:val="1fffb"/>
              <w:rPr>
                <w:rFonts w:cs="Times New Roman"/>
              </w:rPr>
            </w:pPr>
            <w:r w:rsidRPr="005F6105">
              <w:rPr>
                <w:rFonts w:cs="Times New Roman"/>
              </w:rPr>
              <w:t>180</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4-6-этажные</w:t>
            </w:r>
            <w:r w:rsidRPr="005F6105">
              <w:rPr>
                <w:rFonts w:cs="Times New Roman"/>
                <w:spacing w:val="-3"/>
              </w:rPr>
              <w:t xml:space="preserve"> </w:t>
            </w:r>
            <w:r w:rsidRPr="005F6105">
              <w:rPr>
                <w:rFonts w:cs="Times New Roman"/>
              </w:rPr>
              <w:t>кирпичные</w:t>
            </w:r>
          </w:p>
        </w:tc>
        <w:tc>
          <w:tcPr>
            <w:tcW w:w="304" w:type="pct"/>
          </w:tcPr>
          <w:p w:rsidR="00271A16" w:rsidRPr="005F6105" w:rsidRDefault="00271A16" w:rsidP="00667937">
            <w:pPr>
              <w:pStyle w:val="1fffb"/>
              <w:rPr>
                <w:rFonts w:cs="Times New Roman"/>
              </w:rPr>
            </w:pPr>
            <w:r w:rsidRPr="005F6105">
              <w:rPr>
                <w:rFonts w:cs="Times New Roman"/>
              </w:rPr>
              <w:t>59</w:t>
            </w:r>
          </w:p>
        </w:tc>
        <w:tc>
          <w:tcPr>
            <w:tcW w:w="305" w:type="pct"/>
          </w:tcPr>
          <w:p w:rsidR="00271A16" w:rsidRPr="005F6105" w:rsidRDefault="00271A16" w:rsidP="00667937">
            <w:pPr>
              <w:pStyle w:val="1fffb"/>
              <w:rPr>
                <w:rFonts w:cs="Times New Roman"/>
              </w:rPr>
            </w:pPr>
            <w:r w:rsidRPr="005F6105">
              <w:rPr>
                <w:rFonts w:cs="Times New Roman"/>
              </w:rPr>
              <w:t>64</w:t>
            </w:r>
          </w:p>
        </w:tc>
        <w:tc>
          <w:tcPr>
            <w:tcW w:w="304" w:type="pct"/>
          </w:tcPr>
          <w:p w:rsidR="00271A16" w:rsidRPr="005F6105" w:rsidRDefault="00271A16" w:rsidP="00667937">
            <w:pPr>
              <w:pStyle w:val="1fffb"/>
              <w:rPr>
                <w:rFonts w:cs="Times New Roman"/>
              </w:rPr>
            </w:pPr>
            <w:r w:rsidRPr="005F6105">
              <w:rPr>
                <w:rFonts w:cs="Times New Roman"/>
              </w:rPr>
              <w:t>69</w:t>
            </w:r>
          </w:p>
        </w:tc>
        <w:tc>
          <w:tcPr>
            <w:tcW w:w="304" w:type="pct"/>
          </w:tcPr>
          <w:p w:rsidR="00271A16" w:rsidRPr="005F6105" w:rsidRDefault="00271A16" w:rsidP="00667937">
            <w:pPr>
              <w:pStyle w:val="1fffb"/>
              <w:rPr>
                <w:rFonts w:cs="Times New Roman"/>
              </w:rPr>
            </w:pPr>
            <w:r w:rsidRPr="005F6105">
              <w:rPr>
                <w:rFonts w:cs="Times New Roman"/>
              </w:rPr>
              <w:t>74</w:t>
            </w:r>
          </w:p>
        </w:tc>
        <w:tc>
          <w:tcPr>
            <w:tcW w:w="302" w:type="pct"/>
          </w:tcPr>
          <w:p w:rsidR="00271A16" w:rsidRPr="005F6105" w:rsidRDefault="00271A16" w:rsidP="00667937">
            <w:pPr>
              <w:pStyle w:val="1fffb"/>
              <w:rPr>
                <w:rFonts w:cs="Times New Roman"/>
              </w:rPr>
            </w:pPr>
            <w:r w:rsidRPr="005F6105">
              <w:rPr>
                <w:rFonts w:cs="Times New Roman"/>
              </w:rPr>
              <w:t>80</w:t>
            </w:r>
          </w:p>
        </w:tc>
        <w:tc>
          <w:tcPr>
            <w:tcW w:w="303" w:type="pct"/>
          </w:tcPr>
          <w:p w:rsidR="00271A16" w:rsidRPr="005F6105" w:rsidRDefault="00271A16" w:rsidP="00667937">
            <w:pPr>
              <w:pStyle w:val="1fffb"/>
              <w:rPr>
                <w:rFonts w:cs="Times New Roman"/>
              </w:rPr>
            </w:pPr>
            <w:r w:rsidRPr="005F6105">
              <w:rPr>
                <w:rFonts w:cs="Times New Roman"/>
              </w:rPr>
              <w:t>86</w:t>
            </w:r>
          </w:p>
        </w:tc>
        <w:tc>
          <w:tcPr>
            <w:tcW w:w="303" w:type="pct"/>
          </w:tcPr>
          <w:p w:rsidR="00271A16" w:rsidRPr="005F6105" w:rsidRDefault="00271A16" w:rsidP="00667937">
            <w:pPr>
              <w:pStyle w:val="1fffb"/>
              <w:rPr>
                <w:rFonts w:cs="Times New Roman"/>
              </w:rPr>
            </w:pPr>
            <w:r w:rsidRPr="005F6105">
              <w:rPr>
                <w:rFonts w:cs="Times New Roman"/>
              </w:rPr>
              <w:t>92</w:t>
            </w:r>
          </w:p>
        </w:tc>
        <w:tc>
          <w:tcPr>
            <w:tcW w:w="302" w:type="pct"/>
          </w:tcPr>
          <w:p w:rsidR="00271A16" w:rsidRPr="005F6105" w:rsidRDefault="00271A16" w:rsidP="00667937">
            <w:pPr>
              <w:pStyle w:val="1fffb"/>
              <w:rPr>
                <w:rFonts w:cs="Times New Roman"/>
              </w:rPr>
            </w:pPr>
            <w:r w:rsidRPr="005F6105">
              <w:rPr>
                <w:rFonts w:cs="Times New Roman"/>
              </w:rPr>
              <w:t>98</w:t>
            </w:r>
          </w:p>
        </w:tc>
        <w:tc>
          <w:tcPr>
            <w:tcW w:w="303" w:type="pct"/>
          </w:tcPr>
          <w:p w:rsidR="00271A16" w:rsidRPr="005F6105" w:rsidRDefault="00271A16" w:rsidP="00667937">
            <w:pPr>
              <w:pStyle w:val="1fffb"/>
              <w:rPr>
                <w:rFonts w:cs="Times New Roman"/>
              </w:rPr>
            </w:pPr>
            <w:r w:rsidRPr="005F6105">
              <w:rPr>
                <w:rFonts w:cs="Times New Roman"/>
              </w:rPr>
              <w:t>103</w:t>
            </w:r>
          </w:p>
        </w:tc>
        <w:tc>
          <w:tcPr>
            <w:tcW w:w="275" w:type="pct"/>
          </w:tcPr>
          <w:p w:rsidR="00271A16" w:rsidRPr="005F6105" w:rsidRDefault="00271A16" w:rsidP="00667937">
            <w:pPr>
              <w:pStyle w:val="1fffb"/>
              <w:rPr>
                <w:rFonts w:cs="Times New Roman"/>
              </w:rPr>
            </w:pPr>
            <w:r w:rsidRPr="005F6105">
              <w:rPr>
                <w:rFonts w:cs="Times New Roman"/>
              </w:rPr>
              <w:t>108</w:t>
            </w:r>
          </w:p>
        </w:tc>
        <w:tc>
          <w:tcPr>
            <w:tcW w:w="327" w:type="pct"/>
          </w:tcPr>
          <w:p w:rsidR="00271A16" w:rsidRPr="005F6105" w:rsidRDefault="00271A16" w:rsidP="00667937">
            <w:pPr>
              <w:pStyle w:val="1fffb"/>
              <w:rPr>
                <w:rFonts w:cs="Times New Roman"/>
              </w:rPr>
            </w:pPr>
            <w:r w:rsidRPr="005F6105">
              <w:rPr>
                <w:rFonts w:cs="Times New Roman"/>
              </w:rPr>
              <w:t>113</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4-6-этажные</w:t>
            </w:r>
            <w:r w:rsidRPr="005F6105">
              <w:rPr>
                <w:rFonts w:cs="Times New Roman"/>
                <w:spacing w:val="-4"/>
              </w:rPr>
              <w:t xml:space="preserve"> </w:t>
            </w:r>
            <w:r w:rsidRPr="005F6105">
              <w:rPr>
                <w:rFonts w:cs="Times New Roman"/>
              </w:rPr>
              <w:t>панельные</w:t>
            </w:r>
          </w:p>
        </w:tc>
        <w:tc>
          <w:tcPr>
            <w:tcW w:w="304" w:type="pct"/>
          </w:tcPr>
          <w:p w:rsidR="00271A16" w:rsidRPr="005F6105" w:rsidRDefault="00271A16" w:rsidP="00667937">
            <w:pPr>
              <w:pStyle w:val="1fffb"/>
              <w:rPr>
                <w:rFonts w:cs="Times New Roman"/>
              </w:rPr>
            </w:pPr>
            <w:r w:rsidRPr="005F6105">
              <w:rPr>
                <w:rFonts w:cs="Times New Roman"/>
              </w:rPr>
              <w:t>51</w:t>
            </w:r>
          </w:p>
        </w:tc>
        <w:tc>
          <w:tcPr>
            <w:tcW w:w="305" w:type="pct"/>
          </w:tcPr>
          <w:p w:rsidR="00271A16" w:rsidRPr="005F6105" w:rsidRDefault="00271A16" w:rsidP="00667937">
            <w:pPr>
              <w:pStyle w:val="1fffb"/>
              <w:rPr>
                <w:rFonts w:cs="Times New Roman"/>
              </w:rPr>
            </w:pPr>
            <w:r w:rsidRPr="005F6105">
              <w:rPr>
                <w:rFonts w:cs="Times New Roman"/>
              </w:rPr>
              <w:t>56</w:t>
            </w:r>
          </w:p>
        </w:tc>
        <w:tc>
          <w:tcPr>
            <w:tcW w:w="304" w:type="pct"/>
          </w:tcPr>
          <w:p w:rsidR="00271A16" w:rsidRPr="005F6105" w:rsidRDefault="00271A16" w:rsidP="00667937">
            <w:pPr>
              <w:pStyle w:val="1fffb"/>
              <w:rPr>
                <w:rFonts w:cs="Times New Roman"/>
              </w:rPr>
            </w:pPr>
            <w:r w:rsidRPr="005F6105">
              <w:rPr>
                <w:rFonts w:cs="Times New Roman"/>
              </w:rPr>
              <w:t>61</w:t>
            </w:r>
          </w:p>
        </w:tc>
        <w:tc>
          <w:tcPr>
            <w:tcW w:w="304" w:type="pct"/>
          </w:tcPr>
          <w:p w:rsidR="00271A16" w:rsidRPr="005F6105" w:rsidRDefault="00271A16" w:rsidP="00667937">
            <w:pPr>
              <w:pStyle w:val="1fffb"/>
              <w:rPr>
                <w:rFonts w:cs="Times New Roman"/>
              </w:rPr>
            </w:pPr>
            <w:r w:rsidRPr="005F6105">
              <w:rPr>
                <w:rFonts w:cs="Times New Roman"/>
              </w:rPr>
              <w:t>65</w:t>
            </w:r>
          </w:p>
        </w:tc>
        <w:tc>
          <w:tcPr>
            <w:tcW w:w="302" w:type="pct"/>
          </w:tcPr>
          <w:p w:rsidR="00271A16" w:rsidRPr="005F6105" w:rsidRDefault="00271A16" w:rsidP="00667937">
            <w:pPr>
              <w:pStyle w:val="1fffb"/>
              <w:rPr>
                <w:rFonts w:cs="Times New Roman"/>
              </w:rPr>
            </w:pPr>
            <w:r w:rsidRPr="005F6105">
              <w:rPr>
                <w:rFonts w:cs="Times New Roman"/>
              </w:rPr>
              <w:t>70</w:t>
            </w:r>
          </w:p>
        </w:tc>
        <w:tc>
          <w:tcPr>
            <w:tcW w:w="303" w:type="pct"/>
          </w:tcPr>
          <w:p w:rsidR="00271A16" w:rsidRPr="005F6105" w:rsidRDefault="00271A16" w:rsidP="00667937">
            <w:pPr>
              <w:pStyle w:val="1fffb"/>
              <w:rPr>
                <w:rFonts w:cs="Times New Roman"/>
              </w:rPr>
            </w:pPr>
            <w:r w:rsidRPr="005F6105">
              <w:rPr>
                <w:rFonts w:cs="Times New Roman"/>
              </w:rPr>
              <w:t>75</w:t>
            </w:r>
          </w:p>
        </w:tc>
        <w:tc>
          <w:tcPr>
            <w:tcW w:w="303" w:type="pct"/>
          </w:tcPr>
          <w:p w:rsidR="00271A16" w:rsidRPr="005F6105" w:rsidRDefault="00271A16" w:rsidP="00667937">
            <w:pPr>
              <w:pStyle w:val="1fffb"/>
              <w:rPr>
                <w:rFonts w:cs="Times New Roman"/>
              </w:rPr>
            </w:pPr>
            <w:r w:rsidRPr="005F6105">
              <w:rPr>
                <w:rFonts w:cs="Times New Roman"/>
              </w:rPr>
              <w:t>81</w:t>
            </w:r>
          </w:p>
        </w:tc>
        <w:tc>
          <w:tcPr>
            <w:tcW w:w="302" w:type="pct"/>
          </w:tcPr>
          <w:p w:rsidR="00271A16" w:rsidRPr="005F6105" w:rsidRDefault="00271A16" w:rsidP="00667937">
            <w:pPr>
              <w:pStyle w:val="1fffb"/>
              <w:rPr>
                <w:rFonts w:cs="Times New Roman"/>
              </w:rPr>
            </w:pPr>
            <w:r w:rsidRPr="005F6105">
              <w:rPr>
                <w:rFonts w:cs="Times New Roman"/>
              </w:rPr>
              <w:t>85</w:t>
            </w:r>
          </w:p>
        </w:tc>
        <w:tc>
          <w:tcPr>
            <w:tcW w:w="303" w:type="pct"/>
          </w:tcPr>
          <w:p w:rsidR="00271A16" w:rsidRPr="005F6105" w:rsidRDefault="00271A16" w:rsidP="00667937">
            <w:pPr>
              <w:pStyle w:val="1fffb"/>
              <w:rPr>
                <w:rFonts w:cs="Times New Roman"/>
              </w:rPr>
            </w:pPr>
            <w:r w:rsidRPr="005F6105">
              <w:rPr>
                <w:rFonts w:cs="Times New Roman"/>
              </w:rPr>
              <w:t>90</w:t>
            </w:r>
          </w:p>
        </w:tc>
        <w:tc>
          <w:tcPr>
            <w:tcW w:w="275" w:type="pct"/>
          </w:tcPr>
          <w:p w:rsidR="00271A16" w:rsidRPr="005F6105" w:rsidRDefault="00271A16" w:rsidP="00667937">
            <w:pPr>
              <w:pStyle w:val="1fffb"/>
              <w:rPr>
                <w:rFonts w:cs="Times New Roman"/>
              </w:rPr>
            </w:pPr>
            <w:r w:rsidRPr="005F6105">
              <w:rPr>
                <w:rFonts w:cs="Times New Roman"/>
              </w:rPr>
              <w:t>95</w:t>
            </w:r>
          </w:p>
        </w:tc>
        <w:tc>
          <w:tcPr>
            <w:tcW w:w="327" w:type="pct"/>
          </w:tcPr>
          <w:p w:rsidR="00271A16" w:rsidRPr="005F6105" w:rsidRDefault="00271A16" w:rsidP="00667937">
            <w:pPr>
              <w:pStyle w:val="1fffb"/>
              <w:rPr>
                <w:rFonts w:cs="Times New Roman"/>
              </w:rPr>
            </w:pPr>
            <w:r w:rsidRPr="005F6105">
              <w:rPr>
                <w:rFonts w:cs="Times New Roman"/>
              </w:rPr>
              <w:t>99</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7-10-этажные</w:t>
            </w:r>
            <w:r w:rsidRPr="005F6105">
              <w:rPr>
                <w:rFonts w:cs="Times New Roman"/>
                <w:spacing w:val="-3"/>
              </w:rPr>
              <w:t xml:space="preserve"> </w:t>
            </w:r>
            <w:r w:rsidRPr="005F6105">
              <w:rPr>
                <w:rFonts w:cs="Times New Roman"/>
              </w:rPr>
              <w:t>кирпичные</w:t>
            </w:r>
          </w:p>
        </w:tc>
        <w:tc>
          <w:tcPr>
            <w:tcW w:w="304" w:type="pct"/>
          </w:tcPr>
          <w:p w:rsidR="00271A16" w:rsidRPr="005F6105" w:rsidRDefault="00271A16" w:rsidP="00667937">
            <w:pPr>
              <w:pStyle w:val="1fffb"/>
              <w:rPr>
                <w:rFonts w:cs="Times New Roman"/>
              </w:rPr>
            </w:pPr>
            <w:r w:rsidRPr="005F6105">
              <w:rPr>
                <w:rFonts w:cs="Times New Roman"/>
              </w:rPr>
              <w:t>55</w:t>
            </w:r>
          </w:p>
        </w:tc>
        <w:tc>
          <w:tcPr>
            <w:tcW w:w="305" w:type="pct"/>
          </w:tcPr>
          <w:p w:rsidR="00271A16" w:rsidRPr="005F6105" w:rsidRDefault="00271A16" w:rsidP="00667937">
            <w:pPr>
              <w:pStyle w:val="1fffb"/>
              <w:rPr>
                <w:rFonts w:cs="Times New Roman"/>
              </w:rPr>
            </w:pPr>
            <w:r w:rsidRPr="005F6105">
              <w:rPr>
                <w:rFonts w:cs="Times New Roman"/>
              </w:rPr>
              <w:t>60</w:t>
            </w:r>
          </w:p>
        </w:tc>
        <w:tc>
          <w:tcPr>
            <w:tcW w:w="304" w:type="pct"/>
          </w:tcPr>
          <w:p w:rsidR="00271A16" w:rsidRPr="005F6105" w:rsidRDefault="00271A16" w:rsidP="00667937">
            <w:pPr>
              <w:pStyle w:val="1fffb"/>
              <w:rPr>
                <w:rFonts w:cs="Times New Roman"/>
              </w:rPr>
            </w:pPr>
            <w:r w:rsidRPr="005F6105">
              <w:rPr>
                <w:rFonts w:cs="Times New Roman"/>
              </w:rPr>
              <w:t>65</w:t>
            </w:r>
          </w:p>
        </w:tc>
        <w:tc>
          <w:tcPr>
            <w:tcW w:w="304" w:type="pct"/>
          </w:tcPr>
          <w:p w:rsidR="00271A16" w:rsidRPr="005F6105" w:rsidRDefault="00271A16" w:rsidP="00667937">
            <w:pPr>
              <w:pStyle w:val="1fffb"/>
              <w:rPr>
                <w:rFonts w:cs="Times New Roman"/>
              </w:rPr>
            </w:pPr>
            <w:r w:rsidRPr="005F6105">
              <w:rPr>
                <w:rFonts w:cs="Times New Roman"/>
              </w:rPr>
              <w:t>70</w:t>
            </w:r>
          </w:p>
        </w:tc>
        <w:tc>
          <w:tcPr>
            <w:tcW w:w="302" w:type="pct"/>
          </w:tcPr>
          <w:p w:rsidR="00271A16" w:rsidRPr="005F6105" w:rsidRDefault="00271A16" w:rsidP="00667937">
            <w:pPr>
              <w:pStyle w:val="1fffb"/>
              <w:rPr>
                <w:rFonts w:cs="Times New Roman"/>
              </w:rPr>
            </w:pPr>
            <w:r w:rsidRPr="005F6105">
              <w:rPr>
                <w:rFonts w:cs="Times New Roman"/>
              </w:rPr>
              <w:t>75</w:t>
            </w:r>
          </w:p>
        </w:tc>
        <w:tc>
          <w:tcPr>
            <w:tcW w:w="303" w:type="pct"/>
          </w:tcPr>
          <w:p w:rsidR="00271A16" w:rsidRPr="005F6105" w:rsidRDefault="00271A16" w:rsidP="00667937">
            <w:pPr>
              <w:pStyle w:val="1fffb"/>
              <w:rPr>
                <w:rFonts w:cs="Times New Roman"/>
              </w:rPr>
            </w:pPr>
            <w:r w:rsidRPr="005F6105">
              <w:rPr>
                <w:rFonts w:cs="Times New Roman"/>
              </w:rPr>
              <w:t>81</w:t>
            </w:r>
          </w:p>
        </w:tc>
        <w:tc>
          <w:tcPr>
            <w:tcW w:w="303" w:type="pct"/>
          </w:tcPr>
          <w:p w:rsidR="00271A16" w:rsidRPr="005F6105" w:rsidRDefault="00271A16" w:rsidP="00667937">
            <w:pPr>
              <w:pStyle w:val="1fffb"/>
              <w:rPr>
                <w:rFonts w:cs="Times New Roman"/>
              </w:rPr>
            </w:pPr>
            <w:r w:rsidRPr="005F6105">
              <w:rPr>
                <w:rFonts w:cs="Times New Roman"/>
              </w:rPr>
              <w:t>87</w:t>
            </w:r>
          </w:p>
        </w:tc>
        <w:tc>
          <w:tcPr>
            <w:tcW w:w="302" w:type="pct"/>
          </w:tcPr>
          <w:p w:rsidR="00271A16" w:rsidRPr="005F6105" w:rsidRDefault="00271A16" w:rsidP="00667937">
            <w:pPr>
              <w:pStyle w:val="1fffb"/>
              <w:rPr>
                <w:rFonts w:cs="Times New Roman"/>
              </w:rPr>
            </w:pPr>
            <w:r w:rsidRPr="005F6105">
              <w:rPr>
                <w:rFonts w:cs="Times New Roman"/>
              </w:rPr>
              <w:t>92</w:t>
            </w:r>
          </w:p>
        </w:tc>
        <w:tc>
          <w:tcPr>
            <w:tcW w:w="303" w:type="pct"/>
          </w:tcPr>
          <w:p w:rsidR="00271A16" w:rsidRPr="005F6105" w:rsidRDefault="00271A16" w:rsidP="00667937">
            <w:pPr>
              <w:pStyle w:val="1fffb"/>
              <w:rPr>
                <w:rFonts w:cs="Times New Roman"/>
              </w:rPr>
            </w:pPr>
            <w:r w:rsidRPr="005F6105">
              <w:rPr>
                <w:rFonts w:cs="Times New Roman"/>
              </w:rPr>
              <w:t>97</w:t>
            </w:r>
          </w:p>
        </w:tc>
        <w:tc>
          <w:tcPr>
            <w:tcW w:w="275" w:type="pct"/>
          </w:tcPr>
          <w:p w:rsidR="00271A16" w:rsidRPr="005F6105" w:rsidRDefault="00271A16" w:rsidP="00667937">
            <w:pPr>
              <w:pStyle w:val="1fffb"/>
              <w:rPr>
                <w:rFonts w:cs="Times New Roman"/>
              </w:rPr>
            </w:pPr>
            <w:r w:rsidRPr="005F6105">
              <w:rPr>
                <w:rFonts w:cs="Times New Roman"/>
              </w:rPr>
              <w:t>102</w:t>
            </w:r>
          </w:p>
        </w:tc>
        <w:tc>
          <w:tcPr>
            <w:tcW w:w="327" w:type="pct"/>
          </w:tcPr>
          <w:p w:rsidR="00271A16" w:rsidRPr="005F6105" w:rsidRDefault="00271A16" w:rsidP="00667937">
            <w:pPr>
              <w:pStyle w:val="1fffb"/>
              <w:rPr>
                <w:rFonts w:cs="Times New Roman"/>
              </w:rPr>
            </w:pPr>
            <w:r w:rsidRPr="005F6105">
              <w:rPr>
                <w:rFonts w:cs="Times New Roman"/>
              </w:rPr>
              <w:t>107</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7-10-этажные</w:t>
            </w:r>
            <w:r w:rsidRPr="005F6105">
              <w:rPr>
                <w:rFonts w:cs="Times New Roman"/>
                <w:spacing w:val="-4"/>
              </w:rPr>
              <w:t xml:space="preserve"> </w:t>
            </w:r>
            <w:r w:rsidRPr="005F6105">
              <w:rPr>
                <w:rFonts w:cs="Times New Roman"/>
              </w:rPr>
              <w:t>панельные</w:t>
            </w:r>
          </w:p>
        </w:tc>
        <w:tc>
          <w:tcPr>
            <w:tcW w:w="304" w:type="pct"/>
          </w:tcPr>
          <w:p w:rsidR="00271A16" w:rsidRPr="005F6105" w:rsidRDefault="00271A16" w:rsidP="00667937">
            <w:pPr>
              <w:pStyle w:val="1fffb"/>
              <w:rPr>
                <w:rFonts w:cs="Times New Roman"/>
              </w:rPr>
            </w:pPr>
            <w:r w:rsidRPr="005F6105">
              <w:rPr>
                <w:rFonts w:cs="Times New Roman"/>
              </w:rPr>
              <w:t>47</w:t>
            </w:r>
          </w:p>
        </w:tc>
        <w:tc>
          <w:tcPr>
            <w:tcW w:w="305" w:type="pct"/>
          </w:tcPr>
          <w:p w:rsidR="00271A16" w:rsidRPr="005F6105" w:rsidRDefault="00271A16" w:rsidP="00667937">
            <w:pPr>
              <w:pStyle w:val="1fffb"/>
              <w:rPr>
                <w:rFonts w:cs="Times New Roman"/>
              </w:rPr>
            </w:pPr>
            <w:r w:rsidRPr="005F6105">
              <w:rPr>
                <w:rFonts w:cs="Times New Roman"/>
              </w:rPr>
              <w:t>52</w:t>
            </w:r>
          </w:p>
        </w:tc>
        <w:tc>
          <w:tcPr>
            <w:tcW w:w="304" w:type="pct"/>
          </w:tcPr>
          <w:p w:rsidR="00271A16" w:rsidRPr="005F6105" w:rsidRDefault="00271A16" w:rsidP="00667937">
            <w:pPr>
              <w:pStyle w:val="1fffb"/>
              <w:rPr>
                <w:rFonts w:cs="Times New Roman"/>
              </w:rPr>
            </w:pPr>
            <w:r w:rsidRPr="005F6105">
              <w:rPr>
                <w:rFonts w:cs="Times New Roman"/>
              </w:rPr>
              <w:t>56</w:t>
            </w:r>
          </w:p>
        </w:tc>
        <w:tc>
          <w:tcPr>
            <w:tcW w:w="304" w:type="pct"/>
          </w:tcPr>
          <w:p w:rsidR="00271A16" w:rsidRPr="005F6105" w:rsidRDefault="00271A16" w:rsidP="00667937">
            <w:pPr>
              <w:pStyle w:val="1fffb"/>
              <w:rPr>
                <w:rFonts w:cs="Times New Roman"/>
              </w:rPr>
            </w:pPr>
            <w:r w:rsidRPr="005F6105">
              <w:rPr>
                <w:rFonts w:cs="Times New Roman"/>
              </w:rPr>
              <w:t>60</w:t>
            </w:r>
          </w:p>
        </w:tc>
        <w:tc>
          <w:tcPr>
            <w:tcW w:w="302" w:type="pct"/>
          </w:tcPr>
          <w:p w:rsidR="00271A16" w:rsidRPr="005F6105" w:rsidRDefault="00271A16" w:rsidP="00667937">
            <w:pPr>
              <w:pStyle w:val="1fffb"/>
              <w:rPr>
                <w:rFonts w:cs="Times New Roman"/>
              </w:rPr>
            </w:pPr>
            <w:r w:rsidRPr="005F6105">
              <w:rPr>
                <w:rFonts w:cs="Times New Roman"/>
              </w:rPr>
              <w:t>65</w:t>
            </w:r>
          </w:p>
        </w:tc>
        <w:tc>
          <w:tcPr>
            <w:tcW w:w="303" w:type="pct"/>
          </w:tcPr>
          <w:p w:rsidR="00271A16" w:rsidRPr="005F6105" w:rsidRDefault="00271A16" w:rsidP="00667937">
            <w:pPr>
              <w:pStyle w:val="1fffb"/>
              <w:rPr>
                <w:rFonts w:cs="Times New Roman"/>
              </w:rPr>
            </w:pPr>
            <w:r w:rsidRPr="005F6105">
              <w:rPr>
                <w:rFonts w:cs="Times New Roman"/>
              </w:rPr>
              <w:t>70</w:t>
            </w:r>
          </w:p>
        </w:tc>
        <w:tc>
          <w:tcPr>
            <w:tcW w:w="303" w:type="pct"/>
          </w:tcPr>
          <w:p w:rsidR="00271A16" w:rsidRPr="005F6105" w:rsidRDefault="00271A16" w:rsidP="00667937">
            <w:pPr>
              <w:pStyle w:val="1fffb"/>
              <w:rPr>
                <w:rFonts w:cs="Times New Roman"/>
              </w:rPr>
            </w:pPr>
            <w:r w:rsidRPr="005F6105">
              <w:rPr>
                <w:rFonts w:cs="Times New Roman"/>
              </w:rPr>
              <w:t>75</w:t>
            </w:r>
          </w:p>
        </w:tc>
        <w:tc>
          <w:tcPr>
            <w:tcW w:w="302" w:type="pct"/>
          </w:tcPr>
          <w:p w:rsidR="00271A16" w:rsidRPr="005F6105" w:rsidRDefault="00271A16" w:rsidP="00667937">
            <w:pPr>
              <w:pStyle w:val="1fffb"/>
              <w:rPr>
                <w:rFonts w:cs="Times New Roman"/>
              </w:rPr>
            </w:pPr>
            <w:r w:rsidRPr="005F6105">
              <w:rPr>
                <w:rFonts w:cs="Times New Roman"/>
              </w:rPr>
              <w:t>80</w:t>
            </w:r>
          </w:p>
        </w:tc>
        <w:tc>
          <w:tcPr>
            <w:tcW w:w="303" w:type="pct"/>
          </w:tcPr>
          <w:p w:rsidR="00271A16" w:rsidRPr="005F6105" w:rsidRDefault="00271A16" w:rsidP="00667937">
            <w:pPr>
              <w:pStyle w:val="1fffb"/>
              <w:rPr>
                <w:rFonts w:cs="Times New Roman"/>
              </w:rPr>
            </w:pPr>
            <w:r w:rsidRPr="005F6105">
              <w:rPr>
                <w:rFonts w:cs="Times New Roman"/>
              </w:rPr>
              <w:t>84</w:t>
            </w:r>
          </w:p>
        </w:tc>
        <w:tc>
          <w:tcPr>
            <w:tcW w:w="275" w:type="pct"/>
          </w:tcPr>
          <w:p w:rsidR="00271A16" w:rsidRPr="005F6105" w:rsidRDefault="00271A16" w:rsidP="00667937">
            <w:pPr>
              <w:pStyle w:val="1fffb"/>
              <w:rPr>
                <w:rFonts w:cs="Times New Roman"/>
              </w:rPr>
            </w:pPr>
            <w:r w:rsidRPr="005F6105">
              <w:rPr>
                <w:rFonts w:cs="Times New Roman"/>
              </w:rPr>
              <w:t>88</w:t>
            </w:r>
          </w:p>
        </w:tc>
        <w:tc>
          <w:tcPr>
            <w:tcW w:w="327" w:type="pct"/>
          </w:tcPr>
          <w:p w:rsidR="00271A16" w:rsidRPr="005F6105" w:rsidRDefault="00271A16" w:rsidP="00667937">
            <w:pPr>
              <w:pStyle w:val="1fffb"/>
              <w:rPr>
                <w:rFonts w:cs="Times New Roman"/>
              </w:rPr>
            </w:pPr>
            <w:r w:rsidRPr="005F6105">
              <w:rPr>
                <w:rFonts w:cs="Times New Roman"/>
              </w:rPr>
              <w:t>93</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10 этажей</w:t>
            </w:r>
          </w:p>
        </w:tc>
        <w:tc>
          <w:tcPr>
            <w:tcW w:w="304" w:type="pct"/>
          </w:tcPr>
          <w:p w:rsidR="00271A16" w:rsidRPr="005F6105" w:rsidRDefault="00271A16" w:rsidP="00667937">
            <w:pPr>
              <w:pStyle w:val="1fffb"/>
              <w:rPr>
                <w:rFonts w:cs="Times New Roman"/>
              </w:rPr>
            </w:pPr>
            <w:r w:rsidRPr="005F6105">
              <w:rPr>
                <w:rFonts w:cs="Times New Roman"/>
              </w:rPr>
              <w:t>61</w:t>
            </w:r>
          </w:p>
        </w:tc>
        <w:tc>
          <w:tcPr>
            <w:tcW w:w="305" w:type="pct"/>
          </w:tcPr>
          <w:p w:rsidR="00271A16" w:rsidRPr="005F6105" w:rsidRDefault="00271A16" w:rsidP="00667937">
            <w:pPr>
              <w:pStyle w:val="1fffb"/>
              <w:rPr>
                <w:rFonts w:cs="Times New Roman"/>
              </w:rPr>
            </w:pPr>
            <w:r w:rsidRPr="005F6105">
              <w:rPr>
                <w:rFonts w:cs="Times New Roman"/>
              </w:rPr>
              <w:t>67</w:t>
            </w:r>
          </w:p>
        </w:tc>
        <w:tc>
          <w:tcPr>
            <w:tcW w:w="304" w:type="pct"/>
          </w:tcPr>
          <w:p w:rsidR="00271A16" w:rsidRPr="005F6105" w:rsidRDefault="00271A16" w:rsidP="00667937">
            <w:pPr>
              <w:pStyle w:val="1fffb"/>
              <w:rPr>
                <w:rFonts w:cs="Times New Roman"/>
              </w:rPr>
            </w:pPr>
            <w:r w:rsidRPr="005F6105">
              <w:rPr>
                <w:rFonts w:cs="Times New Roman"/>
              </w:rPr>
              <w:t>73</w:t>
            </w:r>
          </w:p>
        </w:tc>
        <w:tc>
          <w:tcPr>
            <w:tcW w:w="304" w:type="pct"/>
          </w:tcPr>
          <w:p w:rsidR="00271A16" w:rsidRPr="005F6105" w:rsidRDefault="00271A16" w:rsidP="00667937">
            <w:pPr>
              <w:pStyle w:val="1fffb"/>
              <w:rPr>
                <w:rFonts w:cs="Times New Roman"/>
              </w:rPr>
            </w:pPr>
            <w:r w:rsidRPr="005F6105">
              <w:rPr>
                <w:rFonts w:cs="Times New Roman"/>
              </w:rPr>
              <w:t>79</w:t>
            </w:r>
          </w:p>
        </w:tc>
        <w:tc>
          <w:tcPr>
            <w:tcW w:w="302" w:type="pct"/>
          </w:tcPr>
          <w:p w:rsidR="00271A16" w:rsidRPr="005F6105" w:rsidRDefault="00271A16" w:rsidP="00667937">
            <w:pPr>
              <w:pStyle w:val="1fffb"/>
              <w:rPr>
                <w:rFonts w:cs="Times New Roman"/>
              </w:rPr>
            </w:pPr>
            <w:r w:rsidRPr="005F6105">
              <w:rPr>
                <w:rFonts w:cs="Times New Roman"/>
              </w:rPr>
              <w:t>85</w:t>
            </w:r>
          </w:p>
        </w:tc>
        <w:tc>
          <w:tcPr>
            <w:tcW w:w="303" w:type="pct"/>
          </w:tcPr>
          <w:p w:rsidR="00271A16" w:rsidRPr="005F6105" w:rsidRDefault="00271A16" w:rsidP="00667937">
            <w:pPr>
              <w:pStyle w:val="1fffb"/>
              <w:rPr>
                <w:rFonts w:cs="Times New Roman"/>
              </w:rPr>
            </w:pPr>
            <w:r w:rsidRPr="005F6105">
              <w:rPr>
                <w:rFonts w:cs="Times New Roman"/>
              </w:rPr>
              <w:t>92</w:t>
            </w:r>
          </w:p>
        </w:tc>
        <w:tc>
          <w:tcPr>
            <w:tcW w:w="303" w:type="pct"/>
          </w:tcPr>
          <w:p w:rsidR="00271A16" w:rsidRPr="005F6105" w:rsidRDefault="00271A16" w:rsidP="00667937">
            <w:pPr>
              <w:pStyle w:val="1fffb"/>
              <w:rPr>
                <w:rFonts w:cs="Times New Roman"/>
              </w:rPr>
            </w:pPr>
            <w:r w:rsidRPr="005F6105">
              <w:rPr>
                <w:rFonts w:cs="Times New Roman"/>
              </w:rPr>
              <w:t>99</w:t>
            </w:r>
          </w:p>
        </w:tc>
        <w:tc>
          <w:tcPr>
            <w:tcW w:w="302" w:type="pct"/>
          </w:tcPr>
          <w:p w:rsidR="00271A16" w:rsidRPr="005F6105" w:rsidRDefault="00271A16" w:rsidP="00667937">
            <w:pPr>
              <w:pStyle w:val="1fffb"/>
              <w:rPr>
                <w:rFonts w:cs="Times New Roman"/>
              </w:rPr>
            </w:pPr>
            <w:r w:rsidRPr="005F6105">
              <w:rPr>
                <w:rFonts w:cs="Times New Roman"/>
              </w:rPr>
              <w:t>105</w:t>
            </w:r>
          </w:p>
        </w:tc>
        <w:tc>
          <w:tcPr>
            <w:tcW w:w="303" w:type="pct"/>
          </w:tcPr>
          <w:p w:rsidR="00271A16" w:rsidRPr="005F6105" w:rsidRDefault="00271A16" w:rsidP="00667937">
            <w:pPr>
              <w:pStyle w:val="1fffb"/>
              <w:rPr>
                <w:rFonts w:cs="Times New Roman"/>
              </w:rPr>
            </w:pPr>
            <w:r w:rsidRPr="005F6105">
              <w:rPr>
                <w:rFonts w:cs="Times New Roman"/>
              </w:rPr>
              <w:t>111</w:t>
            </w:r>
          </w:p>
        </w:tc>
        <w:tc>
          <w:tcPr>
            <w:tcW w:w="275" w:type="pct"/>
          </w:tcPr>
          <w:p w:rsidR="00271A16" w:rsidRPr="005F6105" w:rsidRDefault="00271A16" w:rsidP="00667937">
            <w:pPr>
              <w:pStyle w:val="1fffb"/>
              <w:rPr>
                <w:rFonts w:cs="Times New Roman"/>
              </w:rPr>
            </w:pPr>
            <w:r w:rsidRPr="005F6105">
              <w:rPr>
                <w:rFonts w:cs="Times New Roman"/>
              </w:rPr>
              <w:t>117</w:t>
            </w:r>
          </w:p>
        </w:tc>
        <w:tc>
          <w:tcPr>
            <w:tcW w:w="327" w:type="pct"/>
          </w:tcPr>
          <w:p w:rsidR="00271A16" w:rsidRPr="005F6105" w:rsidRDefault="00271A16" w:rsidP="00667937">
            <w:pPr>
              <w:pStyle w:val="1fffb"/>
              <w:rPr>
                <w:rFonts w:cs="Times New Roman"/>
              </w:rPr>
            </w:pPr>
            <w:r w:rsidRPr="005F6105">
              <w:rPr>
                <w:rFonts w:cs="Times New Roman"/>
              </w:rPr>
              <w:t>123</w:t>
            </w:r>
          </w:p>
        </w:tc>
      </w:tr>
      <w:tr w:rsidR="00271A16" w:rsidRPr="005F6105" w:rsidTr="00271A16">
        <w:trPr>
          <w:trHeight w:val="20"/>
        </w:trPr>
        <w:tc>
          <w:tcPr>
            <w:tcW w:w="5000" w:type="pct"/>
            <w:gridSpan w:val="12"/>
          </w:tcPr>
          <w:p w:rsidR="00271A16" w:rsidRPr="005F6105" w:rsidRDefault="00271A16" w:rsidP="0066793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2000 г.</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76</w:t>
            </w:r>
          </w:p>
        </w:tc>
        <w:tc>
          <w:tcPr>
            <w:tcW w:w="305" w:type="pct"/>
          </w:tcPr>
          <w:p w:rsidR="00271A16" w:rsidRPr="005F6105" w:rsidRDefault="00271A16" w:rsidP="00667937">
            <w:pPr>
              <w:pStyle w:val="1fffb"/>
              <w:rPr>
                <w:rFonts w:cs="Times New Roman"/>
              </w:rPr>
            </w:pPr>
            <w:r w:rsidRPr="005F6105">
              <w:rPr>
                <w:rFonts w:cs="Times New Roman"/>
              </w:rPr>
              <w:t>76</w:t>
            </w:r>
          </w:p>
        </w:tc>
        <w:tc>
          <w:tcPr>
            <w:tcW w:w="304" w:type="pct"/>
          </w:tcPr>
          <w:p w:rsidR="00271A16" w:rsidRPr="005F6105" w:rsidRDefault="00271A16" w:rsidP="00667937">
            <w:pPr>
              <w:pStyle w:val="1fffb"/>
              <w:rPr>
                <w:rFonts w:cs="Times New Roman"/>
              </w:rPr>
            </w:pPr>
            <w:r w:rsidRPr="005F6105">
              <w:rPr>
                <w:rFonts w:cs="Times New Roman"/>
              </w:rPr>
              <w:t>77</w:t>
            </w:r>
          </w:p>
        </w:tc>
        <w:tc>
          <w:tcPr>
            <w:tcW w:w="304" w:type="pct"/>
          </w:tcPr>
          <w:p w:rsidR="00271A16" w:rsidRPr="005F6105" w:rsidRDefault="00271A16" w:rsidP="00667937">
            <w:pPr>
              <w:pStyle w:val="1fffb"/>
              <w:rPr>
                <w:rFonts w:cs="Times New Roman"/>
              </w:rPr>
            </w:pPr>
            <w:r w:rsidRPr="005F6105">
              <w:rPr>
                <w:rFonts w:cs="Times New Roman"/>
              </w:rPr>
              <w:t>81</w:t>
            </w:r>
          </w:p>
        </w:tc>
        <w:tc>
          <w:tcPr>
            <w:tcW w:w="302" w:type="pct"/>
          </w:tcPr>
          <w:p w:rsidR="00271A16" w:rsidRPr="005F6105" w:rsidRDefault="00271A16" w:rsidP="00667937">
            <w:pPr>
              <w:pStyle w:val="1fffb"/>
              <w:rPr>
                <w:rFonts w:cs="Times New Roman"/>
              </w:rPr>
            </w:pPr>
            <w:r w:rsidRPr="005F6105">
              <w:rPr>
                <w:rFonts w:cs="Times New Roman"/>
              </w:rPr>
              <w:t>85</w:t>
            </w:r>
          </w:p>
        </w:tc>
        <w:tc>
          <w:tcPr>
            <w:tcW w:w="303" w:type="pct"/>
          </w:tcPr>
          <w:p w:rsidR="00271A16" w:rsidRPr="005F6105" w:rsidRDefault="00271A16" w:rsidP="00667937">
            <w:pPr>
              <w:pStyle w:val="1fffb"/>
              <w:rPr>
                <w:rFonts w:cs="Times New Roman"/>
              </w:rPr>
            </w:pPr>
            <w:r w:rsidRPr="005F6105">
              <w:rPr>
                <w:rFonts w:cs="Times New Roman"/>
              </w:rPr>
              <w:t>90</w:t>
            </w:r>
          </w:p>
        </w:tc>
        <w:tc>
          <w:tcPr>
            <w:tcW w:w="303" w:type="pct"/>
          </w:tcPr>
          <w:p w:rsidR="00271A16" w:rsidRPr="005F6105" w:rsidRDefault="00271A16" w:rsidP="00667937">
            <w:pPr>
              <w:pStyle w:val="1fffb"/>
              <w:rPr>
                <w:rFonts w:cs="Times New Roman"/>
              </w:rPr>
            </w:pPr>
            <w:r w:rsidRPr="005F6105">
              <w:rPr>
                <w:rFonts w:cs="Times New Roman"/>
              </w:rPr>
              <w:t>96</w:t>
            </w:r>
          </w:p>
        </w:tc>
        <w:tc>
          <w:tcPr>
            <w:tcW w:w="302" w:type="pct"/>
          </w:tcPr>
          <w:p w:rsidR="00271A16" w:rsidRPr="005F6105" w:rsidRDefault="00271A16" w:rsidP="00667937">
            <w:pPr>
              <w:pStyle w:val="1fffb"/>
              <w:rPr>
                <w:rFonts w:cs="Times New Roman"/>
              </w:rPr>
            </w:pPr>
            <w:r w:rsidRPr="005F6105">
              <w:rPr>
                <w:rFonts w:cs="Times New Roman"/>
              </w:rPr>
              <w:t>102</w:t>
            </w:r>
          </w:p>
        </w:tc>
        <w:tc>
          <w:tcPr>
            <w:tcW w:w="303" w:type="pct"/>
          </w:tcPr>
          <w:p w:rsidR="00271A16" w:rsidRPr="005F6105" w:rsidRDefault="00271A16" w:rsidP="00667937">
            <w:pPr>
              <w:pStyle w:val="1fffb"/>
              <w:rPr>
                <w:rFonts w:cs="Times New Roman"/>
              </w:rPr>
            </w:pPr>
            <w:r w:rsidRPr="005F6105">
              <w:rPr>
                <w:rFonts w:cs="Times New Roman"/>
              </w:rPr>
              <w:t>105</w:t>
            </w:r>
          </w:p>
        </w:tc>
        <w:tc>
          <w:tcPr>
            <w:tcW w:w="275" w:type="pct"/>
          </w:tcPr>
          <w:p w:rsidR="00271A16" w:rsidRPr="005F6105" w:rsidRDefault="00271A16" w:rsidP="00667937">
            <w:pPr>
              <w:pStyle w:val="1fffb"/>
              <w:rPr>
                <w:rFonts w:cs="Times New Roman"/>
              </w:rPr>
            </w:pPr>
            <w:r w:rsidRPr="005F6105">
              <w:rPr>
                <w:rFonts w:cs="Times New Roman"/>
              </w:rPr>
              <w:t>107</w:t>
            </w:r>
          </w:p>
        </w:tc>
        <w:tc>
          <w:tcPr>
            <w:tcW w:w="327" w:type="pct"/>
          </w:tcPr>
          <w:p w:rsidR="00271A16" w:rsidRPr="005F6105" w:rsidRDefault="00271A16" w:rsidP="00667937">
            <w:pPr>
              <w:pStyle w:val="1fffb"/>
              <w:rPr>
                <w:rFonts w:cs="Times New Roman"/>
              </w:rPr>
            </w:pPr>
            <w:r w:rsidRPr="005F6105">
              <w:rPr>
                <w:rFonts w:cs="Times New Roman"/>
              </w:rPr>
              <w:t>109</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57</w:t>
            </w:r>
          </w:p>
        </w:tc>
        <w:tc>
          <w:tcPr>
            <w:tcW w:w="305" w:type="pct"/>
          </w:tcPr>
          <w:p w:rsidR="00271A16" w:rsidRPr="005F6105" w:rsidRDefault="00271A16" w:rsidP="00667937">
            <w:pPr>
              <w:pStyle w:val="1fffb"/>
              <w:rPr>
                <w:rFonts w:cs="Times New Roman"/>
              </w:rPr>
            </w:pPr>
            <w:r w:rsidRPr="005F6105">
              <w:rPr>
                <w:rFonts w:cs="Times New Roman"/>
              </w:rPr>
              <w:t>57</w:t>
            </w:r>
          </w:p>
        </w:tc>
        <w:tc>
          <w:tcPr>
            <w:tcW w:w="304" w:type="pct"/>
          </w:tcPr>
          <w:p w:rsidR="00271A16" w:rsidRPr="005F6105" w:rsidRDefault="00271A16" w:rsidP="00667937">
            <w:pPr>
              <w:pStyle w:val="1fffb"/>
              <w:rPr>
                <w:rFonts w:cs="Times New Roman"/>
              </w:rPr>
            </w:pPr>
            <w:r w:rsidRPr="005F6105">
              <w:rPr>
                <w:rFonts w:cs="Times New Roman"/>
              </w:rPr>
              <w:t>57</w:t>
            </w:r>
          </w:p>
        </w:tc>
        <w:tc>
          <w:tcPr>
            <w:tcW w:w="304" w:type="pct"/>
          </w:tcPr>
          <w:p w:rsidR="00271A16" w:rsidRPr="005F6105" w:rsidRDefault="00271A16" w:rsidP="00667937">
            <w:pPr>
              <w:pStyle w:val="1fffb"/>
              <w:rPr>
                <w:rFonts w:cs="Times New Roman"/>
              </w:rPr>
            </w:pPr>
            <w:r w:rsidRPr="005F6105">
              <w:rPr>
                <w:rFonts w:cs="Times New Roman"/>
              </w:rPr>
              <w:t>60</w:t>
            </w:r>
          </w:p>
        </w:tc>
        <w:tc>
          <w:tcPr>
            <w:tcW w:w="302" w:type="pct"/>
          </w:tcPr>
          <w:p w:rsidR="00271A16" w:rsidRPr="005F6105" w:rsidRDefault="00271A16" w:rsidP="00667937">
            <w:pPr>
              <w:pStyle w:val="1fffb"/>
              <w:rPr>
                <w:rFonts w:cs="Times New Roman"/>
              </w:rPr>
            </w:pPr>
            <w:r w:rsidRPr="005F6105">
              <w:rPr>
                <w:rFonts w:cs="Times New Roman"/>
              </w:rPr>
              <w:t>65</w:t>
            </w:r>
          </w:p>
        </w:tc>
        <w:tc>
          <w:tcPr>
            <w:tcW w:w="303" w:type="pct"/>
          </w:tcPr>
          <w:p w:rsidR="00271A16" w:rsidRPr="005F6105" w:rsidRDefault="00271A16" w:rsidP="00667937">
            <w:pPr>
              <w:pStyle w:val="1fffb"/>
              <w:rPr>
                <w:rFonts w:cs="Times New Roman"/>
              </w:rPr>
            </w:pPr>
            <w:r w:rsidRPr="005F6105">
              <w:rPr>
                <w:rFonts w:cs="Times New Roman"/>
              </w:rPr>
              <w:t>70</w:t>
            </w:r>
          </w:p>
        </w:tc>
        <w:tc>
          <w:tcPr>
            <w:tcW w:w="303" w:type="pct"/>
          </w:tcPr>
          <w:p w:rsidR="00271A16" w:rsidRPr="005F6105" w:rsidRDefault="00271A16" w:rsidP="00667937">
            <w:pPr>
              <w:pStyle w:val="1fffb"/>
              <w:rPr>
                <w:rFonts w:cs="Times New Roman"/>
              </w:rPr>
            </w:pPr>
            <w:r w:rsidRPr="005F6105">
              <w:rPr>
                <w:rFonts w:cs="Times New Roman"/>
              </w:rPr>
              <w:t>75</w:t>
            </w:r>
          </w:p>
        </w:tc>
        <w:tc>
          <w:tcPr>
            <w:tcW w:w="302" w:type="pct"/>
          </w:tcPr>
          <w:p w:rsidR="00271A16" w:rsidRPr="005F6105" w:rsidRDefault="00271A16" w:rsidP="00667937">
            <w:pPr>
              <w:pStyle w:val="1fffb"/>
              <w:rPr>
                <w:rFonts w:cs="Times New Roman"/>
              </w:rPr>
            </w:pPr>
            <w:r w:rsidRPr="005F6105">
              <w:rPr>
                <w:rFonts w:cs="Times New Roman"/>
              </w:rPr>
              <w:t>80</w:t>
            </w:r>
          </w:p>
        </w:tc>
        <w:tc>
          <w:tcPr>
            <w:tcW w:w="303" w:type="pct"/>
          </w:tcPr>
          <w:p w:rsidR="00271A16" w:rsidRPr="005F6105" w:rsidRDefault="00271A16" w:rsidP="00667937">
            <w:pPr>
              <w:pStyle w:val="1fffb"/>
              <w:rPr>
                <w:rFonts w:cs="Times New Roman"/>
              </w:rPr>
            </w:pPr>
            <w:r w:rsidRPr="005F6105">
              <w:rPr>
                <w:rFonts w:cs="Times New Roman"/>
              </w:rPr>
              <w:t>85</w:t>
            </w:r>
          </w:p>
        </w:tc>
        <w:tc>
          <w:tcPr>
            <w:tcW w:w="275" w:type="pct"/>
          </w:tcPr>
          <w:p w:rsidR="00271A16" w:rsidRPr="005F6105" w:rsidRDefault="00271A16" w:rsidP="00667937">
            <w:pPr>
              <w:pStyle w:val="1fffb"/>
              <w:rPr>
                <w:rFonts w:cs="Times New Roman"/>
              </w:rPr>
            </w:pPr>
            <w:r w:rsidRPr="005F6105">
              <w:rPr>
                <w:rFonts w:cs="Times New Roman"/>
              </w:rPr>
              <w:t>88</w:t>
            </w:r>
          </w:p>
        </w:tc>
        <w:tc>
          <w:tcPr>
            <w:tcW w:w="327" w:type="pct"/>
          </w:tcPr>
          <w:p w:rsidR="00271A16" w:rsidRPr="005F6105" w:rsidRDefault="00271A16" w:rsidP="00667937">
            <w:pPr>
              <w:pStyle w:val="1fffb"/>
              <w:rPr>
                <w:rFonts w:cs="Times New Roman"/>
              </w:rPr>
            </w:pPr>
            <w:r w:rsidRPr="005F6105">
              <w:rPr>
                <w:rFonts w:cs="Times New Roman"/>
              </w:rPr>
              <w:t>90</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4-6-этажные</w:t>
            </w:r>
          </w:p>
        </w:tc>
        <w:tc>
          <w:tcPr>
            <w:tcW w:w="304" w:type="pct"/>
          </w:tcPr>
          <w:p w:rsidR="00271A16" w:rsidRPr="005F6105" w:rsidRDefault="00271A16" w:rsidP="00667937">
            <w:pPr>
              <w:pStyle w:val="1fffb"/>
              <w:rPr>
                <w:rFonts w:cs="Times New Roman"/>
              </w:rPr>
            </w:pPr>
            <w:r w:rsidRPr="005F6105">
              <w:rPr>
                <w:rFonts w:cs="Times New Roman"/>
              </w:rPr>
              <w:t>45</w:t>
            </w:r>
          </w:p>
        </w:tc>
        <w:tc>
          <w:tcPr>
            <w:tcW w:w="305" w:type="pct"/>
          </w:tcPr>
          <w:p w:rsidR="00271A16" w:rsidRPr="005F6105" w:rsidRDefault="00271A16" w:rsidP="00667937">
            <w:pPr>
              <w:pStyle w:val="1fffb"/>
              <w:rPr>
                <w:rFonts w:cs="Times New Roman"/>
              </w:rPr>
            </w:pPr>
            <w:r w:rsidRPr="005F6105">
              <w:rPr>
                <w:rFonts w:cs="Times New Roman"/>
              </w:rPr>
              <w:t>45</w:t>
            </w:r>
          </w:p>
        </w:tc>
        <w:tc>
          <w:tcPr>
            <w:tcW w:w="304" w:type="pct"/>
          </w:tcPr>
          <w:p w:rsidR="00271A16" w:rsidRPr="005F6105" w:rsidRDefault="00271A16" w:rsidP="00667937">
            <w:pPr>
              <w:pStyle w:val="1fffb"/>
              <w:rPr>
                <w:rFonts w:cs="Times New Roman"/>
              </w:rPr>
            </w:pPr>
            <w:r w:rsidRPr="005F6105">
              <w:rPr>
                <w:rFonts w:cs="Times New Roman"/>
              </w:rPr>
              <w:t>46</w:t>
            </w:r>
          </w:p>
        </w:tc>
        <w:tc>
          <w:tcPr>
            <w:tcW w:w="304" w:type="pct"/>
          </w:tcPr>
          <w:p w:rsidR="00271A16" w:rsidRPr="005F6105" w:rsidRDefault="00271A16" w:rsidP="00667937">
            <w:pPr>
              <w:pStyle w:val="1fffb"/>
              <w:rPr>
                <w:rFonts w:cs="Times New Roman"/>
              </w:rPr>
            </w:pPr>
            <w:r w:rsidRPr="005F6105">
              <w:rPr>
                <w:rFonts w:cs="Times New Roman"/>
              </w:rPr>
              <w:t>50</w:t>
            </w:r>
          </w:p>
        </w:tc>
        <w:tc>
          <w:tcPr>
            <w:tcW w:w="302" w:type="pct"/>
          </w:tcPr>
          <w:p w:rsidR="00271A16" w:rsidRPr="005F6105" w:rsidRDefault="00271A16" w:rsidP="00667937">
            <w:pPr>
              <w:pStyle w:val="1fffb"/>
              <w:rPr>
                <w:rFonts w:cs="Times New Roman"/>
              </w:rPr>
            </w:pPr>
            <w:r w:rsidRPr="005F6105">
              <w:rPr>
                <w:rFonts w:cs="Times New Roman"/>
              </w:rPr>
              <w:t>55</w:t>
            </w:r>
          </w:p>
        </w:tc>
        <w:tc>
          <w:tcPr>
            <w:tcW w:w="303" w:type="pct"/>
          </w:tcPr>
          <w:p w:rsidR="00271A16" w:rsidRPr="005F6105" w:rsidRDefault="00271A16" w:rsidP="00667937">
            <w:pPr>
              <w:pStyle w:val="1fffb"/>
              <w:rPr>
                <w:rFonts w:cs="Times New Roman"/>
              </w:rPr>
            </w:pPr>
            <w:r w:rsidRPr="005F6105">
              <w:rPr>
                <w:rFonts w:cs="Times New Roman"/>
              </w:rPr>
              <w:t>61</w:t>
            </w:r>
          </w:p>
        </w:tc>
        <w:tc>
          <w:tcPr>
            <w:tcW w:w="303" w:type="pct"/>
          </w:tcPr>
          <w:p w:rsidR="00271A16" w:rsidRPr="005F6105" w:rsidRDefault="00271A16" w:rsidP="00667937">
            <w:pPr>
              <w:pStyle w:val="1fffb"/>
              <w:rPr>
                <w:rFonts w:cs="Times New Roman"/>
              </w:rPr>
            </w:pPr>
            <w:r w:rsidRPr="005F6105">
              <w:rPr>
                <w:rFonts w:cs="Times New Roman"/>
              </w:rPr>
              <w:t>67</w:t>
            </w:r>
          </w:p>
        </w:tc>
        <w:tc>
          <w:tcPr>
            <w:tcW w:w="302" w:type="pct"/>
          </w:tcPr>
          <w:p w:rsidR="00271A16" w:rsidRPr="005F6105" w:rsidRDefault="00271A16" w:rsidP="00667937">
            <w:pPr>
              <w:pStyle w:val="1fffb"/>
              <w:rPr>
                <w:rFonts w:cs="Times New Roman"/>
              </w:rPr>
            </w:pPr>
            <w:r w:rsidRPr="005F6105">
              <w:rPr>
                <w:rFonts w:cs="Times New Roman"/>
              </w:rPr>
              <w:t>72</w:t>
            </w:r>
          </w:p>
        </w:tc>
        <w:tc>
          <w:tcPr>
            <w:tcW w:w="303" w:type="pct"/>
          </w:tcPr>
          <w:p w:rsidR="00271A16" w:rsidRPr="005F6105" w:rsidRDefault="00271A16" w:rsidP="00667937">
            <w:pPr>
              <w:pStyle w:val="1fffb"/>
              <w:rPr>
                <w:rFonts w:cs="Times New Roman"/>
              </w:rPr>
            </w:pPr>
            <w:r w:rsidRPr="005F6105">
              <w:rPr>
                <w:rFonts w:cs="Times New Roman"/>
              </w:rPr>
              <w:t>76</w:t>
            </w:r>
          </w:p>
        </w:tc>
        <w:tc>
          <w:tcPr>
            <w:tcW w:w="275" w:type="pct"/>
          </w:tcPr>
          <w:p w:rsidR="00271A16" w:rsidRPr="005F6105" w:rsidRDefault="00271A16" w:rsidP="00667937">
            <w:pPr>
              <w:pStyle w:val="1fffb"/>
              <w:rPr>
                <w:rFonts w:cs="Times New Roman"/>
              </w:rPr>
            </w:pPr>
            <w:r w:rsidRPr="005F6105">
              <w:rPr>
                <w:rFonts w:cs="Times New Roman"/>
              </w:rPr>
              <w:t>80</w:t>
            </w:r>
          </w:p>
        </w:tc>
        <w:tc>
          <w:tcPr>
            <w:tcW w:w="327" w:type="pct"/>
          </w:tcPr>
          <w:p w:rsidR="00271A16" w:rsidRPr="005F6105" w:rsidRDefault="00271A16" w:rsidP="00667937">
            <w:pPr>
              <w:pStyle w:val="1fffb"/>
              <w:rPr>
                <w:rFonts w:cs="Times New Roman"/>
              </w:rPr>
            </w:pPr>
            <w:r w:rsidRPr="005F6105">
              <w:rPr>
                <w:rFonts w:cs="Times New Roman"/>
              </w:rPr>
              <w:t>84</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lastRenderedPageBreak/>
              <w:t>7-10-этажные</w:t>
            </w:r>
          </w:p>
        </w:tc>
        <w:tc>
          <w:tcPr>
            <w:tcW w:w="304" w:type="pct"/>
          </w:tcPr>
          <w:p w:rsidR="00271A16" w:rsidRPr="005F6105" w:rsidRDefault="00271A16" w:rsidP="00667937">
            <w:pPr>
              <w:pStyle w:val="1fffb"/>
              <w:rPr>
                <w:rFonts w:cs="Times New Roman"/>
              </w:rPr>
            </w:pPr>
            <w:r w:rsidRPr="005F6105">
              <w:rPr>
                <w:rFonts w:cs="Times New Roman"/>
              </w:rPr>
              <w:t>41</w:t>
            </w:r>
          </w:p>
        </w:tc>
        <w:tc>
          <w:tcPr>
            <w:tcW w:w="305" w:type="pct"/>
          </w:tcPr>
          <w:p w:rsidR="00271A16" w:rsidRPr="005F6105" w:rsidRDefault="00271A16" w:rsidP="00667937">
            <w:pPr>
              <w:pStyle w:val="1fffb"/>
              <w:rPr>
                <w:rFonts w:cs="Times New Roman"/>
              </w:rPr>
            </w:pPr>
            <w:r w:rsidRPr="005F6105">
              <w:rPr>
                <w:rFonts w:cs="Times New Roman"/>
              </w:rPr>
              <w:t>41</w:t>
            </w:r>
          </w:p>
        </w:tc>
        <w:tc>
          <w:tcPr>
            <w:tcW w:w="304" w:type="pct"/>
          </w:tcPr>
          <w:p w:rsidR="00271A16" w:rsidRPr="005F6105" w:rsidRDefault="00271A16" w:rsidP="00667937">
            <w:pPr>
              <w:pStyle w:val="1fffb"/>
              <w:rPr>
                <w:rFonts w:cs="Times New Roman"/>
              </w:rPr>
            </w:pPr>
            <w:r w:rsidRPr="005F6105">
              <w:rPr>
                <w:rFonts w:cs="Times New Roman"/>
              </w:rPr>
              <w:t>42</w:t>
            </w:r>
          </w:p>
        </w:tc>
        <w:tc>
          <w:tcPr>
            <w:tcW w:w="304" w:type="pct"/>
          </w:tcPr>
          <w:p w:rsidR="00271A16" w:rsidRPr="005F6105" w:rsidRDefault="00271A16" w:rsidP="00667937">
            <w:pPr>
              <w:pStyle w:val="1fffb"/>
              <w:rPr>
                <w:rFonts w:cs="Times New Roman"/>
              </w:rPr>
            </w:pPr>
            <w:r w:rsidRPr="005F6105">
              <w:rPr>
                <w:rFonts w:cs="Times New Roman"/>
              </w:rPr>
              <w:t>46</w:t>
            </w:r>
          </w:p>
        </w:tc>
        <w:tc>
          <w:tcPr>
            <w:tcW w:w="302" w:type="pct"/>
          </w:tcPr>
          <w:p w:rsidR="00271A16" w:rsidRPr="005F6105" w:rsidRDefault="00271A16" w:rsidP="00667937">
            <w:pPr>
              <w:pStyle w:val="1fffb"/>
              <w:rPr>
                <w:rFonts w:cs="Times New Roman"/>
              </w:rPr>
            </w:pPr>
            <w:r w:rsidRPr="005F6105">
              <w:rPr>
                <w:rFonts w:cs="Times New Roman"/>
              </w:rPr>
              <w:t>50</w:t>
            </w:r>
          </w:p>
        </w:tc>
        <w:tc>
          <w:tcPr>
            <w:tcW w:w="303" w:type="pct"/>
          </w:tcPr>
          <w:p w:rsidR="00271A16" w:rsidRPr="005F6105" w:rsidRDefault="00271A16" w:rsidP="00667937">
            <w:pPr>
              <w:pStyle w:val="1fffb"/>
              <w:rPr>
                <w:rFonts w:cs="Times New Roman"/>
              </w:rPr>
            </w:pPr>
            <w:r w:rsidRPr="005F6105">
              <w:rPr>
                <w:rFonts w:cs="Times New Roman"/>
              </w:rPr>
              <w:t>55</w:t>
            </w:r>
          </w:p>
        </w:tc>
        <w:tc>
          <w:tcPr>
            <w:tcW w:w="303" w:type="pct"/>
          </w:tcPr>
          <w:p w:rsidR="00271A16" w:rsidRPr="005F6105" w:rsidRDefault="00271A16" w:rsidP="00667937">
            <w:pPr>
              <w:pStyle w:val="1fffb"/>
              <w:rPr>
                <w:rFonts w:cs="Times New Roman"/>
              </w:rPr>
            </w:pPr>
            <w:r w:rsidRPr="005F6105">
              <w:rPr>
                <w:rFonts w:cs="Times New Roman"/>
              </w:rPr>
              <w:t>60</w:t>
            </w:r>
          </w:p>
        </w:tc>
        <w:tc>
          <w:tcPr>
            <w:tcW w:w="302" w:type="pct"/>
          </w:tcPr>
          <w:p w:rsidR="00271A16" w:rsidRPr="005F6105" w:rsidRDefault="00271A16" w:rsidP="00667937">
            <w:pPr>
              <w:pStyle w:val="1fffb"/>
              <w:rPr>
                <w:rFonts w:cs="Times New Roman"/>
              </w:rPr>
            </w:pPr>
            <w:r w:rsidRPr="005F6105">
              <w:rPr>
                <w:rFonts w:cs="Times New Roman"/>
              </w:rPr>
              <w:t>65</w:t>
            </w:r>
          </w:p>
        </w:tc>
        <w:tc>
          <w:tcPr>
            <w:tcW w:w="303" w:type="pct"/>
          </w:tcPr>
          <w:p w:rsidR="00271A16" w:rsidRPr="005F6105" w:rsidRDefault="00271A16" w:rsidP="00667937">
            <w:pPr>
              <w:pStyle w:val="1fffb"/>
              <w:rPr>
                <w:rFonts w:cs="Times New Roman"/>
              </w:rPr>
            </w:pPr>
            <w:r w:rsidRPr="005F6105">
              <w:rPr>
                <w:rFonts w:cs="Times New Roman"/>
              </w:rPr>
              <w:t>69</w:t>
            </w:r>
          </w:p>
        </w:tc>
        <w:tc>
          <w:tcPr>
            <w:tcW w:w="275" w:type="pct"/>
          </w:tcPr>
          <w:p w:rsidR="00271A16" w:rsidRPr="005F6105" w:rsidRDefault="00271A16" w:rsidP="00667937">
            <w:pPr>
              <w:pStyle w:val="1fffb"/>
              <w:rPr>
                <w:rFonts w:cs="Times New Roman"/>
              </w:rPr>
            </w:pPr>
            <w:r w:rsidRPr="005F6105">
              <w:rPr>
                <w:rFonts w:cs="Times New Roman"/>
              </w:rPr>
              <w:t>73</w:t>
            </w:r>
          </w:p>
        </w:tc>
        <w:tc>
          <w:tcPr>
            <w:tcW w:w="327" w:type="pct"/>
          </w:tcPr>
          <w:p w:rsidR="00271A16" w:rsidRPr="005F6105" w:rsidRDefault="00271A16" w:rsidP="00667937">
            <w:pPr>
              <w:pStyle w:val="1fffb"/>
              <w:rPr>
                <w:rFonts w:cs="Times New Roman"/>
              </w:rPr>
            </w:pPr>
            <w:r w:rsidRPr="005F6105">
              <w:rPr>
                <w:rFonts w:cs="Times New Roman"/>
              </w:rPr>
              <w:t>76</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11-14-этажные</w:t>
            </w:r>
          </w:p>
        </w:tc>
        <w:tc>
          <w:tcPr>
            <w:tcW w:w="304" w:type="pct"/>
          </w:tcPr>
          <w:p w:rsidR="00271A16" w:rsidRPr="005F6105" w:rsidRDefault="00271A16" w:rsidP="00667937">
            <w:pPr>
              <w:pStyle w:val="1fffb"/>
              <w:rPr>
                <w:rFonts w:cs="Times New Roman"/>
              </w:rPr>
            </w:pPr>
            <w:r w:rsidRPr="005F6105">
              <w:rPr>
                <w:rFonts w:cs="Times New Roman"/>
              </w:rPr>
              <w:t>37</w:t>
            </w:r>
          </w:p>
        </w:tc>
        <w:tc>
          <w:tcPr>
            <w:tcW w:w="305" w:type="pct"/>
          </w:tcPr>
          <w:p w:rsidR="00271A16" w:rsidRPr="005F6105" w:rsidRDefault="00271A16" w:rsidP="00667937">
            <w:pPr>
              <w:pStyle w:val="1fffb"/>
              <w:rPr>
                <w:rFonts w:cs="Times New Roman"/>
              </w:rPr>
            </w:pPr>
            <w:r w:rsidRPr="005F6105">
              <w:rPr>
                <w:rFonts w:cs="Times New Roman"/>
              </w:rPr>
              <w:t>37</w:t>
            </w:r>
          </w:p>
        </w:tc>
        <w:tc>
          <w:tcPr>
            <w:tcW w:w="304" w:type="pct"/>
          </w:tcPr>
          <w:p w:rsidR="00271A16" w:rsidRPr="005F6105" w:rsidRDefault="00271A16" w:rsidP="00667937">
            <w:pPr>
              <w:pStyle w:val="1fffb"/>
              <w:rPr>
                <w:rFonts w:cs="Times New Roman"/>
              </w:rPr>
            </w:pPr>
            <w:r w:rsidRPr="005F6105">
              <w:rPr>
                <w:rFonts w:cs="Times New Roman"/>
              </w:rPr>
              <w:t>38</w:t>
            </w:r>
          </w:p>
        </w:tc>
        <w:tc>
          <w:tcPr>
            <w:tcW w:w="304" w:type="pct"/>
          </w:tcPr>
          <w:p w:rsidR="00271A16" w:rsidRPr="005F6105" w:rsidRDefault="00271A16" w:rsidP="00667937">
            <w:pPr>
              <w:pStyle w:val="1fffb"/>
              <w:rPr>
                <w:rFonts w:cs="Times New Roman"/>
              </w:rPr>
            </w:pPr>
            <w:r w:rsidRPr="005F6105">
              <w:rPr>
                <w:rFonts w:cs="Times New Roman"/>
              </w:rPr>
              <w:t>41</w:t>
            </w:r>
          </w:p>
        </w:tc>
        <w:tc>
          <w:tcPr>
            <w:tcW w:w="302" w:type="pct"/>
          </w:tcPr>
          <w:p w:rsidR="00271A16" w:rsidRPr="005F6105" w:rsidRDefault="00271A16" w:rsidP="00667937">
            <w:pPr>
              <w:pStyle w:val="1fffb"/>
              <w:rPr>
                <w:rFonts w:cs="Times New Roman"/>
              </w:rPr>
            </w:pPr>
            <w:r w:rsidRPr="005F6105">
              <w:rPr>
                <w:rFonts w:cs="Times New Roman"/>
              </w:rPr>
              <w:t>45</w:t>
            </w:r>
          </w:p>
        </w:tc>
        <w:tc>
          <w:tcPr>
            <w:tcW w:w="303" w:type="pct"/>
          </w:tcPr>
          <w:p w:rsidR="00271A16" w:rsidRPr="005F6105" w:rsidRDefault="00271A16" w:rsidP="00667937">
            <w:pPr>
              <w:pStyle w:val="1fffb"/>
              <w:rPr>
                <w:rFonts w:cs="Times New Roman"/>
              </w:rPr>
            </w:pPr>
            <w:r w:rsidRPr="005F6105">
              <w:rPr>
                <w:rFonts w:cs="Times New Roman"/>
              </w:rPr>
              <w:t>50</w:t>
            </w:r>
          </w:p>
        </w:tc>
        <w:tc>
          <w:tcPr>
            <w:tcW w:w="303" w:type="pct"/>
          </w:tcPr>
          <w:p w:rsidR="00271A16" w:rsidRPr="005F6105" w:rsidRDefault="00271A16" w:rsidP="00667937">
            <w:pPr>
              <w:pStyle w:val="1fffb"/>
              <w:rPr>
                <w:rFonts w:cs="Times New Roman"/>
              </w:rPr>
            </w:pPr>
            <w:r w:rsidRPr="005F6105">
              <w:rPr>
                <w:rFonts w:cs="Times New Roman"/>
              </w:rPr>
              <w:t>54</w:t>
            </w:r>
          </w:p>
        </w:tc>
        <w:tc>
          <w:tcPr>
            <w:tcW w:w="302" w:type="pct"/>
          </w:tcPr>
          <w:p w:rsidR="00271A16" w:rsidRPr="005F6105" w:rsidRDefault="00271A16" w:rsidP="00667937">
            <w:pPr>
              <w:pStyle w:val="1fffb"/>
              <w:rPr>
                <w:rFonts w:cs="Times New Roman"/>
              </w:rPr>
            </w:pPr>
            <w:r w:rsidRPr="005F6105">
              <w:rPr>
                <w:rFonts w:cs="Times New Roman"/>
              </w:rPr>
              <w:t>58</w:t>
            </w:r>
          </w:p>
        </w:tc>
        <w:tc>
          <w:tcPr>
            <w:tcW w:w="303" w:type="pct"/>
          </w:tcPr>
          <w:p w:rsidR="00271A16" w:rsidRPr="005F6105" w:rsidRDefault="00271A16" w:rsidP="00667937">
            <w:pPr>
              <w:pStyle w:val="1fffb"/>
              <w:rPr>
                <w:rFonts w:cs="Times New Roman"/>
              </w:rPr>
            </w:pPr>
            <w:r w:rsidRPr="005F6105">
              <w:rPr>
                <w:rFonts w:cs="Times New Roman"/>
              </w:rPr>
              <w:t>62</w:t>
            </w:r>
          </w:p>
        </w:tc>
        <w:tc>
          <w:tcPr>
            <w:tcW w:w="275" w:type="pct"/>
          </w:tcPr>
          <w:p w:rsidR="00271A16" w:rsidRPr="005F6105" w:rsidRDefault="00271A16" w:rsidP="00667937">
            <w:pPr>
              <w:pStyle w:val="1fffb"/>
              <w:rPr>
                <w:rFonts w:cs="Times New Roman"/>
              </w:rPr>
            </w:pPr>
            <w:r w:rsidRPr="005F6105">
              <w:rPr>
                <w:rFonts w:cs="Times New Roman"/>
              </w:rPr>
              <w:t>65</w:t>
            </w:r>
          </w:p>
        </w:tc>
        <w:tc>
          <w:tcPr>
            <w:tcW w:w="327" w:type="pct"/>
          </w:tcPr>
          <w:p w:rsidR="00271A16" w:rsidRPr="005F6105" w:rsidRDefault="00271A16" w:rsidP="00667937">
            <w:pPr>
              <w:pStyle w:val="1fffb"/>
              <w:rPr>
                <w:rFonts w:cs="Times New Roman"/>
              </w:rPr>
            </w:pPr>
            <w:r w:rsidRPr="005F6105">
              <w:rPr>
                <w:rFonts w:cs="Times New Roman"/>
              </w:rPr>
              <w:t>68</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667937">
            <w:pPr>
              <w:pStyle w:val="1fffb"/>
              <w:rPr>
                <w:rFonts w:cs="Times New Roman"/>
              </w:rPr>
            </w:pPr>
            <w:r w:rsidRPr="005F6105">
              <w:rPr>
                <w:rFonts w:cs="Times New Roman"/>
              </w:rPr>
              <w:t>33</w:t>
            </w:r>
          </w:p>
        </w:tc>
        <w:tc>
          <w:tcPr>
            <w:tcW w:w="305" w:type="pct"/>
          </w:tcPr>
          <w:p w:rsidR="00271A16" w:rsidRPr="005F6105" w:rsidRDefault="00271A16" w:rsidP="00667937">
            <w:pPr>
              <w:pStyle w:val="1fffb"/>
              <w:rPr>
                <w:rFonts w:cs="Times New Roman"/>
              </w:rPr>
            </w:pPr>
            <w:r w:rsidRPr="005F6105">
              <w:rPr>
                <w:rFonts w:cs="Times New Roman"/>
              </w:rPr>
              <w:t>33</w:t>
            </w:r>
          </w:p>
        </w:tc>
        <w:tc>
          <w:tcPr>
            <w:tcW w:w="304" w:type="pct"/>
          </w:tcPr>
          <w:p w:rsidR="00271A16" w:rsidRPr="005F6105" w:rsidRDefault="00271A16" w:rsidP="00667937">
            <w:pPr>
              <w:pStyle w:val="1fffb"/>
              <w:rPr>
                <w:rFonts w:cs="Times New Roman"/>
              </w:rPr>
            </w:pPr>
            <w:r w:rsidRPr="005F6105">
              <w:rPr>
                <w:rFonts w:cs="Times New Roman"/>
              </w:rPr>
              <w:t>34</w:t>
            </w:r>
          </w:p>
        </w:tc>
        <w:tc>
          <w:tcPr>
            <w:tcW w:w="304" w:type="pct"/>
          </w:tcPr>
          <w:p w:rsidR="00271A16" w:rsidRPr="005F6105" w:rsidRDefault="00271A16" w:rsidP="00667937">
            <w:pPr>
              <w:pStyle w:val="1fffb"/>
              <w:rPr>
                <w:rFonts w:cs="Times New Roman"/>
              </w:rPr>
            </w:pPr>
            <w:r w:rsidRPr="005F6105">
              <w:rPr>
                <w:rFonts w:cs="Times New Roman"/>
              </w:rPr>
              <w:t>37</w:t>
            </w:r>
          </w:p>
        </w:tc>
        <w:tc>
          <w:tcPr>
            <w:tcW w:w="302" w:type="pct"/>
          </w:tcPr>
          <w:p w:rsidR="00271A16" w:rsidRPr="005F6105" w:rsidRDefault="00271A16" w:rsidP="00667937">
            <w:pPr>
              <w:pStyle w:val="1fffb"/>
              <w:rPr>
                <w:rFonts w:cs="Times New Roman"/>
              </w:rPr>
            </w:pPr>
            <w:r w:rsidRPr="005F6105">
              <w:rPr>
                <w:rFonts w:cs="Times New Roman"/>
              </w:rPr>
              <w:t>40</w:t>
            </w:r>
          </w:p>
        </w:tc>
        <w:tc>
          <w:tcPr>
            <w:tcW w:w="303" w:type="pct"/>
          </w:tcPr>
          <w:p w:rsidR="00271A16" w:rsidRPr="005F6105" w:rsidRDefault="00271A16" w:rsidP="00667937">
            <w:pPr>
              <w:pStyle w:val="1fffb"/>
              <w:rPr>
                <w:rFonts w:cs="Times New Roman"/>
              </w:rPr>
            </w:pPr>
            <w:r w:rsidRPr="005F6105">
              <w:rPr>
                <w:rFonts w:cs="Times New Roman"/>
              </w:rPr>
              <w:t>44</w:t>
            </w:r>
          </w:p>
        </w:tc>
        <w:tc>
          <w:tcPr>
            <w:tcW w:w="303" w:type="pct"/>
          </w:tcPr>
          <w:p w:rsidR="00271A16" w:rsidRPr="005F6105" w:rsidRDefault="00271A16" w:rsidP="00667937">
            <w:pPr>
              <w:pStyle w:val="1fffb"/>
              <w:rPr>
                <w:rFonts w:cs="Times New Roman"/>
              </w:rPr>
            </w:pPr>
            <w:r w:rsidRPr="005F6105">
              <w:rPr>
                <w:rFonts w:cs="Times New Roman"/>
              </w:rPr>
              <w:t>48</w:t>
            </w:r>
          </w:p>
        </w:tc>
        <w:tc>
          <w:tcPr>
            <w:tcW w:w="302" w:type="pct"/>
          </w:tcPr>
          <w:p w:rsidR="00271A16" w:rsidRPr="005F6105" w:rsidRDefault="00271A16" w:rsidP="00667937">
            <w:pPr>
              <w:pStyle w:val="1fffb"/>
              <w:rPr>
                <w:rFonts w:cs="Times New Roman"/>
              </w:rPr>
            </w:pPr>
            <w:r w:rsidRPr="005F6105">
              <w:rPr>
                <w:rFonts w:cs="Times New Roman"/>
              </w:rPr>
              <w:t>52</w:t>
            </w:r>
          </w:p>
        </w:tc>
        <w:tc>
          <w:tcPr>
            <w:tcW w:w="303" w:type="pct"/>
          </w:tcPr>
          <w:p w:rsidR="00271A16" w:rsidRPr="005F6105" w:rsidRDefault="00271A16" w:rsidP="00667937">
            <w:pPr>
              <w:pStyle w:val="1fffb"/>
              <w:rPr>
                <w:rFonts w:cs="Times New Roman"/>
              </w:rPr>
            </w:pPr>
            <w:r w:rsidRPr="005F6105">
              <w:rPr>
                <w:rFonts w:cs="Times New Roman"/>
              </w:rPr>
              <w:t>55</w:t>
            </w:r>
          </w:p>
        </w:tc>
        <w:tc>
          <w:tcPr>
            <w:tcW w:w="275" w:type="pct"/>
          </w:tcPr>
          <w:p w:rsidR="00271A16" w:rsidRPr="005F6105" w:rsidRDefault="00271A16" w:rsidP="00667937">
            <w:pPr>
              <w:pStyle w:val="1fffb"/>
              <w:rPr>
                <w:rFonts w:cs="Times New Roman"/>
              </w:rPr>
            </w:pPr>
            <w:r w:rsidRPr="005F6105">
              <w:rPr>
                <w:rFonts w:cs="Times New Roman"/>
              </w:rPr>
              <w:t>58</w:t>
            </w:r>
          </w:p>
        </w:tc>
        <w:tc>
          <w:tcPr>
            <w:tcW w:w="327" w:type="pct"/>
          </w:tcPr>
          <w:p w:rsidR="00271A16" w:rsidRPr="005F6105" w:rsidRDefault="00271A16" w:rsidP="00667937">
            <w:pPr>
              <w:pStyle w:val="1fffb"/>
              <w:rPr>
                <w:rFonts w:cs="Times New Roman"/>
              </w:rPr>
            </w:pPr>
            <w:r w:rsidRPr="005F6105">
              <w:rPr>
                <w:rFonts w:cs="Times New Roman"/>
              </w:rPr>
              <w:t>61</w:t>
            </w:r>
          </w:p>
        </w:tc>
      </w:tr>
      <w:tr w:rsidR="00271A16" w:rsidRPr="005F6105" w:rsidTr="00271A16">
        <w:trPr>
          <w:trHeight w:val="20"/>
        </w:trPr>
        <w:tc>
          <w:tcPr>
            <w:tcW w:w="5000" w:type="pct"/>
            <w:gridSpan w:val="12"/>
          </w:tcPr>
          <w:p w:rsidR="00271A16" w:rsidRPr="005F6105" w:rsidRDefault="00271A16" w:rsidP="0066793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2010 г.</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65</w:t>
            </w:r>
          </w:p>
        </w:tc>
        <w:tc>
          <w:tcPr>
            <w:tcW w:w="305" w:type="pct"/>
          </w:tcPr>
          <w:p w:rsidR="00271A16" w:rsidRPr="005F6105" w:rsidRDefault="00271A16" w:rsidP="00667937">
            <w:pPr>
              <w:pStyle w:val="1fffb"/>
              <w:rPr>
                <w:rFonts w:cs="Times New Roman"/>
              </w:rPr>
            </w:pPr>
            <w:r w:rsidRPr="005F6105">
              <w:rPr>
                <w:rFonts w:cs="Times New Roman"/>
              </w:rPr>
              <w:t>66</w:t>
            </w:r>
          </w:p>
        </w:tc>
        <w:tc>
          <w:tcPr>
            <w:tcW w:w="304" w:type="pct"/>
          </w:tcPr>
          <w:p w:rsidR="00271A16" w:rsidRPr="005F6105" w:rsidRDefault="00271A16" w:rsidP="00667937">
            <w:pPr>
              <w:pStyle w:val="1fffb"/>
              <w:rPr>
                <w:rFonts w:cs="Times New Roman"/>
              </w:rPr>
            </w:pPr>
            <w:r w:rsidRPr="005F6105">
              <w:rPr>
                <w:rFonts w:cs="Times New Roman"/>
              </w:rPr>
              <w:t>67</w:t>
            </w:r>
          </w:p>
        </w:tc>
        <w:tc>
          <w:tcPr>
            <w:tcW w:w="304" w:type="pct"/>
          </w:tcPr>
          <w:p w:rsidR="00271A16" w:rsidRPr="005F6105" w:rsidRDefault="00271A16" w:rsidP="00667937">
            <w:pPr>
              <w:pStyle w:val="1fffb"/>
              <w:rPr>
                <w:rFonts w:cs="Times New Roman"/>
              </w:rPr>
            </w:pPr>
            <w:r w:rsidRPr="005F6105">
              <w:rPr>
                <w:rFonts w:cs="Times New Roman"/>
              </w:rPr>
              <w:t>70</w:t>
            </w:r>
          </w:p>
        </w:tc>
        <w:tc>
          <w:tcPr>
            <w:tcW w:w="302" w:type="pct"/>
          </w:tcPr>
          <w:p w:rsidR="00271A16" w:rsidRPr="005F6105" w:rsidRDefault="00271A16" w:rsidP="00667937">
            <w:pPr>
              <w:pStyle w:val="1fffb"/>
              <w:rPr>
                <w:rFonts w:cs="Times New Roman"/>
              </w:rPr>
            </w:pPr>
            <w:r w:rsidRPr="005F6105">
              <w:rPr>
                <w:rFonts w:cs="Times New Roman"/>
              </w:rPr>
              <w:t>73</w:t>
            </w:r>
          </w:p>
        </w:tc>
        <w:tc>
          <w:tcPr>
            <w:tcW w:w="303" w:type="pct"/>
          </w:tcPr>
          <w:p w:rsidR="00271A16" w:rsidRPr="005F6105" w:rsidRDefault="00271A16" w:rsidP="00667937">
            <w:pPr>
              <w:pStyle w:val="1fffb"/>
              <w:rPr>
                <w:rFonts w:cs="Times New Roman"/>
              </w:rPr>
            </w:pPr>
            <w:r w:rsidRPr="005F6105">
              <w:rPr>
                <w:rFonts w:cs="Times New Roman"/>
              </w:rPr>
              <w:t>78</w:t>
            </w:r>
          </w:p>
        </w:tc>
        <w:tc>
          <w:tcPr>
            <w:tcW w:w="303" w:type="pct"/>
          </w:tcPr>
          <w:p w:rsidR="00271A16" w:rsidRPr="005F6105" w:rsidRDefault="00271A16" w:rsidP="00667937">
            <w:pPr>
              <w:pStyle w:val="1fffb"/>
              <w:rPr>
                <w:rFonts w:cs="Times New Roman"/>
              </w:rPr>
            </w:pPr>
            <w:r w:rsidRPr="005F6105">
              <w:rPr>
                <w:rFonts w:cs="Times New Roman"/>
              </w:rPr>
              <w:t>83</w:t>
            </w:r>
          </w:p>
        </w:tc>
        <w:tc>
          <w:tcPr>
            <w:tcW w:w="302" w:type="pct"/>
          </w:tcPr>
          <w:p w:rsidR="00271A16" w:rsidRPr="005F6105" w:rsidRDefault="00271A16" w:rsidP="00667937">
            <w:pPr>
              <w:pStyle w:val="1fffb"/>
              <w:rPr>
                <w:rFonts w:cs="Times New Roman"/>
              </w:rPr>
            </w:pPr>
            <w:r w:rsidRPr="005F6105">
              <w:rPr>
                <w:rFonts w:cs="Times New Roman"/>
              </w:rPr>
              <w:t>87</w:t>
            </w:r>
          </w:p>
        </w:tc>
        <w:tc>
          <w:tcPr>
            <w:tcW w:w="303" w:type="pct"/>
          </w:tcPr>
          <w:p w:rsidR="00271A16" w:rsidRPr="005F6105" w:rsidRDefault="00271A16" w:rsidP="00667937">
            <w:pPr>
              <w:pStyle w:val="1fffb"/>
              <w:rPr>
                <w:rFonts w:cs="Times New Roman"/>
              </w:rPr>
            </w:pPr>
            <w:r w:rsidRPr="005F6105">
              <w:rPr>
                <w:rFonts w:cs="Times New Roman"/>
              </w:rPr>
              <w:t>91</w:t>
            </w:r>
          </w:p>
        </w:tc>
        <w:tc>
          <w:tcPr>
            <w:tcW w:w="275" w:type="pct"/>
          </w:tcPr>
          <w:p w:rsidR="00271A16" w:rsidRPr="005F6105" w:rsidRDefault="00271A16" w:rsidP="00667937">
            <w:pPr>
              <w:pStyle w:val="1fffb"/>
              <w:rPr>
                <w:rFonts w:cs="Times New Roman"/>
              </w:rPr>
            </w:pPr>
            <w:r w:rsidRPr="005F6105">
              <w:rPr>
                <w:rFonts w:cs="Times New Roman"/>
              </w:rPr>
              <w:t>93</w:t>
            </w:r>
          </w:p>
        </w:tc>
        <w:tc>
          <w:tcPr>
            <w:tcW w:w="327" w:type="pct"/>
          </w:tcPr>
          <w:p w:rsidR="00271A16" w:rsidRPr="005F6105" w:rsidRDefault="00271A16" w:rsidP="00667937">
            <w:pPr>
              <w:pStyle w:val="1fffb"/>
              <w:rPr>
                <w:rFonts w:cs="Times New Roman"/>
              </w:rPr>
            </w:pPr>
            <w:r w:rsidRPr="005F6105">
              <w:rPr>
                <w:rFonts w:cs="Times New Roman"/>
              </w:rPr>
              <w:t>94</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49</w:t>
            </w:r>
          </w:p>
        </w:tc>
        <w:tc>
          <w:tcPr>
            <w:tcW w:w="305" w:type="pct"/>
          </w:tcPr>
          <w:p w:rsidR="00271A16" w:rsidRPr="005F6105" w:rsidRDefault="00271A16" w:rsidP="00667937">
            <w:pPr>
              <w:pStyle w:val="1fffb"/>
              <w:rPr>
                <w:rFonts w:cs="Times New Roman"/>
              </w:rPr>
            </w:pPr>
            <w:r w:rsidRPr="005F6105">
              <w:rPr>
                <w:rFonts w:cs="Times New Roman"/>
              </w:rPr>
              <w:t>49</w:t>
            </w:r>
          </w:p>
        </w:tc>
        <w:tc>
          <w:tcPr>
            <w:tcW w:w="304" w:type="pct"/>
          </w:tcPr>
          <w:p w:rsidR="00271A16" w:rsidRPr="005F6105" w:rsidRDefault="00271A16" w:rsidP="00667937">
            <w:pPr>
              <w:pStyle w:val="1fffb"/>
              <w:rPr>
                <w:rFonts w:cs="Times New Roman"/>
              </w:rPr>
            </w:pPr>
            <w:r w:rsidRPr="005F6105">
              <w:rPr>
                <w:rFonts w:cs="Times New Roman"/>
              </w:rPr>
              <w:t>50</w:t>
            </w:r>
          </w:p>
        </w:tc>
        <w:tc>
          <w:tcPr>
            <w:tcW w:w="304" w:type="pct"/>
          </w:tcPr>
          <w:p w:rsidR="00271A16" w:rsidRPr="005F6105" w:rsidRDefault="00271A16" w:rsidP="00667937">
            <w:pPr>
              <w:pStyle w:val="1fffb"/>
              <w:rPr>
                <w:rFonts w:cs="Times New Roman"/>
              </w:rPr>
            </w:pPr>
            <w:r w:rsidRPr="005F6105">
              <w:rPr>
                <w:rFonts w:cs="Times New Roman"/>
              </w:rPr>
              <w:t>52</w:t>
            </w:r>
          </w:p>
        </w:tc>
        <w:tc>
          <w:tcPr>
            <w:tcW w:w="302" w:type="pct"/>
          </w:tcPr>
          <w:p w:rsidR="00271A16" w:rsidRPr="005F6105" w:rsidRDefault="00271A16" w:rsidP="00667937">
            <w:pPr>
              <w:pStyle w:val="1fffb"/>
              <w:rPr>
                <w:rFonts w:cs="Times New Roman"/>
              </w:rPr>
            </w:pPr>
            <w:r w:rsidRPr="005F6105">
              <w:rPr>
                <w:rFonts w:cs="Times New Roman"/>
              </w:rPr>
              <w:t>58</w:t>
            </w:r>
          </w:p>
        </w:tc>
        <w:tc>
          <w:tcPr>
            <w:tcW w:w="303" w:type="pct"/>
          </w:tcPr>
          <w:p w:rsidR="00271A16" w:rsidRPr="005F6105" w:rsidRDefault="00271A16" w:rsidP="00667937">
            <w:pPr>
              <w:pStyle w:val="1fffb"/>
              <w:rPr>
                <w:rFonts w:cs="Times New Roman"/>
              </w:rPr>
            </w:pPr>
            <w:r w:rsidRPr="005F6105">
              <w:rPr>
                <w:rFonts w:cs="Times New Roman"/>
              </w:rPr>
              <w:t>64</w:t>
            </w:r>
          </w:p>
        </w:tc>
        <w:tc>
          <w:tcPr>
            <w:tcW w:w="303" w:type="pct"/>
          </w:tcPr>
          <w:p w:rsidR="00271A16" w:rsidRPr="005F6105" w:rsidRDefault="00271A16" w:rsidP="00667937">
            <w:pPr>
              <w:pStyle w:val="1fffb"/>
              <w:rPr>
                <w:rFonts w:cs="Times New Roman"/>
              </w:rPr>
            </w:pPr>
            <w:r w:rsidRPr="005F6105">
              <w:rPr>
                <w:rFonts w:cs="Times New Roman"/>
              </w:rPr>
              <w:t>69</w:t>
            </w:r>
          </w:p>
        </w:tc>
        <w:tc>
          <w:tcPr>
            <w:tcW w:w="302" w:type="pct"/>
          </w:tcPr>
          <w:p w:rsidR="00271A16" w:rsidRPr="005F6105" w:rsidRDefault="00271A16" w:rsidP="00667937">
            <w:pPr>
              <w:pStyle w:val="1fffb"/>
              <w:rPr>
                <w:rFonts w:cs="Times New Roman"/>
              </w:rPr>
            </w:pPr>
            <w:r w:rsidRPr="005F6105">
              <w:rPr>
                <w:rFonts w:cs="Times New Roman"/>
              </w:rPr>
              <w:t>73</w:t>
            </w:r>
          </w:p>
        </w:tc>
        <w:tc>
          <w:tcPr>
            <w:tcW w:w="303" w:type="pct"/>
          </w:tcPr>
          <w:p w:rsidR="00271A16" w:rsidRPr="005F6105" w:rsidRDefault="00271A16" w:rsidP="00667937">
            <w:pPr>
              <w:pStyle w:val="1fffb"/>
              <w:rPr>
                <w:rFonts w:cs="Times New Roman"/>
              </w:rPr>
            </w:pPr>
            <w:r w:rsidRPr="005F6105">
              <w:rPr>
                <w:rFonts w:cs="Times New Roman"/>
              </w:rPr>
              <w:t>77</w:t>
            </w:r>
          </w:p>
        </w:tc>
        <w:tc>
          <w:tcPr>
            <w:tcW w:w="275" w:type="pct"/>
          </w:tcPr>
          <w:p w:rsidR="00271A16" w:rsidRPr="005F6105" w:rsidRDefault="00271A16" w:rsidP="00667937">
            <w:pPr>
              <w:pStyle w:val="1fffb"/>
              <w:rPr>
                <w:rFonts w:cs="Times New Roman"/>
              </w:rPr>
            </w:pPr>
            <w:r w:rsidRPr="005F6105">
              <w:rPr>
                <w:rFonts w:cs="Times New Roman"/>
              </w:rPr>
              <w:t>79</w:t>
            </w:r>
          </w:p>
        </w:tc>
        <w:tc>
          <w:tcPr>
            <w:tcW w:w="327" w:type="pct"/>
          </w:tcPr>
          <w:p w:rsidR="00271A16" w:rsidRPr="005F6105" w:rsidRDefault="00271A16" w:rsidP="00667937">
            <w:pPr>
              <w:pStyle w:val="1fffb"/>
              <w:rPr>
                <w:rFonts w:cs="Times New Roman"/>
              </w:rPr>
            </w:pPr>
            <w:r w:rsidRPr="005F6105">
              <w:rPr>
                <w:rFonts w:cs="Times New Roman"/>
              </w:rPr>
              <w:t>80</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4-6-этажные</w:t>
            </w:r>
          </w:p>
        </w:tc>
        <w:tc>
          <w:tcPr>
            <w:tcW w:w="304" w:type="pct"/>
          </w:tcPr>
          <w:p w:rsidR="00271A16" w:rsidRPr="005F6105" w:rsidRDefault="00271A16" w:rsidP="00667937">
            <w:pPr>
              <w:pStyle w:val="1fffb"/>
              <w:rPr>
                <w:rFonts w:cs="Times New Roman"/>
              </w:rPr>
            </w:pPr>
            <w:r w:rsidRPr="005F6105">
              <w:rPr>
                <w:rFonts w:cs="Times New Roman"/>
              </w:rPr>
              <w:t>40</w:t>
            </w:r>
          </w:p>
        </w:tc>
        <w:tc>
          <w:tcPr>
            <w:tcW w:w="305" w:type="pct"/>
          </w:tcPr>
          <w:p w:rsidR="00271A16" w:rsidRPr="005F6105" w:rsidRDefault="00271A16" w:rsidP="00667937">
            <w:pPr>
              <w:pStyle w:val="1fffb"/>
              <w:rPr>
                <w:rFonts w:cs="Times New Roman"/>
              </w:rPr>
            </w:pPr>
            <w:r w:rsidRPr="005F6105">
              <w:rPr>
                <w:rFonts w:cs="Times New Roman"/>
              </w:rPr>
              <w:t>41</w:t>
            </w:r>
          </w:p>
        </w:tc>
        <w:tc>
          <w:tcPr>
            <w:tcW w:w="304" w:type="pct"/>
          </w:tcPr>
          <w:p w:rsidR="00271A16" w:rsidRPr="005F6105" w:rsidRDefault="00271A16" w:rsidP="00667937">
            <w:pPr>
              <w:pStyle w:val="1fffb"/>
              <w:rPr>
                <w:rFonts w:cs="Times New Roman"/>
              </w:rPr>
            </w:pPr>
            <w:r w:rsidRPr="005F6105">
              <w:rPr>
                <w:rFonts w:cs="Times New Roman"/>
              </w:rPr>
              <w:t>42</w:t>
            </w:r>
          </w:p>
        </w:tc>
        <w:tc>
          <w:tcPr>
            <w:tcW w:w="304" w:type="pct"/>
          </w:tcPr>
          <w:p w:rsidR="00271A16" w:rsidRPr="005F6105" w:rsidRDefault="00271A16" w:rsidP="00667937">
            <w:pPr>
              <w:pStyle w:val="1fffb"/>
              <w:rPr>
                <w:rFonts w:cs="Times New Roman"/>
              </w:rPr>
            </w:pPr>
            <w:r w:rsidRPr="005F6105">
              <w:rPr>
                <w:rFonts w:cs="Times New Roman"/>
              </w:rPr>
              <w:t>44</w:t>
            </w:r>
          </w:p>
        </w:tc>
        <w:tc>
          <w:tcPr>
            <w:tcW w:w="302" w:type="pct"/>
          </w:tcPr>
          <w:p w:rsidR="00271A16" w:rsidRPr="005F6105" w:rsidRDefault="00271A16" w:rsidP="00667937">
            <w:pPr>
              <w:pStyle w:val="1fffb"/>
              <w:rPr>
                <w:rFonts w:cs="Times New Roman"/>
              </w:rPr>
            </w:pPr>
            <w:r w:rsidRPr="005F6105">
              <w:rPr>
                <w:rFonts w:cs="Times New Roman"/>
              </w:rPr>
              <w:t>49</w:t>
            </w:r>
          </w:p>
        </w:tc>
        <w:tc>
          <w:tcPr>
            <w:tcW w:w="303" w:type="pct"/>
          </w:tcPr>
          <w:p w:rsidR="00271A16" w:rsidRPr="005F6105" w:rsidRDefault="00271A16" w:rsidP="00667937">
            <w:pPr>
              <w:pStyle w:val="1fffb"/>
              <w:rPr>
                <w:rFonts w:cs="Times New Roman"/>
              </w:rPr>
            </w:pPr>
            <w:r w:rsidRPr="005F6105">
              <w:rPr>
                <w:rFonts w:cs="Times New Roman"/>
              </w:rPr>
              <w:t>55</w:t>
            </w:r>
          </w:p>
        </w:tc>
        <w:tc>
          <w:tcPr>
            <w:tcW w:w="303" w:type="pct"/>
          </w:tcPr>
          <w:p w:rsidR="00271A16" w:rsidRPr="005F6105" w:rsidRDefault="00271A16" w:rsidP="00667937">
            <w:pPr>
              <w:pStyle w:val="1fffb"/>
              <w:rPr>
                <w:rFonts w:cs="Times New Roman"/>
              </w:rPr>
            </w:pPr>
            <w:r w:rsidRPr="005F6105">
              <w:rPr>
                <w:rFonts w:cs="Times New Roman"/>
              </w:rPr>
              <w:t>59</w:t>
            </w:r>
          </w:p>
        </w:tc>
        <w:tc>
          <w:tcPr>
            <w:tcW w:w="302" w:type="pct"/>
          </w:tcPr>
          <w:p w:rsidR="00271A16" w:rsidRPr="005F6105" w:rsidRDefault="00271A16" w:rsidP="00667937">
            <w:pPr>
              <w:pStyle w:val="1fffb"/>
              <w:rPr>
                <w:rFonts w:cs="Times New Roman"/>
              </w:rPr>
            </w:pPr>
            <w:r w:rsidRPr="005F6105">
              <w:rPr>
                <w:rFonts w:cs="Times New Roman"/>
              </w:rPr>
              <w:t>64</w:t>
            </w:r>
          </w:p>
        </w:tc>
        <w:tc>
          <w:tcPr>
            <w:tcW w:w="303" w:type="pct"/>
          </w:tcPr>
          <w:p w:rsidR="00271A16" w:rsidRPr="005F6105" w:rsidRDefault="00271A16" w:rsidP="00667937">
            <w:pPr>
              <w:pStyle w:val="1fffb"/>
              <w:rPr>
                <w:rFonts w:cs="Times New Roman"/>
              </w:rPr>
            </w:pPr>
            <w:r w:rsidRPr="005F6105">
              <w:rPr>
                <w:rFonts w:cs="Times New Roman"/>
              </w:rPr>
              <w:t>67</w:t>
            </w:r>
          </w:p>
        </w:tc>
        <w:tc>
          <w:tcPr>
            <w:tcW w:w="275" w:type="pct"/>
          </w:tcPr>
          <w:p w:rsidR="00271A16" w:rsidRPr="005F6105" w:rsidRDefault="00271A16" w:rsidP="00667937">
            <w:pPr>
              <w:pStyle w:val="1fffb"/>
              <w:rPr>
                <w:rFonts w:cs="Times New Roman"/>
              </w:rPr>
            </w:pPr>
            <w:r w:rsidRPr="005F6105">
              <w:rPr>
                <w:rFonts w:cs="Times New Roman"/>
              </w:rPr>
              <w:t>71</w:t>
            </w:r>
          </w:p>
        </w:tc>
        <w:tc>
          <w:tcPr>
            <w:tcW w:w="327" w:type="pct"/>
          </w:tcPr>
          <w:p w:rsidR="00271A16" w:rsidRPr="005F6105" w:rsidRDefault="00271A16" w:rsidP="00667937">
            <w:pPr>
              <w:pStyle w:val="1fffb"/>
              <w:rPr>
                <w:rFonts w:cs="Times New Roman"/>
              </w:rPr>
            </w:pPr>
            <w:r w:rsidRPr="005F6105">
              <w:rPr>
                <w:rFonts w:cs="Times New Roman"/>
              </w:rPr>
              <w:t>74</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7-10-этажные</w:t>
            </w:r>
          </w:p>
        </w:tc>
        <w:tc>
          <w:tcPr>
            <w:tcW w:w="304" w:type="pct"/>
          </w:tcPr>
          <w:p w:rsidR="00271A16" w:rsidRPr="005F6105" w:rsidRDefault="00271A16" w:rsidP="00667937">
            <w:pPr>
              <w:pStyle w:val="1fffb"/>
              <w:rPr>
                <w:rFonts w:cs="Times New Roman"/>
              </w:rPr>
            </w:pPr>
            <w:r w:rsidRPr="005F6105">
              <w:rPr>
                <w:rFonts w:cs="Times New Roman"/>
              </w:rPr>
              <w:t>36</w:t>
            </w:r>
          </w:p>
        </w:tc>
        <w:tc>
          <w:tcPr>
            <w:tcW w:w="305" w:type="pct"/>
          </w:tcPr>
          <w:p w:rsidR="00271A16" w:rsidRPr="005F6105" w:rsidRDefault="00271A16" w:rsidP="00667937">
            <w:pPr>
              <w:pStyle w:val="1fffb"/>
              <w:rPr>
                <w:rFonts w:cs="Times New Roman"/>
              </w:rPr>
            </w:pPr>
            <w:r w:rsidRPr="005F6105">
              <w:rPr>
                <w:rFonts w:cs="Times New Roman"/>
              </w:rPr>
              <w:t>37</w:t>
            </w:r>
          </w:p>
        </w:tc>
        <w:tc>
          <w:tcPr>
            <w:tcW w:w="304" w:type="pct"/>
          </w:tcPr>
          <w:p w:rsidR="00271A16" w:rsidRPr="005F6105" w:rsidRDefault="00271A16" w:rsidP="00667937">
            <w:pPr>
              <w:pStyle w:val="1fffb"/>
              <w:rPr>
                <w:rFonts w:cs="Times New Roman"/>
              </w:rPr>
            </w:pPr>
            <w:r w:rsidRPr="005F6105">
              <w:rPr>
                <w:rFonts w:cs="Times New Roman"/>
              </w:rPr>
              <w:t>38</w:t>
            </w:r>
          </w:p>
        </w:tc>
        <w:tc>
          <w:tcPr>
            <w:tcW w:w="304" w:type="pct"/>
          </w:tcPr>
          <w:p w:rsidR="00271A16" w:rsidRPr="005F6105" w:rsidRDefault="00271A16" w:rsidP="00667937">
            <w:pPr>
              <w:pStyle w:val="1fffb"/>
              <w:rPr>
                <w:rFonts w:cs="Times New Roman"/>
              </w:rPr>
            </w:pPr>
            <w:r w:rsidRPr="005F6105">
              <w:rPr>
                <w:rFonts w:cs="Times New Roman"/>
              </w:rPr>
              <w:t>40</w:t>
            </w:r>
          </w:p>
        </w:tc>
        <w:tc>
          <w:tcPr>
            <w:tcW w:w="302" w:type="pct"/>
          </w:tcPr>
          <w:p w:rsidR="00271A16" w:rsidRPr="005F6105" w:rsidRDefault="00271A16" w:rsidP="00667937">
            <w:pPr>
              <w:pStyle w:val="1fffb"/>
              <w:rPr>
                <w:rFonts w:cs="Times New Roman"/>
              </w:rPr>
            </w:pPr>
            <w:r w:rsidRPr="005F6105">
              <w:rPr>
                <w:rFonts w:cs="Times New Roman"/>
              </w:rPr>
              <w:t>43</w:t>
            </w:r>
          </w:p>
        </w:tc>
        <w:tc>
          <w:tcPr>
            <w:tcW w:w="303" w:type="pct"/>
          </w:tcPr>
          <w:p w:rsidR="00271A16" w:rsidRPr="005F6105" w:rsidRDefault="00271A16" w:rsidP="00667937">
            <w:pPr>
              <w:pStyle w:val="1fffb"/>
              <w:rPr>
                <w:rFonts w:cs="Times New Roman"/>
              </w:rPr>
            </w:pPr>
            <w:r w:rsidRPr="005F6105">
              <w:rPr>
                <w:rFonts w:cs="Times New Roman"/>
              </w:rPr>
              <w:t>48</w:t>
            </w:r>
          </w:p>
        </w:tc>
        <w:tc>
          <w:tcPr>
            <w:tcW w:w="303" w:type="pct"/>
          </w:tcPr>
          <w:p w:rsidR="00271A16" w:rsidRPr="005F6105" w:rsidRDefault="00271A16" w:rsidP="00667937">
            <w:pPr>
              <w:pStyle w:val="1fffb"/>
              <w:rPr>
                <w:rFonts w:cs="Times New Roman"/>
              </w:rPr>
            </w:pPr>
            <w:r w:rsidRPr="005F6105">
              <w:rPr>
                <w:rFonts w:cs="Times New Roman"/>
              </w:rPr>
              <w:t>50</w:t>
            </w:r>
          </w:p>
        </w:tc>
        <w:tc>
          <w:tcPr>
            <w:tcW w:w="302" w:type="pct"/>
          </w:tcPr>
          <w:p w:rsidR="00271A16" w:rsidRPr="005F6105" w:rsidRDefault="00271A16" w:rsidP="00667937">
            <w:pPr>
              <w:pStyle w:val="1fffb"/>
              <w:rPr>
                <w:rFonts w:cs="Times New Roman"/>
              </w:rPr>
            </w:pPr>
            <w:r w:rsidRPr="005F6105">
              <w:rPr>
                <w:rFonts w:cs="Times New Roman"/>
              </w:rPr>
              <w:t>57</w:t>
            </w:r>
          </w:p>
        </w:tc>
        <w:tc>
          <w:tcPr>
            <w:tcW w:w="303" w:type="pct"/>
          </w:tcPr>
          <w:p w:rsidR="00271A16" w:rsidRPr="005F6105" w:rsidRDefault="00271A16" w:rsidP="00667937">
            <w:pPr>
              <w:pStyle w:val="1fffb"/>
              <w:rPr>
                <w:rFonts w:cs="Times New Roman"/>
              </w:rPr>
            </w:pPr>
            <w:r w:rsidRPr="005F6105">
              <w:rPr>
                <w:rFonts w:cs="Times New Roman"/>
              </w:rPr>
              <w:t>60</w:t>
            </w:r>
          </w:p>
        </w:tc>
        <w:tc>
          <w:tcPr>
            <w:tcW w:w="275" w:type="pct"/>
          </w:tcPr>
          <w:p w:rsidR="00271A16" w:rsidRPr="005F6105" w:rsidRDefault="00271A16" w:rsidP="00667937">
            <w:pPr>
              <w:pStyle w:val="1fffb"/>
              <w:rPr>
                <w:rFonts w:cs="Times New Roman"/>
              </w:rPr>
            </w:pPr>
            <w:r w:rsidRPr="005F6105">
              <w:rPr>
                <w:rFonts w:cs="Times New Roman"/>
              </w:rPr>
              <w:t>64</w:t>
            </w:r>
          </w:p>
        </w:tc>
        <w:tc>
          <w:tcPr>
            <w:tcW w:w="327" w:type="pct"/>
          </w:tcPr>
          <w:p w:rsidR="00271A16" w:rsidRPr="005F6105" w:rsidRDefault="00271A16" w:rsidP="00667937">
            <w:pPr>
              <w:pStyle w:val="1fffb"/>
              <w:rPr>
                <w:rFonts w:cs="Times New Roman"/>
              </w:rPr>
            </w:pPr>
            <w:r w:rsidRPr="005F6105">
              <w:rPr>
                <w:rFonts w:cs="Times New Roman"/>
              </w:rPr>
              <w:t>67</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11-14-этажные</w:t>
            </w:r>
          </w:p>
        </w:tc>
        <w:tc>
          <w:tcPr>
            <w:tcW w:w="304" w:type="pct"/>
          </w:tcPr>
          <w:p w:rsidR="00271A16" w:rsidRPr="005F6105" w:rsidRDefault="00271A16" w:rsidP="00667937">
            <w:pPr>
              <w:pStyle w:val="1fffb"/>
              <w:rPr>
                <w:rFonts w:cs="Times New Roman"/>
              </w:rPr>
            </w:pPr>
            <w:r w:rsidRPr="005F6105">
              <w:rPr>
                <w:rFonts w:cs="Times New Roman"/>
              </w:rPr>
              <w:t>34</w:t>
            </w:r>
          </w:p>
        </w:tc>
        <w:tc>
          <w:tcPr>
            <w:tcW w:w="305" w:type="pct"/>
          </w:tcPr>
          <w:p w:rsidR="00271A16" w:rsidRPr="005F6105" w:rsidRDefault="00271A16" w:rsidP="00667937">
            <w:pPr>
              <w:pStyle w:val="1fffb"/>
              <w:rPr>
                <w:rFonts w:cs="Times New Roman"/>
              </w:rPr>
            </w:pPr>
            <w:r w:rsidRPr="005F6105">
              <w:rPr>
                <w:rFonts w:cs="Times New Roman"/>
              </w:rPr>
              <w:t>35</w:t>
            </w:r>
          </w:p>
        </w:tc>
        <w:tc>
          <w:tcPr>
            <w:tcW w:w="304" w:type="pct"/>
          </w:tcPr>
          <w:p w:rsidR="00271A16" w:rsidRPr="005F6105" w:rsidRDefault="00271A16" w:rsidP="00667937">
            <w:pPr>
              <w:pStyle w:val="1fffb"/>
              <w:rPr>
                <w:rFonts w:cs="Times New Roman"/>
              </w:rPr>
            </w:pPr>
            <w:r w:rsidRPr="005F6105">
              <w:rPr>
                <w:rFonts w:cs="Times New Roman"/>
              </w:rPr>
              <w:t>36</w:t>
            </w:r>
          </w:p>
        </w:tc>
        <w:tc>
          <w:tcPr>
            <w:tcW w:w="304" w:type="pct"/>
          </w:tcPr>
          <w:p w:rsidR="00271A16" w:rsidRPr="005F6105" w:rsidRDefault="00271A16" w:rsidP="00667937">
            <w:pPr>
              <w:pStyle w:val="1fffb"/>
              <w:rPr>
                <w:rFonts w:cs="Times New Roman"/>
              </w:rPr>
            </w:pPr>
            <w:r w:rsidRPr="005F6105">
              <w:rPr>
                <w:rFonts w:cs="Times New Roman"/>
              </w:rPr>
              <w:t>37</w:t>
            </w:r>
          </w:p>
        </w:tc>
        <w:tc>
          <w:tcPr>
            <w:tcW w:w="302" w:type="pct"/>
          </w:tcPr>
          <w:p w:rsidR="00271A16" w:rsidRPr="005F6105" w:rsidRDefault="00271A16" w:rsidP="00667937">
            <w:pPr>
              <w:pStyle w:val="1fffb"/>
              <w:rPr>
                <w:rFonts w:cs="Times New Roman"/>
              </w:rPr>
            </w:pPr>
            <w:r w:rsidRPr="005F6105">
              <w:rPr>
                <w:rFonts w:cs="Times New Roman"/>
              </w:rPr>
              <w:t>41</w:t>
            </w:r>
          </w:p>
        </w:tc>
        <w:tc>
          <w:tcPr>
            <w:tcW w:w="303" w:type="pct"/>
          </w:tcPr>
          <w:p w:rsidR="00271A16" w:rsidRPr="005F6105" w:rsidRDefault="00271A16" w:rsidP="00667937">
            <w:pPr>
              <w:pStyle w:val="1fffb"/>
              <w:rPr>
                <w:rFonts w:cs="Times New Roman"/>
              </w:rPr>
            </w:pPr>
            <w:r w:rsidRPr="005F6105">
              <w:rPr>
                <w:rFonts w:cs="Times New Roman"/>
              </w:rPr>
              <w:t>45</w:t>
            </w:r>
          </w:p>
        </w:tc>
        <w:tc>
          <w:tcPr>
            <w:tcW w:w="303" w:type="pct"/>
          </w:tcPr>
          <w:p w:rsidR="00271A16" w:rsidRPr="005F6105" w:rsidRDefault="00271A16" w:rsidP="00667937">
            <w:pPr>
              <w:pStyle w:val="1fffb"/>
              <w:rPr>
                <w:rFonts w:cs="Times New Roman"/>
              </w:rPr>
            </w:pPr>
            <w:r w:rsidRPr="005F6105">
              <w:rPr>
                <w:rFonts w:cs="Times New Roman"/>
              </w:rPr>
              <w:t>50</w:t>
            </w:r>
          </w:p>
        </w:tc>
        <w:tc>
          <w:tcPr>
            <w:tcW w:w="302" w:type="pct"/>
          </w:tcPr>
          <w:p w:rsidR="00271A16" w:rsidRPr="005F6105" w:rsidRDefault="00271A16" w:rsidP="00667937">
            <w:pPr>
              <w:pStyle w:val="1fffb"/>
              <w:rPr>
                <w:rFonts w:cs="Times New Roman"/>
              </w:rPr>
            </w:pPr>
            <w:r w:rsidRPr="005F6105">
              <w:rPr>
                <w:rFonts w:cs="Times New Roman"/>
              </w:rPr>
              <w:t>53</w:t>
            </w:r>
          </w:p>
        </w:tc>
        <w:tc>
          <w:tcPr>
            <w:tcW w:w="303" w:type="pct"/>
          </w:tcPr>
          <w:p w:rsidR="00271A16" w:rsidRPr="005F6105" w:rsidRDefault="00271A16" w:rsidP="00667937">
            <w:pPr>
              <w:pStyle w:val="1fffb"/>
              <w:rPr>
                <w:rFonts w:cs="Times New Roman"/>
              </w:rPr>
            </w:pPr>
            <w:r w:rsidRPr="005F6105">
              <w:rPr>
                <w:rFonts w:cs="Times New Roman"/>
              </w:rPr>
              <w:t>56</w:t>
            </w:r>
          </w:p>
        </w:tc>
        <w:tc>
          <w:tcPr>
            <w:tcW w:w="275" w:type="pct"/>
          </w:tcPr>
          <w:p w:rsidR="00271A16" w:rsidRPr="005F6105" w:rsidRDefault="00271A16" w:rsidP="00667937">
            <w:pPr>
              <w:pStyle w:val="1fffb"/>
              <w:rPr>
                <w:rFonts w:cs="Times New Roman"/>
              </w:rPr>
            </w:pPr>
            <w:r w:rsidRPr="005F6105">
              <w:rPr>
                <w:rFonts w:cs="Times New Roman"/>
              </w:rPr>
              <w:t>59</w:t>
            </w:r>
          </w:p>
        </w:tc>
        <w:tc>
          <w:tcPr>
            <w:tcW w:w="327" w:type="pct"/>
          </w:tcPr>
          <w:p w:rsidR="00271A16" w:rsidRPr="005F6105" w:rsidRDefault="00271A16" w:rsidP="00667937">
            <w:pPr>
              <w:pStyle w:val="1fffb"/>
              <w:rPr>
                <w:rFonts w:cs="Times New Roman"/>
              </w:rPr>
            </w:pPr>
            <w:r w:rsidRPr="005F6105">
              <w:rPr>
                <w:rFonts w:cs="Times New Roman"/>
              </w:rPr>
              <w:t>62</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667937">
            <w:pPr>
              <w:pStyle w:val="1fffb"/>
              <w:rPr>
                <w:rFonts w:cs="Times New Roman"/>
              </w:rPr>
            </w:pPr>
            <w:r w:rsidRPr="005F6105">
              <w:rPr>
                <w:rFonts w:cs="Times New Roman"/>
              </w:rPr>
              <w:t>31</w:t>
            </w:r>
          </w:p>
        </w:tc>
        <w:tc>
          <w:tcPr>
            <w:tcW w:w="305" w:type="pct"/>
          </w:tcPr>
          <w:p w:rsidR="00271A16" w:rsidRPr="005F6105" w:rsidRDefault="00271A16" w:rsidP="00667937">
            <w:pPr>
              <w:pStyle w:val="1fffb"/>
              <w:rPr>
                <w:rFonts w:cs="Times New Roman"/>
              </w:rPr>
            </w:pPr>
            <w:r w:rsidRPr="005F6105">
              <w:rPr>
                <w:rFonts w:cs="Times New Roman"/>
              </w:rPr>
              <w:t>32</w:t>
            </w:r>
          </w:p>
        </w:tc>
        <w:tc>
          <w:tcPr>
            <w:tcW w:w="304" w:type="pct"/>
          </w:tcPr>
          <w:p w:rsidR="00271A16" w:rsidRPr="005F6105" w:rsidRDefault="00271A16" w:rsidP="00667937">
            <w:pPr>
              <w:pStyle w:val="1fffb"/>
              <w:rPr>
                <w:rFonts w:cs="Times New Roman"/>
              </w:rPr>
            </w:pPr>
            <w:r w:rsidRPr="005F6105">
              <w:rPr>
                <w:rFonts w:cs="Times New Roman"/>
              </w:rPr>
              <w:t>34</w:t>
            </w:r>
          </w:p>
        </w:tc>
        <w:tc>
          <w:tcPr>
            <w:tcW w:w="304" w:type="pct"/>
          </w:tcPr>
          <w:p w:rsidR="00271A16" w:rsidRPr="005F6105" w:rsidRDefault="00271A16" w:rsidP="00667937">
            <w:pPr>
              <w:pStyle w:val="1fffb"/>
              <w:rPr>
                <w:rFonts w:cs="Times New Roman"/>
              </w:rPr>
            </w:pPr>
            <w:r w:rsidRPr="005F6105">
              <w:rPr>
                <w:rFonts w:cs="Times New Roman"/>
              </w:rPr>
              <w:t>35</w:t>
            </w:r>
          </w:p>
        </w:tc>
        <w:tc>
          <w:tcPr>
            <w:tcW w:w="302" w:type="pct"/>
          </w:tcPr>
          <w:p w:rsidR="00271A16" w:rsidRPr="005F6105" w:rsidRDefault="00271A16" w:rsidP="00667937">
            <w:pPr>
              <w:pStyle w:val="1fffb"/>
              <w:rPr>
                <w:rFonts w:cs="Times New Roman"/>
              </w:rPr>
            </w:pPr>
            <w:r w:rsidRPr="005F6105">
              <w:rPr>
                <w:rFonts w:cs="Times New Roman"/>
              </w:rPr>
              <w:t>38</w:t>
            </w:r>
          </w:p>
        </w:tc>
        <w:tc>
          <w:tcPr>
            <w:tcW w:w="303" w:type="pct"/>
          </w:tcPr>
          <w:p w:rsidR="00271A16" w:rsidRPr="005F6105" w:rsidRDefault="00271A16" w:rsidP="00667937">
            <w:pPr>
              <w:pStyle w:val="1fffb"/>
              <w:rPr>
                <w:rFonts w:cs="Times New Roman"/>
              </w:rPr>
            </w:pPr>
            <w:r w:rsidRPr="005F6105">
              <w:rPr>
                <w:rFonts w:cs="Times New Roman"/>
              </w:rPr>
              <w:t>43</w:t>
            </w:r>
          </w:p>
        </w:tc>
        <w:tc>
          <w:tcPr>
            <w:tcW w:w="303" w:type="pct"/>
          </w:tcPr>
          <w:p w:rsidR="00271A16" w:rsidRPr="005F6105" w:rsidRDefault="00271A16" w:rsidP="00667937">
            <w:pPr>
              <w:pStyle w:val="1fffb"/>
              <w:rPr>
                <w:rFonts w:cs="Times New Roman"/>
              </w:rPr>
            </w:pPr>
            <w:r w:rsidRPr="005F6105">
              <w:rPr>
                <w:rFonts w:cs="Times New Roman"/>
              </w:rPr>
              <w:t>47</w:t>
            </w:r>
          </w:p>
        </w:tc>
        <w:tc>
          <w:tcPr>
            <w:tcW w:w="302" w:type="pct"/>
          </w:tcPr>
          <w:p w:rsidR="00271A16" w:rsidRPr="005F6105" w:rsidRDefault="00271A16" w:rsidP="00667937">
            <w:pPr>
              <w:pStyle w:val="1fffb"/>
              <w:rPr>
                <w:rFonts w:cs="Times New Roman"/>
              </w:rPr>
            </w:pPr>
            <w:r w:rsidRPr="005F6105">
              <w:rPr>
                <w:rFonts w:cs="Times New Roman"/>
              </w:rPr>
              <w:t>50</w:t>
            </w:r>
          </w:p>
        </w:tc>
        <w:tc>
          <w:tcPr>
            <w:tcW w:w="303" w:type="pct"/>
          </w:tcPr>
          <w:p w:rsidR="00271A16" w:rsidRPr="005F6105" w:rsidRDefault="00271A16" w:rsidP="00667937">
            <w:pPr>
              <w:pStyle w:val="1fffb"/>
              <w:rPr>
                <w:rFonts w:cs="Times New Roman"/>
              </w:rPr>
            </w:pPr>
            <w:r w:rsidRPr="005F6105">
              <w:rPr>
                <w:rFonts w:cs="Times New Roman"/>
              </w:rPr>
              <w:t>53</w:t>
            </w:r>
          </w:p>
        </w:tc>
        <w:tc>
          <w:tcPr>
            <w:tcW w:w="275" w:type="pct"/>
          </w:tcPr>
          <w:p w:rsidR="00271A16" w:rsidRPr="005F6105" w:rsidRDefault="00271A16" w:rsidP="00667937">
            <w:pPr>
              <w:pStyle w:val="1fffb"/>
              <w:rPr>
                <w:rFonts w:cs="Times New Roman"/>
              </w:rPr>
            </w:pPr>
            <w:r w:rsidRPr="005F6105">
              <w:rPr>
                <w:rFonts w:cs="Times New Roman"/>
              </w:rPr>
              <w:t>56</w:t>
            </w:r>
          </w:p>
        </w:tc>
        <w:tc>
          <w:tcPr>
            <w:tcW w:w="327" w:type="pct"/>
          </w:tcPr>
          <w:p w:rsidR="00271A16" w:rsidRPr="005F6105" w:rsidRDefault="00271A16" w:rsidP="00667937">
            <w:pPr>
              <w:pStyle w:val="1fffb"/>
              <w:rPr>
                <w:rFonts w:cs="Times New Roman"/>
              </w:rPr>
            </w:pPr>
            <w:r w:rsidRPr="005F6105">
              <w:rPr>
                <w:rFonts w:cs="Times New Roman"/>
              </w:rPr>
              <w:t>58</w:t>
            </w:r>
          </w:p>
        </w:tc>
      </w:tr>
      <w:tr w:rsidR="00271A16" w:rsidRPr="005F6105" w:rsidTr="00271A16">
        <w:trPr>
          <w:trHeight w:val="20"/>
        </w:trPr>
        <w:tc>
          <w:tcPr>
            <w:tcW w:w="5000" w:type="pct"/>
            <w:gridSpan w:val="12"/>
          </w:tcPr>
          <w:p w:rsidR="00271A16" w:rsidRPr="005F6105" w:rsidRDefault="00271A16" w:rsidP="00667937">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2015 г.</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1-3-этажные</w:t>
            </w:r>
            <w:r w:rsidRPr="005F6105">
              <w:rPr>
                <w:rFonts w:cs="Times New Roman"/>
                <w:spacing w:val="-3"/>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60</w:t>
            </w:r>
          </w:p>
        </w:tc>
        <w:tc>
          <w:tcPr>
            <w:tcW w:w="305" w:type="pct"/>
          </w:tcPr>
          <w:p w:rsidR="00271A16" w:rsidRPr="005F6105" w:rsidRDefault="00271A16" w:rsidP="00667937">
            <w:pPr>
              <w:pStyle w:val="1fffb"/>
              <w:rPr>
                <w:rFonts w:cs="Times New Roman"/>
              </w:rPr>
            </w:pPr>
            <w:r w:rsidRPr="005F6105">
              <w:rPr>
                <w:rFonts w:cs="Times New Roman"/>
              </w:rPr>
              <w:t>61</w:t>
            </w:r>
          </w:p>
        </w:tc>
        <w:tc>
          <w:tcPr>
            <w:tcW w:w="304" w:type="pct"/>
          </w:tcPr>
          <w:p w:rsidR="00271A16" w:rsidRPr="005F6105" w:rsidRDefault="00271A16" w:rsidP="00667937">
            <w:pPr>
              <w:pStyle w:val="1fffb"/>
              <w:rPr>
                <w:rFonts w:cs="Times New Roman"/>
              </w:rPr>
            </w:pPr>
            <w:r w:rsidRPr="005F6105">
              <w:rPr>
                <w:rFonts w:cs="Times New Roman"/>
              </w:rPr>
              <w:t>62</w:t>
            </w:r>
          </w:p>
        </w:tc>
        <w:tc>
          <w:tcPr>
            <w:tcW w:w="304" w:type="pct"/>
          </w:tcPr>
          <w:p w:rsidR="00271A16" w:rsidRPr="005F6105" w:rsidRDefault="00271A16" w:rsidP="00667937">
            <w:pPr>
              <w:pStyle w:val="1fffb"/>
              <w:rPr>
                <w:rFonts w:cs="Times New Roman"/>
              </w:rPr>
            </w:pPr>
            <w:r w:rsidRPr="005F6105">
              <w:rPr>
                <w:rFonts w:cs="Times New Roman"/>
              </w:rPr>
              <w:t>64</w:t>
            </w:r>
          </w:p>
        </w:tc>
        <w:tc>
          <w:tcPr>
            <w:tcW w:w="302" w:type="pct"/>
          </w:tcPr>
          <w:p w:rsidR="00271A16" w:rsidRPr="005F6105" w:rsidRDefault="00271A16" w:rsidP="00667937">
            <w:pPr>
              <w:pStyle w:val="1fffb"/>
              <w:rPr>
                <w:rFonts w:cs="Times New Roman"/>
              </w:rPr>
            </w:pPr>
            <w:r w:rsidRPr="005F6105">
              <w:rPr>
                <w:rFonts w:cs="Times New Roman"/>
              </w:rPr>
              <w:t>67</w:t>
            </w:r>
          </w:p>
        </w:tc>
        <w:tc>
          <w:tcPr>
            <w:tcW w:w="303" w:type="pct"/>
          </w:tcPr>
          <w:p w:rsidR="00271A16" w:rsidRPr="005F6105" w:rsidRDefault="00271A16" w:rsidP="00667937">
            <w:pPr>
              <w:pStyle w:val="1fffb"/>
              <w:rPr>
                <w:rFonts w:cs="Times New Roman"/>
              </w:rPr>
            </w:pPr>
            <w:r w:rsidRPr="005F6105">
              <w:rPr>
                <w:rFonts w:cs="Times New Roman"/>
              </w:rPr>
              <w:t>72</w:t>
            </w:r>
          </w:p>
        </w:tc>
        <w:tc>
          <w:tcPr>
            <w:tcW w:w="303" w:type="pct"/>
          </w:tcPr>
          <w:p w:rsidR="00271A16" w:rsidRPr="005F6105" w:rsidRDefault="00271A16" w:rsidP="00667937">
            <w:pPr>
              <w:pStyle w:val="1fffb"/>
              <w:rPr>
                <w:rFonts w:cs="Times New Roman"/>
              </w:rPr>
            </w:pPr>
            <w:r w:rsidRPr="005F6105">
              <w:rPr>
                <w:rFonts w:cs="Times New Roman"/>
              </w:rPr>
              <w:t>77</w:t>
            </w:r>
          </w:p>
        </w:tc>
        <w:tc>
          <w:tcPr>
            <w:tcW w:w="302" w:type="pct"/>
          </w:tcPr>
          <w:p w:rsidR="00271A16" w:rsidRPr="005F6105" w:rsidRDefault="00271A16" w:rsidP="00667937">
            <w:pPr>
              <w:pStyle w:val="1fffb"/>
              <w:rPr>
                <w:rFonts w:cs="Times New Roman"/>
              </w:rPr>
            </w:pPr>
            <w:r w:rsidRPr="005F6105">
              <w:rPr>
                <w:rFonts w:cs="Times New Roman"/>
              </w:rPr>
              <w:t>81</w:t>
            </w:r>
          </w:p>
        </w:tc>
        <w:tc>
          <w:tcPr>
            <w:tcW w:w="303" w:type="pct"/>
          </w:tcPr>
          <w:p w:rsidR="00271A16" w:rsidRPr="005F6105" w:rsidRDefault="00271A16" w:rsidP="00667937">
            <w:pPr>
              <w:pStyle w:val="1fffb"/>
              <w:rPr>
                <w:rFonts w:cs="Times New Roman"/>
              </w:rPr>
            </w:pPr>
            <w:r w:rsidRPr="005F6105">
              <w:rPr>
                <w:rFonts w:cs="Times New Roman"/>
              </w:rPr>
              <w:t>84</w:t>
            </w:r>
          </w:p>
        </w:tc>
        <w:tc>
          <w:tcPr>
            <w:tcW w:w="275" w:type="pct"/>
          </w:tcPr>
          <w:p w:rsidR="00271A16" w:rsidRPr="005F6105" w:rsidRDefault="00271A16" w:rsidP="00667937">
            <w:pPr>
              <w:pStyle w:val="1fffb"/>
              <w:rPr>
                <w:rFonts w:cs="Times New Roman"/>
              </w:rPr>
            </w:pPr>
            <w:r w:rsidRPr="005F6105">
              <w:rPr>
                <w:rFonts w:cs="Times New Roman"/>
              </w:rPr>
              <w:t>85</w:t>
            </w:r>
          </w:p>
        </w:tc>
        <w:tc>
          <w:tcPr>
            <w:tcW w:w="327" w:type="pct"/>
          </w:tcPr>
          <w:p w:rsidR="00271A16" w:rsidRPr="005F6105" w:rsidRDefault="00271A16" w:rsidP="00667937">
            <w:pPr>
              <w:pStyle w:val="1fffb"/>
              <w:rPr>
                <w:rFonts w:cs="Times New Roman"/>
              </w:rPr>
            </w:pPr>
            <w:r w:rsidRPr="005F6105">
              <w:rPr>
                <w:rFonts w:cs="Times New Roman"/>
              </w:rPr>
              <w:t>86</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67937">
            <w:pPr>
              <w:pStyle w:val="1fffb"/>
              <w:rPr>
                <w:rFonts w:cs="Times New Roman"/>
              </w:rPr>
            </w:pPr>
            <w:r w:rsidRPr="005F6105">
              <w:rPr>
                <w:rFonts w:cs="Times New Roman"/>
              </w:rPr>
              <w:t>отдельностоящие</w:t>
            </w:r>
          </w:p>
        </w:tc>
        <w:tc>
          <w:tcPr>
            <w:tcW w:w="304" w:type="pct"/>
          </w:tcPr>
          <w:p w:rsidR="00271A16" w:rsidRPr="005F6105" w:rsidRDefault="00271A16" w:rsidP="00667937">
            <w:pPr>
              <w:pStyle w:val="1fffb"/>
              <w:rPr>
                <w:rFonts w:cs="Times New Roman"/>
              </w:rPr>
            </w:pPr>
            <w:r w:rsidRPr="005F6105">
              <w:rPr>
                <w:rFonts w:cs="Times New Roman"/>
              </w:rPr>
              <w:t>47</w:t>
            </w:r>
          </w:p>
        </w:tc>
        <w:tc>
          <w:tcPr>
            <w:tcW w:w="305" w:type="pct"/>
          </w:tcPr>
          <w:p w:rsidR="00271A16" w:rsidRPr="005F6105" w:rsidRDefault="00271A16" w:rsidP="00667937">
            <w:pPr>
              <w:pStyle w:val="1fffb"/>
              <w:rPr>
                <w:rFonts w:cs="Times New Roman"/>
              </w:rPr>
            </w:pPr>
            <w:r w:rsidRPr="005F6105">
              <w:rPr>
                <w:rFonts w:cs="Times New Roman"/>
              </w:rPr>
              <w:t>48</w:t>
            </w:r>
          </w:p>
        </w:tc>
        <w:tc>
          <w:tcPr>
            <w:tcW w:w="304" w:type="pct"/>
          </w:tcPr>
          <w:p w:rsidR="00271A16" w:rsidRPr="005F6105" w:rsidRDefault="00271A16" w:rsidP="00667937">
            <w:pPr>
              <w:pStyle w:val="1fffb"/>
              <w:rPr>
                <w:rFonts w:cs="Times New Roman"/>
              </w:rPr>
            </w:pPr>
            <w:r w:rsidRPr="005F6105">
              <w:rPr>
                <w:rFonts w:cs="Times New Roman"/>
              </w:rPr>
              <w:t>49</w:t>
            </w:r>
          </w:p>
        </w:tc>
        <w:tc>
          <w:tcPr>
            <w:tcW w:w="304" w:type="pct"/>
          </w:tcPr>
          <w:p w:rsidR="00271A16" w:rsidRPr="005F6105" w:rsidRDefault="00271A16" w:rsidP="00667937">
            <w:pPr>
              <w:pStyle w:val="1fffb"/>
              <w:rPr>
                <w:rFonts w:cs="Times New Roman"/>
              </w:rPr>
            </w:pPr>
            <w:r w:rsidRPr="005F6105">
              <w:rPr>
                <w:rFonts w:cs="Times New Roman"/>
              </w:rPr>
              <w:t>51</w:t>
            </w:r>
          </w:p>
        </w:tc>
        <w:tc>
          <w:tcPr>
            <w:tcW w:w="302" w:type="pct"/>
          </w:tcPr>
          <w:p w:rsidR="00271A16" w:rsidRPr="005F6105" w:rsidRDefault="00271A16" w:rsidP="00667937">
            <w:pPr>
              <w:pStyle w:val="1fffb"/>
              <w:rPr>
                <w:rFonts w:cs="Times New Roman"/>
              </w:rPr>
            </w:pPr>
            <w:r w:rsidRPr="005F6105">
              <w:rPr>
                <w:rFonts w:cs="Times New Roman"/>
              </w:rPr>
              <w:t>55</w:t>
            </w:r>
          </w:p>
        </w:tc>
        <w:tc>
          <w:tcPr>
            <w:tcW w:w="303" w:type="pct"/>
          </w:tcPr>
          <w:p w:rsidR="00271A16" w:rsidRPr="005F6105" w:rsidRDefault="00271A16" w:rsidP="00667937">
            <w:pPr>
              <w:pStyle w:val="1fffb"/>
              <w:rPr>
                <w:rFonts w:cs="Times New Roman"/>
              </w:rPr>
            </w:pPr>
            <w:r w:rsidRPr="005F6105">
              <w:rPr>
                <w:rFonts w:cs="Times New Roman"/>
              </w:rPr>
              <w:t>59</w:t>
            </w:r>
          </w:p>
        </w:tc>
        <w:tc>
          <w:tcPr>
            <w:tcW w:w="303" w:type="pct"/>
          </w:tcPr>
          <w:p w:rsidR="00271A16" w:rsidRPr="005F6105" w:rsidRDefault="00271A16" w:rsidP="00667937">
            <w:pPr>
              <w:pStyle w:val="1fffb"/>
              <w:rPr>
                <w:rFonts w:cs="Times New Roman"/>
              </w:rPr>
            </w:pPr>
            <w:r w:rsidRPr="005F6105">
              <w:rPr>
                <w:rFonts w:cs="Times New Roman"/>
              </w:rPr>
              <w:t>64</w:t>
            </w:r>
          </w:p>
        </w:tc>
        <w:tc>
          <w:tcPr>
            <w:tcW w:w="302" w:type="pct"/>
          </w:tcPr>
          <w:p w:rsidR="00271A16" w:rsidRPr="005F6105" w:rsidRDefault="00271A16" w:rsidP="00667937">
            <w:pPr>
              <w:pStyle w:val="1fffb"/>
              <w:rPr>
                <w:rFonts w:cs="Times New Roman"/>
              </w:rPr>
            </w:pPr>
            <w:r w:rsidRPr="005F6105">
              <w:rPr>
                <w:rFonts w:cs="Times New Roman"/>
              </w:rPr>
              <w:t>67</w:t>
            </w:r>
          </w:p>
        </w:tc>
        <w:tc>
          <w:tcPr>
            <w:tcW w:w="303" w:type="pct"/>
          </w:tcPr>
          <w:p w:rsidR="00271A16" w:rsidRPr="005F6105" w:rsidRDefault="00271A16" w:rsidP="00667937">
            <w:pPr>
              <w:pStyle w:val="1fffb"/>
              <w:rPr>
                <w:rFonts w:cs="Times New Roman"/>
              </w:rPr>
            </w:pPr>
            <w:r w:rsidRPr="005F6105">
              <w:rPr>
                <w:rFonts w:cs="Times New Roman"/>
              </w:rPr>
              <w:t>71</w:t>
            </w:r>
          </w:p>
        </w:tc>
        <w:tc>
          <w:tcPr>
            <w:tcW w:w="275" w:type="pct"/>
          </w:tcPr>
          <w:p w:rsidR="00271A16" w:rsidRPr="005F6105" w:rsidRDefault="00271A16" w:rsidP="00667937">
            <w:pPr>
              <w:pStyle w:val="1fffb"/>
              <w:rPr>
                <w:rFonts w:cs="Times New Roman"/>
              </w:rPr>
            </w:pPr>
            <w:r w:rsidRPr="005F6105">
              <w:rPr>
                <w:rFonts w:cs="Times New Roman"/>
              </w:rPr>
              <w:t>73</w:t>
            </w:r>
          </w:p>
        </w:tc>
        <w:tc>
          <w:tcPr>
            <w:tcW w:w="327" w:type="pct"/>
          </w:tcPr>
          <w:p w:rsidR="00271A16" w:rsidRPr="005F6105" w:rsidRDefault="00271A16" w:rsidP="00667937">
            <w:pPr>
              <w:pStyle w:val="1fffb"/>
              <w:rPr>
                <w:rFonts w:cs="Times New Roman"/>
              </w:rPr>
            </w:pPr>
            <w:r w:rsidRPr="005F6105">
              <w:rPr>
                <w:rFonts w:cs="Times New Roman"/>
              </w:rPr>
              <w:t>74</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4-6-этажные</w:t>
            </w:r>
          </w:p>
        </w:tc>
        <w:tc>
          <w:tcPr>
            <w:tcW w:w="304" w:type="pct"/>
          </w:tcPr>
          <w:p w:rsidR="00271A16" w:rsidRPr="005F6105" w:rsidRDefault="00271A16" w:rsidP="00667937">
            <w:pPr>
              <w:pStyle w:val="1fffb"/>
              <w:rPr>
                <w:rFonts w:cs="Times New Roman"/>
              </w:rPr>
            </w:pPr>
            <w:r w:rsidRPr="005F6105">
              <w:rPr>
                <w:rFonts w:cs="Times New Roman"/>
              </w:rPr>
              <w:t>37</w:t>
            </w:r>
          </w:p>
        </w:tc>
        <w:tc>
          <w:tcPr>
            <w:tcW w:w="305" w:type="pct"/>
          </w:tcPr>
          <w:p w:rsidR="00271A16" w:rsidRPr="005F6105" w:rsidRDefault="00271A16" w:rsidP="00667937">
            <w:pPr>
              <w:pStyle w:val="1fffb"/>
              <w:rPr>
                <w:rFonts w:cs="Times New Roman"/>
              </w:rPr>
            </w:pPr>
            <w:r w:rsidRPr="005F6105">
              <w:rPr>
                <w:rFonts w:cs="Times New Roman"/>
              </w:rPr>
              <w:t>38</w:t>
            </w:r>
          </w:p>
        </w:tc>
        <w:tc>
          <w:tcPr>
            <w:tcW w:w="304" w:type="pct"/>
          </w:tcPr>
          <w:p w:rsidR="00271A16" w:rsidRPr="005F6105" w:rsidRDefault="00271A16" w:rsidP="00667937">
            <w:pPr>
              <w:pStyle w:val="1fffb"/>
              <w:rPr>
                <w:rFonts w:cs="Times New Roman"/>
              </w:rPr>
            </w:pPr>
            <w:r w:rsidRPr="005F6105">
              <w:rPr>
                <w:rFonts w:cs="Times New Roman"/>
              </w:rPr>
              <w:t>40</w:t>
            </w:r>
          </w:p>
        </w:tc>
        <w:tc>
          <w:tcPr>
            <w:tcW w:w="304" w:type="pct"/>
          </w:tcPr>
          <w:p w:rsidR="00271A16" w:rsidRPr="005F6105" w:rsidRDefault="00271A16" w:rsidP="00667937">
            <w:pPr>
              <w:pStyle w:val="1fffb"/>
              <w:rPr>
                <w:rFonts w:cs="Times New Roman"/>
              </w:rPr>
            </w:pPr>
            <w:r w:rsidRPr="005F6105">
              <w:rPr>
                <w:rFonts w:cs="Times New Roman"/>
              </w:rPr>
              <w:t>42</w:t>
            </w:r>
          </w:p>
        </w:tc>
        <w:tc>
          <w:tcPr>
            <w:tcW w:w="302" w:type="pct"/>
          </w:tcPr>
          <w:p w:rsidR="00271A16" w:rsidRPr="005F6105" w:rsidRDefault="00271A16" w:rsidP="00667937">
            <w:pPr>
              <w:pStyle w:val="1fffb"/>
              <w:rPr>
                <w:rFonts w:cs="Times New Roman"/>
              </w:rPr>
            </w:pPr>
            <w:r w:rsidRPr="005F6105">
              <w:rPr>
                <w:rFonts w:cs="Times New Roman"/>
              </w:rPr>
              <w:t>45</w:t>
            </w:r>
          </w:p>
        </w:tc>
        <w:tc>
          <w:tcPr>
            <w:tcW w:w="303" w:type="pct"/>
          </w:tcPr>
          <w:p w:rsidR="00271A16" w:rsidRPr="005F6105" w:rsidRDefault="00271A16" w:rsidP="00667937">
            <w:pPr>
              <w:pStyle w:val="1fffb"/>
              <w:rPr>
                <w:rFonts w:cs="Times New Roman"/>
              </w:rPr>
            </w:pPr>
            <w:r w:rsidRPr="005F6105">
              <w:rPr>
                <w:rFonts w:cs="Times New Roman"/>
              </w:rPr>
              <w:t>49</w:t>
            </w:r>
          </w:p>
        </w:tc>
        <w:tc>
          <w:tcPr>
            <w:tcW w:w="303" w:type="pct"/>
          </w:tcPr>
          <w:p w:rsidR="00271A16" w:rsidRPr="005F6105" w:rsidRDefault="00271A16" w:rsidP="00667937">
            <w:pPr>
              <w:pStyle w:val="1fffb"/>
              <w:rPr>
                <w:rFonts w:cs="Times New Roman"/>
              </w:rPr>
            </w:pPr>
            <w:r w:rsidRPr="005F6105">
              <w:rPr>
                <w:rFonts w:cs="Times New Roman"/>
              </w:rPr>
              <w:t>55</w:t>
            </w:r>
          </w:p>
        </w:tc>
        <w:tc>
          <w:tcPr>
            <w:tcW w:w="302" w:type="pct"/>
          </w:tcPr>
          <w:p w:rsidR="00271A16" w:rsidRPr="005F6105" w:rsidRDefault="00271A16" w:rsidP="00667937">
            <w:pPr>
              <w:pStyle w:val="1fffb"/>
              <w:rPr>
                <w:rFonts w:cs="Times New Roman"/>
              </w:rPr>
            </w:pPr>
            <w:r w:rsidRPr="005F6105">
              <w:rPr>
                <w:rFonts w:cs="Times New Roman"/>
              </w:rPr>
              <w:t>59</w:t>
            </w:r>
          </w:p>
        </w:tc>
        <w:tc>
          <w:tcPr>
            <w:tcW w:w="303" w:type="pct"/>
          </w:tcPr>
          <w:p w:rsidR="00271A16" w:rsidRPr="005F6105" w:rsidRDefault="00271A16" w:rsidP="00667937">
            <w:pPr>
              <w:pStyle w:val="1fffb"/>
              <w:rPr>
                <w:rFonts w:cs="Times New Roman"/>
              </w:rPr>
            </w:pPr>
            <w:r w:rsidRPr="005F6105">
              <w:rPr>
                <w:rFonts w:cs="Times New Roman"/>
              </w:rPr>
              <w:t>64</w:t>
            </w:r>
          </w:p>
        </w:tc>
        <w:tc>
          <w:tcPr>
            <w:tcW w:w="275" w:type="pct"/>
          </w:tcPr>
          <w:p w:rsidR="00271A16" w:rsidRPr="005F6105" w:rsidRDefault="00271A16" w:rsidP="00667937">
            <w:pPr>
              <w:pStyle w:val="1fffb"/>
              <w:rPr>
                <w:rFonts w:cs="Times New Roman"/>
              </w:rPr>
            </w:pPr>
            <w:r w:rsidRPr="005F6105">
              <w:rPr>
                <w:rFonts w:cs="Times New Roman"/>
              </w:rPr>
              <w:t>66</w:t>
            </w:r>
          </w:p>
        </w:tc>
        <w:tc>
          <w:tcPr>
            <w:tcW w:w="327" w:type="pct"/>
          </w:tcPr>
          <w:p w:rsidR="00271A16" w:rsidRPr="005F6105" w:rsidRDefault="00271A16" w:rsidP="00667937">
            <w:pPr>
              <w:pStyle w:val="1fffb"/>
              <w:rPr>
                <w:rFonts w:cs="Times New Roman"/>
              </w:rPr>
            </w:pPr>
            <w:r w:rsidRPr="005F6105">
              <w:rPr>
                <w:rFonts w:cs="Times New Roman"/>
              </w:rPr>
              <w:t>69</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7-10-этажные</w:t>
            </w:r>
          </w:p>
        </w:tc>
        <w:tc>
          <w:tcPr>
            <w:tcW w:w="304" w:type="pct"/>
          </w:tcPr>
          <w:p w:rsidR="00271A16" w:rsidRPr="005F6105" w:rsidRDefault="00271A16" w:rsidP="00667937">
            <w:pPr>
              <w:pStyle w:val="1fffb"/>
              <w:rPr>
                <w:rFonts w:cs="Times New Roman"/>
              </w:rPr>
            </w:pPr>
            <w:r w:rsidRPr="005F6105">
              <w:rPr>
                <w:rFonts w:cs="Times New Roman"/>
              </w:rPr>
              <w:t>34</w:t>
            </w:r>
          </w:p>
        </w:tc>
        <w:tc>
          <w:tcPr>
            <w:tcW w:w="305" w:type="pct"/>
          </w:tcPr>
          <w:p w:rsidR="00271A16" w:rsidRPr="005F6105" w:rsidRDefault="00271A16" w:rsidP="00667937">
            <w:pPr>
              <w:pStyle w:val="1fffb"/>
              <w:rPr>
                <w:rFonts w:cs="Times New Roman"/>
              </w:rPr>
            </w:pPr>
            <w:r w:rsidRPr="005F6105">
              <w:rPr>
                <w:rFonts w:cs="Times New Roman"/>
              </w:rPr>
              <w:t>35</w:t>
            </w:r>
          </w:p>
        </w:tc>
        <w:tc>
          <w:tcPr>
            <w:tcW w:w="304" w:type="pct"/>
          </w:tcPr>
          <w:p w:rsidR="00271A16" w:rsidRPr="005F6105" w:rsidRDefault="00271A16" w:rsidP="00667937">
            <w:pPr>
              <w:pStyle w:val="1fffb"/>
              <w:rPr>
                <w:rFonts w:cs="Times New Roman"/>
              </w:rPr>
            </w:pPr>
            <w:r w:rsidRPr="005F6105">
              <w:rPr>
                <w:rFonts w:cs="Times New Roman"/>
              </w:rPr>
              <w:t>36</w:t>
            </w:r>
          </w:p>
        </w:tc>
        <w:tc>
          <w:tcPr>
            <w:tcW w:w="304" w:type="pct"/>
          </w:tcPr>
          <w:p w:rsidR="00271A16" w:rsidRPr="005F6105" w:rsidRDefault="00271A16" w:rsidP="00667937">
            <w:pPr>
              <w:pStyle w:val="1fffb"/>
              <w:rPr>
                <w:rFonts w:cs="Times New Roman"/>
              </w:rPr>
            </w:pPr>
            <w:r w:rsidRPr="005F6105">
              <w:rPr>
                <w:rFonts w:cs="Times New Roman"/>
              </w:rPr>
              <w:t>37</w:t>
            </w:r>
          </w:p>
        </w:tc>
        <w:tc>
          <w:tcPr>
            <w:tcW w:w="302" w:type="pct"/>
          </w:tcPr>
          <w:p w:rsidR="00271A16" w:rsidRPr="005F6105" w:rsidRDefault="00271A16" w:rsidP="00667937">
            <w:pPr>
              <w:pStyle w:val="1fffb"/>
              <w:rPr>
                <w:rFonts w:cs="Times New Roman"/>
              </w:rPr>
            </w:pPr>
            <w:r w:rsidRPr="005F6105">
              <w:rPr>
                <w:rFonts w:cs="Times New Roman"/>
              </w:rPr>
              <w:t>40</w:t>
            </w:r>
          </w:p>
        </w:tc>
        <w:tc>
          <w:tcPr>
            <w:tcW w:w="303" w:type="pct"/>
          </w:tcPr>
          <w:p w:rsidR="00271A16" w:rsidRPr="005F6105" w:rsidRDefault="00271A16" w:rsidP="00667937">
            <w:pPr>
              <w:pStyle w:val="1fffb"/>
              <w:rPr>
                <w:rFonts w:cs="Times New Roman"/>
              </w:rPr>
            </w:pPr>
            <w:r w:rsidRPr="005F6105">
              <w:rPr>
                <w:rFonts w:cs="Times New Roman"/>
              </w:rPr>
              <w:t>42</w:t>
            </w:r>
          </w:p>
        </w:tc>
        <w:tc>
          <w:tcPr>
            <w:tcW w:w="303" w:type="pct"/>
          </w:tcPr>
          <w:p w:rsidR="00271A16" w:rsidRPr="005F6105" w:rsidRDefault="00271A16" w:rsidP="00667937">
            <w:pPr>
              <w:pStyle w:val="1fffb"/>
              <w:rPr>
                <w:rFonts w:cs="Times New Roman"/>
              </w:rPr>
            </w:pPr>
            <w:r w:rsidRPr="005F6105">
              <w:rPr>
                <w:rFonts w:cs="Times New Roman"/>
              </w:rPr>
              <w:t>48</w:t>
            </w:r>
          </w:p>
        </w:tc>
        <w:tc>
          <w:tcPr>
            <w:tcW w:w="302" w:type="pct"/>
          </w:tcPr>
          <w:p w:rsidR="00271A16" w:rsidRPr="005F6105" w:rsidRDefault="00271A16" w:rsidP="00667937">
            <w:pPr>
              <w:pStyle w:val="1fffb"/>
              <w:rPr>
                <w:rFonts w:cs="Times New Roman"/>
              </w:rPr>
            </w:pPr>
            <w:r w:rsidRPr="005F6105">
              <w:rPr>
                <w:rFonts w:cs="Times New Roman"/>
              </w:rPr>
              <w:t>52</w:t>
            </w:r>
          </w:p>
        </w:tc>
        <w:tc>
          <w:tcPr>
            <w:tcW w:w="303" w:type="pct"/>
          </w:tcPr>
          <w:p w:rsidR="00271A16" w:rsidRPr="005F6105" w:rsidRDefault="00271A16" w:rsidP="00667937">
            <w:pPr>
              <w:pStyle w:val="1fffb"/>
              <w:rPr>
                <w:rFonts w:cs="Times New Roman"/>
              </w:rPr>
            </w:pPr>
            <w:r w:rsidRPr="005F6105">
              <w:rPr>
                <w:rFonts w:cs="Times New Roman"/>
              </w:rPr>
              <w:t>56</w:t>
            </w:r>
          </w:p>
        </w:tc>
        <w:tc>
          <w:tcPr>
            <w:tcW w:w="275" w:type="pct"/>
          </w:tcPr>
          <w:p w:rsidR="00271A16" w:rsidRPr="005F6105" w:rsidRDefault="00271A16" w:rsidP="00667937">
            <w:pPr>
              <w:pStyle w:val="1fffb"/>
              <w:rPr>
                <w:rFonts w:cs="Times New Roman"/>
              </w:rPr>
            </w:pPr>
            <w:r w:rsidRPr="005F6105">
              <w:rPr>
                <w:rFonts w:cs="Times New Roman"/>
              </w:rPr>
              <w:t>59</w:t>
            </w:r>
          </w:p>
        </w:tc>
        <w:tc>
          <w:tcPr>
            <w:tcW w:w="327" w:type="pct"/>
          </w:tcPr>
          <w:p w:rsidR="00271A16" w:rsidRPr="005F6105" w:rsidRDefault="00271A16" w:rsidP="00667937">
            <w:pPr>
              <w:pStyle w:val="1fffb"/>
              <w:rPr>
                <w:rFonts w:cs="Times New Roman"/>
              </w:rPr>
            </w:pPr>
            <w:r w:rsidRPr="005F6105">
              <w:rPr>
                <w:rFonts w:cs="Times New Roman"/>
              </w:rPr>
              <w:t>62</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11-14-этажные</w:t>
            </w:r>
          </w:p>
        </w:tc>
        <w:tc>
          <w:tcPr>
            <w:tcW w:w="304" w:type="pct"/>
          </w:tcPr>
          <w:p w:rsidR="00271A16" w:rsidRPr="005F6105" w:rsidRDefault="00271A16" w:rsidP="00667937">
            <w:pPr>
              <w:pStyle w:val="1fffb"/>
              <w:rPr>
                <w:rFonts w:cs="Times New Roman"/>
              </w:rPr>
            </w:pPr>
            <w:r w:rsidRPr="005F6105">
              <w:rPr>
                <w:rFonts w:cs="Times New Roman"/>
              </w:rPr>
              <w:t>31</w:t>
            </w:r>
          </w:p>
        </w:tc>
        <w:tc>
          <w:tcPr>
            <w:tcW w:w="305" w:type="pct"/>
          </w:tcPr>
          <w:p w:rsidR="00271A16" w:rsidRPr="005F6105" w:rsidRDefault="00271A16" w:rsidP="00667937">
            <w:pPr>
              <w:pStyle w:val="1fffb"/>
              <w:rPr>
                <w:rFonts w:cs="Times New Roman"/>
              </w:rPr>
            </w:pPr>
            <w:r w:rsidRPr="005F6105">
              <w:rPr>
                <w:rFonts w:cs="Times New Roman"/>
              </w:rPr>
              <w:t>32</w:t>
            </w:r>
          </w:p>
        </w:tc>
        <w:tc>
          <w:tcPr>
            <w:tcW w:w="304" w:type="pct"/>
          </w:tcPr>
          <w:p w:rsidR="00271A16" w:rsidRPr="005F6105" w:rsidRDefault="00271A16" w:rsidP="00667937">
            <w:pPr>
              <w:pStyle w:val="1fffb"/>
              <w:rPr>
                <w:rFonts w:cs="Times New Roman"/>
              </w:rPr>
            </w:pPr>
            <w:r w:rsidRPr="005F6105">
              <w:rPr>
                <w:rFonts w:cs="Times New Roman"/>
              </w:rPr>
              <w:t>33</w:t>
            </w:r>
          </w:p>
        </w:tc>
        <w:tc>
          <w:tcPr>
            <w:tcW w:w="304" w:type="pct"/>
          </w:tcPr>
          <w:p w:rsidR="00271A16" w:rsidRPr="005F6105" w:rsidRDefault="00271A16" w:rsidP="00667937">
            <w:pPr>
              <w:pStyle w:val="1fffb"/>
              <w:rPr>
                <w:rFonts w:cs="Times New Roman"/>
              </w:rPr>
            </w:pPr>
            <w:r w:rsidRPr="005F6105">
              <w:rPr>
                <w:rFonts w:cs="Times New Roman"/>
              </w:rPr>
              <w:t>35</w:t>
            </w:r>
          </w:p>
        </w:tc>
        <w:tc>
          <w:tcPr>
            <w:tcW w:w="302" w:type="pct"/>
          </w:tcPr>
          <w:p w:rsidR="00271A16" w:rsidRPr="005F6105" w:rsidRDefault="00271A16" w:rsidP="00667937">
            <w:pPr>
              <w:pStyle w:val="1fffb"/>
              <w:rPr>
                <w:rFonts w:cs="Times New Roman"/>
              </w:rPr>
            </w:pPr>
            <w:r w:rsidRPr="005F6105">
              <w:rPr>
                <w:rFonts w:cs="Times New Roman"/>
              </w:rPr>
              <w:t>37</w:t>
            </w:r>
          </w:p>
        </w:tc>
        <w:tc>
          <w:tcPr>
            <w:tcW w:w="303" w:type="pct"/>
          </w:tcPr>
          <w:p w:rsidR="00271A16" w:rsidRPr="005F6105" w:rsidRDefault="00271A16" w:rsidP="00667937">
            <w:pPr>
              <w:pStyle w:val="1fffb"/>
              <w:rPr>
                <w:rFonts w:cs="Times New Roman"/>
              </w:rPr>
            </w:pPr>
            <w:r w:rsidRPr="005F6105">
              <w:rPr>
                <w:rFonts w:cs="Times New Roman"/>
              </w:rPr>
              <w:t>41</w:t>
            </w:r>
          </w:p>
        </w:tc>
        <w:tc>
          <w:tcPr>
            <w:tcW w:w="303" w:type="pct"/>
          </w:tcPr>
          <w:p w:rsidR="00271A16" w:rsidRPr="005F6105" w:rsidRDefault="00271A16" w:rsidP="00667937">
            <w:pPr>
              <w:pStyle w:val="1fffb"/>
              <w:rPr>
                <w:rFonts w:cs="Times New Roman"/>
              </w:rPr>
            </w:pPr>
            <w:r w:rsidRPr="005F6105">
              <w:rPr>
                <w:rFonts w:cs="Times New Roman"/>
              </w:rPr>
              <w:t>45</w:t>
            </w:r>
          </w:p>
        </w:tc>
        <w:tc>
          <w:tcPr>
            <w:tcW w:w="302" w:type="pct"/>
          </w:tcPr>
          <w:p w:rsidR="00271A16" w:rsidRPr="005F6105" w:rsidRDefault="00271A16" w:rsidP="00667937">
            <w:pPr>
              <w:pStyle w:val="1fffb"/>
              <w:rPr>
                <w:rFonts w:cs="Times New Roman"/>
              </w:rPr>
            </w:pPr>
            <w:r w:rsidRPr="005F6105">
              <w:rPr>
                <w:rFonts w:cs="Times New Roman"/>
              </w:rPr>
              <w:t>49</w:t>
            </w:r>
          </w:p>
        </w:tc>
        <w:tc>
          <w:tcPr>
            <w:tcW w:w="303" w:type="pct"/>
          </w:tcPr>
          <w:p w:rsidR="00271A16" w:rsidRPr="005F6105" w:rsidRDefault="00271A16" w:rsidP="00667937">
            <w:pPr>
              <w:pStyle w:val="1fffb"/>
              <w:rPr>
                <w:rFonts w:cs="Times New Roman"/>
              </w:rPr>
            </w:pPr>
            <w:r w:rsidRPr="005F6105">
              <w:rPr>
                <w:rFonts w:cs="Times New Roman"/>
              </w:rPr>
              <w:t>52</w:t>
            </w:r>
          </w:p>
        </w:tc>
        <w:tc>
          <w:tcPr>
            <w:tcW w:w="275" w:type="pct"/>
          </w:tcPr>
          <w:p w:rsidR="00271A16" w:rsidRPr="005F6105" w:rsidRDefault="00271A16" w:rsidP="00667937">
            <w:pPr>
              <w:pStyle w:val="1fffb"/>
              <w:rPr>
                <w:rFonts w:cs="Times New Roman"/>
              </w:rPr>
            </w:pPr>
            <w:r w:rsidRPr="005F6105">
              <w:rPr>
                <w:rFonts w:cs="Times New Roman"/>
              </w:rPr>
              <w:t>55</w:t>
            </w:r>
          </w:p>
        </w:tc>
        <w:tc>
          <w:tcPr>
            <w:tcW w:w="327" w:type="pct"/>
          </w:tcPr>
          <w:p w:rsidR="00271A16" w:rsidRPr="005F6105" w:rsidRDefault="00271A16" w:rsidP="00667937">
            <w:pPr>
              <w:pStyle w:val="1fffb"/>
              <w:rPr>
                <w:rFonts w:cs="Times New Roman"/>
              </w:rPr>
            </w:pPr>
            <w:r w:rsidRPr="005F6105">
              <w:rPr>
                <w:rFonts w:cs="Times New Roman"/>
              </w:rPr>
              <w:t>57</w:t>
            </w:r>
          </w:p>
        </w:tc>
      </w:tr>
      <w:tr w:rsidR="00271A16" w:rsidRPr="005F6105" w:rsidTr="00271A16">
        <w:trPr>
          <w:trHeight w:val="20"/>
        </w:trPr>
        <w:tc>
          <w:tcPr>
            <w:tcW w:w="1669" w:type="pct"/>
          </w:tcPr>
          <w:p w:rsidR="00271A16" w:rsidRPr="005F6105" w:rsidRDefault="00271A16" w:rsidP="00667937">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667937">
            <w:pPr>
              <w:pStyle w:val="1fffb"/>
              <w:rPr>
                <w:rFonts w:cs="Times New Roman"/>
              </w:rPr>
            </w:pPr>
            <w:r w:rsidRPr="005F6105">
              <w:rPr>
                <w:rFonts w:cs="Times New Roman"/>
              </w:rPr>
              <w:t>30</w:t>
            </w:r>
          </w:p>
        </w:tc>
        <w:tc>
          <w:tcPr>
            <w:tcW w:w="305" w:type="pct"/>
          </w:tcPr>
          <w:p w:rsidR="00271A16" w:rsidRPr="005F6105" w:rsidRDefault="00271A16" w:rsidP="00667937">
            <w:pPr>
              <w:pStyle w:val="1fffb"/>
              <w:rPr>
                <w:rFonts w:cs="Times New Roman"/>
              </w:rPr>
            </w:pPr>
            <w:r w:rsidRPr="005F6105">
              <w:rPr>
                <w:rFonts w:cs="Times New Roman"/>
              </w:rPr>
              <w:t>31</w:t>
            </w:r>
          </w:p>
        </w:tc>
        <w:tc>
          <w:tcPr>
            <w:tcW w:w="304" w:type="pct"/>
          </w:tcPr>
          <w:p w:rsidR="00271A16" w:rsidRPr="005F6105" w:rsidRDefault="00271A16" w:rsidP="00667937">
            <w:pPr>
              <w:pStyle w:val="1fffb"/>
              <w:rPr>
                <w:rFonts w:cs="Times New Roman"/>
              </w:rPr>
            </w:pPr>
            <w:r w:rsidRPr="005F6105">
              <w:rPr>
                <w:rFonts w:cs="Times New Roman"/>
              </w:rPr>
              <w:t>32</w:t>
            </w:r>
          </w:p>
        </w:tc>
        <w:tc>
          <w:tcPr>
            <w:tcW w:w="304" w:type="pct"/>
          </w:tcPr>
          <w:p w:rsidR="00271A16" w:rsidRPr="005F6105" w:rsidRDefault="00271A16" w:rsidP="00667937">
            <w:pPr>
              <w:pStyle w:val="1fffb"/>
              <w:rPr>
                <w:rFonts w:cs="Times New Roman"/>
              </w:rPr>
            </w:pPr>
            <w:r w:rsidRPr="005F6105">
              <w:rPr>
                <w:rFonts w:cs="Times New Roman"/>
              </w:rPr>
              <w:t>33</w:t>
            </w:r>
          </w:p>
        </w:tc>
        <w:tc>
          <w:tcPr>
            <w:tcW w:w="302" w:type="pct"/>
          </w:tcPr>
          <w:p w:rsidR="00271A16" w:rsidRPr="005F6105" w:rsidRDefault="00271A16" w:rsidP="00667937">
            <w:pPr>
              <w:pStyle w:val="1fffb"/>
              <w:rPr>
                <w:rFonts w:cs="Times New Roman"/>
              </w:rPr>
            </w:pPr>
            <w:r w:rsidRPr="005F6105">
              <w:rPr>
                <w:rFonts w:cs="Times New Roman"/>
              </w:rPr>
              <w:t>36</w:t>
            </w:r>
          </w:p>
        </w:tc>
        <w:tc>
          <w:tcPr>
            <w:tcW w:w="303" w:type="pct"/>
          </w:tcPr>
          <w:p w:rsidR="00271A16" w:rsidRPr="005F6105" w:rsidRDefault="00271A16" w:rsidP="00667937">
            <w:pPr>
              <w:pStyle w:val="1fffb"/>
              <w:rPr>
                <w:rFonts w:cs="Times New Roman"/>
              </w:rPr>
            </w:pPr>
            <w:r w:rsidRPr="005F6105">
              <w:rPr>
                <w:rFonts w:cs="Times New Roman"/>
              </w:rPr>
              <w:t>40</w:t>
            </w:r>
          </w:p>
        </w:tc>
        <w:tc>
          <w:tcPr>
            <w:tcW w:w="303" w:type="pct"/>
          </w:tcPr>
          <w:p w:rsidR="00271A16" w:rsidRPr="005F6105" w:rsidRDefault="00271A16" w:rsidP="00667937">
            <w:pPr>
              <w:pStyle w:val="1fffb"/>
              <w:rPr>
                <w:rFonts w:cs="Times New Roman"/>
              </w:rPr>
            </w:pPr>
            <w:r w:rsidRPr="005F6105">
              <w:rPr>
                <w:rFonts w:cs="Times New Roman"/>
              </w:rPr>
              <w:t>43</w:t>
            </w:r>
          </w:p>
        </w:tc>
        <w:tc>
          <w:tcPr>
            <w:tcW w:w="302" w:type="pct"/>
          </w:tcPr>
          <w:p w:rsidR="00271A16" w:rsidRPr="005F6105" w:rsidRDefault="00271A16" w:rsidP="00667937">
            <w:pPr>
              <w:pStyle w:val="1fffb"/>
              <w:rPr>
                <w:rFonts w:cs="Times New Roman"/>
              </w:rPr>
            </w:pPr>
            <w:r w:rsidRPr="005F6105">
              <w:rPr>
                <w:rFonts w:cs="Times New Roman"/>
              </w:rPr>
              <w:t>47</w:t>
            </w:r>
          </w:p>
        </w:tc>
        <w:tc>
          <w:tcPr>
            <w:tcW w:w="303" w:type="pct"/>
          </w:tcPr>
          <w:p w:rsidR="00271A16" w:rsidRPr="005F6105" w:rsidRDefault="00271A16" w:rsidP="00667937">
            <w:pPr>
              <w:pStyle w:val="1fffb"/>
              <w:rPr>
                <w:rFonts w:cs="Times New Roman"/>
              </w:rPr>
            </w:pPr>
            <w:r w:rsidRPr="005F6105">
              <w:rPr>
                <w:rFonts w:cs="Times New Roman"/>
              </w:rPr>
              <w:t>50</w:t>
            </w:r>
          </w:p>
        </w:tc>
        <w:tc>
          <w:tcPr>
            <w:tcW w:w="275" w:type="pct"/>
          </w:tcPr>
          <w:p w:rsidR="00271A16" w:rsidRPr="005F6105" w:rsidRDefault="00271A16" w:rsidP="00667937">
            <w:pPr>
              <w:pStyle w:val="1fffb"/>
              <w:rPr>
                <w:rFonts w:cs="Times New Roman"/>
              </w:rPr>
            </w:pPr>
            <w:r w:rsidRPr="005F6105">
              <w:rPr>
                <w:rFonts w:cs="Times New Roman"/>
              </w:rPr>
              <w:t>52</w:t>
            </w:r>
          </w:p>
        </w:tc>
        <w:tc>
          <w:tcPr>
            <w:tcW w:w="327" w:type="pct"/>
          </w:tcPr>
          <w:p w:rsidR="00271A16" w:rsidRPr="005F6105" w:rsidRDefault="00271A16" w:rsidP="00667937">
            <w:pPr>
              <w:pStyle w:val="1fffb"/>
              <w:rPr>
                <w:rFonts w:cs="Times New Roman"/>
              </w:rPr>
            </w:pPr>
            <w:r w:rsidRPr="005F6105">
              <w:rPr>
                <w:rFonts w:cs="Times New Roman"/>
              </w:rPr>
              <w:t>55</w:t>
            </w:r>
          </w:p>
        </w:tc>
      </w:tr>
    </w:tbl>
    <w:p w:rsidR="00C25060" w:rsidRPr="005F6105" w:rsidRDefault="00C25060" w:rsidP="00667937">
      <w:pPr>
        <w:spacing w:after="120"/>
        <w:ind w:firstLine="709"/>
        <w:rPr>
          <w:rFonts w:ascii="Times New Roman" w:eastAsia="Calibri" w:hAnsi="Times New Roman" w:cs="Times New Roman"/>
          <w:szCs w:val="24"/>
        </w:rPr>
      </w:pPr>
    </w:p>
    <w:p w:rsidR="00C25060" w:rsidRPr="005F6105" w:rsidRDefault="00C25060" w:rsidP="00667937">
      <w:pPr>
        <w:pStyle w:val="11ff3"/>
        <w:rPr>
          <w:color w:val="auto"/>
        </w:rPr>
      </w:pPr>
      <w:r w:rsidRPr="005F6105">
        <w:rPr>
          <w:color w:val="auto"/>
        </w:rPr>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rsidR="00C25060" w:rsidRPr="005F6105" w:rsidRDefault="00D263D9" w:rsidP="00667937">
      <w:pPr>
        <w:pStyle w:val="11ff3"/>
        <w:rPr>
          <w:b/>
          <w:color w:val="auto"/>
        </w:rPr>
      </w:pPr>
      <w:bookmarkStart w:id="363" w:name="_Toc527946775"/>
      <w:r w:rsidRPr="005F6105">
        <w:rPr>
          <w:b/>
          <w:color w:val="auto"/>
        </w:rPr>
        <w:t>Таблица 2.3</w:t>
      </w:r>
      <w:r w:rsidR="00BE4D79" w:rsidRPr="005F6105">
        <w:rPr>
          <w:b/>
          <w:color w:val="auto"/>
        </w:rPr>
        <w:t>.</w:t>
      </w:r>
      <w:r w:rsidRPr="005F6105">
        <w:rPr>
          <w:b/>
          <w:color w:val="auto"/>
        </w:rPr>
        <w:t xml:space="preserve">1.2 – </w:t>
      </w:r>
      <w:r w:rsidR="00C25060" w:rsidRPr="005F6105">
        <w:rPr>
          <w:b/>
          <w:color w:val="auto"/>
        </w:rPr>
        <w:t>Удельная базовая потребность зданий нового строительства в тепловой мощности на нужды отопления и вентиляции ккал/(ч*</w:t>
      </w:r>
      <w:r w:rsidR="00F00AA2" w:rsidRPr="005F6105">
        <w:rPr>
          <w:b/>
          <w:color w:val="auto"/>
        </w:rPr>
        <w:t>м</w:t>
      </w:r>
      <w:r w:rsidR="00F00AA2" w:rsidRPr="005F6105">
        <w:rPr>
          <w:b/>
          <w:color w:val="auto"/>
          <w:vertAlign w:val="superscript"/>
        </w:rPr>
        <w:t>3</w:t>
      </w:r>
      <w:r w:rsidR="00C25060" w:rsidRPr="005F6105">
        <w:rPr>
          <w:b/>
          <w:color w:val="auto"/>
        </w:rPr>
        <w:t>)</w:t>
      </w:r>
      <w:bookmarkEnd w:id="363"/>
    </w:p>
    <w:tbl>
      <w:tblPr>
        <w:tblW w:w="9761" w:type="dxa"/>
        <w:tblInd w:w="93" w:type="dxa"/>
        <w:tblLook w:val="04A0" w:firstRow="1" w:lastRow="0" w:firstColumn="1" w:lastColumn="0" w:noHBand="0" w:noVBand="1"/>
      </w:tblPr>
      <w:tblGrid>
        <w:gridCol w:w="2017"/>
        <w:gridCol w:w="1381"/>
        <w:gridCol w:w="790"/>
        <w:gridCol w:w="791"/>
        <w:gridCol w:w="791"/>
        <w:gridCol w:w="791"/>
        <w:gridCol w:w="791"/>
        <w:gridCol w:w="791"/>
        <w:gridCol w:w="791"/>
        <w:gridCol w:w="827"/>
      </w:tblGrid>
      <w:tr w:rsidR="00C25060" w:rsidRPr="005F6105" w:rsidTr="00A546A9">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Тип здания</w:t>
            </w:r>
          </w:p>
        </w:tc>
        <w:tc>
          <w:tcPr>
            <w:tcW w:w="1381" w:type="dxa"/>
            <w:vMerge w:val="restart"/>
            <w:tcBorders>
              <w:top w:val="single" w:sz="8" w:space="0" w:color="auto"/>
              <w:left w:val="nil"/>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Этажность здания</w:t>
            </w:r>
          </w:p>
        </w:tc>
      </w:tr>
      <w:tr w:rsidR="00C25060" w:rsidRPr="005F6105" w:rsidTr="00A546A9">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1381" w:type="dxa"/>
            <w:vMerge/>
            <w:tcBorders>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rPr>
                <w:rFonts w:ascii="Times New Roman" w:hAnsi="Times New Roman" w:cs="Times New Roman"/>
                <w:sz w:val="20"/>
                <w:szCs w:val="20"/>
              </w:rPr>
            </w:pPr>
          </w:p>
        </w:tc>
        <w:tc>
          <w:tcPr>
            <w:tcW w:w="790"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4, 5</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6, 7</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8, 9</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10, 11</w:t>
            </w:r>
          </w:p>
        </w:tc>
        <w:tc>
          <w:tcPr>
            <w:tcW w:w="827"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 и выше</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Жилые многоквартирные,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 Общественные, кроме перечисленных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11,7</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11,2</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 Поликлиники и лечебные учреждения,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14,5</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12,3</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11,8</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Дошкольные учреждения, хосписы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21</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 Сервисного обслуживания, культурно-досуговой деятельности, технопарки</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lastRenderedPageBreak/>
              <w:t>склады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16</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Административного назначения (офисы)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r>
    </w:tbl>
    <w:p w:rsidR="0084712D" w:rsidRPr="005F6105" w:rsidRDefault="0084712D" w:rsidP="00667937">
      <w:pPr>
        <w:spacing w:after="0" w:line="360" w:lineRule="auto"/>
        <w:rPr>
          <w:rFonts w:ascii="Times New Roman" w:hAnsi="Times New Roman" w:cs="Times New Roman"/>
          <w:sz w:val="24"/>
          <w:szCs w:val="24"/>
          <w:lang w:val="en-US"/>
        </w:rPr>
      </w:pPr>
    </w:p>
    <w:p w:rsidR="0084712D" w:rsidRPr="005F6105" w:rsidRDefault="00C25060" w:rsidP="00667937">
      <w:pPr>
        <w:pStyle w:val="11ff3"/>
        <w:rPr>
          <w:color w:val="auto"/>
        </w:rPr>
      </w:pPr>
      <w:r w:rsidRPr="005F6105">
        <w:rPr>
          <w:color w:val="auto"/>
        </w:rPr>
        <w:t xml:space="preserve">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на 1 </w:t>
      </w:r>
      <w:r w:rsidR="00F00AA2" w:rsidRPr="005F6105">
        <w:rPr>
          <w:color w:val="auto"/>
        </w:rPr>
        <w:t>м</w:t>
      </w:r>
      <w:r w:rsidR="00F00AA2" w:rsidRPr="005F6105">
        <w:rPr>
          <w:color w:val="auto"/>
          <w:vertAlign w:val="superscript"/>
        </w:rPr>
        <w:t>2</w:t>
      </w:r>
      <w:r w:rsidRPr="005F6105">
        <w:rPr>
          <w:color w:val="auto"/>
        </w:rPr>
        <w:t xml:space="preserve"> общей площади при принятой для расчета высоте этажа приведены в таблице.</w:t>
      </w:r>
    </w:p>
    <w:p w:rsidR="00C25060" w:rsidRPr="005F6105" w:rsidRDefault="00D263D9" w:rsidP="00667937">
      <w:pPr>
        <w:pStyle w:val="affffffffff6"/>
        <w:ind w:firstLine="0"/>
        <w:rPr>
          <w:rFonts w:ascii="Times New Roman" w:hAnsi="Times New Roman" w:cs="Times New Roman"/>
          <w:b/>
          <w:sz w:val="24"/>
          <w:szCs w:val="24"/>
        </w:rPr>
      </w:pPr>
      <w:bookmarkStart w:id="364" w:name="_Toc527946776"/>
      <w:r w:rsidRPr="005F6105">
        <w:rPr>
          <w:rFonts w:ascii="Times New Roman" w:hAnsi="Times New Roman" w:cs="Times New Roman"/>
          <w:b/>
          <w:sz w:val="24"/>
          <w:szCs w:val="24"/>
        </w:rPr>
        <w:t xml:space="preserve">Таблица 2.3,1.3 – </w:t>
      </w:r>
      <w:r w:rsidR="00C25060" w:rsidRPr="005F6105">
        <w:rPr>
          <w:rFonts w:ascii="Times New Roman" w:hAnsi="Times New Roman" w:cs="Times New Roman"/>
          <w:b/>
          <w:sz w:val="24"/>
          <w:szCs w:val="24"/>
        </w:rPr>
        <w:t>Удельная базовая потребность зданий нового строительства в тепловой мощности на нужды отопления и вентиляции ккал/(ч*</w:t>
      </w:r>
      <w:r w:rsidR="00F00AA2" w:rsidRPr="005F6105">
        <w:rPr>
          <w:rFonts w:ascii="Times New Roman" w:hAnsi="Times New Roman" w:cs="Times New Roman"/>
          <w:b/>
          <w:sz w:val="24"/>
          <w:szCs w:val="24"/>
        </w:rPr>
        <w:t>м</w:t>
      </w:r>
      <w:r w:rsidR="00F00AA2" w:rsidRPr="005F6105">
        <w:rPr>
          <w:rFonts w:ascii="Times New Roman" w:hAnsi="Times New Roman" w:cs="Times New Roman"/>
          <w:b/>
          <w:sz w:val="24"/>
          <w:szCs w:val="24"/>
          <w:vertAlign w:val="superscript"/>
        </w:rPr>
        <w:t>2</w:t>
      </w:r>
      <w:r w:rsidR="00C25060" w:rsidRPr="005F6105">
        <w:rPr>
          <w:rFonts w:ascii="Times New Roman" w:hAnsi="Times New Roman" w:cs="Times New Roman"/>
          <w:b/>
          <w:sz w:val="24"/>
          <w:szCs w:val="24"/>
        </w:rPr>
        <w:t>)</w:t>
      </w:r>
      <w:bookmarkEnd w:id="364"/>
    </w:p>
    <w:tbl>
      <w:tblPr>
        <w:tblW w:w="5000" w:type="pct"/>
        <w:tblLook w:val="04A0" w:firstRow="1" w:lastRow="0" w:firstColumn="1" w:lastColumn="0" w:noHBand="0" w:noVBand="1"/>
      </w:tblPr>
      <w:tblGrid>
        <w:gridCol w:w="1953"/>
        <w:gridCol w:w="888"/>
        <w:gridCol w:w="840"/>
        <w:gridCol w:w="840"/>
        <w:gridCol w:w="840"/>
        <w:gridCol w:w="840"/>
        <w:gridCol w:w="840"/>
        <w:gridCol w:w="840"/>
        <w:gridCol w:w="841"/>
        <w:gridCol w:w="849"/>
      </w:tblGrid>
      <w:tr w:rsidR="00C25060" w:rsidRPr="005F6105" w:rsidTr="00A546A9">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Этажность здания</w:t>
            </w:r>
          </w:p>
        </w:tc>
      </w:tr>
      <w:tr w:rsidR="00C25060" w:rsidRPr="005F6105" w:rsidTr="00A546A9">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4, 5</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6, 7</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8, 9</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10, 11</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 и выше</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Жилые многоквартирные, гостиницы,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54,8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39,9</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38,4</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 Общественные, кроме перечисленных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w:t>
            </w:r>
            <w:r w:rsidR="003E7239" w:rsidRPr="005F6105">
              <w:rPr>
                <w:rFonts w:ascii="Times New Roman" w:hAnsi="Times New Roman" w:cs="Times New Roman"/>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33,7</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74,1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70,2</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67,4</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211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190,7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160,8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155,6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148,2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140,4</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134,8</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 Поликлиники и лечебные учреждения,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39,5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36,8</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35,3</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Дошкольные учреждения, хосписы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 Сервисного обслуживания, культурно-досуговой деятельности, технопарки,</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26,3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104,3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59,8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Административного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30,1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37,7</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37,7</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67937">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85,4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r w:rsidR="003E7239" w:rsidRPr="005F6105">
              <w:rPr>
                <w:rFonts w:ascii="Times New Roman" w:hAnsi="Times New Roman" w:cs="Times New Roman"/>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67937">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r>
    </w:tbl>
    <w:p w:rsidR="00C25060" w:rsidRPr="005F6105" w:rsidRDefault="00C25060" w:rsidP="00667937">
      <w:pPr>
        <w:spacing w:after="120"/>
        <w:ind w:firstLine="709"/>
        <w:rPr>
          <w:rFonts w:ascii="Times New Roman" w:eastAsia="Calibri" w:hAnsi="Times New Roman" w:cs="Times New Roman"/>
          <w:szCs w:val="24"/>
        </w:rPr>
      </w:pPr>
    </w:p>
    <w:p w:rsidR="00EB003A" w:rsidRPr="00E91260" w:rsidRDefault="00EB003A" w:rsidP="00EB003A">
      <w:pPr>
        <w:pStyle w:val="11ff3"/>
        <w:rPr>
          <w:szCs w:val="26"/>
        </w:rPr>
      </w:pPr>
      <w:r w:rsidRPr="00E91260">
        <w:rPr>
          <w:szCs w:val="26"/>
        </w:rPr>
        <w:t>Нормативы потребления коммунальных услуг и нормативы потребления коммунальных ресурсов в целях содержания общего имущества в многоквартирном доме, применяемые для расчета размера платы за потребленные услуги при отсутствии приборов учета (</w:t>
      </w:r>
      <w:r>
        <w:rPr>
          <w:szCs w:val="26"/>
        </w:rPr>
        <w:t xml:space="preserve">Государственного комитета </w:t>
      </w:r>
      <w:r w:rsidRPr="00FD3A57">
        <w:rPr>
          <w:szCs w:val="26"/>
        </w:rPr>
        <w:t>по тарифам и энергетике</w:t>
      </w:r>
      <w:r>
        <w:rPr>
          <w:szCs w:val="26"/>
        </w:rPr>
        <w:t xml:space="preserve"> </w:t>
      </w:r>
      <w:r w:rsidRPr="00FD3A57">
        <w:rPr>
          <w:szCs w:val="26"/>
        </w:rPr>
        <w:t>Республики Хакасия</w:t>
      </w:r>
      <w:r>
        <w:rPr>
          <w:szCs w:val="26"/>
        </w:rPr>
        <w:t xml:space="preserve"> </w:t>
      </w:r>
      <w:r w:rsidRPr="00FD3A57">
        <w:rPr>
          <w:szCs w:val="26"/>
        </w:rPr>
        <w:t>от 8 августа 2012 года N 86-п</w:t>
      </w:r>
      <w:r w:rsidRPr="00E91260">
        <w:rPr>
          <w:szCs w:val="26"/>
        </w:rPr>
        <w:t>)</w:t>
      </w:r>
      <w:r>
        <w:rPr>
          <w:szCs w:val="26"/>
        </w:rPr>
        <w:t xml:space="preserve"> «</w:t>
      </w:r>
      <w:r w:rsidRPr="00FD3A57">
        <w:rPr>
          <w:szCs w:val="26"/>
        </w:rPr>
        <w:t xml:space="preserve">Об утверждении нормативов </w:t>
      </w:r>
      <w:r w:rsidRPr="00FD3A57">
        <w:rPr>
          <w:szCs w:val="26"/>
        </w:rPr>
        <w:lastRenderedPageBreak/>
        <w:t>потребления коммунальных услуг и нормативов потребления коммунальных ресурсов в целях содержания общего имущества в многоквартирном доме</w:t>
      </w:r>
      <w:r>
        <w:rPr>
          <w:szCs w:val="26"/>
        </w:rPr>
        <w:t>»»</w:t>
      </w:r>
    </w:p>
    <w:p w:rsidR="00EB003A" w:rsidRPr="00E91260" w:rsidRDefault="00EB003A" w:rsidP="00EB003A">
      <w:pPr>
        <w:pStyle w:val="11ff3"/>
      </w:pPr>
      <w:r w:rsidRPr="00E91260">
        <w:t>Значение нормативного потребления тепловой энергии потребителями приведено в таблице.</w:t>
      </w:r>
    </w:p>
    <w:p w:rsidR="00EB003A" w:rsidRPr="00E91260" w:rsidRDefault="00EB003A" w:rsidP="00EB003A">
      <w:pPr>
        <w:spacing w:before="120" w:line="240" w:lineRule="auto"/>
        <w:rPr>
          <w:rFonts w:ascii="Times New Roman" w:hAnsi="Times New Roman"/>
          <w:b/>
          <w:bCs/>
          <w:szCs w:val="24"/>
        </w:rPr>
      </w:pPr>
      <w:r w:rsidRPr="00E91260">
        <w:rPr>
          <w:rFonts w:ascii="Times New Roman" w:hAnsi="Times New Roman"/>
          <w:b/>
          <w:bCs/>
          <w:szCs w:val="24"/>
        </w:rPr>
        <w:t xml:space="preserve">Таблица </w:t>
      </w:r>
      <w:r>
        <w:rPr>
          <w:rFonts w:ascii="Times New Roman" w:hAnsi="Times New Roman"/>
          <w:b/>
          <w:bCs/>
          <w:szCs w:val="24"/>
        </w:rPr>
        <w:t>1.5.5.1.</w:t>
      </w:r>
      <w:r w:rsidRPr="00E91260">
        <w:rPr>
          <w:rFonts w:ascii="Times New Roman" w:hAnsi="Times New Roman"/>
          <w:b/>
          <w:bCs/>
          <w:szCs w:val="24"/>
        </w:rPr>
        <w:t xml:space="preserve"> - Нормативы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103"/>
        <w:gridCol w:w="1095"/>
        <w:gridCol w:w="1164"/>
        <w:gridCol w:w="1095"/>
        <w:gridCol w:w="1164"/>
        <w:gridCol w:w="1095"/>
        <w:gridCol w:w="1164"/>
        <w:gridCol w:w="1095"/>
      </w:tblGrid>
      <w:tr w:rsidR="00EB003A" w:rsidRPr="00884089" w:rsidTr="00EB003A">
        <w:trPr>
          <w:trHeight w:val="20"/>
          <w:tblHeader/>
        </w:trPr>
        <w:tc>
          <w:tcPr>
            <w:tcW w:w="312" w:type="pct"/>
            <w:shd w:val="clear" w:color="000000" w:fill="D9D9D9"/>
            <w:vAlign w:val="center"/>
            <w:hideMark/>
          </w:tcPr>
          <w:p w:rsidR="00EB003A" w:rsidRPr="00884089" w:rsidRDefault="00EB003A" w:rsidP="00EB003A">
            <w:pPr>
              <w:pStyle w:val="1fffb"/>
            </w:pPr>
            <w:r w:rsidRPr="00884089">
              <w:t>Район</w:t>
            </w:r>
          </w:p>
        </w:tc>
        <w:tc>
          <w:tcPr>
            <w:tcW w:w="1148" w:type="pct"/>
            <w:gridSpan w:val="2"/>
            <w:shd w:val="clear" w:color="000000" w:fill="D9D9D9"/>
            <w:vAlign w:val="center"/>
            <w:hideMark/>
          </w:tcPr>
          <w:p w:rsidR="00EB003A" w:rsidRPr="00884089" w:rsidRDefault="00EB003A" w:rsidP="00EB003A">
            <w:pPr>
              <w:pStyle w:val="1fffb"/>
            </w:pPr>
            <w:r w:rsidRPr="00884089">
              <w:t>С наружной сетью горячего водоснабжения,</w:t>
            </w:r>
          </w:p>
        </w:tc>
        <w:tc>
          <w:tcPr>
            <w:tcW w:w="1180" w:type="pct"/>
            <w:gridSpan w:val="2"/>
            <w:shd w:val="clear" w:color="000000" w:fill="D9D9D9"/>
            <w:vAlign w:val="center"/>
            <w:hideMark/>
          </w:tcPr>
          <w:p w:rsidR="00EB003A" w:rsidRPr="00884089" w:rsidRDefault="00EB003A" w:rsidP="00EB003A">
            <w:pPr>
              <w:pStyle w:val="1fffb"/>
            </w:pPr>
            <w:r w:rsidRPr="00884089">
              <w:t>С наружной сетью горячего водоснабжения,</w:t>
            </w:r>
          </w:p>
        </w:tc>
        <w:tc>
          <w:tcPr>
            <w:tcW w:w="1180" w:type="pct"/>
            <w:gridSpan w:val="2"/>
            <w:shd w:val="clear" w:color="000000" w:fill="D9D9D9"/>
            <w:vAlign w:val="center"/>
            <w:hideMark/>
          </w:tcPr>
          <w:p w:rsidR="00EB003A" w:rsidRPr="00884089" w:rsidRDefault="00EB003A" w:rsidP="00EB003A">
            <w:pPr>
              <w:pStyle w:val="1fffb"/>
            </w:pPr>
            <w:r w:rsidRPr="00884089">
              <w:t>Без наружной сети горячего</w:t>
            </w:r>
          </w:p>
        </w:tc>
        <w:tc>
          <w:tcPr>
            <w:tcW w:w="1180" w:type="pct"/>
            <w:gridSpan w:val="2"/>
            <w:shd w:val="clear" w:color="000000" w:fill="D9D9D9"/>
            <w:vAlign w:val="center"/>
            <w:hideMark/>
          </w:tcPr>
          <w:p w:rsidR="00EB003A" w:rsidRPr="00884089" w:rsidRDefault="00EB003A" w:rsidP="00EB003A">
            <w:pPr>
              <w:pStyle w:val="1fffb"/>
            </w:pPr>
            <w:r w:rsidRPr="00884089">
              <w:t>Без наружной сети горячего</w:t>
            </w:r>
          </w:p>
        </w:tc>
      </w:tr>
      <w:tr w:rsidR="00EB003A" w:rsidRPr="00884089" w:rsidTr="00EB003A">
        <w:trPr>
          <w:trHeight w:val="20"/>
          <w:tblHeader/>
        </w:trPr>
        <w:tc>
          <w:tcPr>
            <w:tcW w:w="312" w:type="pct"/>
            <w:shd w:val="clear" w:color="000000" w:fill="D9D9D9"/>
            <w:vAlign w:val="center"/>
            <w:hideMark/>
          </w:tcPr>
          <w:p w:rsidR="00EB003A" w:rsidRPr="00884089" w:rsidRDefault="00EB003A" w:rsidP="00EB003A">
            <w:pPr>
              <w:pStyle w:val="1fffb"/>
            </w:pPr>
            <w:r w:rsidRPr="00884089">
              <w:t> </w:t>
            </w:r>
          </w:p>
        </w:tc>
        <w:tc>
          <w:tcPr>
            <w:tcW w:w="1148" w:type="pct"/>
            <w:gridSpan w:val="2"/>
            <w:shd w:val="clear" w:color="000000" w:fill="D9D9D9"/>
            <w:vAlign w:val="center"/>
            <w:hideMark/>
          </w:tcPr>
          <w:p w:rsidR="00EB003A" w:rsidRPr="00884089" w:rsidRDefault="00EB003A" w:rsidP="00EB003A">
            <w:pPr>
              <w:pStyle w:val="1fffb"/>
            </w:pPr>
            <w:r w:rsidRPr="00884089">
              <w:t>с изолированными стояками</w:t>
            </w:r>
          </w:p>
        </w:tc>
        <w:tc>
          <w:tcPr>
            <w:tcW w:w="1180" w:type="pct"/>
            <w:gridSpan w:val="2"/>
            <w:shd w:val="clear" w:color="000000" w:fill="D9D9D9"/>
            <w:vAlign w:val="center"/>
            <w:hideMark/>
          </w:tcPr>
          <w:p w:rsidR="00EB003A" w:rsidRPr="00884089" w:rsidRDefault="00EB003A" w:rsidP="00EB003A">
            <w:pPr>
              <w:pStyle w:val="1fffb"/>
            </w:pPr>
            <w:r w:rsidRPr="00884089">
              <w:t>с неизолированными стояками</w:t>
            </w:r>
          </w:p>
        </w:tc>
        <w:tc>
          <w:tcPr>
            <w:tcW w:w="1180" w:type="pct"/>
            <w:gridSpan w:val="2"/>
            <w:shd w:val="clear" w:color="000000" w:fill="D9D9D9"/>
            <w:vAlign w:val="center"/>
            <w:hideMark/>
          </w:tcPr>
          <w:p w:rsidR="00EB003A" w:rsidRPr="00884089" w:rsidRDefault="00EB003A" w:rsidP="00EB003A">
            <w:pPr>
              <w:pStyle w:val="1fffb"/>
            </w:pPr>
            <w:r w:rsidRPr="00884089">
              <w:t>водоснабжения, с изолированными</w:t>
            </w:r>
          </w:p>
        </w:tc>
        <w:tc>
          <w:tcPr>
            <w:tcW w:w="1180" w:type="pct"/>
            <w:gridSpan w:val="2"/>
            <w:shd w:val="clear" w:color="000000" w:fill="D9D9D9"/>
            <w:vAlign w:val="center"/>
            <w:hideMark/>
          </w:tcPr>
          <w:p w:rsidR="00EB003A" w:rsidRPr="00884089" w:rsidRDefault="00EB003A" w:rsidP="00EB003A">
            <w:pPr>
              <w:pStyle w:val="1fffb"/>
            </w:pPr>
            <w:r w:rsidRPr="00884089">
              <w:t>водоснабжения, с неизолированными</w:t>
            </w:r>
          </w:p>
        </w:tc>
      </w:tr>
      <w:tr w:rsidR="00EB003A" w:rsidRPr="00884089" w:rsidTr="00EB003A">
        <w:trPr>
          <w:trHeight w:val="20"/>
          <w:tblHeader/>
        </w:trPr>
        <w:tc>
          <w:tcPr>
            <w:tcW w:w="312" w:type="pct"/>
            <w:shd w:val="clear" w:color="000000" w:fill="D9D9D9"/>
            <w:vAlign w:val="center"/>
            <w:hideMark/>
          </w:tcPr>
          <w:p w:rsidR="00EB003A" w:rsidRPr="00884089" w:rsidRDefault="00EB003A" w:rsidP="00EB003A">
            <w:pPr>
              <w:pStyle w:val="1fffb"/>
            </w:pPr>
            <w:r w:rsidRPr="00884089">
              <w:t> </w:t>
            </w:r>
          </w:p>
        </w:tc>
        <w:tc>
          <w:tcPr>
            <w:tcW w:w="576" w:type="pct"/>
            <w:shd w:val="clear" w:color="000000" w:fill="D9D9D9"/>
            <w:vAlign w:val="center"/>
            <w:hideMark/>
          </w:tcPr>
          <w:p w:rsidR="00EB003A" w:rsidRPr="00884089" w:rsidRDefault="00EB003A" w:rsidP="00EB003A">
            <w:pPr>
              <w:pStyle w:val="1fffb"/>
            </w:pPr>
            <w:r w:rsidRPr="00884089">
              <w:t> </w:t>
            </w:r>
          </w:p>
        </w:tc>
        <w:tc>
          <w:tcPr>
            <w:tcW w:w="572" w:type="pct"/>
            <w:shd w:val="clear" w:color="000000" w:fill="D9D9D9"/>
            <w:vAlign w:val="center"/>
            <w:hideMark/>
          </w:tcPr>
          <w:p w:rsidR="00EB003A" w:rsidRPr="00884089" w:rsidRDefault="00EB003A" w:rsidP="00EB003A">
            <w:pPr>
              <w:pStyle w:val="1fffb"/>
            </w:pPr>
            <w:r w:rsidRPr="00884089">
              <w:t> </w:t>
            </w:r>
          </w:p>
        </w:tc>
        <w:tc>
          <w:tcPr>
            <w:tcW w:w="608" w:type="pct"/>
            <w:shd w:val="clear" w:color="000000" w:fill="D9D9D9"/>
            <w:vAlign w:val="center"/>
            <w:hideMark/>
          </w:tcPr>
          <w:p w:rsidR="00EB003A" w:rsidRPr="00884089" w:rsidRDefault="00EB003A" w:rsidP="00EB003A">
            <w:pPr>
              <w:pStyle w:val="1fffb"/>
            </w:pPr>
            <w:r w:rsidRPr="00884089">
              <w:t> </w:t>
            </w:r>
          </w:p>
        </w:tc>
        <w:tc>
          <w:tcPr>
            <w:tcW w:w="572" w:type="pct"/>
            <w:shd w:val="clear" w:color="000000" w:fill="D9D9D9"/>
            <w:vAlign w:val="center"/>
            <w:hideMark/>
          </w:tcPr>
          <w:p w:rsidR="00EB003A" w:rsidRPr="00884089" w:rsidRDefault="00EB003A" w:rsidP="00EB003A">
            <w:pPr>
              <w:pStyle w:val="1fffb"/>
            </w:pPr>
            <w:r w:rsidRPr="00884089">
              <w:t> </w:t>
            </w:r>
          </w:p>
        </w:tc>
        <w:tc>
          <w:tcPr>
            <w:tcW w:w="1180" w:type="pct"/>
            <w:gridSpan w:val="2"/>
            <w:shd w:val="clear" w:color="000000" w:fill="D9D9D9"/>
            <w:vAlign w:val="center"/>
            <w:hideMark/>
          </w:tcPr>
          <w:p w:rsidR="00EB003A" w:rsidRPr="00884089" w:rsidRDefault="00EB003A" w:rsidP="00EB003A">
            <w:pPr>
              <w:pStyle w:val="1fffb"/>
            </w:pPr>
            <w:r w:rsidRPr="00884089">
              <w:t>стояками</w:t>
            </w:r>
          </w:p>
        </w:tc>
        <w:tc>
          <w:tcPr>
            <w:tcW w:w="1180" w:type="pct"/>
            <w:gridSpan w:val="2"/>
            <w:shd w:val="clear" w:color="000000" w:fill="D9D9D9"/>
            <w:vAlign w:val="center"/>
            <w:hideMark/>
          </w:tcPr>
          <w:p w:rsidR="00EB003A" w:rsidRPr="00884089" w:rsidRDefault="00EB003A" w:rsidP="00EB003A">
            <w:pPr>
              <w:pStyle w:val="1fffb"/>
            </w:pPr>
            <w:r w:rsidRPr="00884089">
              <w:t>стояками</w:t>
            </w:r>
          </w:p>
        </w:tc>
      </w:tr>
      <w:tr w:rsidR="00EB003A" w:rsidRPr="00884089" w:rsidTr="00EB003A">
        <w:trPr>
          <w:trHeight w:val="20"/>
          <w:tblHeader/>
        </w:trPr>
        <w:tc>
          <w:tcPr>
            <w:tcW w:w="312" w:type="pct"/>
            <w:shd w:val="clear" w:color="000000" w:fill="D9D9D9"/>
            <w:vAlign w:val="center"/>
            <w:hideMark/>
          </w:tcPr>
          <w:p w:rsidR="00EB003A" w:rsidRPr="00884089" w:rsidRDefault="00EB003A" w:rsidP="00EB003A">
            <w:pPr>
              <w:pStyle w:val="1fffb"/>
            </w:pPr>
            <w:r w:rsidRPr="00884089">
              <w:t> </w:t>
            </w:r>
          </w:p>
        </w:tc>
        <w:tc>
          <w:tcPr>
            <w:tcW w:w="576" w:type="pct"/>
            <w:shd w:val="clear" w:color="000000" w:fill="D9D9D9"/>
            <w:vAlign w:val="center"/>
            <w:hideMark/>
          </w:tcPr>
          <w:p w:rsidR="00EB003A" w:rsidRPr="00884089" w:rsidRDefault="00EB003A" w:rsidP="00EB003A">
            <w:pPr>
              <w:pStyle w:val="1fffb"/>
            </w:pPr>
            <w:r w:rsidRPr="00884089">
              <w:t>с</w:t>
            </w:r>
          </w:p>
        </w:tc>
        <w:tc>
          <w:tcPr>
            <w:tcW w:w="572" w:type="pct"/>
            <w:shd w:val="clear" w:color="000000" w:fill="D9D9D9"/>
            <w:vAlign w:val="center"/>
            <w:hideMark/>
          </w:tcPr>
          <w:p w:rsidR="00EB003A" w:rsidRPr="00884089" w:rsidRDefault="00EB003A" w:rsidP="00EB003A">
            <w:pPr>
              <w:pStyle w:val="1fffb"/>
            </w:pPr>
            <w:r w:rsidRPr="00884089">
              <w:t>без</w:t>
            </w:r>
          </w:p>
        </w:tc>
        <w:tc>
          <w:tcPr>
            <w:tcW w:w="608" w:type="pct"/>
            <w:shd w:val="clear" w:color="000000" w:fill="D9D9D9"/>
            <w:vAlign w:val="center"/>
            <w:hideMark/>
          </w:tcPr>
          <w:p w:rsidR="00EB003A" w:rsidRPr="00884089" w:rsidRDefault="00EB003A" w:rsidP="00EB003A">
            <w:pPr>
              <w:pStyle w:val="1fffb"/>
            </w:pPr>
            <w:r w:rsidRPr="00884089">
              <w:t>с</w:t>
            </w:r>
          </w:p>
        </w:tc>
        <w:tc>
          <w:tcPr>
            <w:tcW w:w="572" w:type="pct"/>
            <w:shd w:val="clear" w:color="000000" w:fill="D9D9D9"/>
            <w:vAlign w:val="center"/>
            <w:hideMark/>
          </w:tcPr>
          <w:p w:rsidR="00EB003A" w:rsidRPr="00884089" w:rsidRDefault="00EB003A" w:rsidP="00EB003A">
            <w:pPr>
              <w:pStyle w:val="1fffb"/>
            </w:pPr>
            <w:r w:rsidRPr="00884089">
              <w:t>без</w:t>
            </w:r>
          </w:p>
        </w:tc>
        <w:tc>
          <w:tcPr>
            <w:tcW w:w="608" w:type="pct"/>
            <w:shd w:val="clear" w:color="000000" w:fill="D9D9D9"/>
            <w:vAlign w:val="center"/>
            <w:hideMark/>
          </w:tcPr>
          <w:p w:rsidR="00EB003A" w:rsidRPr="00884089" w:rsidRDefault="00EB003A" w:rsidP="00EB003A">
            <w:pPr>
              <w:pStyle w:val="1fffb"/>
            </w:pPr>
            <w:r w:rsidRPr="00884089">
              <w:t>с</w:t>
            </w:r>
          </w:p>
        </w:tc>
        <w:tc>
          <w:tcPr>
            <w:tcW w:w="572" w:type="pct"/>
            <w:shd w:val="clear" w:color="000000" w:fill="D9D9D9"/>
            <w:vAlign w:val="center"/>
            <w:hideMark/>
          </w:tcPr>
          <w:p w:rsidR="00EB003A" w:rsidRPr="00884089" w:rsidRDefault="00EB003A" w:rsidP="00EB003A">
            <w:pPr>
              <w:pStyle w:val="1fffb"/>
            </w:pPr>
            <w:r w:rsidRPr="00884089">
              <w:t>без</w:t>
            </w:r>
          </w:p>
        </w:tc>
        <w:tc>
          <w:tcPr>
            <w:tcW w:w="608" w:type="pct"/>
            <w:shd w:val="clear" w:color="000000" w:fill="D9D9D9"/>
            <w:vAlign w:val="center"/>
            <w:hideMark/>
          </w:tcPr>
          <w:p w:rsidR="00EB003A" w:rsidRPr="00884089" w:rsidRDefault="00EB003A" w:rsidP="00EB003A">
            <w:pPr>
              <w:pStyle w:val="1fffb"/>
            </w:pPr>
            <w:r w:rsidRPr="00884089">
              <w:t>с</w:t>
            </w:r>
          </w:p>
        </w:tc>
        <w:tc>
          <w:tcPr>
            <w:tcW w:w="572" w:type="pct"/>
            <w:shd w:val="clear" w:color="000000" w:fill="D9D9D9"/>
            <w:vAlign w:val="center"/>
            <w:hideMark/>
          </w:tcPr>
          <w:p w:rsidR="00EB003A" w:rsidRPr="00884089" w:rsidRDefault="00EB003A" w:rsidP="00EB003A">
            <w:pPr>
              <w:pStyle w:val="1fffb"/>
            </w:pPr>
            <w:r w:rsidRPr="00884089">
              <w:t>без</w:t>
            </w:r>
          </w:p>
        </w:tc>
      </w:tr>
      <w:tr w:rsidR="00EB003A" w:rsidRPr="00884089" w:rsidTr="00EB003A">
        <w:trPr>
          <w:trHeight w:val="20"/>
          <w:tblHeader/>
        </w:trPr>
        <w:tc>
          <w:tcPr>
            <w:tcW w:w="312" w:type="pct"/>
            <w:shd w:val="clear" w:color="000000" w:fill="D9D9D9"/>
            <w:vAlign w:val="center"/>
            <w:hideMark/>
          </w:tcPr>
          <w:p w:rsidR="00EB003A" w:rsidRPr="00884089" w:rsidRDefault="00EB003A" w:rsidP="00EB003A">
            <w:pPr>
              <w:pStyle w:val="1fffb"/>
            </w:pPr>
            <w:r w:rsidRPr="00884089">
              <w:t> </w:t>
            </w:r>
          </w:p>
        </w:tc>
        <w:tc>
          <w:tcPr>
            <w:tcW w:w="576" w:type="pct"/>
            <w:shd w:val="clear" w:color="000000" w:fill="D9D9D9"/>
            <w:vAlign w:val="center"/>
            <w:hideMark/>
          </w:tcPr>
          <w:p w:rsidR="00EB003A" w:rsidRPr="00884089" w:rsidRDefault="00EB003A" w:rsidP="00EB003A">
            <w:pPr>
              <w:pStyle w:val="1fffb"/>
            </w:pPr>
            <w:r w:rsidRPr="00884089">
              <w:t>полотенцесушителем</w:t>
            </w:r>
          </w:p>
        </w:tc>
        <w:tc>
          <w:tcPr>
            <w:tcW w:w="572" w:type="pct"/>
            <w:shd w:val="clear" w:color="000000" w:fill="D9D9D9"/>
            <w:vAlign w:val="center"/>
            <w:hideMark/>
          </w:tcPr>
          <w:p w:rsidR="00EB003A" w:rsidRPr="00884089" w:rsidRDefault="00EB003A" w:rsidP="00EB003A">
            <w:pPr>
              <w:pStyle w:val="1fffb"/>
            </w:pPr>
            <w:r w:rsidRPr="00884089">
              <w:t>полотенцесушителя</w:t>
            </w:r>
          </w:p>
        </w:tc>
        <w:tc>
          <w:tcPr>
            <w:tcW w:w="608" w:type="pct"/>
            <w:shd w:val="clear" w:color="000000" w:fill="D9D9D9"/>
            <w:vAlign w:val="center"/>
            <w:hideMark/>
          </w:tcPr>
          <w:p w:rsidR="00EB003A" w:rsidRPr="00884089" w:rsidRDefault="00EB003A" w:rsidP="00EB003A">
            <w:pPr>
              <w:pStyle w:val="1fffb"/>
            </w:pPr>
            <w:r w:rsidRPr="00884089">
              <w:t>полотенцесушителем</w:t>
            </w:r>
          </w:p>
        </w:tc>
        <w:tc>
          <w:tcPr>
            <w:tcW w:w="572" w:type="pct"/>
            <w:shd w:val="clear" w:color="000000" w:fill="D9D9D9"/>
            <w:vAlign w:val="center"/>
            <w:hideMark/>
          </w:tcPr>
          <w:p w:rsidR="00EB003A" w:rsidRPr="00884089" w:rsidRDefault="00EB003A" w:rsidP="00EB003A">
            <w:pPr>
              <w:pStyle w:val="1fffb"/>
            </w:pPr>
            <w:r w:rsidRPr="00884089">
              <w:t>полотенцесушителя</w:t>
            </w:r>
          </w:p>
        </w:tc>
        <w:tc>
          <w:tcPr>
            <w:tcW w:w="608" w:type="pct"/>
            <w:shd w:val="clear" w:color="000000" w:fill="D9D9D9"/>
            <w:vAlign w:val="center"/>
            <w:hideMark/>
          </w:tcPr>
          <w:p w:rsidR="00EB003A" w:rsidRPr="00884089" w:rsidRDefault="00EB003A" w:rsidP="00EB003A">
            <w:pPr>
              <w:pStyle w:val="1fffb"/>
            </w:pPr>
            <w:r w:rsidRPr="00884089">
              <w:t>полотенцесушителем</w:t>
            </w:r>
          </w:p>
        </w:tc>
        <w:tc>
          <w:tcPr>
            <w:tcW w:w="572" w:type="pct"/>
            <w:shd w:val="clear" w:color="000000" w:fill="D9D9D9"/>
            <w:vAlign w:val="center"/>
            <w:hideMark/>
          </w:tcPr>
          <w:p w:rsidR="00EB003A" w:rsidRPr="00884089" w:rsidRDefault="00EB003A" w:rsidP="00EB003A">
            <w:pPr>
              <w:pStyle w:val="1fffb"/>
            </w:pPr>
            <w:r w:rsidRPr="00884089">
              <w:t>полотенцесушителя</w:t>
            </w:r>
          </w:p>
        </w:tc>
        <w:tc>
          <w:tcPr>
            <w:tcW w:w="608" w:type="pct"/>
            <w:shd w:val="clear" w:color="000000" w:fill="D9D9D9"/>
            <w:vAlign w:val="center"/>
            <w:hideMark/>
          </w:tcPr>
          <w:p w:rsidR="00EB003A" w:rsidRPr="00884089" w:rsidRDefault="00EB003A" w:rsidP="00EB003A">
            <w:pPr>
              <w:pStyle w:val="1fffb"/>
            </w:pPr>
            <w:r w:rsidRPr="00884089">
              <w:t>полотенцесушителем</w:t>
            </w:r>
          </w:p>
        </w:tc>
        <w:tc>
          <w:tcPr>
            <w:tcW w:w="572" w:type="pct"/>
            <w:shd w:val="clear" w:color="000000" w:fill="D9D9D9"/>
            <w:vAlign w:val="center"/>
            <w:hideMark/>
          </w:tcPr>
          <w:p w:rsidR="00EB003A" w:rsidRPr="00884089" w:rsidRDefault="00EB003A" w:rsidP="00EB003A">
            <w:pPr>
              <w:pStyle w:val="1fffb"/>
            </w:pPr>
            <w:r w:rsidRPr="00884089">
              <w:t>полотенцесушителя</w:t>
            </w:r>
          </w:p>
        </w:tc>
      </w:tr>
      <w:tr w:rsidR="00EB003A" w:rsidRPr="00884089" w:rsidTr="00EB003A">
        <w:trPr>
          <w:trHeight w:val="20"/>
        </w:trPr>
        <w:tc>
          <w:tcPr>
            <w:tcW w:w="312" w:type="pct"/>
            <w:shd w:val="clear" w:color="000000" w:fill="FFFFFF"/>
            <w:vAlign w:val="center"/>
            <w:hideMark/>
          </w:tcPr>
          <w:p w:rsidR="00EB003A" w:rsidRPr="00884089" w:rsidRDefault="008C2CF7" w:rsidP="00EB003A">
            <w:pPr>
              <w:pStyle w:val="1fffb"/>
            </w:pPr>
            <w:r>
              <w:t>с. Кирба</w:t>
            </w:r>
          </w:p>
        </w:tc>
        <w:tc>
          <w:tcPr>
            <w:tcW w:w="576" w:type="pct"/>
            <w:shd w:val="clear" w:color="000000" w:fill="FFFFFF"/>
            <w:vAlign w:val="center"/>
            <w:hideMark/>
          </w:tcPr>
          <w:p w:rsidR="00EB003A" w:rsidRPr="00884089" w:rsidRDefault="00EB003A" w:rsidP="00EB003A">
            <w:pPr>
              <w:pStyle w:val="1fffb"/>
            </w:pPr>
            <w:r w:rsidRPr="00884089">
              <w:t>0,062843</w:t>
            </w:r>
          </w:p>
        </w:tc>
        <w:tc>
          <w:tcPr>
            <w:tcW w:w="572" w:type="pct"/>
            <w:shd w:val="clear" w:color="000000" w:fill="FFFFFF"/>
            <w:vAlign w:val="center"/>
            <w:hideMark/>
          </w:tcPr>
          <w:p w:rsidR="00EB003A" w:rsidRPr="00884089" w:rsidRDefault="00EB003A" w:rsidP="00EB003A">
            <w:pPr>
              <w:pStyle w:val="1fffb"/>
            </w:pPr>
            <w:r w:rsidRPr="00884089">
              <w:t>0,057815</w:t>
            </w:r>
          </w:p>
        </w:tc>
        <w:tc>
          <w:tcPr>
            <w:tcW w:w="608" w:type="pct"/>
            <w:shd w:val="clear" w:color="000000" w:fill="FFFFFF"/>
            <w:vAlign w:val="center"/>
            <w:hideMark/>
          </w:tcPr>
          <w:p w:rsidR="00EB003A" w:rsidRPr="00884089" w:rsidRDefault="00EB003A" w:rsidP="00EB003A">
            <w:pPr>
              <w:pStyle w:val="1fffb"/>
            </w:pPr>
            <w:r w:rsidRPr="00884089">
              <w:t>0,06787</w:t>
            </w:r>
          </w:p>
        </w:tc>
        <w:tc>
          <w:tcPr>
            <w:tcW w:w="572" w:type="pct"/>
            <w:shd w:val="clear" w:color="000000" w:fill="FFFFFF"/>
            <w:vAlign w:val="center"/>
            <w:hideMark/>
          </w:tcPr>
          <w:p w:rsidR="00EB003A" w:rsidRPr="00884089" w:rsidRDefault="00EB003A" w:rsidP="00EB003A">
            <w:pPr>
              <w:pStyle w:val="1fffb"/>
            </w:pPr>
            <w:r w:rsidRPr="00884089">
              <w:t>0,062843</w:t>
            </w:r>
          </w:p>
        </w:tc>
        <w:tc>
          <w:tcPr>
            <w:tcW w:w="608" w:type="pct"/>
            <w:shd w:val="clear" w:color="000000" w:fill="FFFFFF"/>
            <w:vAlign w:val="center"/>
            <w:hideMark/>
          </w:tcPr>
          <w:p w:rsidR="00EB003A" w:rsidRPr="00884089" w:rsidRDefault="00EB003A" w:rsidP="00EB003A">
            <w:pPr>
              <w:pStyle w:val="1fffb"/>
            </w:pPr>
            <w:r w:rsidRPr="00884089">
              <w:t>0,060329</w:t>
            </w:r>
          </w:p>
        </w:tc>
        <w:tc>
          <w:tcPr>
            <w:tcW w:w="572" w:type="pct"/>
            <w:shd w:val="clear" w:color="000000" w:fill="FFFFFF"/>
            <w:vAlign w:val="center"/>
            <w:hideMark/>
          </w:tcPr>
          <w:p w:rsidR="00EB003A" w:rsidRPr="00884089" w:rsidRDefault="00EB003A" w:rsidP="00EB003A">
            <w:pPr>
              <w:pStyle w:val="1fffb"/>
            </w:pPr>
            <w:r w:rsidRPr="00884089">
              <w:t>0,055302</w:t>
            </w:r>
          </w:p>
        </w:tc>
        <w:tc>
          <w:tcPr>
            <w:tcW w:w="608" w:type="pct"/>
            <w:shd w:val="clear" w:color="000000" w:fill="FFFFFF"/>
            <w:vAlign w:val="center"/>
            <w:hideMark/>
          </w:tcPr>
          <w:p w:rsidR="00EB003A" w:rsidRPr="00884089" w:rsidRDefault="00EB003A" w:rsidP="00EB003A">
            <w:pPr>
              <w:pStyle w:val="1fffb"/>
            </w:pPr>
            <w:r w:rsidRPr="00884089">
              <w:t>0,065357</w:t>
            </w:r>
          </w:p>
        </w:tc>
        <w:tc>
          <w:tcPr>
            <w:tcW w:w="572" w:type="pct"/>
            <w:shd w:val="clear" w:color="000000" w:fill="FFFFFF"/>
            <w:vAlign w:val="center"/>
            <w:hideMark/>
          </w:tcPr>
          <w:p w:rsidR="00EB003A" w:rsidRPr="00884089" w:rsidRDefault="00EB003A" w:rsidP="00EB003A">
            <w:pPr>
              <w:pStyle w:val="1fffb"/>
            </w:pPr>
            <w:r w:rsidRPr="00884089">
              <w:t>0,060329</w:t>
            </w:r>
          </w:p>
        </w:tc>
      </w:tr>
    </w:tbl>
    <w:p w:rsidR="00EB003A" w:rsidRDefault="00EB003A" w:rsidP="00BC71F8">
      <w:pPr>
        <w:pStyle w:val="11ff3"/>
        <w:rPr>
          <w:lang w:bidi="en-US"/>
        </w:rPr>
      </w:pPr>
    </w:p>
    <w:p w:rsidR="005D03C3" w:rsidRPr="005F6105" w:rsidRDefault="00BC71F8" w:rsidP="00BC71F8">
      <w:pPr>
        <w:pStyle w:val="11ff3"/>
      </w:pPr>
      <w:r w:rsidRPr="00E91260">
        <w:rPr>
          <w:lang w:bidi="en-US"/>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C25060" w:rsidRPr="005F6105" w:rsidRDefault="00C25060" w:rsidP="00C83079">
      <w:pPr>
        <w:pStyle w:val="19"/>
      </w:pPr>
      <w:bookmarkStart w:id="365" w:name="_Toc521411580"/>
      <w:bookmarkStart w:id="366" w:name="_Toc9154866"/>
      <w:bookmarkStart w:id="367" w:name="_Toc84971012"/>
      <w:bookmarkStart w:id="368" w:name="_Toc84979001"/>
      <w:r w:rsidRPr="005F6105">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65"/>
      <w:bookmarkEnd w:id="366"/>
      <w:bookmarkEnd w:id="367"/>
      <w:bookmarkEnd w:id="368"/>
    </w:p>
    <w:p w:rsidR="00C25060" w:rsidRPr="005F6105" w:rsidRDefault="00C25060" w:rsidP="00667937">
      <w:pPr>
        <w:spacing w:after="120"/>
        <w:ind w:firstLine="709"/>
        <w:rPr>
          <w:rFonts w:ascii="Times New Roman" w:eastAsia="Calibri" w:hAnsi="Times New Roman" w:cs="Times New Roman"/>
          <w:szCs w:val="24"/>
        </w:rPr>
      </w:pPr>
    </w:p>
    <w:p w:rsidR="00C25060" w:rsidRPr="005F6105" w:rsidRDefault="00C25060" w:rsidP="00667937">
      <w:pPr>
        <w:pStyle w:val="11ff3"/>
        <w:rPr>
          <w:color w:val="auto"/>
        </w:rPr>
      </w:pPr>
      <w:r w:rsidRPr="005F6105">
        <w:rPr>
          <w:color w:val="auto"/>
        </w:rPr>
        <w:t>Прогноз прироста тепловых нагрузок потребителей, сгруппированных по зонам действия источников тепловой энергии представлен в таблиц</w:t>
      </w:r>
      <w:r w:rsidR="0034681C" w:rsidRPr="005F6105">
        <w:rPr>
          <w:color w:val="auto"/>
        </w:rPr>
        <w:t>е</w:t>
      </w:r>
      <w:r w:rsidRPr="005F6105">
        <w:rPr>
          <w:color w:val="auto"/>
        </w:rPr>
        <w:t>.</w:t>
      </w:r>
    </w:p>
    <w:p w:rsidR="00C25060" w:rsidRPr="005F6105" w:rsidRDefault="00C25060" w:rsidP="00667937">
      <w:pPr>
        <w:spacing w:after="120"/>
        <w:ind w:firstLine="709"/>
        <w:rPr>
          <w:rFonts w:ascii="Times New Roman" w:eastAsia="Calibri" w:hAnsi="Times New Roman" w:cs="Times New Roman"/>
          <w:szCs w:val="24"/>
        </w:rPr>
      </w:pPr>
    </w:p>
    <w:p w:rsidR="00C25060" w:rsidRPr="005F6105" w:rsidRDefault="00C25060" w:rsidP="00667937">
      <w:pPr>
        <w:spacing w:after="120"/>
        <w:ind w:firstLine="709"/>
        <w:rPr>
          <w:rFonts w:ascii="Times New Roman" w:eastAsia="Calibri" w:hAnsi="Times New Roman" w:cs="Times New Roman"/>
          <w:szCs w:val="24"/>
        </w:rPr>
        <w:sectPr w:rsidR="00C25060" w:rsidRPr="005F6105" w:rsidSect="00E8592F">
          <w:pgSz w:w="11906" w:h="16838"/>
          <w:pgMar w:top="1134" w:right="850" w:bottom="1134" w:left="1701" w:header="567" w:footer="454" w:gutter="0"/>
          <w:cols w:space="708"/>
          <w:docGrid w:linePitch="360"/>
        </w:sectPr>
      </w:pPr>
    </w:p>
    <w:p w:rsidR="004917BC" w:rsidRPr="005F6105" w:rsidRDefault="003159B9" w:rsidP="00667937">
      <w:pPr>
        <w:pStyle w:val="affffffffff6"/>
        <w:ind w:firstLine="0"/>
        <w:rPr>
          <w:rFonts w:ascii="Times New Roman" w:hAnsi="Times New Roman" w:cs="Times New Roman"/>
          <w:b/>
          <w:sz w:val="24"/>
          <w:szCs w:val="24"/>
        </w:rPr>
      </w:pPr>
      <w:bookmarkStart w:id="369" w:name="_Toc527946780"/>
      <w:r w:rsidRPr="005F6105">
        <w:rPr>
          <w:rFonts w:ascii="Times New Roman" w:hAnsi="Times New Roman" w:cs="Times New Roman"/>
          <w:b/>
          <w:sz w:val="24"/>
          <w:szCs w:val="24"/>
        </w:rPr>
        <w:lastRenderedPageBreak/>
        <w:t>Таблица 2.4</w:t>
      </w:r>
      <w:r w:rsidR="00BE4D79" w:rsidRPr="005F6105">
        <w:rPr>
          <w:rFonts w:ascii="Times New Roman" w:hAnsi="Times New Roman" w:cs="Times New Roman"/>
          <w:b/>
          <w:sz w:val="24"/>
          <w:szCs w:val="24"/>
        </w:rPr>
        <w:t>.</w:t>
      </w:r>
      <w:r w:rsidR="00772A03" w:rsidRPr="005F6105">
        <w:rPr>
          <w:rFonts w:ascii="Times New Roman" w:hAnsi="Times New Roman" w:cs="Times New Roman"/>
          <w:b/>
          <w:sz w:val="24"/>
          <w:szCs w:val="24"/>
        </w:rPr>
        <w:t>2</w:t>
      </w:r>
      <w:r w:rsidRPr="005F6105">
        <w:rPr>
          <w:rFonts w:ascii="Times New Roman" w:hAnsi="Times New Roman" w:cs="Times New Roman"/>
          <w:b/>
          <w:sz w:val="24"/>
          <w:szCs w:val="24"/>
        </w:rPr>
        <w:t xml:space="preserve"> – </w:t>
      </w:r>
      <w:r w:rsidR="00C25060" w:rsidRPr="005F6105">
        <w:rPr>
          <w:rFonts w:ascii="Times New Roman" w:hAnsi="Times New Roman" w:cs="Times New Roman"/>
          <w:b/>
          <w:sz w:val="24"/>
          <w:szCs w:val="24"/>
        </w:rPr>
        <w:t>Прогнозы приростов спроса на тепловую мощность для централизованного теплоснабжения с разделением по видам теплопотребления, Гкал/ч</w:t>
      </w:r>
      <w:bookmarkEnd w:id="369"/>
      <w:r w:rsidRPr="005F6105">
        <w:rPr>
          <w:rFonts w:ascii="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508"/>
        <w:gridCol w:w="1457"/>
        <w:gridCol w:w="1511"/>
        <w:gridCol w:w="1071"/>
        <w:gridCol w:w="1087"/>
        <w:gridCol w:w="1645"/>
        <w:gridCol w:w="1720"/>
        <w:gridCol w:w="1281"/>
        <w:gridCol w:w="1281"/>
      </w:tblGrid>
      <w:tr w:rsidR="00EB003A" w:rsidRPr="00EB003A" w:rsidTr="00546FBD">
        <w:trPr>
          <w:trHeight w:val="20"/>
        </w:trPr>
        <w:tc>
          <w:tcPr>
            <w:tcW w:w="843"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Источник централизованного теплоснабжения</w:t>
            </w:r>
          </w:p>
        </w:tc>
        <w:tc>
          <w:tcPr>
            <w:tcW w:w="499"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Установленная тепловая мощность, Гкал/ч</w:t>
            </w:r>
          </w:p>
        </w:tc>
        <w:tc>
          <w:tcPr>
            <w:tcW w:w="482"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Фактическая располагаемая тепловая мощность источника, Гкал/ч</w:t>
            </w:r>
          </w:p>
        </w:tc>
        <w:tc>
          <w:tcPr>
            <w:tcW w:w="500"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Расход тепловой мощности на собственные и хозяйсивенные нужды нужды, Гкал/ч</w:t>
            </w:r>
          </w:p>
        </w:tc>
        <w:tc>
          <w:tcPr>
            <w:tcW w:w="355"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Тепловая мощность нетто, Гкал/ч</w:t>
            </w:r>
          </w:p>
        </w:tc>
        <w:tc>
          <w:tcPr>
            <w:tcW w:w="361"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Потери  мощности в тепловых сетях, Гкал/ч</w:t>
            </w:r>
          </w:p>
        </w:tc>
        <w:tc>
          <w:tcPr>
            <w:tcW w:w="544"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Присоединенная тепловая нагрузка (мощность), Гкал/ч</w:t>
            </w:r>
          </w:p>
        </w:tc>
        <w:tc>
          <w:tcPr>
            <w:tcW w:w="569"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Тепловая нагрузка с учетом потерь тепловой энергии при транспортировке, Гкал/час</w:t>
            </w:r>
          </w:p>
        </w:tc>
        <w:tc>
          <w:tcPr>
            <w:tcW w:w="424" w:type="pct"/>
            <w:shd w:val="clear" w:color="000000" w:fill="D9D9D9"/>
            <w:vAlign w:val="center"/>
            <w:hideMark/>
          </w:tcPr>
          <w:p w:rsidR="00EB003A" w:rsidRPr="00EB003A" w:rsidRDefault="00EB003A" w:rsidP="00EB003A">
            <w:pPr>
              <w:pStyle w:val="1fffb"/>
              <w:rPr>
                <w:rFonts w:cs="Times New Roman"/>
                <w:szCs w:val="20"/>
              </w:rPr>
            </w:pPr>
            <w:r w:rsidRPr="00EB003A">
              <w:rPr>
                <w:rFonts w:cs="Times New Roman"/>
                <w:szCs w:val="20"/>
              </w:rPr>
              <w:t>Дефициты (-) (резервы(+)) тепловой мощности источников тепла, Гкал/ч</w:t>
            </w:r>
          </w:p>
        </w:tc>
        <w:tc>
          <w:tcPr>
            <w:tcW w:w="424" w:type="pct"/>
            <w:shd w:val="clear" w:color="000000" w:fill="D9D9D9"/>
            <w:vAlign w:val="bottom"/>
            <w:hideMark/>
          </w:tcPr>
          <w:p w:rsidR="00EB003A" w:rsidRPr="00EB003A" w:rsidRDefault="00EB003A" w:rsidP="00EB003A">
            <w:pPr>
              <w:pStyle w:val="1fffb"/>
              <w:rPr>
                <w:rFonts w:cs="Times New Roman"/>
                <w:szCs w:val="20"/>
              </w:rPr>
            </w:pPr>
            <w:r w:rsidRPr="00EB003A">
              <w:rPr>
                <w:rFonts w:cs="Times New Roman"/>
                <w:szCs w:val="20"/>
              </w:rPr>
              <w:t>Дефициты (-) (резервы(+)) тепловой мощности источников тепла, %</w:t>
            </w:r>
          </w:p>
        </w:tc>
      </w:tr>
      <w:tr w:rsidR="00EB003A" w:rsidRPr="00EB003A" w:rsidTr="00EB003A">
        <w:trPr>
          <w:trHeight w:val="20"/>
        </w:trPr>
        <w:tc>
          <w:tcPr>
            <w:tcW w:w="5000" w:type="pct"/>
            <w:gridSpan w:val="10"/>
            <w:shd w:val="clear" w:color="000000" w:fill="BFBFBF"/>
            <w:vAlign w:val="center"/>
            <w:hideMark/>
          </w:tcPr>
          <w:p w:rsidR="00EB003A" w:rsidRPr="00EB003A" w:rsidRDefault="00EB003A" w:rsidP="00EB003A">
            <w:pPr>
              <w:pStyle w:val="1fffb"/>
              <w:rPr>
                <w:rFonts w:cs="Times New Roman"/>
                <w:szCs w:val="20"/>
              </w:rPr>
            </w:pPr>
            <w:r w:rsidRPr="00EB003A">
              <w:rPr>
                <w:rFonts w:cs="Times New Roman"/>
                <w:szCs w:val="20"/>
              </w:rPr>
              <w:t>2021 год</w:t>
            </w:r>
          </w:p>
        </w:tc>
      </w:tr>
      <w:tr w:rsidR="00EB003A" w:rsidRPr="00EB003A" w:rsidTr="00546FBD">
        <w:trPr>
          <w:trHeight w:val="20"/>
        </w:trPr>
        <w:tc>
          <w:tcPr>
            <w:tcW w:w="843" w:type="pct"/>
            <w:shd w:val="clear" w:color="auto" w:fill="auto"/>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Котельная с. Кирба</w:t>
            </w:r>
          </w:p>
        </w:tc>
        <w:tc>
          <w:tcPr>
            <w:tcW w:w="499" w:type="pct"/>
            <w:shd w:val="clear" w:color="auto" w:fill="auto"/>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0,688</w:t>
            </w:r>
          </w:p>
        </w:tc>
        <w:tc>
          <w:tcPr>
            <w:tcW w:w="482" w:type="pct"/>
            <w:shd w:val="clear" w:color="auto" w:fill="auto"/>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0,688</w:t>
            </w:r>
          </w:p>
        </w:tc>
        <w:tc>
          <w:tcPr>
            <w:tcW w:w="500" w:type="pct"/>
            <w:shd w:val="clear" w:color="000000" w:fill="FFFFFF"/>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0,020</w:t>
            </w:r>
          </w:p>
        </w:tc>
        <w:tc>
          <w:tcPr>
            <w:tcW w:w="355"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0,668</w:t>
            </w:r>
          </w:p>
        </w:tc>
        <w:tc>
          <w:tcPr>
            <w:tcW w:w="361"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0,085</w:t>
            </w:r>
          </w:p>
        </w:tc>
        <w:tc>
          <w:tcPr>
            <w:tcW w:w="544"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0,210</w:t>
            </w:r>
          </w:p>
        </w:tc>
        <w:tc>
          <w:tcPr>
            <w:tcW w:w="569"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0,30</w:t>
            </w:r>
          </w:p>
        </w:tc>
        <w:tc>
          <w:tcPr>
            <w:tcW w:w="424" w:type="pct"/>
            <w:shd w:val="clear" w:color="000000" w:fill="FFFFFF"/>
            <w:vAlign w:val="center"/>
            <w:hideMark/>
          </w:tcPr>
          <w:p w:rsidR="00EB003A" w:rsidRPr="00EB003A" w:rsidRDefault="00EB003A" w:rsidP="00EB003A">
            <w:pPr>
              <w:pStyle w:val="1fffb"/>
              <w:rPr>
                <w:rFonts w:cs="Times New Roman"/>
                <w:szCs w:val="20"/>
              </w:rPr>
            </w:pPr>
            <w:r w:rsidRPr="00EB003A">
              <w:rPr>
                <w:rFonts w:cs="Times New Roman"/>
                <w:szCs w:val="20"/>
              </w:rPr>
              <w:t>0,37</w:t>
            </w:r>
          </w:p>
        </w:tc>
        <w:tc>
          <w:tcPr>
            <w:tcW w:w="424" w:type="pct"/>
            <w:shd w:val="clear" w:color="000000" w:fill="FFFFFF"/>
            <w:noWrap/>
            <w:vAlign w:val="bottom"/>
            <w:hideMark/>
          </w:tcPr>
          <w:p w:rsidR="00EB003A" w:rsidRPr="00EB003A" w:rsidRDefault="00EB003A" w:rsidP="00124433">
            <w:pPr>
              <w:pStyle w:val="1fffb"/>
              <w:rPr>
                <w:rFonts w:cs="Times New Roman"/>
                <w:color w:val="000000"/>
                <w:szCs w:val="20"/>
              </w:rPr>
            </w:pPr>
            <w:r w:rsidRPr="00EB003A">
              <w:rPr>
                <w:rFonts w:cs="Times New Roman"/>
                <w:color w:val="000000"/>
                <w:szCs w:val="20"/>
              </w:rPr>
              <w:t>54,21</w:t>
            </w:r>
          </w:p>
        </w:tc>
      </w:tr>
      <w:tr w:rsidR="00EB003A" w:rsidRPr="00EB003A" w:rsidTr="00EB003A">
        <w:trPr>
          <w:trHeight w:val="20"/>
        </w:trPr>
        <w:tc>
          <w:tcPr>
            <w:tcW w:w="5000" w:type="pct"/>
            <w:gridSpan w:val="10"/>
            <w:shd w:val="clear" w:color="000000" w:fill="FFFFFF"/>
            <w:vAlign w:val="center"/>
            <w:hideMark/>
          </w:tcPr>
          <w:p w:rsidR="00EB003A" w:rsidRPr="00EB003A" w:rsidRDefault="0078205E" w:rsidP="00EB003A">
            <w:pPr>
              <w:pStyle w:val="1fffb"/>
              <w:rPr>
                <w:rFonts w:cs="Times New Roman"/>
                <w:szCs w:val="20"/>
              </w:rPr>
            </w:pPr>
            <w:r>
              <w:rPr>
                <w:rFonts w:cs="Times New Roman"/>
                <w:szCs w:val="20"/>
              </w:rPr>
              <w:t>2023</w:t>
            </w:r>
            <w:r w:rsidR="00EB003A" w:rsidRPr="00EB003A">
              <w:rPr>
                <w:rFonts w:cs="Times New Roman"/>
                <w:szCs w:val="20"/>
              </w:rPr>
              <w:t>-2026 годы</w:t>
            </w:r>
          </w:p>
        </w:tc>
      </w:tr>
      <w:tr w:rsidR="00EB003A" w:rsidRPr="00EB003A" w:rsidTr="00546FBD">
        <w:trPr>
          <w:trHeight w:val="20"/>
        </w:trPr>
        <w:tc>
          <w:tcPr>
            <w:tcW w:w="843"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Котельная с. Кирба</w:t>
            </w:r>
          </w:p>
        </w:tc>
        <w:tc>
          <w:tcPr>
            <w:tcW w:w="499"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0,69</w:t>
            </w:r>
          </w:p>
        </w:tc>
        <w:tc>
          <w:tcPr>
            <w:tcW w:w="482"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0,69</w:t>
            </w:r>
          </w:p>
        </w:tc>
        <w:tc>
          <w:tcPr>
            <w:tcW w:w="500"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0,02</w:t>
            </w:r>
          </w:p>
        </w:tc>
        <w:tc>
          <w:tcPr>
            <w:tcW w:w="355"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0,67</w:t>
            </w:r>
          </w:p>
        </w:tc>
        <w:tc>
          <w:tcPr>
            <w:tcW w:w="361" w:type="pct"/>
            <w:shd w:val="clear" w:color="000000" w:fill="FFFFFF"/>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0,08</w:t>
            </w:r>
          </w:p>
        </w:tc>
        <w:tc>
          <w:tcPr>
            <w:tcW w:w="544" w:type="pct"/>
            <w:shd w:val="clear" w:color="000000" w:fill="FFFFFF"/>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0,23</w:t>
            </w:r>
          </w:p>
        </w:tc>
        <w:tc>
          <w:tcPr>
            <w:tcW w:w="569"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0,31</w:t>
            </w:r>
          </w:p>
        </w:tc>
        <w:tc>
          <w:tcPr>
            <w:tcW w:w="424" w:type="pct"/>
            <w:shd w:val="clear" w:color="000000" w:fill="FFFFFF"/>
            <w:vAlign w:val="center"/>
            <w:hideMark/>
          </w:tcPr>
          <w:p w:rsidR="00EB003A" w:rsidRPr="00EB003A" w:rsidRDefault="00EB003A" w:rsidP="00EB003A">
            <w:pPr>
              <w:pStyle w:val="1fffb"/>
              <w:rPr>
                <w:rFonts w:cs="Times New Roman"/>
                <w:szCs w:val="20"/>
              </w:rPr>
            </w:pPr>
            <w:r w:rsidRPr="00EB003A">
              <w:rPr>
                <w:rFonts w:cs="Times New Roman"/>
                <w:szCs w:val="20"/>
              </w:rPr>
              <w:t>0,36</w:t>
            </w:r>
          </w:p>
        </w:tc>
        <w:tc>
          <w:tcPr>
            <w:tcW w:w="424" w:type="pct"/>
            <w:shd w:val="clear" w:color="000000" w:fill="FFFFFF"/>
            <w:noWrap/>
            <w:vAlign w:val="bottom"/>
            <w:hideMark/>
          </w:tcPr>
          <w:p w:rsidR="00EB003A" w:rsidRPr="00EB003A" w:rsidRDefault="00EB003A" w:rsidP="00124433">
            <w:pPr>
              <w:pStyle w:val="1fffb"/>
              <w:rPr>
                <w:rFonts w:cs="Times New Roman"/>
                <w:color w:val="000000"/>
                <w:szCs w:val="20"/>
              </w:rPr>
            </w:pPr>
            <w:r w:rsidRPr="00EB003A">
              <w:rPr>
                <w:rFonts w:cs="Times New Roman"/>
                <w:color w:val="000000"/>
                <w:szCs w:val="20"/>
              </w:rPr>
              <w:t>54,21</w:t>
            </w:r>
          </w:p>
        </w:tc>
      </w:tr>
      <w:tr w:rsidR="00EB003A" w:rsidRPr="00EB003A" w:rsidTr="00EB003A">
        <w:trPr>
          <w:trHeight w:val="20"/>
        </w:trPr>
        <w:tc>
          <w:tcPr>
            <w:tcW w:w="5000" w:type="pct"/>
            <w:gridSpan w:val="10"/>
            <w:shd w:val="clear" w:color="000000" w:fill="FFFFFF"/>
            <w:vAlign w:val="center"/>
            <w:hideMark/>
          </w:tcPr>
          <w:p w:rsidR="00EB003A" w:rsidRPr="00EB003A" w:rsidRDefault="00EB003A" w:rsidP="00EB003A">
            <w:pPr>
              <w:pStyle w:val="1fffb"/>
              <w:rPr>
                <w:rFonts w:cs="Times New Roman"/>
                <w:szCs w:val="20"/>
              </w:rPr>
            </w:pPr>
            <w:r w:rsidRPr="00EB003A">
              <w:rPr>
                <w:rFonts w:cs="Times New Roman"/>
                <w:szCs w:val="20"/>
              </w:rPr>
              <w:t>2027-2031 годы</w:t>
            </w:r>
          </w:p>
        </w:tc>
      </w:tr>
      <w:tr w:rsidR="00EB003A" w:rsidRPr="00EB003A" w:rsidTr="00546FBD">
        <w:trPr>
          <w:trHeight w:val="20"/>
        </w:trPr>
        <w:tc>
          <w:tcPr>
            <w:tcW w:w="843"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Котельная с. Кирба</w:t>
            </w:r>
          </w:p>
        </w:tc>
        <w:tc>
          <w:tcPr>
            <w:tcW w:w="499"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0,69</w:t>
            </w:r>
          </w:p>
        </w:tc>
        <w:tc>
          <w:tcPr>
            <w:tcW w:w="482"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0,69</w:t>
            </w:r>
          </w:p>
        </w:tc>
        <w:tc>
          <w:tcPr>
            <w:tcW w:w="500"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0,020</w:t>
            </w:r>
          </w:p>
        </w:tc>
        <w:tc>
          <w:tcPr>
            <w:tcW w:w="355"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0,67</w:t>
            </w:r>
          </w:p>
        </w:tc>
        <w:tc>
          <w:tcPr>
            <w:tcW w:w="361" w:type="pct"/>
            <w:shd w:val="clear" w:color="000000" w:fill="FFFFFF"/>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0,08</w:t>
            </w:r>
          </w:p>
        </w:tc>
        <w:tc>
          <w:tcPr>
            <w:tcW w:w="544" w:type="pct"/>
            <w:shd w:val="clear" w:color="000000" w:fill="FFFFFF"/>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0,25</w:t>
            </w:r>
          </w:p>
        </w:tc>
        <w:tc>
          <w:tcPr>
            <w:tcW w:w="569"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0,33</w:t>
            </w:r>
          </w:p>
        </w:tc>
        <w:tc>
          <w:tcPr>
            <w:tcW w:w="424" w:type="pct"/>
            <w:shd w:val="clear" w:color="000000" w:fill="FFFFFF"/>
            <w:vAlign w:val="center"/>
            <w:hideMark/>
          </w:tcPr>
          <w:p w:rsidR="00EB003A" w:rsidRPr="00EB003A" w:rsidRDefault="00EB003A" w:rsidP="00EB003A">
            <w:pPr>
              <w:pStyle w:val="1fffb"/>
              <w:rPr>
                <w:rFonts w:cs="Times New Roman"/>
                <w:szCs w:val="20"/>
              </w:rPr>
            </w:pPr>
            <w:r w:rsidRPr="00EB003A">
              <w:rPr>
                <w:rFonts w:cs="Times New Roman"/>
                <w:szCs w:val="20"/>
              </w:rPr>
              <w:t>0,34</w:t>
            </w:r>
          </w:p>
        </w:tc>
        <w:tc>
          <w:tcPr>
            <w:tcW w:w="424" w:type="pct"/>
            <w:shd w:val="clear" w:color="000000" w:fill="FFFFFF"/>
            <w:noWrap/>
            <w:vAlign w:val="bottom"/>
            <w:hideMark/>
          </w:tcPr>
          <w:p w:rsidR="00EB003A" w:rsidRPr="00EB003A" w:rsidRDefault="00EB003A" w:rsidP="00124433">
            <w:pPr>
              <w:pStyle w:val="1fffb"/>
              <w:rPr>
                <w:rFonts w:cs="Times New Roman"/>
                <w:color w:val="000000"/>
                <w:szCs w:val="20"/>
              </w:rPr>
            </w:pPr>
            <w:r w:rsidRPr="00EB003A">
              <w:rPr>
                <w:rFonts w:cs="Times New Roman"/>
                <w:color w:val="000000"/>
                <w:szCs w:val="20"/>
              </w:rPr>
              <w:t>49,00</w:t>
            </w:r>
          </w:p>
        </w:tc>
      </w:tr>
      <w:tr w:rsidR="00EB003A" w:rsidRPr="00EB003A" w:rsidTr="00EB003A">
        <w:trPr>
          <w:trHeight w:val="20"/>
        </w:trPr>
        <w:tc>
          <w:tcPr>
            <w:tcW w:w="5000" w:type="pct"/>
            <w:gridSpan w:val="10"/>
            <w:shd w:val="clear" w:color="000000" w:fill="FFFFFF"/>
            <w:vAlign w:val="center"/>
            <w:hideMark/>
          </w:tcPr>
          <w:p w:rsidR="00EB003A" w:rsidRPr="00EB003A" w:rsidRDefault="00EB003A" w:rsidP="00EB003A">
            <w:pPr>
              <w:pStyle w:val="1fffb"/>
              <w:rPr>
                <w:rFonts w:cs="Times New Roman"/>
                <w:szCs w:val="20"/>
              </w:rPr>
            </w:pPr>
            <w:r w:rsidRPr="00EB003A">
              <w:rPr>
                <w:rFonts w:cs="Times New Roman"/>
                <w:szCs w:val="20"/>
              </w:rPr>
              <w:t>2032-2034 годы</w:t>
            </w:r>
          </w:p>
        </w:tc>
      </w:tr>
      <w:tr w:rsidR="00EB003A" w:rsidRPr="00EB003A" w:rsidTr="00546FBD">
        <w:trPr>
          <w:trHeight w:val="20"/>
        </w:trPr>
        <w:tc>
          <w:tcPr>
            <w:tcW w:w="843"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Котельная с. Кирба</w:t>
            </w:r>
          </w:p>
        </w:tc>
        <w:tc>
          <w:tcPr>
            <w:tcW w:w="499"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0,69</w:t>
            </w:r>
          </w:p>
        </w:tc>
        <w:tc>
          <w:tcPr>
            <w:tcW w:w="482"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0,69</w:t>
            </w:r>
          </w:p>
        </w:tc>
        <w:tc>
          <w:tcPr>
            <w:tcW w:w="500" w:type="pct"/>
            <w:shd w:val="clear" w:color="000000" w:fill="FFFFFF"/>
            <w:noWrap/>
            <w:vAlign w:val="bottom"/>
            <w:hideMark/>
          </w:tcPr>
          <w:p w:rsidR="00EB003A" w:rsidRPr="00EB003A" w:rsidRDefault="00EB003A" w:rsidP="00EB003A">
            <w:pPr>
              <w:pStyle w:val="1fffb"/>
              <w:rPr>
                <w:rFonts w:cs="Times New Roman"/>
                <w:color w:val="000000"/>
                <w:szCs w:val="20"/>
              </w:rPr>
            </w:pPr>
            <w:r w:rsidRPr="00EB003A">
              <w:rPr>
                <w:rFonts w:cs="Times New Roman"/>
                <w:color w:val="000000"/>
                <w:szCs w:val="20"/>
              </w:rPr>
              <w:t>0,020</w:t>
            </w:r>
          </w:p>
        </w:tc>
        <w:tc>
          <w:tcPr>
            <w:tcW w:w="355"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0,67</w:t>
            </w:r>
          </w:p>
        </w:tc>
        <w:tc>
          <w:tcPr>
            <w:tcW w:w="361"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0,08</w:t>
            </w:r>
          </w:p>
        </w:tc>
        <w:tc>
          <w:tcPr>
            <w:tcW w:w="544" w:type="pct"/>
            <w:shd w:val="clear" w:color="000000" w:fill="FFFFFF"/>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0,30</w:t>
            </w:r>
          </w:p>
        </w:tc>
        <w:tc>
          <w:tcPr>
            <w:tcW w:w="569" w:type="pct"/>
            <w:shd w:val="clear" w:color="000000" w:fill="FFFFFF"/>
            <w:noWrap/>
            <w:vAlign w:val="center"/>
            <w:hideMark/>
          </w:tcPr>
          <w:p w:rsidR="00EB003A" w:rsidRPr="00EB003A" w:rsidRDefault="00EB003A" w:rsidP="00EB003A">
            <w:pPr>
              <w:pStyle w:val="1fffb"/>
              <w:rPr>
                <w:rFonts w:cs="Times New Roman"/>
                <w:color w:val="000000"/>
                <w:szCs w:val="20"/>
              </w:rPr>
            </w:pPr>
            <w:r w:rsidRPr="00EB003A">
              <w:rPr>
                <w:rFonts w:cs="Times New Roman"/>
                <w:color w:val="000000"/>
                <w:szCs w:val="20"/>
              </w:rPr>
              <w:t>0,38</w:t>
            </w:r>
          </w:p>
        </w:tc>
        <w:tc>
          <w:tcPr>
            <w:tcW w:w="424" w:type="pct"/>
            <w:shd w:val="clear" w:color="000000" w:fill="FFFFFF"/>
            <w:vAlign w:val="center"/>
            <w:hideMark/>
          </w:tcPr>
          <w:p w:rsidR="00EB003A" w:rsidRPr="00EB003A" w:rsidRDefault="00EB003A" w:rsidP="00EB003A">
            <w:pPr>
              <w:pStyle w:val="1fffb"/>
              <w:rPr>
                <w:rFonts w:cs="Times New Roman"/>
                <w:szCs w:val="20"/>
              </w:rPr>
            </w:pPr>
            <w:r w:rsidRPr="00EB003A">
              <w:rPr>
                <w:rFonts w:cs="Times New Roman"/>
                <w:szCs w:val="20"/>
              </w:rPr>
              <w:t>0,29</w:t>
            </w:r>
          </w:p>
        </w:tc>
        <w:tc>
          <w:tcPr>
            <w:tcW w:w="424" w:type="pct"/>
            <w:shd w:val="clear" w:color="000000" w:fill="FFFFFF"/>
            <w:noWrap/>
            <w:vAlign w:val="bottom"/>
            <w:hideMark/>
          </w:tcPr>
          <w:p w:rsidR="00EB003A" w:rsidRPr="00EB003A" w:rsidRDefault="00EB003A" w:rsidP="00124433">
            <w:pPr>
              <w:pStyle w:val="1fffb"/>
              <w:rPr>
                <w:rFonts w:cs="Times New Roman"/>
                <w:color w:val="000000"/>
                <w:szCs w:val="20"/>
              </w:rPr>
            </w:pPr>
            <w:r w:rsidRPr="00EB003A">
              <w:rPr>
                <w:rFonts w:cs="Times New Roman"/>
                <w:color w:val="000000"/>
                <w:szCs w:val="20"/>
              </w:rPr>
              <w:t>41,84</w:t>
            </w:r>
          </w:p>
        </w:tc>
      </w:tr>
    </w:tbl>
    <w:p w:rsidR="00EB003A" w:rsidRDefault="00EB003A" w:rsidP="00667937">
      <w:pPr>
        <w:pStyle w:val="11ff3"/>
        <w:rPr>
          <w:color w:val="auto"/>
        </w:rPr>
      </w:pPr>
    </w:p>
    <w:p w:rsidR="00C25060" w:rsidRPr="005F6105" w:rsidRDefault="00C25060" w:rsidP="00667937">
      <w:pPr>
        <w:pStyle w:val="11ff3"/>
        <w:rPr>
          <w:color w:val="auto"/>
        </w:rPr>
      </w:pPr>
      <w:r w:rsidRPr="005F6105">
        <w:rPr>
          <w:color w:val="auto"/>
        </w:rPr>
        <w:t>Анализ приведенных в таблиц</w:t>
      </w:r>
      <w:r w:rsidR="003159B9" w:rsidRPr="005F6105">
        <w:rPr>
          <w:color w:val="auto"/>
        </w:rPr>
        <w:t>ах</w:t>
      </w:r>
      <w:r w:rsidRPr="005F6105">
        <w:rPr>
          <w:color w:val="auto"/>
        </w:rPr>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5F6105" w:rsidRDefault="00C25060" w:rsidP="00667937">
      <w:pPr>
        <w:rPr>
          <w:rFonts w:ascii="Times New Roman" w:hAnsi="Times New Roman" w:cs="Times New Roman"/>
        </w:rPr>
        <w:sectPr w:rsidR="00C25060" w:rsidRPr="005F6105" w:rsidSect="00E8592F">
          <w:footerReference w:type="default" r:id="rId27"/>
          <w:pgSz w:w="16838" w:h="11906" w:orient="landscape"/>
          <w:pgMar w:top="1134" w:right="850" w:bottom="1134" w:left="1701" w:header="1134" w:footer="454" w:gutter="0"/>
          <w:cols w:space="708"/>
          <w:docGrid w:linePitch="360"/>
        </w:sectPr>
      </w:pPr>
    </w:p>
    <w:p w:rsidR="00C25060" w:rsidRPr="005F6105" w:rsidRDefault="00C25060" w:rsidP="00C83079">
      <w:pPr>
        <w:pStyle w:val="19"/>
      </w:pPr>
      <w:bookmarkStart w:id="370" w:name="_Toc521411585"/>
      <w:bookmarkStart w:id="371" w:name="_Toc9154867"/>
      <w:bookmarkStart w:id="372" w:name="_Toc84971013"/>
      <w:bookmarkStart w:id="373" w:name="_Toc84979002"/>
      <w:r w:rsidRPr="005F6105">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370"/>
      <w:bookmarkEnd w:id="371"/>
      <w:bookmarkEnd w:id="372"/>
      <w:bookmarkEnd w:id="373"/>
    </w:p>
    <w:p w:rsidR="00C25060" w:rsidRPr="005F6105" w:rsidRDefault="00C25060" w:rsidP="00667937">
      <w:pPr>
        <w:pStyle w:val="11ff3"/>
        <w:rPr>
          <w:color w:val="auto"/>
        </w:rPr>
      </w:pPr>
      <w:r w:rsidRPr="005F6105">
        <w:rPr>
          <w:color w:val="auto"/>
        </w:rPr>
        <w:t>Приростов объемов потребления тепловой энергии и теплоносителя объектами жилья и соцкультбыта, расположенными в производственных зонах, не планируется.</w:t>
      </w:r>
    </w:p>
    <w:p w:rsidR="00C25060" w:rsidRPr="005F6105" w:rsidRDefault="00C25060" w:rsidP="00667937">
      <w:pPr>
        <w:pStyle w:val="11ff3"/>
        <w:rPr>
          <w:color w:val="auto"/>
        </w:rPr>
      </w:pPr>
      <w:r w:rsidRPr="005F6105">
        <w:rPr>
          <w:color w:val="auto"/>
        </w:rPr>
        <w:t xml:space="preserve">Планируемые для размещения объекты федерального значения, объекты регионального значения и местного значения </w:t>
      </w:r>
      <w:r w:rsidR="00477970" w:rsidRPr="005F6105">
        <w:rPr>
          <w:color w:val="auto"/>
        </w:rPr>
        <w:t>района</w:t>
      </w:r>
    </w:p>
    <w:p w:rsidR="00C25060" w:rsidRPr="005F6105" w:rsidRDefault="00C25060" w:rsidP="00667937">
      <w:pPr>
        <w:pStyle w:val="11ff3"/>
        <w:rPr>
          <w:color w:val="auto"/>
        </w:rPr>
      </w:pPr>
      <w:r w:rsidRPr="005F6105">
        <w:rPr>
          <w:color w:val="auto"/>
        </w:rPr>
        <w:t>Схемой территориального планирования мероприятия не предусмотрены.</w:t>
      </w:r>
    </w:p>
    <w:p w:rsidR="000D5CE5" w:rsidRPr="005F6105" w:rsidRDefault="000D5CE5" w:rsidP="00667937">
      <w:pPr>
        <w:pStyle w:val="20"/>
        <w:numPr>
          <w:ilvl w:val="1"/>
          <w:numId w:val="112"/>
        </w:numPr>
        <w:rPr>
          <w:rFonts w:cs="Times New Roman"/>
        </w:rPr>
      </w:pPr>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отдельными</w:t>
      </w:r>
      <w:r w:rsidRPr="005F6105">
        <w:rPr>
          <w:rFonts w:cs="Times New Roman"/>
          <w:spacing w:val="1"/>
        </w:rPr>
        <w:t xml:space="preserve"> </w:t>
      </w:r>
      <w:r w:rsidRPr="005F6105">
        <w:rPr>
          <w:rFonts w:cs="Times New Roman"/>
        </w:rPr>
        <w:t>категориями</w:t>
      </w:r>
      <w:r w:rsidRPr="005F6105">
        <w:rPr>
          <w:rFonts w:cs="Times New Roman"/>
          <w:spacing w:val="1"/>
        </w:rPr>
        <w:t xml:space="preserve"> </w:t>
      </w:r>
      <w:r w:rsidRPr="005F6105">
        <w:rPr>
          <w:rFonts w:cs="Times New Roman"/>
        </w:rPr>
        <w:t>потребителей,</w:t>
      </w:r>
      <w:r w:rsidRPr="005F6105">
        <w:rPr>
          <w:rFonts w:cs="Times New Roman"/>
          <w:spacing w:val="1"/>
        </w:rPr>
        <w:t xml:space="preserve"> </w:t>
      </w:r>
      <w:r w:rsidRPr="005F6105">
        <w:rPr>
          <w:rFonts w:cs="Times New Roman"/>
        </w:rPr>
        <w:t>в</w:t>
      </w:r>
      <w:r w:rsidRPr="005F6105">
        <w:rPr>
          <w:rFonts w:cs="Times New Roman"/>
          <w:spacing w:val="1"/>
        </w:rPr>
        <w:t xml:space="preserve"> </w:t>
      </w:r>
      <w:r w:rsidRPr="005F6105">
        <w:rPr>
          <w:rFonts w:cs="Times New Roman"/>
        </w:rPr>
        <w:t>том</w:t>
      </w:r>
      <w:r w:rsidRPr="005F6105">
        <w:rPr>
          <w:rFonts w:cs="Times New Roman"/>
          <w:spacing w:val="1"/>
        </w:rPr>
        <w:t xml:space="preserve"> </w:t>
      </w:r>
      <w:r w:rsidRPr="005F6105">
        <w:rPr>
          <w:rFonts w:cs="Times New Roman"/>
        </w:rPr>
        <w:t>числе</w:t>
      </w:r>
      <w:r w:rsidRPr="005F6105">
        <w:rPr>
          <w:rFonts w:cs="Times New Roman"/>
          <w:spacing w:val="1"/>
        </w:rPr>
        <w:t xml:space="preserve"> </w:t>
      </w:r>
      <w:r w:rsidRPr="005F6105">
        <w:rPr>
          <w:rFonts w:cs="Times New Roman"/>
        </w:rPr>
        <w:t>социально</w:t>
      </w:r>
      <w:r w:rsidRPr="005F6105">
        <w:rPr>
          <w:rFonts w:cs="Times New Roman"/>
          <w:spacing w:val="1"/>
        </w:rPr>
        <w:t xml:space="preserve"> </w:t>
      </w:r>
      <w:r w:rsidRPr="005F6105">
        <w:rPr>
          <w:rFonts w:cs="Times New Roman"/>
        </w:rPr>
        <w:t>значимых,</w:t>
      </w:r>
      <w:r w:rsidRPr="005F6105">
        <w:rPr>
          <w:rFonts w:cs="Times New Roman"/>
          <w:spacing w:val="1"/>
        </w:rPr>
        <w:t xml:space="preserve"> </w:t>
      </w:r>
      <w:r w:rsidRPr="005F6105">
        <w:rPr>
          <w:rFonts w:cs="Times New Roman"/>
        </w:rPr>
        <w:t>для</w:t>
      </w:r>
      <w:r w:rsidRPr="005F6105">
        <w:rPr>
          <w:rFonts w:cs="Times New Roman"/>
          <w:spacing w:val="1"/>
        </w:rPr>
        <w:t xml:space="preserve"> </w:t>
      </w:r>
      <w:r w:rsidRPr="005F6105">
        <w:rPr>
          <w:rFonts w:cs="Times New Roman"/>
        </w:rPr>
        <w:t>которых</w:t>
      </w:r>
      <w:r w:rsidRPr="005F6105">
        <w:rPr>
          <w:rFonts w:cs="Times New Roman"/>
          <w:spacing w:val="1"/>
        </w:rPr>
        <w:t xml:space="preserve"> </w:t>
      </w:r>
      <w:r w:rsidRPr="005F6105">
        <w:rPr>
          <w:rFonts w:cs="Times New Roman"/>
        </w:rPr>
        <w:t>устанавливаются</w:t>
      </w:r>
      <w:r w:rsidRPr="005F6105">
        <w:rPr>
          <w:rFonts w:cs="Times New Roman"/>
          <w:spacing w:val="1"/>
        </w:rPr>
        <w:t xml:space="preserve"> </w:t>
      </w:r>
      <w:r w:rsidRPr="005F6105">
        <w:rPr>
          <w:rFonts w:cs="Times New Roman"/>
        </w:rPr>
        <w:t>льготные</w:t>
      </w:r>
      <w:r w:rsidRPr="005F6105">
        <w:rPr>
          <w:rFonts w:cs="Times New Roman"/>
          <w:spacing w:val="1"/>
        </w:rPr>
        <w:t xml:space="preserve"> </w:t>
      </w:r>
      <w:r w:rsidRPr="005F6105">
        <w:rPr>
          <w:rFonts w:cs="Times New Roman"/>
        </w:rPr>
        <w:t>тарифы</w:t>
      </w:r>
      <w:r w:rsidRPr="005F6105">
        <w:rPr>
          <w:rFonts w:cs="Times New Roman"/>
          <w:spacing w:val="1"/>
        </w:rPr>
        <w:t xml:space="preserve"> </w:t>
      </w:r>
      <w:r w:rsidRPr="005F6105">
        <w:rPr>
          <w:rFonts w:cs="Times New Roman"/>
        </w:rPr>
        <w:t>на</w:t>
      </w:r>
      <w:r w:rsidRPr="005F6105">
        <w:rPr>
          <w:rFonts w:cs="Times New Roman"/>
          <w:spacing w:val="1"/>
        </w:rPr>
        <w:t xml:space="preserve"> </w:t>
      </w:r>
      <w:r w:rsidRPr="005F6105">
        <w:rPr>
          <w:rFonts w:cs="Times New Roman"/>
        </w:rPr>
        <w:t>тепловую</w:t>
      </w:r>
      <w:r w:rsidRPr="005F6105">
        <w:rPr>
          <w:rFonts w:cs="Times New Roman"/>
          <w:spacing w:val="-1"/>
        </w:rPr>
        <w:t xml:space="preserve"> </w:t>
      </w:r>
      <w:r w:rsidRPr="005F6105">
        <w:rPr>
          <w:rFonts w:cs="Times New Roman"/>
        </w:rPr>
        <w:t>энергию</w:t>
      </w:r>
      <w:r w:rsidRPr="005F6105">
        <w:rPr>
          <w:rFonts w:cs="Times New Roman"/>
          <w:spacing w:val="-1"/>
        </w:rPr>
        <w:t xml:space="preserve"> </w:t>
      </w:r>
      <w:r w:rsidRPr="005F6105">
        <w:rPr>
          <w:rFonts w:cs="Times New Roman"/>
        </w:rPr>
        <w:t>(мощность),</w:t>
      </w:r>
      <w:r w:rsidRPr="005F6105">
        <w:rPr>
          <w:rFonts w:cs="Times New Roman"/>
          <w:spacing w:val="-1"/>
        </w:rPr>
        <w:t xml:space="preserve"> </w:t>
      </w:r>
      <w:r w:rsidRPr="005F6105">
        <w:rPr>
          <w:rFonts w:cs="Times New Roman"/>
        </w:rPr>
        <w:t>теплоноситель</w:t>
      </w:r>
    </w:p>
    <w:p w:rsidR="000D5CE5" w:rsidRPr="005F6105" w:rsidRDefault="000D5CE5" w:rsidP="00667937">
      <w:pPr>
        <w:pStyle w:val="11ff3"/>
        <w:rPr>
          <w:color w:val="auto"/>
        </w:rPr>
      </w:pPr>
      <w:r w:rsidRPr="005F6105">
        <w:rPr>
          <w:color w:val="auto"/>
        </w:rPr>
        <w:t>Согласно Федеральному закону от 27 июля 2010 года № 190-ФЗ (в ред. от 14</w:t>
      </w:r>
      <w:r w:rsidRPr="005F6105">
        <w:rPr>
          <w:color w:val="auto"/>
          <w:spacing w:val="1"/>
        </w:rPr>
        <w:t xml:space="preserve"> </w:t>
      </w:r>
      <w:r w:rsidRPr="005F6105">
        <w:rPr>
          <w:color w:val="auto"/>
        </w:rPr>
        <w:t>октября</w:t>
      </w:r>
      <w:r w:rsidRPr="005F6105">
        <w:rPr>
          <w:color w:val="auto"/>
          <w:spacing w:val="1"/>
        </w:rPr>
        <w:t xml:space="preserve"> </w:t>
      </w:r>
      <w:r w:rsidRPr="005F6105">
        <w:rPr>
          <w:color w:val="auto"/>
        </w:rPr>
        <w:t>2014</w:t>
      </w:r>
      <w:r w:rsidRPr="005F6105">
        <w:rPr>
          <w:color w:val="auto"/>
          <w:spacing w:val="1"/>
        </w:rPr>
        <w:t xml:space="preserve"> </w:t>
      </w:r>
      <w:r w:rsidRPr="005F6105">
        <w:rPr>
          <w:color w:val="auto"/>
        </w:rPr>
        <w:t>года)</w:t>
      </w:r>
      <w:r w:rsidRPr="005F6105">
        <w:rPr>
          <w:color w:val="auto"/>
          <w:spacing w:val="1"/>
        </w:rPr>
        <w:t xml:space="preserve"> </w:t>
      </w:r>
      <w:r w:rsidRPr="005F6105">
        <w:rPr>
          <w:color w:val="auto"/>
        </w:rPr>
        <w:t>«О</w:t>
      </w:r>
      <w:r w:rsidRPr="005F6105">
        <w:rPr>
          <w:color w:val="auto"/>
          <w:spacing w:val="1"/>
        </w:rPr>
        <w:t xml:space="preserve"> </w:t>
      </w:r>
      <w:r w:rsidRPr="005F6105">
        <w:rPr>
          <w:color w:val="auto"/>
        </w:rPr>
        <w:t>теплоснабжении»,</w:t>
      </w:r>
      <w:r w:rsidRPr="005F6105">
        <w:rPr>
          <w:color w:val="auto"/>
          <w:spacing w:val="1"/>
        </w:rPr>
        <w:t xml:space="preserve"> </w:t>
      </w:r>
      <w:r w:rsidRPr="005F6105">
        <w:rPr>
          <w:color w:val="auto"/>
        </w:rPr>
        <w:t>наряду</w:t>
      </w:r>
      <w:r w:rsidRPr="005F6105">
        <w:rPr>
          <w:color w:val="auto"/>
          <w:spacing w:val="1"/>
        </w:rPr>
        <w:t xml:space="preserve"> </w:t>
      </w:r>
      <w:r w:rsidRPr="005F6105">
        <w:rPr>
          <w:color w:val="auto"/>
        </w:rPr>
        <w:t>со</w:t>
      </w:r>
      <w:r w:rsidRPr="005F6105">
        <w:rPr>
          <w:color w:val="auto"/>
          <w:spacing w:val="1"/>
        </w:rPr>
        <w:t xml:space="preserve"> </w:t>
      </w:r>
      <w:r w:rsidRPr="005F6105">
        <w:rPr>
          <w:color w:val="auto"/>
        </w:rPr>
        <w:t>льготами,</w:t>
      </w:r>
      <w:r w:rsidRPr="005F6105">
        <w:rPr>
          <w:color w:val="auto"/>
          <w:spacing w:val="1"/>
        </w:rPr>
        <w:t xml:space="preserve"> </w:t>
      </w:r>
      <w:r w:rsidRPr="005F6105">
        <w:rPr>
          <w:color w:val="auto"/>
        </w:rPr>
        <w:t>установленными</w:t>
      </w:r>
      <w:r w:rsidRPr="005F6105">
        <w:rPr>
          <w:color w:val="auto"/>
          <w:spacing w:val="-62"/>
        </w:rPr>
        <w:t xml:space="preserve"> </w:t>
      </w:r>
      <w:r w:rsidRPr="005F6105">
        <w:rPr>
          <w:color w:val="auto"/>
        </w:rPr>
        <w:t>федеральными</w:t>
      </w:r>
      <w:r w:rsidRPr="005F6105">
        <w:rPr>
          <w:color w:val="auto"/>
          <w:spacing w:val="1"/>
        </w:rPr>
        <w:t xml:space="preserve"> </w:t>
      </w:r>
      <w:r w:rsidRPr="005F6105">
        <w:rPr>
          <w:color w:val="auto"/>
        </w:rPr>
        <w:t>законами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отношении</w:t>
      </w:r>
      <w:r w:rsidRPr="005F6105">
        <w:rPr>
          <w:color w:val="auto"/>
          <w:spacing w:val="1"/>
        </w:rPr>
        <w:t xml:space="preserve"> </w:t>
      </w:r>
      <w:r w:rsidRPr="005F6105">
        <w:rPr>
          <w:color w:val="auto"/>
        </w:rPr>
        <w:t>физических</w:t>
      </w:r>
      <w:r w:rsidRPr="005F6105">
        <w:rPr>
          <w:color w:val="auto"/>
          <w:spacing w:val="1"/>
        </w:rPr>
        <w:t xml:space="preserve"> </w:t>
      </w:r>
      <w:r w:rsidRPr="005F6105">
        <w:rPr>
          <w:color w:val="auto"/>
        </w:rPr>
        <w:t>лиц,</w:t>
      </w:r>
      <w:r w:rsidRPr="005F6105">
        <w:rPr>
          <w:color w:val="auto"/>
          <w:spacing w:val="1"/>
        </w:rPr>
        <w:t xml:space="preserve"> </w:t>
      </w: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w:t>
      </w:r>
      <w:r w:rsidRPr="005F6105">
        <w:rPr>
          <w:color w:val="auto"/>
          <w:spacing w:val="1"/>
        </w:rPr>
        <w:t xml:space="preserve"> </w:t>
      </w:r>
      <w:r w:rsidRPr="005F6105">
        <w:rPr>
          <w:color w:val="auto"/>
        </w:rPr>
        <w:t>(мощность),</w:t>
      </w:r>
      <w:r w:rsidRPr="005F6105">
        <w:rPr>
          <w:color w:val="auto"/>
          <w:spacing w:val="1"/>
        </w:rPr>
        <w:t xml:space="preserve"> </w:t>
      </w:r>
      <w:r w:rsidRPr="005F6105">
        <w:rPr>
          <w:color w:val="auto"/>
        </w:rPr>
        <w:t>теплоноситель</w:t>
      </w:r>
      <w:r w:rsidRPr="005F6105">
        <w:rPr>
          <w:color w:val="auto"/>
          <w:spacing w:val="1"/>
        </w:rPr>
        <w:t xml:space="preserve"> </w:t>
      </w:r>
      <w:r w:rsidRPr="005F6105">
        <w:rPr>
          <w:color w:val="auto"/>
        </w:rPr>
        <w:t>устанавливаются</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наличии</w:t>
      </w:r>
      <w:r w:rsidRPr="005F6105">
        <w:rPr>
          <w:color w:val="auto"/>
          <w:spacing w:val="1"/>
        </w:rPr>
        <w:t xml:space="preserve"> </w:t>
      </w:r>
      <w:r w:rsidRPr="005F6105">
        <w:rPr>
          <w:color w:val="auto"/>
        </w:rPr>
        <w:t>соответствующего</w:t>
      </w:r>
      <w:r w:rsidRPr="005F6105">
        <w:rPr>
          <w:color w:val="auto"/>
          <w:spacing w:val="1"/>
        </w:rPr>
        <w:t xml:space="preserve"> </w:t>
      </w:r>
      <w:r w:rsidRPr="005F6105">
        <w:rPr>
          <w:color w:val="auto"/>
        </w:rPr>
        <w:t>закона</w:t>
      </w:r>
      <w:r w:rsidRPr="005F6105">
        <w:rPr>
          <w:color w:val="auto"/>
          <w:spacing w:val="1"/>
        </w:rPr>
        <w:t xml:space="preserve"> </w:t>
      </w:r>
      <w:r w:rsidRPr="005F6105">
        <w:rPr>
          <w:color w:val="auto"/>
        </w:rPr>
        <w:t>субъекта</w:t>
      </w:r>
      <w:r w:rsidRPr="005F6105">
        <w:rPr>
          <w:color w:val="auto"/>
          <w:spacing w:val="1"/>
        </w:rPr>
        <w:t xml:space="preserve"> </w:t>
      </w:r>
      <w:r w:rsidRPr="005F6105">
        <w:rPr>
          <w:color w:val="auto"/>
        </w:rPr>
        <w:t>Российской</w:t>
      </w:r>
      <w:r w:rsidRPr="005F6105">
        <w:rPr>
          <w:color w:val="auto"/>
          <w:spacing w:val="1"/>
        </w:rPr>
        <w:t xml:space="preserve"> </w:t>
      </w:r>
      <w:r w:rsidRPr="005F6105">
        <w:rPr>
          <w:color w:val="auto"/>
        </w:rPr>
        <w:t>Федерации.</w:t>
      </w:r>
      <w:r w:rsidRPr="005F6105">
        <w:rPr>
          <w:color w:val="auto"/>
          <w:spacing w:val="1"/>
        </w:rPr>
        <w:t xml:space="preserve"> </w:t>
      </w:r>
      <w:r w:rsidRPr="005F6105">
        <w:rPr>
          <w:color w:val="auto"/>
        </w:rPr>
        <w:t>Законом</w:t>
      </w:r>
      <w:r w:rsidRPr="005F6105">
        <w:rPr>
          <w:color w:val="auto"/>
          <w:spacing w:val="1"/>
        </w:rPr>
        <w:t xml:space="preserve"> </w:t>
      </w:r>
      <w:r w:rsidRPr="005F6105">
        <w:rPr>
          <w:color w:val="auto"/>
        </w:rPr>
        <w:t>субъекта</w:t>
      </w:r>
      <w:r w:rsidRPr="005F6105">
        <w:rPr>
          <w:color w:val="auto"/>
          <w:spacing w:val="1"/>
        </w:rPr>
        <w:t xml:space="preserve"> </w:t>
      </w:r>
      <w:r w:rsidRPr="005F6105">
        <w:rPr>
          <w:color w:val="auto"/>
        </w:rPr>
        <w:t>Российской</w:t>
      </w:r>
      <w:r w:rsidRPr="005F6105">
        <w:rPr>
          <w:color w:val="auto"/>
          <w:spacing w:val="1"/>
        </w:rPr>
        <w:t xml:space="preserve"> </w:t>
      </w:r>
      <w:r w:rsidRPr="005F6105">
        <w:rPr>
          <w:color w:val="auto"/>
        </w:rPr>
        <w:t>Федерации</w:t>
      </w:r>
      <w:r w:rsidRPr="005F6105">
        <w:rPr>
          <w:color w:val="auto"/>
          <w:spacing w:val="1"/>
        </w:rPr>
        <w:t xml:space="preserve"> </w:t>
      </w:r>
      <w:r w:rsidRPr="005F6105">
        <w:rPr>
          <w:color w:val="auto"/>
        </w:rPr>
        <w:t>устанавливаются</w:t>
      </w:r>
      <w:r w:rsidRPr="005F6105">
        <w:rPr>
          <w:color w:val="auto"/>
          <w:spacing w:val="1"/>
        </w:rPr>
        <w:t xml:space="preserve"> </w:t>
      </w:r>
      <w:r w:rsidRPr="005F6105">
        <w:rPr>
          <w:color w:val="auto"/>
        </w:rPr>
        <w:t>лица,</w:t>
      </w:r>
      <w:r w:rsidRPr="005F6105">
        <w:rPr>
          <w:color w:val="auto"/>
          <w:spacing w:val="1"/>
        </w:rPr>
        <w:t xml:space="preserve"> </w:t>
      </w:r>
      <w:r w:rsidRPr="005F6105">
        <w:rPr>
          <w:color w:val="auto"/>
        </w:rPr>
        <w:t>имеющие</w:t>
      </w:r>
      <w:r w:rsidRPr="005F6105">
        <w:rPr>
          <w:color w:val="auto"/>
          <w:spacing w:val="1"/>
        </w:rPr>
        <w:t xml:space="preserve"> </w:t>
      </w:r>
      <w:r w:rsidRPr="005F6105">
        <w:rPr>
          <w:color w:val="auto"/>
        </w:rPr>
        <w:t>право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льготы,</w:t>
      </w:r>
      <w:r w:rsidRPr="005F6105">
        <w:rPr>
          <w:color w:val="auto"/>
          <w:spacing w:val="1"/>
        </w:rPr>
        <w:t xml:space="preserve"> </w:t>
      </w:r>
      <w:r w:rsidRPr="005F6105">
        <w:rPr>
          <w:color w:val="auto"/>
        </w:rPr>
        <w:t>основания для предоставления льгот и порядок компенсации выпадающих доходов</w:t>
      </w:r>
      <w:r w:rsidRPr="005F6105">
        <w:rPr>
          <w:color w:val="auto"/>
          <w:spacing w:val="1"/>
        </w:rPr>
        <w:t xml:space="preserve"> </w:t>
      </w:r>
      <w:r w:rsidRPr="005F6105">
        <w:rPr>
          <w:color w:val="auto"/>
        </w:rPr>
        <w:t>теплоснабжающих</w:t>
      </w:r>
      <w:r w:rsidRPr="005F6105">
        <w:rPr>
          <w:color w:val="auto"/>
          <w:spacing w:val="1"/>
        </w:rPr>
        <w:t xml:space="preserve"> </w:t>
      </w:r>
      <w:r w:rsidRPr="005F6105">
        <w:rPr>
          <w:color w:val="auto"/>
        </w:rPr>
        <w:t>организаций.</w:t>
      </w:r>
    </w:p>
    <w:p w:rsidR="000D5CE5" w:rsidRPr="005F6105" w:rsidRDefault="000D5CE5" w:rsidP="00667937">
      <w:pPr>
        <w:pStyle w:val="11ff3"/>
        <w:rPr>
          <w:color w:val="auto"/>
        </w:rPr>
      </w:pPr>
      <w:r w:rsidRPr="005F6105">
        <w:rPr>
          <w:color w:val="auto"/>
        </w:rPr>
        <w:t>Перечень</w:t>
      </w:r>
      <w:r w:rsidRPr="005F6105">
        <w:rPr>
          <w:color w:val="auto"/>
          <w:spacing w:val="1"/>
        </w:rPr>
        <w:t xml:space="preserve"> </w:t>
      </w:r>
      <w:r w:rsidRPr="005F6105">
        <w:rPr>
          <w:color w:val="auto"/>
        </w:rPr>
        <w:t>потребителей</w:t>
      </w:r>
      <w:r w:rsidRPr="005F6105">
        <w:rPr>
          <w:color w:val="auto"/>
          <w:spacing w:val="1"/>
        </w:rPr>
        <w:t xml:space="preserve"> </w:t>
      </w:r>
      <w:r w:rsidRPr="005F6105">
        <w:rPr>
          <w:color w:val="auto"/>
        </w:rPr>
        <w:t>или</w:t>
      </w:r>
      <w:r w:rsidRPr="005F6105">
        <w:rPr>
          <w:color w:val="auto"/>
          <w:spacing w:val="1"/>
        </w:rPr>
        <w:t xml:space="preserve"> </w:t>
      </w:r>
      <w:r w:rsidRPr="005F6105">
        <w:rPr>
          <w:color w:val="auto"/>
        </w:rPr>
        <w:t>категорий</w:t>
      </w:r>
      <w:r w:rsidRPr="005F6105">
        <w:rPr>
          <w:color w:val="auto"/>
          <w:spacing w:val="1"/>
        </w:rPr>
        <w:t xml:space="preserve"> </w:t>
      </w:r>
      <w:r w:rsidRPr="005F6105">
        <w:rPr>
          <w:color w:val="auto"/>
        </w:rPr>
        <w:t>потребителей</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(мощности),</w:t>
      </w:r>
      <w:r w:rsidRPr="005F6105">
        <w:rPr>
          <w:color w:val="auto"/>
          <w:spacing w:val="1"/>
        </w:rPr>
        <w:t xml:space="preserve"> </w:t>
      </w:r>
      <w:r w:rsidRPr="005F6105">
        <w:rPr>
          <w:color w:val="auto"/>
        </w:rPr>
        <w:t>теплоносителя,</w:t>
      </w:r>
      <w:r w:rsidRPr="005F6105">
        <w:rPr>
          <w:color w:val="auto"/>
          <w:spacing w:val="1"/>
        </w:rPr>
        <w:t xml:space="preserve"> </w:t>
      </w:r>
      <w:r w:rsidRPr="005F6105">
        <w:rPr>
          <w:color w:val="auto"/>
        </w:rPr>
        <w:t>имеющих</w:t>
      </w:r>
      <w:r w:rsidRPr="005F6105">
        <w:rPr>
          <w:color w:val="auto"/>
          <w:spacing w:val="1"/>
        </w:rPr>
        <w:t xml:space="preserve"> </w:t>
      </w:r>
      <w:r w:rsidRPr="005F6105">
        <w:rPr>
          <w:color w:val="auto"/>
        </w:rPr>
        <w:t>право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 (мощность), теплоноситель (за исключением физических лиц), подлежит</w:t>
      </w:r>
      <w:r w:rsidRPr="005F6105">
        <w:rPr>
          <w:color w:val="auto"/>
          <w:spacing w:val="1"/>
        </w:rPr>
        <w:t xml:space="preserve"> </w:t>
      </w:r>
      <w:r w:rsidRPr="005F6105">
        <w:rPr>
          <w:color w:val="auto"/>
        </w:rPr>
        <w:t>опубликованию в порядке, установленном правилами регулирования цен (тарифов)</w:t>
      </w:r>
      <w:r w:rsidRPr="005F6105">
        <w:rPr>
          <w:color w:val="auto"/>
          <w:spacing w:val="-62"/>
        </w:rPr>
        <w:t xml:space="preserve"> </w:t>
      </w:r>
      <w:r w:rsidRPr="005F6105">
        <w:rPr>
          <w:color w:val="auto"/>
        </w:rPr>
        <w:t>в</w:t>
      </w:r>
      <w:r w:rsidRPr="005F6105">
        <w:rPr>
          <w:color w:val="auto"/>
          <w:spacing w:val="-4"/>
        </w:rPr>
        <w:t xml:space="preserve"> </w:t>
      </w:r>
      <w:r w:rsidRPr="005F6105">
        <w:rPr>
          <w:color w:val="auto"/>
        </w:rPr>
        <w:t>сфере</w:t>
      </w:r>
      <w:r w:rsidRPr="005F6105">
        <w:rPr>
          <w:color w:val="auto"/>
          <w:spacing w:val="-4"/>
        </w:rPr>
        <w:t xml:space="preserve"> </w:t>
      </w:r>
      <w:r w:rsidRPr="005F6105">
        <w:rPr>
          <w:color w:val="auto"/>
        </w:rPr>
        <w:t>теплоснабжения,</w:t>
      </w:r>
      <w:r w:rsidRPr="005F6105">
        <w:rPr>
          <w:color w:val="auto"/>
          <w:spacing w:val="-1"/>
        </w:rPr>
        <w:t xml:space="preserve"> </w:t>
      </w:r>
      <w:r w:rsidRPr="005F6105">
        <w:rPr>
          <w:color w:val="auto"/>
        </w:rPr>
        <w:t>утвержденными</w:t>
      </w:r>
      <w:r w:rsidRPr="005F6105">
        <w:rPr>
          <w:color w:val="auto"/>
          <w:spacing w:val="-1"/>
        </w:rPr>
        <w:t xml:space="preserve"> </w:t>
      </w:r>
      <w:r w:rsidRPr="005F6105">
        <w:rPr>
          <w:color w:val="auto"/>
        </w:rPr>
        <w:t>Правительством</w:t>
      </w:r>
      <w:r w:rsidRPr="005F6105">
        <w:rPr>
          <w:color w:val="auto"/>
          <w:spacing w:val="-5"/>
        </w:rPr>
        <w:t xml:space="preserve"> </w:t>
      </w:r>
      <w:r w:rsidRPr="005F6105">
        <w:rPr>
          <w:color w:val="auto"/>
        </w:rPr>
        <w:t>Российской</w:t>
      </w:r>
      <w:r w:rsidRPr="005F6105">
        <w:rPr>
          <w:color w:val="auto"/>
          <w:spacing w:val="-1"/>
        </w:rPr>
        <w:t xml:space="preserve"> </w:t>
      </w:r>
      <w:r w:rsidRPr="005F6105">
        <w:rPr>
          <w:color w:val="auto"/>
        </w:rPr>
        <w:t>Федерации.</w:t>
      </w:r>
    </w:p>
    <w:p w:rsidR="000D5CE5" w:rsidRPr="005F6105" w:rsidRDefault="000D5CE5" w:rsidP="00667937">
      <w:pPr>
        <w:pStyle w:val="11ff3"/>
        <w:rPr>
          <w:color w:val="auto"/>
        </w:rPr>
      </w:pPr>
      <w:r w:rsidRPr="005F6105">
        <w:rPr>
          <w:color w:val="auto"/>
        </w:rPr>
        <w:lastRenderedPageBreak/>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могут</w:t>
      </w:r>
      <w:r w:rsidRPr="005F6105">
        <w:rPr>
          <w:color w:val="auto"/>
          <w:spacing w:val="1"/>
        </w:rPr>
        <w:t xml:space="preserve"> </w:t>
      </w:r>
      <w:r w:rsidRPr="005F6105">
        <w:rPr>
          <w:color w:val="auto"/>
        </w:rPr>
        <w:t>быть</w:t>
      </w:r>
      <w:r w:rsidRPr="005F6105">
        <w:rPr>
          <w:color w:val="auto"/>
          <w:spacing w:val="1"/>
        </w:rPr>
        <w:t xml:space="preserve"> </w:t>
      </w:r>
      <w:r w:rsidRPr="005F6105">
        <w:rPr>
          <w:color w:val="auto"/>
        </w:rPr>
        <w:t>установлены</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социально</w:t>
      </w:r>
      <w:r w:rsidRPr="005F6105">
        <w:rPr>
          <w:color w:val="auto"/>
          <w:spacing w:val="1"/>
        </w:rPr>
        <w:t xml:space="preserve"> </w:t>
      </w:r>
      <w:r w:rsidRPr="005F6105">
        <w:rPr>
          <w:color w:val="auto"/>
        </w:rPr>
        <w:t>значимых</w:t>
      </w:r>
      <w:r w:rsidRPr="005F6105">
        <w:rPr>
          <w:color w:val="auto"/>
          <w:spacing w:val="1"/>
        </w:rPr>
        <w:t xml:space="preserve"> </w:t>
      </w:r>
      <w:r w:rsidRPr="005F6105">
        <w:rPr>
          <w:color w:val="auto"/>
        </w:rPr>
        <w:t>потребителей тепловой энергии (или для отдельных объектов таких потребителей),</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которым,</w:t>
      </w:r>
      <w:r w:rsidRPr="005F6105">
        <w:rPr>
          <w:color w:val="auto"/>
          <w:spacing w:val="1"/>
        </w:rPr>
        <w:t xml:space="preserve"> </w:t>
      </w:r>
      <w:r w:rsidRPr="005F6105">
        <w:rPr>
          <w:color w:val="auto"/>
        </w:rPr>
        <w:t>согласно</w:t>
      </w:r>
      <w:r w:rsidRPr="005F6105">
        <w:rPr>
          <w:color w:val="auto"/>
          <w:spacing w:val="1"/>
        </w:rPr>
        <w:t xml:space="preserve"> </w:t>
      </w:r>
      <w:r w:rsidRPr="005F6105">
        <w:rPr>
          <w:color w:val="auto"/>
        </w:rPr>
        <w:t>перечню</w:t>
      </w:r>
      <w:r w:rsidRPr="005F6105">
        <w:rPr>
          <w:color w:val="auto"/>
          <w:spacing w:val="1"/>
        </w:rPr>
        <w:t xml:space="preserve"> </w:t>
      </w:r>
      <w:r w:rsidRPr="005F6105">
        <w:rPr>
          <w:color w:val="auto"/>
        </w:rPr>
        <w:t>Постановления</w:t>
      </w:r>
      <w:r w:rsidRPr="005F6105">
        <w:rPr>
          <w:color w:val="auto"/>
          <w:spacing w:val="1"/>
        </w:rPr>
        <w:t xml:space="preserve"> </w:t>
      </w:r>
      <w:r w:rsidRPr="005F6105">
        <w:rPr>
          <w:color w:val="auto"/>
        </w:rPr>
        <w:t>Правительства</w:t>
      </w:r>
      <w:r w:rsidRPr="005F6105">
        <w:rPr>
          <w:color w:val="auto"/>
          <w:spacing w:val="1"/>
        </w:rPr>
        <w:t xml:space="preserve"> </w:t>
      </w:r>
      <w:r w:rsidRPr="005F6105">
        <w:rPr>
          <w:color w:val="auto"/>
        </w:rPr>
        <w:t>РФ</w:t>
      </w:r>
      <w:r w:rsidRPr="005F6105">
        <w:rPr>
          <w:color w:val="auto"/>
          <w:spacing w:val="1"/>
        </w:rPr>
        <w:t xml:space="preserve"> </w:t>
      </w:r>
      <w:r w:rsidRPr="005F6105">
        <w:rPr>
          <w:color w:val="auto"/>
        </w:rPr>
        <w:t>№</w:t>
      </w:r>
      <w:r w:rsidRPr="005F6105">
        <w:rPr>
          <w:color w:val="auto"/>
          <w:spacing w:val="1"/>
        </w:rPr>
        <w:t xml:space="preserve"> </w:t>
      </w:r>
      <w:r w:rsidRPr="005F6105">
        <w:rPr>
          <w:color w:val="auto"/>
        </w:rPr>
        <w:t>808</w:t>
      </w:r>
      <w:r w:rsidRPr="005F6105">
        <w:rPr>
          <w:color w:val="auto"/>
          <w:spacing w:val="1"/>
        </w:rPr>
        <w:t xml:space="preserve"> </w:t>
      </w:r>
      <w:r w:rsidRPr="005F6105">
        <w:rPr>
          <w:color w:val="auto"/>
        </w:rPr>
        <w:t>"Об</w:t>
      </w:r>
      <w:r w:rsidRPr="005F6105">
        <w:rPr>
          <w:color w:val="auto"/>
          <w:spacing w:val="1"/>
        </w:rPr>
        <w:t xml:space="preserve"> </w:t>
      </w:r>
      <w:r w:rsidRPr="005F6105">
        <w:rPr>
          <w:color w:val="auto"/>
        </w:rPr>
        <w:t>организации теплоснабжения в Российской Федерации и о внесении изменений в</w:t>
      </w:r>
      <w:r w:rsidRPr="005F6105">
        <w:rPr>
          <w:color w:val="auto"/>
          <w:spacing w:val="1"/>
        </w:rPr>
        <w:t xml:space="preserve"> </w:t>
      </w:r>
      <w:r w:rsidRPr="005F6105">
        <w:rPr>
          <w:color w:val="auto"/>
        </w:rPr>
        <w:t>некоторые</w:t>
      </w:r>
      <w:r w:rsidRPr="005F6105">
        <w:rPr>
          <w:color w:val="auto"/>
          <w:spacing w:val="-3"/>
        </w:rPr>
        <w:t xml:space="preserve"> </w:t>
      </w:r>
      <w:r w:rsidRPr="005F6105">
        <w:rPr>
          <w:color w:val="auto"/>
        </w:rPr>
        <w:t>акты</w:t>
      </w:r>
      <w:r w:rsidRPr="005F6105">
        <w:rPr>
          <w:color w:val="auto"/>
          <w:spacing w:val="-2"/>
        </w:rPr>
        <w:t xml:space="preserve"> </w:t>
      </w:r>
      <w:r w:rsidRPr="005F6105">
        <w:rPr>
          <w:color w:val="auto"/>
        </w:rPr>
        <w:t>Правительства</w:t>
      </w:r>
      <w:r w:rsidRPr="005F6105">
        <w:rPr>
          <w:color w:val="auto"/>
          <w:spacing w:val="-2"/>
        </w:rPr>
        <w:t xml:space="preserve"> </w:t>
      </w:r>
      <w:r w:rsidRPr="005F6105">
        <w:rPr>
          <w:color w:val="auto"/>
        </w:rPr>
        <w:t>Российской</w:t>
      </w:r>
      <w:r w:rsidRPr="005F6105">
        <w:rPr>
          <w:color w:val="auto"/>
          <w:spacing w:val="1"/>
        </w:rPr>
        <w:t xml:space="preserve"> </w:t>
      </w:r>
      <w:r w:rsidRPr="005F6105">
        <w:rPr>
          <w:color w:val="auto"/>
        </w:rPr>
        <w:t>Федерации", относятся:</w:t>
      </w:r>
    </w:p>
    <w:p w:rsidR="000D5CE5" w:rsidRPr="005F6105" w:rsidRDefault="000D5CE5" w:rsidP="00667937">
      <w:pPr>
        <w:pStyle w:val="113"/>
      </w:pPr>
      <w:r w:rsidRPr="005F6105">
        <w:t>органы</w:t>
      </w:r>
      <w:r w:rsidRPr="005F6105">
        <w:rPr>
          <w:spacing w:val="-4"/>
        </w:rPr>
        <w:t xml:space="preserve"> </w:t>
      </w:r>
      <w:r w:rsidRPr="005F6105">
        <w:t>государственной</w:t>
      </w:r>
      <w:r w:rsidRPr="005F6105">
        <w:rPr>
          <w:spacing w:val="-3"/>
        </w:rPr>
        <w:t xml:space="preserve"> </w:t>
      </w:r>
      <w:r w:rsidRPr="005F6105">
        <w:t>власти;</w:t>
      </w:r>
    </w:p>
    <w:p w:rsidR="000D5CE5" w:rsidRPr="005F6105" w:rsidRDefault="000D5CE5" w:rsidP="00667937">
      <w:pPr>
        <w:pStyle w:val="113"/>
      </w:pPr>
      <w:r w:rsidRPr="005F6105">
        <w:t>медицинские</w:t>
      </w:r>
      <w:r w:rsidRPr="005F6105">
        <w:rPr>
          <w:spacing w:val="3"/>
        </w:rPr>
        <w:t xml:space="preserve"> </w:t>
      </w:r>
      <w:r w:rsidRPr="005F6105">
        <w:t>учреждения;</w:t>
      </w:r>
    </w:p>
    <w:p w:rsidR="000D5CE5" w:rsidRPr="005F6105" w:rsidRDefault="000D5CE5" w:rsidP="00667937">
      <w:pPr>
        <w:pStyle w:val="113"/>
      </w:pPr>
      <w:r w:rsidRPr="005F6105">
        <w:t>учебные</w:t>
      </w:r>
      <w:r w:rsidRPr="005F6105">
        <w:rPr>
          <w:spacing w:val="-3"/>
        </w:rPr>
        <w:t xml:space="preserve"> </w:t>
      </w:r>
      <w:r w:rsidRPr="005F6105">
        <w:t>заведения</w:t>
      </w:r>
      <w:r w:rsidRPr="005F6105">
        <w:rPr>
          <w:spacing w:val="-2"/>
        </w:rPr>
        <w:t xml:space="preserve"> </w:t>
      </w:r>
      <w:r w:rsidRPr="005F6105">
        <w:t>начального</w:t>
      </w:r>
      <w:r w:rsidRPr="005F6105">
        <w:rPr>
          <w:spacing w:val="-3"/>
        </w:rPr>
        <w:t xml:space="preserve"> </w:t>
      </w:r>
      <w:r w:rsidRPr="005F6105">
        <w:t>и</w:t>
      </w:r>
      <w:r w:rsidRPr="005F6105">
        <w:rPr>
          <w:spacing w:val="-3"/>
        </w:rPr>
        <w:t xml:space="preserve"> </w:t>
      </w:r>
      <w:r w:rsidRPr="005F6105">
        <w:t>среднего</w:t>
      </w:r>
      <w:r w:rsidRPr="005F6105">
        <w:rPr>
          <w:spacing w:val="-2"/>
        </w:rPr>
        <w:t xml:space="preserve"> </w:t>
      </w:r>
      <w:r w:rsidRPr="005F6105">
        <w:t>образования;</w:t>
      </w:r>
    </w:p>
    <w:p w:rsidR="000D5CE5" w:rsidRPr="005F6105" w:rsidRDefault="000D5CE5" w:rsidP="00667937">
      <w:pPr>
        <w:pStyle w:val="113"/>
      </w:pPr>
      <w:r w:rsidRPr="005F6105">
        <w:t>учреждения</w:t>
      </w:r>
      <w:r w:rsidRPr="005F6105">
        <w:rPr>
          <w:spacing w:val="-3"/>
        </w:rPr>
        <w:t xml:space="preserve"> </w:t>
      </w:r>
      <w:r w:rsidRPr="005F6105">
        <w:t>социального</w:t>
      </w:r>
      <w:r w:rsidRPr="005F6105">
        <w:rPr>
          <w:spacing w:val="-2"/>
        </w:rPr>
        <w:t xml:space="preserve"> </w:t>
      </w:r>
      <w:r w:rsidRPr="005F6105">
        <w:t>обеспечения;</w:t>
      </w:r>
    </w:p>
    <w:p w:rsidR="000D5CE5" w:rsidRPr="005F6105" w:rsidRDefault="000D5CE5" w:rsidP="00667937">
      <w:pPr>
        <w:pStyle w:val="113"/>
      </w:pPr>
      <w:r w:rsidRPr="005F6105">
        <w:t>метрополитен;</w:t>
      </w:r>
    </w:p>
    <w:p w:rsidR="000D5CE5" w:rsidRPr="005F6105" w:rsidRDefault="000D5CE5" w:rsidP="00667937">
      <w:pPr>
        <w:pStyle w:val="113"/>
      </w:pPr>
      <w:r w:rsidRPr="005F6105">
        <w:t>воинские части Министерства обороны Российской Федерации, МВД</w:t>
      </w:r>
      <w:r w:rsidRPr="005F6105">
        <w:rPr>
          <w:spacing w:val="1"/>
        </w:rPr>
        <w:t xml:space="preserve"> </w:t>
      </w:r>
      <w:r w:rsidRPr="005F6105">
        <w:t>Российской</w:t>
      </w:r>
      <w:r w:rsidRPr="005F6105">
        <w:rPr>
          <w:spacing w:val="1"/>
        </w:rPr>
        <w:t xml:space="preserve"> </w:t>
      </w:r>
      <w:r w:rsidRPr="005F6105">
        <w:t>Федерации,</w:t>
      </w:r>
      <w:r w:rsidRPr="005F6105">
        <w:rPr>
          <w:spacing w:val="1"/>
        </w:rPr>
        <w:t xml:space="preserve"> </w:t>
      </w:r>
      <w:r w:rsidRPr="005F6105">
        <w:t>Федеральной</w:t>
      </w:r>
      <w:r w:rsidRPr="005F6105">
        <w:rPr>
          <w:spacing w:val="1"/>
        </w:rPr>
        <w:t xml:space="preserve"> </w:t>
      </w:r>
      <w:r w:rsidRPr="005F6105">
        <w:t>службы</w:t>
      </w:r>
      <w:r w:rsidRPr="005F6105">
        <w:rPr>
          <w:spacing w:val="1"/>
        </w:rPr>
        <w:t xml:space="preserve"> </w:t>
      </w:r>
      <w:r w:rsidRPr="005F6105">
        <w:t>безопасности,</w:t>
      </w:r>
      <w:r w:rsidRPr="005F6105">
        <w:rPr>
          <w:spacing w:val="1"/>
        </w:rPr>
        <w:t xml:space="preserve"> </w:t>
      </w:r>
      <w:r w:rsidRPr="005F6105">
        <w:t>Министерства</w:t>
      </w:r>
      <w:r w:rsidRPr="005F6105">
        <w:rPr>
          <w:spacing w:val="1"/>
        </w:rPr>
        <w:t xml:space="preserve"> </w:t>
      </w:r>
      <w:r w:rsidRPr="005F6105">
        <w:t>Российской</w:t>
      </w:r>
      <w:r w:rsidRPr="005F6105">
        <w:rPr>
          <w:spacing w:val="22"/>
        </w:rPr>
        <w:t xml:space="preserve"> </w:t>
      </w:r>
      <w:r w:rsidRPr="005F6105">
        <w:t>Федерации</w:t>
      </w:r>
      <w:r w:rsidRPr="005F6105">
        <w:rPr>
          <w:spacing w:val="21"/>
        </w:rPr>
        <w:t xml:space="preserve"> </w:t>
      </w:r>
      <w:r w:rsidRPr="005F6105">
        <w:t>по</w:t>
      </w:r>
      <w:r w:rsidRPr="005F6105">
        <w:rPr>
          <w:spacing w:val="20"/>
        </w:rPr>
        <w:t xml:space="preserve"> </w:t>
      </w:r>
      <w:r w:rsidRPr="005F6105">
        <w:t>делам</w:t>
      </w:r>
      <w:r w:rsidRPr="005F6105">
        <w:rPr>
          <w:spacing w:val="19"/>
        </w:rPr>
        <w:t xml:space="preserve"> </w:t>
      </w:r>
      <w:r w:rsidRPr="005F6105">
        <w:t>гражданской</w:t>
      </w:r>
      <w:r w:rsidRPr="005F6105">
        <w:rPr>
          <w:spacing w:val="21"/>
        </w:rPr>
        <w:t xml:space="preserve"> </w:t>
      </w:r>
      <w:r w:rsidRPr="005F6105">
        <w:t>обороны,</w:t>
      </w:r>
      <w:r w:rsidRPr="005F6105">
        <w:rPr>
          <w:spacing w:val="21"/>
        </w:rPr>
        <w:t xml:space="preserve"> </w:t>
      </w:r>
      <w:r w:rsidRPr="005F6105">
        <w:t>чрезвычайным</w:t>
      </w:r>
      <w:r w:rsidRPr="005F6105">
        <w:rPr>
          <w:spacing w:val="19"/>
        </w:rPr>
        <w:t xml:space="preserve"> </w:t>
      </w:r>
      <w:r w:rsidRPr="005F6105">
        <w:t>ситуациям</w:t>
      </w:r>
      <w:r w:rsidRPr="005F6105">
        <w:rPr>
          <w:spacing w:val="-63"/>
        </w:rPr>
        <w:t xml:space="preserve"> </w:t>
      </w:r>
      <w:r w:rsidRPr="005F6105">
        <w:t>и</w:t>
      </w:r>
      <w:r w:rsidRPr="005F6105">
        <w:rPr>
          <w:spacing w:val="1"/>
        </w:rPr>
        <w:t xml:space="preserve"> </w:t>
      </w:r>
      <w:r w:rsidRPr="005F6105">
        <w:t>ликвидации</w:t>
      </w:r>
      <w:r w:rsidRPr="005F6105">
        <w:rPr>
          <w:spacing w:val="1"/>
        </w:rPr>
        <w:t xml:space="preserve"> </w:t>
      </w:r>
      <w:r w:rsidRPr="005F6105">
        <w:t>последствий</w:t>
      </w:r>
      <w:r w:rsidRPr="005F6105">
        <w:rPr>
          <w:spacing w:val="1"/>
        </w:rPr>
        <w:t xml:space="preserve"> </w:t>
      </w:r>
      <w:r w:rsidRPr="005F6105">
        <w:t>стихийных</w:t>
      </w:r>
      <w:r w:rsidRPr="005F6105">
        <w:rPr>
          <w:spacing w:val="1"/>
        </w:rPr>
        <w:t xml:space="preserve"> </w:t>
      </w:r>
      <w:r w:rsidRPr="005F6105">
        <w:t>бедствий,</w:t>
      </w:r>
      <w:r w:rsidRPr="005F6105">
        <w:rPr>
          <w:spacing w:val="1"/>
        </w:rPr>
        <w:t xml:space="preserve"> </w:t>
      </w:r>
      <w:r w:rsidRPr="005F6105">
        <w:t>Федеральной</w:t>
      </w:r>
      <w:r w:rsidRPr="005F6105">
        <w:rPr>
          <w:spacing w:val="1"/>
        </w:rPr>
        <w:t xml:space="preserve"> </w:t>
      </w:r>
      <w:r w:rsidRPr="005F6105">
        <w:t>службы</w:t>
      </w:r>
      <w:r w:rsidRPr="005F6105">
        <w:rPr>
          <w:spacing w:val="1"/>
        </w:rPr>
        <w:t xml:space="preserve"> </w:t>
      </w:r>
      <w:r w:rsidRPr="005F6105">
        <w:t>охраны</w:t>
      </w:r>
      <w:r w:rsidRPr="005F6105">
        <w:rPr>
          <w:spacing w:val="1"/>
        </w:rPr>
        <w:t xml:space="preserve"> </w:t>
      </w:r>
      <w:r w:rsidRPr="005F6105">
        <w:t>Российской</w:t>
      </w:r>
      <w:r w:rsidRPr="005F6105">
        <w:rPr>
          <w:spacing w:val="1"/>
        </w:rPr>
        <w:t xml:space="preserve"> </w:t>
      </w:r>
      <w:r w:rsidRPr="005F6105">
        <w:t>Федерации;</w:t>
      </w:r>
    </w:p>
    <w:p w:rsidR="000D5CE5" w:rsidRPr="005F6105" w:rsidRDefault="000D5CE5" w:rsidP="00667937">
      <w:pPr>
        <w:pStyle w:val="113"/>
      </w:pPr>
      <w:r w:rsidRPr="005F6105">
        <w:t>исправительно-трудовые</w:t>
      </w:r>
      <w:r w:rsidRPr="005F6105">
        <w:rPr>
          <w:spacing w:val="1"/>
        </w:rPr>
        <w:t xml:space="preserve"> </w:t>
      </w:r>
      <w:r w:rsidRPr="005F6105">
        <w:t>учреждения,</w:t>
      </w:r>
      <w:r w:rsidRPr="005F6105">
        <w:rPr>
          <w:spacing w:val="1"/>
        </w:rPr>
        <w:t xml:space="preserve"> </w:t>
      </w:r>
      <w:r w:rsidRPr="005F6105">
        <w:t>следственные</w:t>
      </w:r>
      <w:r w:rsidRPr="005F6105">
        <w:rPr>
          <w:spacing w:val="1"/>
        </w:rPr>
        <w:t xml:space="preserve"> </w:t>
      </w:r>
      <w:r w:rsidRPr="005F6105">
        <w:t>изоляторы,</w:t>
      </w:r>
      <w:r w:rsidRPr="005F6105">
        <w:rPr>
          <w:spacing w:val="-62"/>
        </w:rPr>
        <w:t xml:space="preserve"> </w:t>
      </w:r>
      <w:r w:rsidRPr="005F6105">
        <w:t>тюрьмы;</w:t>
      </w:r>
    </w:p>
    <w:p w:rsidR="000D5CE5" w:rsidRPr="005F6105" w:rsidRDefault="000D5CE5" w:rsidP="00667937">
      <w:pPr>
        <w:pStyle w:val="113"/>
      </w:pPr>
      <w:r w:rsidRPr="005F6105">
        <w:t>федеральные</w:t>
      </w:r>
      <w:r w:rsidRPr="005F6105">
        <w:rPr>
          <w:spacing w:val="1"/>
        </w:rPr>
        <w:t xml:space="preserve"> </w:t>
      </w:r>
      <w:r w:rsidRPr="005F6105">
        <w:t>ядерные</w:t>
      </w:r>
      <w:r w:rsidRPr="005F6105">
        <w:rPr>
          <w:spacing w:val="1"/>
        </w:rPr>
        <w:t xml:space="preserve"> </w:t>
      </w:r>
      <w:r w:rsidRPr="005F6105">
        <w:t>центры</w:t>
      </w:r>
      <w:r w:rsidRPr="005F6105">
        <w:rPr>
          <w:spacing w:val="1"/>
        </w:rPr>
        <w:t xml:space="preserve"> </w:t>
      </w:r>
      <w:r w:rsidRPr="005F6105">
        <w:t>и</w:t>
      </w:r>
      <w:r w:rsidRPr="005F6105">
        <w:rPr>
          <w:spacing w:val="1"/>
        </w:rPr>
        <w:t xml:space="preserve"> </w:t>
      </w:r>
      <w:r w:rsidRPr="005F6105">
        <w:t>объекты,</w:t>
      </w:r>
      <w:r w:rsidRPr="005F6105">
        <w:rPr>
          <w:spacing w:val="1"/>
        </w:rPr>
        <w:t xml:space="preserve"> </w:t>
      </w:r>
      <w:r w:rsidRPr="005F6105">
        <w:t>работающие</w:t>
      </w:r>
      <w:r w:rsidRPr="005F6105">
        <w:rPr>
          <w:spacing w:val="1"/>
        </w:rPr>
        <w:t xml:space="preserve"> </w:t>
      </w:r>
      <w:r w:rsidRPr="005F6105">
        <w:t>с</w:t>
      </w:r>
      <w:r w:rsidRPr="005F6105">
        <w:rPr>
          <w:spacing w:val="1"/>
        </w:rPr>
        <w:t xml:space="preserve"> </w:t>
      </w:r>
      <w:r w:rsidRPr="005F6105">
        <w:t>ядерным</w:t>
      </w:r>
      <w:r w:rsidRPr="005F6105">
        <w:rPr>
          <w:spacing w:val="1"/>
        </w:rPr>
        <w:t xml:space="preserve"> </w:t>
      </w:r>
      <w:r w:rsidRPr="005F6105">
        <w:t>топливом и</w:t>
      </w:r>
      <w:r w:rsidRPr="005F6105">
        <w:rPr>
          <w:spacing w:val="-1"/>
        </w:rPr>
        <w:t xml:space="preserve"> </w:t>
      </w:r>
      <w:r w:rsidRPr="005F6105">
        <w:t>материалами;</w:t>
      </w:r>
    </w:p>
    <w:p w:rsidR="000D5CE5" w:rsidRPr="005F6105" w:rsidRDefault="000D5CE5" w:rsidP="00667937">
      <w:pPr>
        <w:pStyle w:val="113"/>
      </w:pPr>
      <w:r w:rsidRPr="005F6105">
        <w:t>объекты</w:t>
      </w:r>
      <w:r w:rsidRPr="005F6105">
        <w:rPr>
          <w:spacing w:val="1"/>
        </w:rPr>
        <w:t xml:space="preserve"> </w:t>
      </w:r>
      <w:r w:rsidRPr="005F6105">
        <w:t>по</w:t>
      </w:r>
      <w:r w:rsidRPr="005F6105">
        <w:rPr>
          <w:spacing w:val="1"/>
        </w:rPr>
        <w:t xml:space="preserve"> </w:t>
      </w:r>
      <w:r w:rsidRPr="005F6105">
        <w:t>производству</w:t>
      </w:r>
      <w:r w:rsidRPr="005F6105">
        <w:rPr>
          <w:spacing w:val="1"/>
        </w:rPr>
        <w:t xml:space="preserve"> </w:t>
      </w:r>
      <w:r w:rsidRPr="005F6105">
        <w:t>взрывчатых</w:t>
      </w:r>
      <w:r w:rsidRPr="005F6105">
        <w:rPr>
          <w:spacing w:val="1"/>
        </w:rPr>
        <w:t xml:space="preserve"> </w:t>
      </w:r>
      <w:r w:rsidRPr="005F6105">
        <w:t>веществ</w:t>
      </w:r>
      <w:r w:rsidRPr="005F6105">
        <w:rPr>
          <w:spacing w:val="1"/>
        </w:rPr>
        <w:t xml:space="preserve"> </w:t>
      </w:r>
      <w:r w:rsidRPr="005F6105">
        <w:t>и</w:t>
      </w:r>
      <w:r w:rsidRPr="005F6105">
        <w:rPr>
          <w:spacing w:val="1"/>
        </w:rPr>
        <w:t xml:space="preserve"> </w:t>
      </w:r>
      <w:r w:rsidRPr="005F6105">
        <w:t>боеприпасов,</w:t>
      </w:r>
      <w:r w:rsidRPr="005F6105">
        <w:rPr>
          <w:spacing w:val="1"/>
        </w:rPr>
        <w:t xml:space="preserve"> </w:t>
      </w:r>
      <w:r w:rsidRPr="005F6105">
        <w:t>выполняющие</w:t>
      </w:r>
      <w:r w:rsidRPr="005F6105">
        <w:rPr>
          <w:spacing w:val="1"/>
        </w:rPr>
        <w:t xml:space="preserve"> </w:t>
      </w:r>
      <w:r w:rsidRPr="005F6105">
        <w:t>государственный</w:t>
      </w:r>
      <w:r w:rsidRPr="005F6105">
        <w:rPr>
          <w:spacing w:val="1"/>
        </w:rPr>
        <w:t xml:space="preserve"> </w:t>
      </w:r>
      <w:r w:rsidRPr="005F6105">
        <w:t>оборонный</w:t>
      </w:r>
      <w:r w:rsidRPr="005F6105">
        <w:rPr>
          <w:spacing w:val="1"/>
        </w:rPr>
        <w:t xml:space="preserve"> </w:t>
      </w:r>
      <w:r w:rsidRPr="005F6105">
        <w:t>заказ,</w:t>
      </w:r>
      <w:r w:rsidRPr="005F6105">
        <w:rPr>
          <w:spacing w:val="1"/>
        </w:rPr>
        <w:t xml:space="preserve"> </w:t>
      </w:r>
      <w:r w:rsidRPr="005F6105">
        <w:t>с</w:t>
      </w:r>
      <w:r w:rsidRPr="005F6105">
        <w:rPr>
          <w:spacing w:val="66"/>
        </w:rPr>
        <w:t xml:space="preserve"> </w:t>
      </w:r>
      <w:r w:rsidRPr="005F6105">
        <w:t>непрерывным</w:t>
      </w:r>
      <w:r w:rsidRPr="005F6105">
        <w:rPr>
          <w:spacing w:val="-62"/>
        </w:rPr>
        <w:t xml:space="preserve"> </w:t>
      </w:r>
      <w:r w:rsidRPr="005F6105">
        <w:t>технологическим</w:t>
      </w:r>
      <w:r w:rsidRPr="005F6105">
        <w:rPr>
          <w:spacing w:val="-2"/>
        </w:rPr>
        <w:t xml:space="preserve"> </w:t>
      </w:r>
      <w:r w:rsidRPr="005F6105">
        <w:t>процессом,</w:t>
      </w:r>
      <w:r w:rsidRPr="005F6105">
        <w:rPr>
          <w:spacing w:val="-2"/>
        </w:rPr>
        <w:t xml:space="preserve"> </w:t>
      </w:r>
      <w:r w:rsidRPr="005F6105">
        <w:t>требующим</w:t>
      </w:r>
      <w:r w:rsidRPr="005F6105">
        <w:rPr>
          <w:spacing w:val="-1"/>
        </w:rPr>
        <w:t xml:space="preserve"> </w:t>
      </w:r>
      <w:r w:rsidRPr="005F6105">
        <w:t>поставок</w:t>
      </w:r>
      <w:r w:rsidRPr="005F6105">
        <w:rPr>
          <w:spacing w:val="-3"/>
        </w:rPr>
        <w:t xml:space="preserve"> </w:t>
      </w:r>
      <w:r w:rsidRPr="005F6105">
        <w:t>тепловой</w:t>
      </w:r>
      <w:r w:rsidRPr="005F6105">
        <w:rPr>
          <w:spacing w:val="-1"/>
        </w:rPr>
        <w:t xml:space="preserve"> </w:t>
      </w:r>
      <w:r w:rsidRPr="005F6105">
        <w:t>энергии;</w:t>
      </w:r>
    </w:p>
    <w:p w:rsidR="000D5CE5" w:rsidRPr="005F6105" w:rsidRDefault="000D5CE5" w:rsidP="00667937">
      <w:pPr>
        <w:pStyle w:val="113"/>
      </w:pPr>
      <w:r w:rsidRPr="005F6105">
        <w:t>животноводческие</w:t>
      </w:r>
      <w:r w:rsidRPr="005F6105">
        <w:rPr>
          <w:spacing w:val="-2"/>
        </w:rPr>
        <w:t xml:space="preserve"> </w:t>
      </w:r>
      <w:r w:rsidRPr="005F6105">
        <w:t>и</w:t>
      </w:r>
      <w:r w:rsidRPr="005F6105">
        <w:rPr>
          <w:spacing w:val="-2"/>
        </w:rPr>
        <w:t xml:space="preserve"> </w:t>
      </w:r>
      <w:r w:rsidRPr="005F6105">
        <w:t>птицеводческие</w:t>
      </w:r>
      <w:r w:rsidRPr="005F6105">
        <w:rPr>
          <w:spacing w:val="-5"/>
        </w:rPr>
        <w:t xml:space="preserve"> </w:t>
      </w:r>
      <w:r w:rsidRPr="005F6105">
        <w:t>хозяйства,</w:t>
      </w:r>
      <w:r w:rsidRPr="005F6105">
        <w:rPr>
          <w:spacing w:val="-5"/>
        </w:rPr>
        <w:t xml:space="preserve"> </w:t>
      </w:r>
      <w:r w:rsidRPr="005F6105">
        <w:t>теплицы;</w:t>
      </w:r>
    </w:p>
    <w:p w:rsidR="000D5CE5" w:rsidRPr="005F6105" w:rsidRDefault="000D5CE5" w:rsidP="00667937">
      <w:pPr>
        <w:pStyle w:val="113"/>
      </w:pPr>
      <w:r w:rsidRPr="005F6105">
        <w:t>объекты вентиляции, водоотлива и основные подъемные устройства</w:t>
      </w:r>
      <w:r w:rsidRPr="005F6105">
        <w:rPr>
          <w:spacing w:val="1"/>
        </w:rPr>
        <w:t xml:space="preserve"> </w:t>
      </w:r>
      <w:r w:rsidR="00D01DB4" w:rsidRPr="005F6105">
        <w:t>уголь</w:t>
      </w:r>
      <w:r w:rsidRPr="005F6105">
        <w:t>ных</w:t>
      </w:r>
      <w:r w:rsidRPr="005F6105">
        <w:rPr>
          <w:spacing w:val="-2"/>
        </w:rPr>
        <w:t xml:space="preserve"> </w:t>
      </w:r>
      <w:r w:rsidRPr="005F6105">
        <w:t>и</w:t>
      </w:r>
      <w:r w:rsidRPr="005F6105">
        <w:rPr>
          <w:spacing w:val="2"/>
        </w:rPr>
        <w:t xml:space="preserve"> </w:t>
      </w:r>
      <w:r w:rsidRPr="005F6105">
        <w:t>горнорудных</w:t>
      </w:r>
      <w:r w:rsidRPr="005F6105">
        <w:rPr>
          <w:spacing w:val="-1"/>
        </w:rPr>
        <w:t xml:space="preserve"> </w:t>
      </w:r>
      <w:r w:rsidRPr="005F6105">
        <w:t>организаций;</w:t>
      </w:r>
    </w:p>
    <w:p w:rsidR="000D5CE5" w:rsidRPr="005F6105" w:rsidRDefault="000D5CE5" w:rsidP="00667937">
      <w:pPr>
        <w:pStyle w:val="113"/>
      </w:pPr>
      <w:r w:rsidRPr="005F6105">
        <w:t>объекты</w:t>
      </w:r>
      <w:r w:rsidRPr="005F6105">
        <w:rPr>
          <w:spacing w:val="1"/>
        </w:rPr>
        <w:t xml:space="preserve"> </w:t>
      </w:r>
      <w:r w:rsidRPr="005F6105">
        <w:t>систем</w:t>
      </w:r>
      <w:r w:rsidRPr="005F6105">
        <w:rPr>
          <w:spacing w:val="1"/>
        </w:rPr>
        <w:t xml:space="preserve"> </w:t>
      </w:r>
      <w:r w:rsidRPr="005F6105">
        <w:t>диспетчерского</w:t>
      </w:r>
      <w:r w:rsidRPr="005F6105">
        <w:rPr>
          <w:spacing w:val="1"/>
        </w:rPr>
        <w:t xml:space="preserve"> </w:t>
      </w:r>
      <w:r w:rsidRPr="005F6105">
        <w:t>управления</w:t>
      </w:r>
      <w:r w:rsidRPr="005F6105">
        <w:rPr>
          <w:spacing w:val="1"/>
        </w:rPr>
        <w:t xml:space="preserve"> </w:t>
      </w:r>
      <w:r w:rsidRPr="005F6105">
        <w:t>железнодорожного,</w:t>
      </w:r>
      <w:r w:rsidRPr="005F6105">
        <w:rPr>
          <w:spacing w:val="1"/>
        </w:rPr>
        <w:t xml:space="preserve"> </w:t>
      </w:r>
      <w:r w:rsidRPr="005F6105">
        <w:t>водного</w:t>
      </w:r>
      <w:r w:rsidRPr="005F6105">
        <w:rPr>
          <w:spacing w:val="-2"/>
        </w:rPr>
        <w:t xml:space="preserve"> </w:t>
      </w:r>
      <w:r w:rsidRPr="005F6105">
        <w:t>и</w:t>
      </w:r>
      <w:r w:rsidRPr="005F6105">
        <w:rPr>
          <w:spacing w:val="2"/>
        </w:rPr>
        <w:t xml:space="preserve"> </w:t>
      </w:r>
      <w:r w:rsidRPr="005F6105">
        <w:t>воздушного</w:t>
      </w:r>
      <w:r w:rsidRPr="005F6105">
        <w:rPr>
          <w:spacing w:val="-1"/>
        </w:rPr>
        <w:t xml:space="preserve"> </w:t>
      </w:r>
      <w:r w:rsidRPr="005F6105">
        <w:t>транспорта.</w:t>
      </w:r>
    </w:p>
    <w:p w:rsidR="000D5CE5" w:rsidRPr="005F6105" w:rsidRDefault="000D5CE5" w:rsidP="00667937">
      <w:pPr>
        <w:pStyle w:val="20"/>
        <w:rPr>
          <w:rFonts w:cs="Times New Roman"/>
        </w:rPr>
      </w:pPr>
      <w:bookmarkStart w:id="374" w:name="_bookmark79"/>
      <w:bookmarkEnd w:id="374"/>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потребителями,</w:t>
      </w:r>
      <w:r w:rsidRPr="005F6105">
        <w:rPr>
          <w:rFonts w:cs="Times New Roman"/>
          <w:spacing w:val="1"/>
        </w:rPr>
        <w:t xml:space="preserve"> </w:t>
      </w:r>
      <w:r w:rsidRPr="005F6105">
        <w:rPr>
          <w:rFonts w:cs="Times New Roman"/>
        </w:rPr>
        <w:t>с</w:t>
      </w:r>
      <w:r w:rsidRPr="005F6105">
        <w:rPr>
          <w:rFonts w:cs="Times New Roman"/>
          <w:spacing w:val="1"/>
        </w:rPr>
        <w:t xml:space="preserve"> </w:t>
      </w:r>
      <w:r w:rsidRPr="005F6105">
        <w:rPr>
          <w:rFonts w:cs="Times New Roman"/>
        </w:rPr>
        <w:t>которыми</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или</w:t>
      </w:r>
      <w:r w:rsidRPr="005F6105">
        <w:rPr>
          <w:rFonts w:cs="Times New Roman"/>
          <w:spacing w:val="1"/>
        </w:rPr>
        <w:t xml:space="preserve"> </w:t>
      </w:r>
      <w:r w:rsidRPr="005F6105">
        <w:rPr>
          <w:rFonts w:cs="Times New Roman"/>
        </w:rPr>
        <w:t>могут</w:t>
      </w:r>
      <w:r w:rsidRPr="005F6105">
        <w:rPr>
          <w:rFonts w:cs="Times New Roman"/>
          <w:spacing w:val="1"/>
        </w:rPr>
        <w:t xml:space="preserve"> </w:t>
      </w:r>
      <w:r w:rsidRPr="005F6105">
        <w:rPr>
          <w:rFonts w:cs="Times New Roman"/>
        </w:rPr>
        <w:t>быть</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в</w:t>
      </w:r>
      <w:r w:rsidRPr="005F6105">
        <w:rPr>
          <w:rFonts w:cs="Times New Roman"/>
          <w:spacing w:val="1"/>
        </w:rPr>
        <w:t xml:space="preserve"> </w:t>
      </w:r>
      <w:r w:rsidRPr="005F6105">
        <w:rPr>
          <w:rFonts w:cs="Times New Roman"/>
        </w:rPr>
        <w:t>перспективе</w:t>
      </w:r>
      <w:r w:rsidRPr="005F6105">
        <w:rPr>
          <w:rFonts w:cs="Times New Roman"/>
          <w:spacing w:val="1"/>
        </w:rPr>
        <w:t xml:space="preserve"> </w:t>
      </w:r>
      <w:r w:rsidRPr="005F6105">
        <w:rPr>
          <w:rFonts w:cs="Times New Roman"/>
        </w:rPr>
        <w:t>свободные</w:t>
      </w:r>
      <w:r w:rsidRPr="005F6105">
        <w:rPr>
          <w:rFonts w:cs="Times New Roman"/>
          <w:spacing w:val="1"/>
        </w:rPr>
        <w:t xml:space="preserve"> </w:t>
      </w:r>
      <w:r w:rsidRPr="005F6105">
        <w:rPr>
          <w:rFonts w:cs="Times New Roman"/>
        </w:rPr>
        <w:t>долгосрочные</w:t>
      </w:r>
      <w:r w:rsidRPr="005F6105">
        <w:rPr>
          <w:rFonts w:cs="Times New Roman"/>
          <w:spacing w:val="1"/>
        </w:rPr>
        <w:t xml:space="preserve"> </w:t>
      </w:r>
      <w:r w:rsidRPr="005F6105">
        <w:rPr>
          <w:rFonts w:cs="Times New Roman"/>
        </w:rPr>
        <w:t>договоры</w:t>
      </w:r>
      <w:r w:rsidR="00D46C2F" w:rsidRPr="005F6105">
        <w:rPr>
          <w:rFonts w:cs="Times New Roman"/>
          <w:spacing w:val="-62"/>
        </w:rPr>
        <w:t xml:space="preserve"> </w:t>
      </w:r>
      <w:r w:rsidRPr="005F6105">
        <w:rPr>
          <w:rFonts w:cs="Times New Roman"/>
        </w:rPr>
        <w:t>теплоснабжения</w:t>
      </w:r>
    </w:p>
    <w:p w:rsidR="000D5CE5" w:rsidRPr="005F6105" w:rsidRDefault="000D5CE5" w:rsidP="00667937">
      <w:pPr>
        <w:pStyle w:val="11ff3"/>
        <w:rPr>
          <w:color w:val="auto"/>
        </w:rPr>
      </w:pPr>
      <w:r w:rsidRPr="005F6105">
        <w:rPr>
          <w:color w:val="auto"/>
        </w:rPr>
        <w:t>В</w:t>
      </w:r>
      <w:r w:rsidRPr="005F6105">
        <w:rPr>
          <w:color w:val="auto"/>
          <w:spacing w:val="1"/>
        </w:rPr>
        <w:t xml:space="preserve"> </w:t>
      </w:r>
      <w:r w:rsidRPr="005F6105">
        <w:rPr>
          <w:color w:val="auto"/>
        </w:rPr>
        <w:t>соответствии</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действующим</w:t>
      </w:r>
      <w:r w:rsidRPr="005F6105">
        <w:rPr>
          <w:color w:val="auto"/>
          <w:spacing w:val="1"/>
        </w:rPr>
        <w:t xml:space="preserve"> </w:t>
      </w:r>
      <w:r w:rsidRPr="005F6105">
        <w:rPr>
          <w:color w:val="auto"/>
        </w:rPr>
        <w:t>законодательством</w:t>
      </w:r>
      <w:r w:rsidRPr="005F6105">
        <w:rPr>
          <w:color w:val="auto"/>
          <w:spacing w:val="1"/>
        </w:rPr>
        <w:t xml:space="preserve"> </w:t>
      </w:r>
      <w:r w:rsidRPr="005F6105">
        <w:rPr>
          <w:color w:val="auto"/>
        </w:rPr>
        <w:t>деятельность</w:t>
      </w:r>
      <w:r w:rsidRPr="005F6105">
        <w:rPr>
          <w:color w:val="auto"/>
          <w:spacing w:val="1"/>
        </w:rPr>
        <w:t xml:space="preserve"> </w:t>
      </w:r>
      <w:r w:rsidRPr="005F6105">
        <w:rPr>
          <w:color w:val="auto"/>
        </w:rPr>
        <w:t>по</w:t>
      </w:r>
      <w:r w:rsidRPr="005F6105">
        <w:rPr>
          <w:color w:val="auto"/>
          <w:spacing w:val="1"/>
        </w:rPr>
        <w:t xml:space="preserve"> </w:t>
      </w:r>
      <w:r w:rsidRPr="005F6105">
        <w:rPr>
          <w:color w:val="auto"/>
        </w:rPr>
        <w:t>производству,</w:t>
      </w:r>
      <w:r w:rsidRPr="005F6105">
        <w:rPr>
          <w:color w:val="auto"/>
          <w:spacing w:val="1"/>
        </w:rPr>
        <w:t xml:space="preserve"> </w:t>
      </w:r>
      <w:r w:rsidRPr="005F6105">
        <w:rPr>
          <w:color w:val="auto"/>
        </w:rPr>
        <w:t>передаче</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распределению</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регулируется</w:t>
      </w:r>
      <w:r w:rsidRPr="005F6105">
        <w:rPr>
          <w:color w:val="auto"/>
          <w:spacing w:val="1"/>
        </w:rPr>
        <w:t xml:space="preserve"> </w:t>
      </w:r>
      <w:r w:rsidRPr="005F6105">
        <w:rPr>
          <w:color w:val="auto"/>
        </w:rPr>
        <w:lastRenderedPageBreak/>
        <w:t>государством,</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w:t>
      </w:r>
      <w:r w:rsidRPr="005F6105">
        <w:rPr>
          <w:color w:val="auto"/>
          <w:spacing w:val="1"/>
        </w:rPr>
        <w:t xml:space="preserve"> </w:t>
      </w:r>
      <w:r w:rsidRPr="005F6105">
        <w:rPr>
          <w:color w:val="auto"/>
        </w:rPr>
        <w:t>ежегодно</w:t>
      </w:r>
      <w:r w:rsidRPr="005F6105">
        <w:rPr>
          <w:color w:val="auto"/>
          <w:spacing w:val="66"/>
        </w:rPr>
        <w:t xml:space="preserve"> </w:t>
      </w:r>
      <w:r w:rsidRPr="005F6105">
        <w:rPr>
          <w:color w:val="auto"/>
        </w:rPr>
        <w:t>устанавливаются</w:t>
      </w:r>
      <w:r w:rsidRPr="005F6105">
        <w:rPr>
          <w:color w:val="auto"/>
          <w:spacing w:val="1"/>
        </w:rPr>
        <w:t xml:space="preserve"> </w:t>
      </w:r>
      <w:r w:rsidRPr="005F6105">
        <w:rPr>
          <w:color w:val="auto"/>
        </w:rPr>
        <w:t>тарифными</w:t>
      </w:r>
      <w:r w:rsidRPr="005F6105">
        <w:rPr>
          <w:color w:val="auto"/>
          <w:spacing w:val="1"/>
        </w:rPr>
        <w:t xml:space="preserve"> </w:t>
      </w:r>
      <w:r w:rsidRPr="005F6105">
        <w:rPr>
          <w:color w:val="auto"/>
        </w:rPr>
        <w:t>комитетами.</w:t>
      </w:r>
    </w:p>
    <w:p w:rsidR="000D5CE5" w:rsidRPr="005F6105" w:rsidRDefault="000D5CE5" w:rsidP="00667937">
      <w:pPr>
        <w:pStyle w:val="11ff3"/>
        <w:rPr>
          <w:color w:val="auto"/>
        </w:rPr>
      </w:pPr>
      <w:r w:rsidRPr="005F6105">
        <w:rPr>
          <w:color w:val="auto"/>
        </w:rPr>
        <w:t>Одновременно</w:t>
      </w:r>
      <w:r w:rsidRPr="005F6105">
        <w:rPr>
          <w:color w:val="auto"/>
          <w:spacing w:val="1"/>
        </w:rPr>
        <w:t xml:space="preserve"> </w:t>
      </w:r>
      <w:r w:rsidRPr="005F6105">
        <w:rPr>
          <w:color w:val="auto"/>
        </w:rPr>
        <w:t>Федеральным</w:t>
      </w:r>
      <w:r w:rsidRPr="005F6105">
        <w:rPr>
          <w:color w:val="auto"/>
          <w:spacing w:val="1"/>
        </w:rPr>
        <w:t xml:space="preserve"> </w:t>
      </w:r>
      <w:r w:rsidRPr="005F6105">
        <w:rPr>
          <w:color w:val="auto"/>
        </w:rPr>
        <w:t>законом</w:t>
      </w:r>
      <w:r w:rsidRPr="005F6105">
        <w:rPr>
          <w:color w:val="auto"/>
          <w:spacing w:val="1"/>
        </w:rPr>
        <w:t xml:space="preserve"> </w:t>
      </w:r>
      <w:r w:rsidRPr="005F6105">
        <w:rPr>
          <w:color w:val="auto"/>
        </w:rPr>
        <w:t>от</w:t>
      </w:r>
      <w:r w:rsidRPr="005F6105">
        <w:rPr>
          <w:color w:val="auto"/>
          <w:spacing w:val="1"/>
        </w:rPr>
        <w:t xml:space="preserve"> </w:t>
      </w:r>
      <w:r w:rsidRPr="005F6105">
        <w:rPr>
          <w:color w:val="auto"/>
        </w:rPr>
        <w:t>27.07.2010</w:t>
      </w:r>
      <w:r w:rsidRPr="005F6105">
        <w:rPr>
          <w:color w:val="auto"/>
          <w:spacing w:val="1"/>
        </w:rPr>
        <w:t xml:space="preserve"> </w:t>
      </w:r>
      <w:r w:rsidRPr="005F6105">
        <w:rPr>
          <w:color w:val="auto"/>
        </w:rPr>
        <w:t>г.</w:t>
      </w:r>
      <w:r w:rsidRPr="005F6105">
        <w:rPr>
          <w:color w:val="auto"/>
          <w:spacing w:val="1"/>
        </w:rPr>
        <w:t xml:space="preserve"> </w:t>
      </w:r>
      <w:r w:rsidRPr="005F6105">
        <w:rPr>
          <w:color w:val="auto"/>
        </w:rPr>
        <w:t>№</w:t>
      </w:r>
      <w:r w:rsidRPr="005F6105">
        <w:rPr>
          <w:color w:val="auto"/>
          <w:spacing w:val="1"/>
        </w:rPr>
        <w:t xml:space="preserve"> </w:t>
      </w:r>
      <w:r w:rsidRPr="005F6105">
        <w:rPr>
          <w:color w:val="auto"/>
        </w:rPr>
        <w:t>190-ФЗ</w:t>
      </w:r>
      <w:r w:rsidRPr="005F6105">
        <w:rPr>
          <w:color w:val="auto"/>
          <w:spacing w:val="1"/>
        </w:rPr>
        <w:t xml:space="preserve"> </w:t>
      </w:r>
      <w:r w:rsidRPr="005F6105">
        <w:rPr>
          <w:color w:val="auto"/>
        </w:rPr>
        <w:t>«О</w:t>
      </w:r>
      <w:r w:rsidRPr="005F6105">
        <w:rPr>
          <w:color w:val="auto"/>
          <w:spacing w:val="-62"/>
        </w:rPr>
        <w:t xml:space="preserve"> </w:t>
      </w:r>
      <w:r w:rsidRPr="005F6105">
        <w:rPr>
          <w:color w:val="auto"/>
        </w:rPr>
        <w:t>теплоснабжении»</w:t>
      </w:r>
      <w:r w:rsidRPr="005F6105">
        <w:rPr>
          <w:color w:val="auto"/>
          <w:spacing w:val="1"/>
        </w:rPr>
        <w:t xml:space="preserve"> </w:t>
      </w:r>
      <w:r w:rsidRPr="005F6105">
        <w:rPr>
          <w:color w:val="auto"/>
        </w:rPr>
        <w:t>определено,</w:t>
      </w:r>
      <w:r w:rsidRPr="005F6105">
        <w:rPr>
          <w:color w:val="auto"/>
          <w:spacing w:val="1"/>
        </w:rPr>
        <w:t xml:space="preserve"> </w:t>
      </w:r>
      <w:r w:rsidRPr="005F6105">
        <w:rPr>
          <w:color w:val="auto"/>
        </w:rPr>
        <w:t>что</w:t>
      </w:r>
      <w:r w:rsidRPr="005F6105">
        <w:rPr>
          <w:color w:val="auto"/>
          <w:spacing w:val="1"/>
        </w:rPr>
        <w:t xml:space="preserve"> </w:t>
      </w:r>
      <w:r w:rsidRPr="005F6105">
        <w:rPr>
          <w:color w:val="auto"/>
        </w:rPr>
        <w:t>поставки</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(мощности),</w:t>
      </w:r>
      <w:r w:rsidRPr="005F6105">
        <w:rPr>
          <w:color w:val="auto"/>
          <w:spacing w:val="1"/>
        </w:rPr>
        <w:t xml:space="preserve"> </w:t>
      </w:r>
      <w:r w:rsidRPr="005F6105">
        <w:rPr>
          <w:color w:val="auto"/>
        </w:rPr>
        <w:t>теплоносителя</w:t>
      </w:r>
      <w:r w:rsidRPr="005F6105">
        <w:rPr>
          <w:color w:val="auto"/>
          <w:spacing w:val="1"/>
        </w:rPr>
        <w:t xml:space="preserve"> </w:t>
      </w:r>
      <w:r w:rsidRPr="005F6105">
        <w:rPr>
          <w:color w:val="auto"/>
        </w:rPr>
        <w:t>объектами,</w:t>
      </w:r>
      <w:r w:rsidRPr="005F6105">
        <w:rPr>
          <w:color w:val="auto"/>
          <w:spacing w:val="1"/>
        </w:rPr>
        <w:t xml:space="preserve"> </w:t>
      </w:r>
      <w:r w:rsidRPr="005F6105">
        <w:rPr>
          <w:color w:val="auto"/>
        </w:rPr>
        <w:t>введенными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эксплуатацию</w:t>
      </w:r>
      <w:r w:rsidRPr="005F6105">
        <w:rPr>
          <w:color w:val="auto"/>
          <w:spacing w:val="1"/>
        </w:rPr>
        <w:t xml:space="preserve"> </w:t>
      </w:r>
      <w:r w:rsidRPr="005F6105">
        <w:rPr>
          <w:color w:val="auto"/>
        </w:rPr>
        <w:t>после</w:t>
      </w:r>
      <w:r w:rsidRPr="005F6105">
        <w:rPr>
          <w:color w:val="auto"/>
          <w:spacing w:val="1"/>
        </w:rPr>
        <w:t xml:space="preserve"> </w:t>
      </w:r>
      <w:r w:rsidRPr="005F6105">
        <w:rPr>
          <w:color w:val="auto"/>
        </w:rPr>
        <w:t>1</w:t>
      </w:r>
      <w:r w:rsidRPr="005F6105">
        <w:rPr>
          <w:color w:val="auto"/>
          <w:spacing w:val="1"/>
        </w:rPr>
        <w:t xml:space="preserve"> </w:t>
      </w:r>
      <w:r w:rsidRPr="005F6105">
        <w:rPr>
          <w:color w:val="auto"/>
        </w:rPr>
        <w:t>января</w:t>
      </w:r>
      <w:r w:rsidRPr="005F6105">
        <w:rPr>
          <w:color w:val="auto"/>
          <w:spacing w:val="1"/>
        </w:rPr>
        <w:t xml:space="preserve"> </w:t>
      </w:r>
      <w:r w:rsidRPr="005F6105">
        <w:rPr>
          <w:color w:val="auto"/>
        </w:rPr>
        <w:t>2010</w:t>
      </w:r>
      <w:r w:rsidRPr="005F6105">
        <w:rPr>
          <w:color w:val="auto"/>
          <w:spacing w:val="1"/>
        </w:rPr>
        <w:t xml:space="preserve"> </w:t>
      </w:r>
      <w:r w:rsidRPr="005F6105">
        <w:rPr>
          <w:color w:val="auto"/>
        </w:rPr>
        <w:t>г.,</w:t>
      </w:r>
      <w:r w:rsidRPr="005F6105">
        <w:rPr>
          <w:color w:val="auto"/>
          <w:spacing w:val="-62"/>
        </w:rPr>
        <w:t xml:space="preserve"> </w:t>
      </w:r>
      <w:r w:rsidRPr="005F6105">
        <w:rPr>
          <w:color w:val="auto"/>
        </w:rPr>
        <w:t>могут осуществляться на основе долгосрочных договоров теплоснабжения (на срок</w:t>
      </w:r>
      <w:r w:rsidRPr="005F6105">
        <w:rPr>
          <w:color w:val="auto"/>
          <w:spacing w:val="-62"/>
        </w:rPr>
        <w:t xml:space="preserve"> </w:t>
      </w:r>
      <w:r w:rsidRPr="005F6105">
        <w:rPr>
          <w:color w:val="auto"/>
        </w:rPr>
        <w:t>более</w:t>
      </w:r>
      <w:r w:rsidRPr="005F6105">
        <w:rPr>
          <w:color w:val="auto"/>
          <w:spacing w:val="1"/>
        </w:rPr>
        <w:t xml:space="preserve"> </w:t>
      </w:r>
      <w:r w:rsidRPr="005F6105">
        <w:rPr>
          <w:color w:val="auto"/>
        </w:rPr>
        <w:t>чем</w:t>
      </w:r>
      <w:r w:rsidRPr="005F6105">
        <w:rPr>
          <w:color w:val="auto"/>
          <w:spacing w:val="1"/>
        </w:rPr>
        <w:t xml:space="preserve"> </w:t>
      </w:r>
      <w:r w:rsidRPr="005F6105">
        <w:rPr>
          <w:color w:val="auto"/>
        </w:rPr>
        <w:t>1</w:t>
      </w:r>
      <w:r w:rsidRPr="005F6105">
        <w:rPr>
          <w:color w:val="auto"/>
          <w:spacing w:val="1"/>
        </w:rPr>
        <w:t xml:space="preserve"> </w:t>
      </w:r>
      <w:r w:rsidRPr="005F6105">
        <w:rPr>
          <w:color w:val="auto"/>
        </w:rPr>
        <w:t>год),</w:t>
      </w:r>
      <w:r w:rsidRPr="005F6105">
        <w:rPr>
          <w:color w:val="auto"/>
          <w:spacing w:val="1"/>
        </w:rPr>
        <w:t xml:space="preserve"> </w:t>
      </w:r>
      <w:r w:rsidRPr="005F6105">
        <w:rPr>
          <w:color w:val="auto"/>
        </w:rPr>
        <w:t>заключенных</w:t>
      </w:r>
      <w:r w:rsidRPr="005F6105">
        <w:rPr>
          <w:color w:val="auto"/>
          <w:spacing w:val="1"/>
        </w:rPr>
        <w:t xml:space="preserve"> </w:t>
      </w:r>
      <w:r w:rsidRPr="005F6105">
        <w:rPr>
          <w:color w:val="auto"/>
        </w:rPr>
        <w:t>между</w:t>
      </w:r>
      <w:r w:rsidRPr="005F6105">
        <w:rPr>
          <w:color w:val="auto"/>
          <w:spacing w:val="1"/>
        </w:rPr>
        <w:t xml:space="preserve"> </w:t>
      </w:r>
      <w:r w:rsidRPr="005F6105">
        <w:rPr>
          <w:color w:val="auto"/>
        </w:rPr>
        <w:t>потребителями</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теплоснабжающей организацией</w:t>
      </w:r>
      <w:r w:rsidRPr="005F6105">
        <w:rPr>
          <w:color w:val="auto"/>
          <w:spacing w:val="-3"/>
        </w:rPr>
        <w:t xml:space="preserve"> </w:t>
      </w:r>
      <w:r w:rsidRPr="005F6105">
        <w:rPr>
          <w:color w:val="auto"/>
        </w:rPr>
        <w:t>по</w:t>
      </w:r>
      <w:r w:rsidRPr="005F6105">
        <w:rPr>
          <w:color w:val="auto"/>
          <w:spacing w:val="-3"/>
        </w:rPr>
        <w:t xml:space="preserve"> </w:t>
      </w:r>
      <w:r w:rsidRPr="005F6105">
        <w:rPr>
          <w:color w:val="auto"/>
        </w:rPr>
        <w:t>ценам,</w:t>
      </w:r>
      <w:r w:rsidRPr="005F6105">
        <w:rPr>
          <w:color w:val="auto"/>
          <w:spacing w:val="1"/>
        </w:rPr>
        <w:t xml:space="preserve"> </w:t>
      </w:r>
      <w:r w:rsidRPr="005F6105">
        <w:rPr>
          <w:color w:val="auto"/>
        </w:rPr>
        <w:t>определенным</w:t>
      </w:r>
      <w:r w:rsidRPr="005F6105">
        <w:rPr>
          <w:color w:val="auto"/>
          <w:spacing w:val="-3"/>
        </w:rPr>
        <w:t xml:space="preserve"> </w:t>
      </w:r>
      <w:r w:rsidRPr="005F6105">
        <w:rPr>
          <w:color w:val="auto"/>
        </w:rPr>
        <w:t>соглашением</w:t>
      </w:r>
      <w:r w:rsidRPr="005F6105">
        <w:rPr>
          <w:color w:val="auto"/>
          <w:spacing w:val="-3"/>
        </w:rPr>
        <w:t xml:space="preserve"> </w:t>
      </w:r>
      <w:r w:rsidRPr="005F6105">
        <w:rPr>
          <w:color w:val="auto"/>
        </w:rPr>
        <w:t>сторон.</w:t>
      </w:r>
    </w:p>
    <w:p w:rsidR="000D5CE5" w:rsidRPr="005F6105" w:rsidRDefault="000D5CE5" w:rsidP="00667937">
      <w:pPr>
        <w:pStyle w:val="11ff3"/>
        <w:rPr>
          <w:color w:val="auto"/>
        </w:rPr>
      </w:pPr>
      <w:r w:rsidRPr="005F6105">
        <w:rPr>
          <w:color w:val="auto"/>
        </w:rPr>
        <w:t>Основными</w:t>
      </w:r>
      <w:r w:rsidRPr="005F6105">
        <w:rPr>
          <w:color w:val="auto"/>
          <w:spacing w:val="-4"/>
        </w:rPr>
        <w:t xml:space="preserve"> </w:t>
      </w:r>
      <w:r w:rsidRPr="005F6105">
        <w:rPr>
          <w:color w:val="auto"/>
        </w:rPr>
        <w:t>параметрами</w:t>
      </w:r>
      <w:r w:rsidRPr="005F6105">
        <w:rPr>
          <w:color w:val="auto"/>
          <w:spacing w:val="-4"/>
        </w:rPr>
        <w:t xml:space="preserve"> </w:t>
      </w:r>
      <w:r w:rsidRPr="005F6105">
        <w:rPr>
          <w:color w:val="auto"/>
        </w:rPr>
        <w:t>формирования</w:t>
      </w:r>
      <w:r w:rsidRPr="005F6105">
        <w:rPr>
          <w:color w:val="auto"/>
          <w:spacing w:val="-3"/>
        </w:rPr>
        <w:t xml:space="preserve"> </w:t>
      </w:r>
      <w:r w:rsidRPr="005F6105">
        <w:rPr>
          <w:color w:val="auto"/>
        </w:rPr>
        <w:t>долгосрочной</w:t>
      </w:r>
      <w:r w:rsidRPr="005F6105">
        <w:rPr>
          <w:color w:val="auto"/>
          <w:spacing w:val="-3"/>
        </w:rPr>
        <w:t xml:space="preserve"> </w:t>
      </w:r>
      <w:r w:rsidRPr="005F6105">
        <w:rPr>
          <w:color w:val="auto"/>
        </w:rPr>
        <w:t>цены</w:t>
      </w:r>
      <w:r w:rsidRPr="005F6105">
        <w:rPr>
          <w:color w:val="auto"/>
          <w:spacing w:val="-3"/>
        </w:rPr>
        <w:t xml:space="preserve"> </w:t>
      </w:r>
      <w:r w:rsidRPr="005F6105">
        <w:rPr>
          <w:color w:val="auto"/>
        </w:rPr>
        <w:t>являются:</w:t>
      </w:r>
    </w:p>
    <w:p w:rsidR="000D5CE5" w:rsidRPr="005F6105" w:rsidRDefault="000D5CE5" w:rsidP="00667937">
      <w:pPr>
        <w:pStyle w:val="113"/>
      </w:pPr>
      <w:r w:rsidRPr="005F6105">
        <w:t>обеспечение</w:t>
      </w:r>
      <w:r w:rsidRPr="005F6105">
        <w:rPr>
          <w:spacing w:val="1"/>
        </w:rPr>
        <w:t xml:space="preserve"> </w:t>
      </w:r>
      <w:r w:rsidRPr="005F6105">
        <w:t>экономической</w:t>
      </w:r>
      <w:r w:rsidRPr="005F6105">
        <w:rPr>
          <w:spacing w:val="1"/>
        </w:rPr>
        <w:t xml:space="preserve"> </w:t>
      </w:r>
      <w:r w:rsidRPr="005F6105">
        <w:t>доступности</w:t>
      </w:r>
      <w:r w:rsidRPr="005F6105">
        <w:rPr>
          <w:spacing w:val="1"/>
        </w:rPr>
        <w:t xml:space="preserve"> </w:t>
      </w:r>
      <w:r w:rsidRPr="005F6105">
        <w:t>услуг</w:t>
      </w:r>
      <w:r w:rsidRPr="005F6105">
        <w:rPr>
          <w:spacing w:val="1"/>
        </w:rPr>
        <w:t xml:space="preserve"> </w:t>
      </w:r>
      <w:r w:rsidRPr="005F6105">
        <w:t>теплоснабжения</w:t>
      </w:r>
      <w:r w:rsidRPr="005F6105">
        <w:rPr>
          <w:spacing w:val="1"/>
        </w:rPr>
        <w:t xml:space="preserve"> </w:t>
      </w:r>
      <w:r w:rsidRPr="005F6105">
        <w:t>потребителям;</w:t>
      </w:r>
    </w:p>
    <w:p w:rsidR="000D5CE5" w:rsidRPr="005F6105" w:rsidRDefault="000D5CE5" w:rsidP="00667937">
      <w:pPr>
        <w:pStyle w:val="113"/>
      </w:pPr>
      <w:r w:rsidRPr="005F6105">
        <w:t>в</w:t>
      </w:r>
      <w:r w:rsidRPr="005F6105">
        <w:rPr>
          <w:spacing w:val="1"/>
        </w:rPr>
        <w:t xml:space="preserve"> </w:t>
      </w:r>
      <w:r w:rsidRPr="005F6105">
        <w:t>НВВ</w:t>
      </w:r>
      <w:r w:rsidRPr="005F6105">
        <w:rPr>
          <w:spacing w:val="1"/>
        </w:rPr>
        <w:t xml:space="preserve"> </w:t>
      </w:r>
      <w:r w:rsidRPr="005F6105">
        <w:t>для</w:t>
      </w:r>
      <w:r w:rsidRPr="005F6105">
        <w:rPr>
          <w:spacing w:val="1"/>
        </w:rPr>
        <w:t xml:space="preserve"> </w:t>
      </w:r>
      <w:r w:rsidRPr="005F6105">
        <w:t>расчета</w:t>
      </w:r>
      <w:r w:rsidRPr="005F6105">
        <w:rPr>
          <w:spacing w:val="1"/>
        </w:rPr>
        <w:t xml:space="preserve"> </w:t>
      </w:r>
      <w:r w:rsidRPr="005F6105">
        <w:t>цены</w:t>
      </w:r>
      <w:r w:rsidRPr="005F6105">
        <w:rPr>
          <w:spacing w:val="1"/>
        </w:rPr>
        <w:t xml:space="preserve"> </w:t>
      </w:r>
      <w:r w:rsidRPr="005F6105">
        <w:t>поставки</w:t>
      </w:r>
      <w:r w:rsidRPr="005F6105">
        <w:rPr>
          <w:spacing w:val="1"/>
        </w:rPr>
        <w:t xml:space="preserve"> </w:t>
      </w:r>
      <w:r w:rsidRPr="005F6105">
        <w:t>тепловой</w:t>
      </w:r>
      <w:r w:rsidRPr="005F6105">
        <w:rPr>
          <w:spacing w:val="1"/>
        </w:rPr>
        <w:t xml:space="preserve"> </w:t>
      </w:r>
      <w:r w:rsidRPr="005F6105">
        <w:t>энергии</w:t>
      </w:r>
      <w:r w:rsidRPr="005F6105">
        <w:rPr>
          <w:spacing w:val="1"/>
        </w:rPr>
        <w:t xml:space="preserve"> </w:t>
      </w:r>
      <w:r w:rsidRPr="005F6105">
        <w:t>включаются</w:t>
      </w:r>
      <w:r w:rsidRPr="005F6105">
        <w:rPr>
          <w:spacing w:val="1"/>
        </w:rPr>
        <w:t xml:space="preserve"> </w:t>
      </w:r>
      <w:r w:rsidRPr="005F6105">
        <w:t>экономически</w:t>
      </w:r>
      <w:r w:rsidRPr="005F6105">
        <w:rPr>
          <w:spacing w:val="1"/>
        </w:rPr>
        <w:t xml:space="preserve"> </w:t>
      </w:r>
      <w:r w:rsidRPr="005F6105">
        <w:t>обоснованные</w:t>
      </w:r>
      <w:r w:rsidRPr="005F6105">
        <w:rPr>
          <w:spacing w:val="-2"/>
        </w:rPr>
        <w:t xml:space="preserve"> </w:t>
      </w:r>
      <w:r w:rsidRPr="005F6105">
        <w:t>эксплуатационные</w:t>
      </w:r>
      <w:r w:rsidRPr="005F6105">
        <w:rPr>
          <w:spacing w:val="-1"/>
        </w:rPr>
        <w:t xml:space="preserve"> </w:t>
      </w:r>
      <w:r w:rsidRPr="005F6105">
        <w:t>издержки;</w:t>
      </w:r>
    </w:p>
    <w:p w:rsidR="000D5CE5" w:rsidRPr="005F6105" w:rsidRDefault="000D5CE5" w:rsidP="00667937">
      <w:pPr>
        <w:pStyle w:val="113"/>
      </w:pPr>
      <w:r w:rsidRPr="005F6105">
        <w:t>в</w:t>
      </w:r>
      <w:r w:rsidRPr="005F6105">
        <w:rPr>
          <w:spacing w:val="1"/>
        </w:rPr>
        <w:t xml:space="preserve"> </w:t>
      </w:r>
      <w:r w:rsidRPr="005F6105">
        <w:t>НВВ</w:t>
      </w:r>
      <w:r w:rsidRPr="005F6105">
        <w:rPr>
          <w:spacing w:val="1"/>
        </w:rPr>
        <w:t xml:space="preserve"> </w:t>
      </w:r>
      <w:r w:rsidRPr="005F6105">
        <w:t>для</w:t>
      </w:r>
      <w:r w:rsidRPr="005F6105">
        <w:rPr>
          <w:spacing w:val="1"/>
        </w:rPr>
        <w:t xml:space="preserve"> </w:t>
      </w:r>
      <w:r w:rsidRPr="005F6105">
        <w:t>расчета</w:t>
      </w:r>
      <w:r w:rsidRPr="005F6105">
        <w:rPr>
          <w:spacing w:val="1"/>
        </w:rPr>
        <w:t xml:space="preserve"> </w:t>
      </w:r>
      <w:r w:rsidRPr="005F6105">
        <w:t>цены</w:t>
      </w:r>
      <w:r w:rsidRPr="005F6105">
        <w:rPr>
          <w:spacing w:val="1"/>
        </w:rPr>
        <w:t xml:space="preserve"> </w:t>
      </w:r>
      <w:r w:rsidRPr="005F6105">
        <w:t>поставки</w:t>
      </w:r>
      <w:r w:rsidRPr="005F6105">
        <w:rPr>
          <w:spacing w:val="1"/>
        </w:rPr>
        <w:t xml:space="preserve"> </w:t>
      </w:r>
      <w:r w:rsidRPr="005F6105">
        <w:t>тепловой</w:t>
      </w:r>
      <w:r w:rsidRPr="005F6105">
        <w:rPr>
          <w:spacing w:val="1"/>
        </w:rPr>
        <w:t xml:space="preserve"> </w:t>
      </w:r>
      <w:r w:rsidRPr="005F6105">
        <w:t>энергии</w:t>
      </w:r>
      <w:r w:rsidRPr="005F6105">
        <w:rPr>
          <w:spacing w:val="1"/>
        </w:rPr>
        <w:t xml:space="preserve"> </w:t>
      </w:r>
      <w:r w:rsidRPr="005F6105">
        <w:t>включается</w:t>
      </w:r>
      <w:r w:rsidRPr="005F6105">
        <w:rPr>
          <w:spacing w:val="1"/>
        </w:rPr>
        <w:t xml:space="preserve"> </w:t>
      </w:r>
      <w:r w:rsidRPr="005F6105">
        <w:t>амортизация</w:t>
      </w:r>
      <w:r w:rsidRPr="005F6105">
        <w:rPr>
          <w:spacing w:val="1"/>
        </w:rPr>
        <w:t xml:space="preserve"> </w:t>
      </w:r>
      <w:r w:rsidRPr="005F6105">
        <w:t>по</w:t>
      </w:r>
      <w:r w:rsidRPr="005F6105">
        <w:rPr>
          <w:spacing w:val="1"/>
        </w:rPr>
        <w:t xml:space="preserve"> </w:t>
      </w:r>
      <w:r w:rsidRPr="005F6105">
        <w:t>объектам</w:t>
      </w:r>
      <w:r w:rsidRPr="005F6105">
        <w:rPr>
          <w:spacing w:val="1"/>
        </w:rPr>
        <w:t xml:space="preserve"> </w:t>
      </w:r>
      <w:r w:rsidRPr="005F6105">
        <w:t>инвестирования</w:t>
      </w:r>
      <w:r w:rsidRPr="005F6105">
        <w:rPr>
          <w:spacing w:val="1"/>
        </w:rPr>
        <w:t xml:space="preserve"> </w:t>
      </w:r>
      <w:r w:rsidRPr="005F6105">
        <w:t>и</w:t>
      </w:r>
      <w:r w:rsidRPr="005F6105">
        <w:rPr>
          <w:spacing w:val="1"/>
        </w:rPr>
        <w:t xml:space="preserve"> </w:t>
      </w:r>
      <w:r w:rsidRPr="005F6105">
        <w:t>расходы</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капитальных</w:t>
      </w:r>
      <w:r w:rsidRPr="005F6105">
        <w:rPr>
          <w:spacing w:val="1"/>
        </w:rPr>
        <w:t xml:space="preserve"> </w:t>
      </w:r>
      <w:r w:rsidRPr="005F6105">
        <w:t>вложений</w:t>
      </w:r>
      <w:r w:rsidRPr="005F6105">
        <w:rPr>
          <w:spacing w:val="1"/>
        </w:rPr>
        <w:t xml:space="preserve"> </w:t>
      </w:r>
      <w:r w:rsidRPr="005F6105">
        <w:t>(возврат</w:t>
      </w:r>
      <w:r w:rsidRPr="005F6105">
        <w:rPr>
          <w:spacing w:val="1"/>
        </w:rPr>
        <w:t xml:space="preserve"> </w:t>
      </w:r>
      <w:r w:rsidRPr="005F6105">
        <w:t>инвестиций</w:t>
      </w:r>
      <w:r w:rsidRPr="005F6105">
        <w:rPr>
          <w:spacing w:val="1"/>
        </w:rPr>
        <w:t xml:space="preserve"> </w:t>
      </w:r>
      <w:r w:rsidRPr="005F6105">
        <w:t>инвестору</w:t>
      </w:r>
      <w:r w:rsidRPr="005F6105">
        <w:rPr>
          <w:spacing w:val="1"/>
        </w:rPr>
        <w:t xml:space="preserve"> </w:t>
      </w:r>
      <w:r w:rsidRPr="005F6105">
        <w:t>или</w:t>
      </w:r>
      <w:r w:rsidRPr="005F6105">
        <w:rPr>
          <w:spacing w:val="1"/>
        </w:rPr>
        <w:t xml:space="preserve"> </w:t>
      </w:r>
      <w:r w:rsidRPr="005F6105">
        <w:t>финансирующей</w:t>
      </w:r>
      <w:r w:rsidRPr="005F6105">
        <w:rPr>
          <w:spacing w:val="1"/>
        </w:rPr>
        <w:t xml:space="preserve"> </w:t>
      </w:r>
      <w:r w:rsidRPr="005F6105">
        <w:t>организации)</w:t>
      </w:r>
      <w:r w:rsidRPr="005F6105">
        <w:rPr>
          <w:spacing w:val="1"/>
        </w:rPr>
        <w:t xml:space="preserve"> </w:t>
      </w:r>
      <w:r w:rsidRPr="005F6105">
        <w:t>из</w:t>
      </w:r>
      <w:r w:rsidRPr="005F6105">
        <w:rPr>
          <w:spacing w:val="1"/>
        </w:rPr>
        <w:t xml:space="preserve"> </w:t>
      </w:r>
      <w:r w:rsidRPr="005F6105">
        <w:t>прибыли;</w:t>
      </w:r>
      <w:r w:rsidRPr="005F6105">
        <w:rPr>
          <w:spacing w:val="1"/>
        </w:rPr>
        <w:t xml:space="preserve"> </w:t>
      </w:r>
      <w:r w:rsidRPr="005F6105">
        <w:t>суммарная</w:t>
      </w:r>
      <w:r w:rsidRPr="005F6105">
        <w:rPr>
          <w:spacing w:val="1"/>
        </w:rPr>
        <w:t xml:space="preserve"> </w:t>
      </w:r>
      <w:r w:rsidRPr="005F6105">
        <w:t>инвестиционная</w:t>
      </w:r>
      <w:r w:rsidRPr="005F6105">
        <w:rPr>
          <w:spacing w:val="1"/>
        </w:rPr>
        <w:t xml:space="preserve"> </w:t>
      </w:r>
      <w:r w:rsidRPr="005F6105">
        <w:t>составляющая</w:t>
      </w:r>
      <w:r w:rsidRPr="005F6105">
        <w:rPr>
          <w:spacing w:val="1"/>
        </w:rPr>
        <w:t xml:space="preserve"> </w:t>
      </w:r>
      <w:r w:rsidRPr="005F6105">
        <w:t>в</w:t>
      </w:r>
      <w:r w:rsidRPr="005F6105">
        <w:rPr>
          <w:spacing w:val="1"/>
        </w:rPr>
        <w:t xml:space="preserve"> </w:t>
      </w:r>
      <w:r w:rsidRPr="005F6105">
        <w:t>цене</w:t>
      </w:r>
      <w:r w:rsidRPr="005F6105">
        <w:rPr>
          <w:spacing w:val="1"/>
        </w:rPr>
        <w:t xml:space="preserve"> </w:t>
      </w:r>
      <w:r w:rsidRPr="005F6105">
        <w:t>складывается</w:t>
      </w:r>
      <w:r w:rsidRPr="005F6105">
        <w:rPr>
          <w:spacing w:val="1"/>
        </w:rPr>
        <w:t xml:space="preserve"> </w:t>
      </w:r>
      <w:r w:rsidRPr="005F6105">
        <w:t>из</w:t>
      </w:r>
      <w:r w:rsidRPr="005F6105">
        <w:rPr>
          <w:spacing w:val="1"/>
        </w:rPr>
        <w:t xml:space="preserve"> </w:t>
      </w:r>
      <w:r w:rsidRPr="005F6105">
        <w:t>амортизационных</w:t>
      </w:r>
      <w:r w:rsidRPr="005F6105">
        <w:rPr>
          <w:spacing w:val="1"/>
        </w:rPr>
        <w:t xml:space="preserve"> </w:t>
      </w:r>
      <w:r w:rsidRPr="005F6105">
        <w:t>отчислений</w:t>
      </w:r>
      <w:r w:rsidRPr="005F6105">
        <w:rPr>
          <w:spacing w:val="1"/>
        </w:rPr>
        <w:t xml:space="preserve"> </w:t>
      </w:r>
      <w:r w:rsidRPr="005F6105">
        <w:t>и</w:t>
      </w:r>
      <w:r w:rsidRPr="005F6105">
        <w:rPr>
          <w:spacing w:val="1"/>
        </w:rPr>
        <w:t xml:space="preserve"> </w:t>
      </w:r>
      <w:r w:rsidRPr="005F6105">
        <w:t>расходов</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инвестиционной</w:t>
      </w:r>
      <w:r w:rsidRPr="005F6105">
        <w:rPr>
          <w:spacing w:val="-2"/>
        </w:rPr>
        <w:t xml:space="preserve"> </w:t>
      </w:r>
      <w:r w:rsidRPr="005F6105">
        <w:t>деятельности</w:t>
      </w:r>
      <w:r w:rsidRPr="005F6105">
        <w:rPr>
          <w:spacing w:val="-3"/>
        </w:rPr>
        <w:t xml:space="preserve"> </w:t>
      </w:r>
      <w:r w:rsidRPr="005F6105">
        <w:t>из</w:t>
      </w:r>
      <w:r w:rsidRPr="005F6105">
        <w:rPr>
          <w:spacing w:val="-2"/>
        </w:rPr>
        <w:t xml:space="preserve"> </w:t>
      </w:r>
      <w:r w:rsidRPr="005F6105">
        <w:t>прибыли с учетом</w:t>
      </w:r>
      <w:r w:rsidRPr="005F6105">
        <w:rPr>
          <w:spacing w:val="-2"/>
        </w:rPr>
        <w:t xml:space="preserve"> </w:t>
      </w:r>
      <w:r w:rsidRPr="005F6105">
        <w:t>возникающих</w:t>
      </w:r>
      <w:r w:rsidRPr="005F6105">
        <w:rPr>
          <w:spacing w:val="-3"/>
        </w:rPr>
        <w:t xml:space="preserve"> </w:t>
      </w:r>
      <w:r w:rsidRPr="005F6105">
        <w:t>налогов;</w:t>
      </w:r>
    </w:p>
    <w:p w:rsidR="000D5CE5" w:rsidRPr="005F6105" w:rsidRDefault="000D5CE5" w:rsidP="00667937">
      <w:pPr>
        <w:pStyle w:val="113"/>
      </w:pPr>
      <w:r w:rsidRPr="005F6105">
        <w:t>необходимость выработки мер по сглаживанию ценовых последствий</w:t>
      </w:r>
      <w:r w:rsidRPr="005F6105">
        <w:rPr>
          <w:spacing w:val="1"/>
        </w:rPr>
        <w:t xml:space="preserve"> </w:t>
      </w:r>
      <w:r w:rsidRPr="005F6105">
        <w:t>инвестирования</w:t>
      </w:r>
      <w:r w:rsidRPr="005F6105">
        <w:rPr>
          <w:spacing w:val="1"/>
        </w:rPr>
        <w:t xml:space="preserve"> </w:t>
      </w:r>
      <w:r w:rsidRPr="005F6105">
        <w:t>(оптимальное</w:t>
      </w:r>
      <w:r w:rsidRPr="005F6105">
        <w:rPr>
          <w:spacing w:val="1"/>
        </w:rPr>
        <w:t xml:space="preserve"> </w:t>
      </w:r>
      <w:r w:rsidRPr="005F6105">
        <w:t>«нагружение»</w:t>
      </w:r>
      <w:r w:rsidRPr="005F6105">
        <w:rPr>
          <w:spacing w:val="1"/>
        </w:rPr>
        <w:t xml:space="preserve"> </w:t>
      </w:r>
      <w:r w:rsidRPr="005F6105">
        <w:t>цены</w:t>
      </w:r>
      <w:r w:rsidRPr="005F6105">
        <w:rPr>
          <w:spacing w:val="66"/>
        </w:rPr>
        <w:t xml:space="preserve"> </w:t>
      </w:r>
      <w:r w:rsidRPr="005F6105">
        <w:t>инвестиционной</w:t>
      </w:r>
      <w:r w:rsidRPr="005F6105">
        <w:rPr>
          <w:spacing w:val="1"/>
        </w:rPr>
        <w:t xml:space="preserve"> </w:t>
      </w:r>
      <w:r w:rsidRPr="005F6105">
        <w:t>составляющей);</w:t>
      </w:r>
    </w:p>
    <w:p w:rsidR="000D5CE5" w:rsidRPr="005F6105" w:rsidRDefault="000D5CE5" w:rsidP="00667937">
      <w:pPr>
        <w:pStyle w:val="113"/>
      </w:pPr>
      <w:r w:rsidRPr="005F6105">
        <w:t>обеспечение</w:t>
      </w:r>
      <w:r w:rsidRPr="005F6105">
        <w:rPr>
          <w:spacing w:val="1"/>
        </w:rPr>
        <w:t xml:space="preserve"> </w:t>
      </w:r>
      <w:r w:rsidRPr="005F6105">
        <w:t>компромисса</w:t>
      </w:r>
      <w:r w:rsidRPr="005F6105">
        <w:rPr>
          <w:spacing w:val="1"/>
        </w:rPr>
        <w:t xml:space="preserve"> </w:t>
      </w:r>
      <w:r w:rsidRPr="005F6105">
        <w:t>интересов</w:t>
      </w:r>
      <w:r w:rsidRPr="005F6105">
        <w:rPr>
          <w:spacing w:val="1"/>
        </w:rPr>
        <w:t xml:space="preserve"> </w:t>
      </w:r>
      <w:r w:rsidRPr="005F6105">
        <w:t>сторон</w:t>
      </w:r>
      <w:r w:rsidRPr="005F6105">
        <w:rPr>
          <w:spacing w:val="1"/>
        </w:rPr>
        <w:t xml:space="preserve"> </w:t>
      </w:r>
      <w:r w:rsidRPr="005F6105">
        <w:t>(инвесторов,</w:t>
      </w:r>
      <w:r w:rsidRPr="005F6105">
        <w:rPr>
          <w:spacing w:val="1"/>
        </w:rPr>
        <w:t xml:space="preserve"> </w:t>
      </w:r>
      <w:r w:rsidRPr="005F6105">
        <w:t>потребителей,</w:t>
      </w:r>
      <w:r w:rsidRPr="005F6105">
        <w:rPr>
          <w:spacing w:val="1"/>
        </w:rPr>
        <w:t xml:space="preserve"> </w:t>
      </w:r>
      <w:r w:rsidRPr="005F6105">
        <w:t>эксплуатирующей</w:t>
      </w:r>
      <w:r w:rsidRPr="005F6105">
        <w:rPr>
          <w:spacing w:val="1"/>
        </w:rPr>
        <w:t xml:space="preserve"> </w:t>
      </w:r>
      <w:r w:rsidRPr="005F6105">
        <w:t>организации)</w:t>
      </w:r>
      <w:r w:rsidRPr="005F6105">
        <w:rPr>
          <w:spacing w:val="1"/>
        </w:rPr>
        <w:t xml:space="preserve"> </w:t>
      </w:r>
      <w:r w:rsidRPr="005F6105">
        <w:t>достигается</w:t>
      </w:r>
      <w:r w:rsidRPr="005F6105">
        <w:rPr>
          <w:spacing w:val="1"/>
        </w:rPr>
        <w:t xml:space="preserve"> </w:t>
      </w:r>
      <w:r w:rsidRPr="005F6105">
        <w:t>разработкой</w:t>
      </w:r>
      <w:r w:rsidRPr="005F6105">
        <w:rPr>
          <w:spacing w:val="-62"/>
        </w:rPr>
        <w:t xml:space="preserve"> </w:t>
      </w:r>
      <w:r w:rsidRPr="005F6105">
        <w:t>долгосрочного ценового сценария, обеспечивающего приемлемую коммерческую</w:t>
      </w:r>
      <w:r w:rsidRPr="005F6105">
        <w:rPr>
          <w:spacing w:val="1"/>
        </w:rPr>
        <w:t xml:space="preserve"> </w:t>
      </w:r>
      <w:r w:rsidRPr="005F6105">
        <w:t>эффективность инвестиционных проектов и посильные для потребителей расходы</w:t>
      </w:r>
      <w:r w:rsidRPr="005F6105">
        <w:rPr>
          <w:spacing w:val="1"/>
        </w:rPr>
        <w:t xml:space="preserve"> </w:t>
      </w:r>
      <w:r w:rsidRPr="005F6105">
        <w:t>за</w:t>
      </w:r>
      <w:r w:rsidRPr="005F6105">
        <w:rPr>
          <w:spacing w:val="1"/>
        </w:rPr>
        <w:t xml:space="preserve"> </w:t>
      </w:r>
      <w:r w:rsidRPr="005F6105">
        <w:t>услуги</w:t>
      </w:r>
      <w:r w:rsidRPr="005F6105">
        <w:rPr>
          <w:spacing w:val="-1"/>
        </w:rPr>
        <w:t xml:space="preserve"> </w:t>
      </w:r>
      <w:r w:rsidRPr="005F6105">
        <w:t>теплоснабжения.</w:t>
      </w:r>
    </w:p>
    <w:p w:rsidR="000D5CE5" w:rsidRPr="005F6105" w:rsidRDefault="000D5CE5" w:rsidP="00667937">
      <w:pPr>
        <w:pStyle w:val="11ff3"/>
        <w:rPr>
          <w:color w:val="auto"/>
        </w:rPr>
      </w:pPr>
      <w:r w:rsidRPr="005F6105">
        <w:rPr>
          <w:color w:val="auto"/>
        </w:rPr>
        <w:t>Прерогатива</w:t>
      </w:r>
      <w:r w:rsidRPr="005F6105">
        <w:rPr>
          <w:color w:val="auto"/>
          <w:spacing w:val="1"/>
        </w:rPr>
        <w:t xml:space="preserve"> </w:t>
      </w:r>
      <w:r w:rsidRPr="005F6105">
        <w:rPr>
          <w:color w:val="auto"/>
        </w:rPr>
        <w:t>заключения</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договоров</w:t>
      </w:r>
      <w:r w:rsidRPr="005F6105">
        <w:rPr>
          <w:color w:val="auto"/>
          <w:spacing w:val="1"/>
        </w:rPr>
        <w:t xml:space="preserve"> </w:t>
      </w:r>
      <w:r w:rsidRPr="005F6105">
        <w:rPr>
          <w:color w:val="auto"/>
        </w:rPr>
        <w:t>принадлежит</w:t>
      </w:r>
      <w:r w:rsidRPr="005F6105">
        <w:rPr>
          <w:color w:val="auto"/>
          <w:spacing w:val="1"/>
        </w:rPr>
        <w:t xml:space="preserve"> </w:t>
      </w:r>
      <w:r w:rsidRPr="005F6105">
        <w:rPr>
          <w:color w:val="auto"/>
        </w:rPr>
        <w:t>единой</w:t>
      </w:r>
      <w:r w:rsidRPr="005F6105">
        <w:rPr>
          <w:color w:val="auto"/>
          <w:spacing w:val="1"/>
        </w:rPr>
        <w:t xml:space="preserve"> </w:t>
      </w:r>
      <w:r w:rsidRPr="005F6105">
        <w:rPr>
          <w:color w:val="auto"/>
        </w:rPr>
        <w:t>теплоснабжающей</w:t>
      </w:r>
      <w:r w:rsidRPr="005F6105">
        <w:rPr>
          <w:color w:val="auto"/>
          <w:spacing w:val="1"/>
        </w:rPr>
        <w:t xml:space="preserve"> </w:t>
      </w:r>
      <w:r w:rsidRPr="005F6105">
        <w:rPr>
          <w:color w:val="auto"/>
        </w:rPr>
        <w:t>организации.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настоящее</w:t>
      </w:r>
      <w:r w:rsidRPr="005F6105">
        <w:rPr>
          <w:color w:val="auto"/>
          <w:spacing w:val="1"/>
        </w:rPr>
        <w:t xml:space="preserve"> </w:t>
      </w:r>
      <w:r w:rsidRPr="005F6105">
        <w:rPr>
          <w:color w:val="auto"/>
        </w:rPr>
        <w:t>время</w:t>
      </w:r>
      <w:r w:rsidRPr="005F6105">
        <w:rPr>
          <w:color w:val="auto"/>
          <w:spacing w:val="1"/>
        </w:rPr>
        <w:t xml:space="preserve"> </w:t>
      </w:r>
      <w:r w:rsidRPr="005F6105">
        <w:rPr>
          <w:color w:val="auto"/>
        </w:rPr>
        <w:t>отсутствует</w:t>
      </w:r>
      <w:r w:rsidRPr="005F6105">
        <w:rPr>
          <w:color w:val="auto"/>
          <w:spacing w:val="1"/>
        </w:rPr>
        <w:t xml:space="preserve"> </w:t>
      </w:r>
      <w:r w:rsidRPr="005F6105">
        <w:rPr>
          <w:color w:val="auto"/>
        </w:rPr>
        <w:t>информация</w:t>
      </w:r>
      <w:r w:rsidRPr="005F6105">
        <w:rPr>
          <w:color w:val="auto"/>
          <w:spacing w:val="1"/>
        </w:rPr>
        <w:t xml:space="preserve"> </w:t>
      </w:r>
      <w:r w:rsidRPr="005F6105">
        <w:rPr>
          <w:color w:val="auto"/>
        </w:rPr>
        <w:t>о</w:t>
      </w:r>
      <w:r w:rsidRPr="005F6105">
        <w:rPr>
          <w:color w:val="auto"/>
          <w:spacing w:val="1"/>
        </w:rPr>
        <w:t xml:space="preserve"> </w:t>
      </w:r>
      <w:r w:rsidRPr="005F6105">
        <w:rPr>
          <w:color w:val="auto"/>
        </w:rPr>
        <w:t>подобных</w:t>
      </w:r>
      <w:r w:rsidRPr="005F6105">
        <w:rPr>
          <w:color w:val="auto"/>
          <w:spacing w:val="1"/>
        </w:rPr>
        <w:t xml:space="preserve"> </w:t>
      </w:r>
      <w:r w:rsidRPr="005F6105">
        <w:rPr>
          <w:color w:val="auto"/>
        </w:rPr>
        <w:t>договорах</w:t>
      </w:r>
      <w:r w:rsidRPr="005F6105">
        <w:rPr>
          <w:color w:val="auto"/>
          <w:spacing w:val="1"/>
        </w:rPr>
        <w:t xml:space="preserve"> </w:t>
      </w:r>
      <w:r w:rsidRPr="005F6105">
        <w:rPr>
          <w:color w:val="auto"/>
        </w:rPr>
        <w:t>теплоснабжения</w:t>
      </w:r>
      <w:r w:rsidRPr="005F6105">
        <w:rPr>
          <w:color w:val="auto"/>
          <w:spacing w:val="1"/>
        </w:rPr>
        <w:t xml:space="preserve"> </w:t>
      </w:r>
      <w:r w:rsidRPr="005F6105">
        <w:rPr>
          <w:color w:val="auto"/>
        </w:rPr>
        <w:t>поселении.</w:t>
      </w:r>
      <w:r w:rsidRPr="005F6105">
        <w:rPr>
          <w:color w:val="auto"/>
          <w:spacing w:val="1"/>
        </w:rPr>
        <w:t xml:space="preserve"> </w:t>
      </w:r>
      <w:r w:rsidRPr="005F6105">
        <w:rPr>
          <w:color w:val="auto"/>
        </w:rPr>
        <w:t>Спрогнозировать</w:t>
      </w:r>
      <w:r w:rsidRPr="005F6105">
        <w:rPr>
          <w:color w:val="auto"/>
          <w:spacing w:val="1"/>
        </w:rPr>
        <w:t xml:space="preserve"> </w:t>
      </w:r>
      <w:r w:rsidRPr="005F6105">
        <w:rPr>
          <w:color w:val="auto"/>
        </w:rPr>
        <w:t>заключение</w:t>
      </w:r>
      <w:r w:rsidRPr="005F6105">
        <w:rPr>
          <w:color w:val="auto"/>
          <w:spacing w:val="1"/>
        </w:rPr>
        <w:t xml:space="preserve"> </w:t>
      </w:r>
      <w:r w:rsidRPr="005F6105">
        <w:rPr>
          <w:color w:val="auto"/>
        </w:rPr>
        <w:t>свободных</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договоров</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данном</w:t>
      </w:r>
      <w:r w:rsidRPr="005F6105">
        <w:rPr>
          <w:color w:val="auto"/>
          <w:spacing w:val="1"/>
        </w:rPr>
        <w:t xml:space="preserve"> </w:t>
      </w:r>
      <w:r w:rsidRPr="005F6105">
        <w:rPr>
          <w:color w:val="auto"/>
        </w:rPr>
        <w:t>этапе</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представляется</w:t>
      </w:r>
      <w:r w:rsidRPr="005F6105">
        <w:rPr>
          <w:color w:val="auto"/>
          <w:spacing w:val="1"/>
        </w:rPr>
        <w:t xml:space="preserve"> </w:t>
      </w:r>
      <w:r w:rsidRPr="005F6105">
        <w:rPr>
          <w:color w:val="auto"/>
        </w:rPr>
        <w:t>возможным.</w:t>
      </w:r>
    </w:p>
    <w:p w:rsidR="000D5CE5" w:rsidRPr="005F6105" w:rsidRDefault="000D5CE5" w:rsidP="00667937">
      <w:pPr>
        <w:pStyle w:val="20"/>
        <w:rPr>
          <w:rFonts w:cs="Times New Roman"/>
        </w:rPr>
      </w:pPr>
      <w:bookmarkStart w:id="375" w:name="_bookmark80"/>
      <w:bookmarkEnd w:id="375"/>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потребителями,</w:t>
      </w:r>
      <w:r w:rsidRPr="005F6105">
        <w:rPr>
          <w:rFonts w:cs="Times New Roman"/>
          <w:spacing w:val="1"/>
        </w:rPr>
        <w:t xml:space="preserve"> </w:t>
      </w:r>
      <w:r w:rsidRPr="005F6105">
        <w:rPr>
          <w:rFonts w:cs="Times New Roman"/>
        </w:rPr>
        <w:t>с</w:t>
      </w:r>
      <w:r w:rsidRPr="005F6105">
        <w:rPr>
          <w:rFonts w:cs="Times New Roman"/>
          <w:spacing w:val="1"/>
        </w:rPr>
        <w:t xml:space="preserve"> </w:t>
      </w:r>
      <w:r w:rsidRPr="005F6105">
        <w:rPr>
          <w:rFonts w:cs="Times New Roman"/>
        </w:rPr>
        <w:t>которыми</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или</w:t>
      </w:r>
      <w:r w:rsidRPr="005F6105">
        <w:rPr>
          <w:rFonts w:cs="Times New Roman"/>
          <w:spacing w:val="1"/>
        </w:rPr>
        <w:t xml:space="preserve"> </w:t>
      </w:r>
      <w:r w:rsidRPr="005F6105">
        <w:rPr>
          <w:rFonts w:cs="Times New Roman"/>
        </w:rPr>
        <w:t>могут</w:t>
      </w:r>
      <w:r w:rsidRPr="005F6105">
        <w:rPr>
          <w:rFonts w:cs="Times New Roman"/>
          <w:spacing w:val="1"/>
        </w:rPr>
        <w:t xml:space="preserve"> </w:t>
      </w:r>
      <w:r w:rsidRPr="005F6105">
        <w:rPr>
          <w:rFonts w:cs="Times New Roman"/>
        </w:rPr>
        <w:t>быть</w:t>
      </w:r>
      <w:r w:rsidRPr="005F6105">
        <w:rPr>
          <w:rFonts w:cs="Times New Roman"/>
          <w:spacing w:val="1"/>
        </w:rPr>
        <w:t xml:space="preserve"> </w:t>
      </w:r>
      <w:r w:rsidRPr="005F6105">
        <w:rPr>
          <w:rFonts w:cs="Times New Roman"/>
        </w:rPr>
        <w:lastRenderedPageBreak/>
        <w:t>заключены</w:t>
      </w:r>
      <w:r w:rsidRPr="005F6105">
        <w:rPr>
          <w:rFonts w:cs="Times New Roman"/>
          <w:spacing w:val="1"/>
        </w:rPr>
        <w:t xml:space="preserve"> </w:t>
      </w:r>
      <w:r w:rsidRPr="005F6105">
        <w:rPr>
          <w:rFonts w:cs="Times New Roman"/>
        </w:rPr>
        <w:t>долгосрочные</w:t>
      </w:r>
      <w:r w:rsidRPr="005F6105">
        <w:rPr>
          <w:rFonts w:cs="Times New Roman"/>
          <w:spacing w:val="1"/>
        </w:rPr>
        <w:t xml:space="preserve"> </w:t>
      </w:r>
      <w:r w:rsidRPr="005F6105">
        <w:rPr>
          <w:rFonts w:cs="Times New Roman"/>
        </w:rPr>
        <w:t>договоры</w:t>
      </w:r>
      <w:r w:rsidRPr="005F6105">
        <w:rPr>
          <w:rFonts w:cs="Times New Roman"/>
          <w:spacing w:val="1"/>
        </w:rPr>
        <w:t xml:space="preserve"> </w:t>
      </w:r>
      <w:r w:rsidRPr="005F6105">
        <w:rPr>
          <w:rFonts w:cs="Times New Roman"/>
        </w:rPr>
        <w:t>теплоснабжения</w:t>
      </w:r>
      <w:r w:rsidRPr="005F6105">
        <w:rPr>
          <w:rFonts w:cs="Times New Roman"/>
          <w:spacing w:val="1"/>
        </w:rPr>
        <w:t xml:space="preserve"> </w:t>
      </w:r>
      <w:r w:rsidRPr="005F6105">
        <w:rPr>
          <w:rFonts w:cs="Times New Roman"/>
        </w:rPr>
        <w:t>по</w:t>
      </w:r>
      <w:r w:rsidRPr="005F6105">
        <w:rPr>
          <w:rFonts w:cs="Times New Roman"/>
          <w:spacing w:val="1"/>
        </w:rPr>
        <w:t xml:space="preserve"> </w:t>
      </w:r>
      <w:r w:rsidRPr="005F6105">
        <w:rPr>
          <w:rFonts w:cs="Times New Roman"/>
        </w:rPr>
        <w:t>регулируемой</w:t>
      </w:r>
      <w:r w:rsidRPr="005F6105">
        <w:rPr>
          <w:rFonts w:cs="Times New Roman"/>
          <w:spacing w:val="-2"/>
        </w:rPr>
        <w:t xml:space="preserve"> </w:t>
      </w:r>
      <w:r w:rsidRPr="005F6105">
        <w:rPr>
          <w:rFonts w:cs="Times New Roman"/>
        </w:rPr>
        <w:t>цене</w:t>
      </w:r>
    </w:p>
    <w:p w:rsidR="000D5CE5" w:rsidRPr="005F6105" w:rsidRDefault="000D5CE5" w:rsidP="00667937">
      <w:pPr>
        <w:pStyle w:val="11ff3"/>
        <w:rPr>
          <w:color w:val="auto"/>
        </w:rPr>
      </w:pPr>
    </w:p>
    <w:p w:rsidR="000D5CE5" w:rsidRPr="005F6105" w:rsidRDefault="000D5CE5" w:rsidP="00667937">
      <w:pPr>
        <w:pStyle w:val="11ff3"/>
        <w:rPr>
          <w:color w:val="auto"/>
        </w:rPr>
      </w:pPr>
      <w:r w:rsidRPr="005F6105">
        <w:rPr>
          <w:color w:val="auto"/>
        </w:rPr>
        <w:t>В</w:t>
      </w:r>
      <w:r w:rsidRPr="005F6105">
        <w:rPr>
          <w:color w:val="auto"/>
          <w:spacing w:val="1"/>
        </w:rPr>
        <w:t xml:space="preserve"> </w:t>
      </w:r>
      <w:r w:rsidRPr="005F6105">
        <w:rPr>
          <w:color w:val="auto"/>
        </w:rPr>
        <w:t>настоящее</w:t>
      </w:r>
      <w:r w:rsidRPr="005F6105">
        <w:rPr>
          <w:color w:val="auto"/>
          <w:spacing w:val="1"/>
        </w:rPr>
        <w:t xml:space="preserve"> </w:t>
      </w:r>
      <w:r w:rsidRPr="005F6105">
        <w:rPr>
          <w:color w:val="auto"/>
        </w:rPr>
        <w:t>время</w:t>
      </w:r>
      <w:r w:rsidRPr="005F6105">
        <w:rPr>
          <w:color w:val="auto"/>
          <w:spacing w:val="1"/>
        </w:rPr>
        <w:t xml:space="preserve"> </w:t>
      </w:r>
      <w:r w:rsidRPr="005F6105">
        <w:rPr>
          <w:color w:val="auto"/>
        </w:rPr>
        <w:t>данная</w:t>
      </w:r>
      <w:r w:rsidRPr="005F6105">
        <w:rPr>
          <w:color w:val="auto"/>
          <w:spacing w:val="1"/>
        </w:rPr>
        <w:t xml:space="preserve"> </w:t>
      </w:r>
      <w:r w:rsidRPr="005F6105">
        <w:rPr>
          <w:color w:val="auto"/>
        </w:rPr>
        <w:t>модель</w:t>
      </w:r>
      <w:r w:rsidRPr="005F6105">
        <w:rPr>
          <w:color w:val="auto"/>
          <w:spacing w:val="1"/>
        </w:rPr>
        <w:t xml:space="preserve"> </w:t>
      </w:r>
      <w:r w:rsidRPr="005F6105">
        <w:rPr>
          <w:color w:val="auto"/>
        </w:rPr>
        <w:t>применима</w:t>
      </w:r>
      <w:r w:rsidRPr="005F6105">
        <w:rPr>
          <w:color w:val="auto"/>
          <w:spacing w:val="1"/>
        </w:rPr>
        <w:t xml:space="preserve"> </w:t>
      </w:r>
      <w:r w:rsidRPr="005F6105">
        <w:rPr>
          <w:color w:val="auto"/>
        </w:rPr>
        <w:t>только</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теплосетевых</w:t>
      </w:r>
      <w:r w:rsidRPr="005F6105">
        <w:rPr>
          <w:color w:val="auto"/>
          <w:spacing w:val="1"/>
        </w:rPr>
        <w:t xml:space="preserve"> </w:t>
      </w:r>
      <w:r w:rsidRPr="005F6105">
        <w:rPr>
          <w:color w:val="auto"/>
        </w:rPr>
        <w:t>организаций, поскольку Методические указания, утвержденные Приказом ФСТ от</w:t>
      </w:r>
      <w:r w:rsidRPr="005F6105">
        <w:rPr>
          <w:color w:val="auto"/>
          <w:spacing w:val="1"/>
        </w:rPr>
        <w:t xml:space="preserve"> </w:t>
      </w:r>
      <w:r w:rsidRPr="005F6105">
        <w:rPr>
          <w:color w:val="auto"/>
        </w:rPr>
        <w:t>01.09.2010 г. № 221-э/8, и утвержденные параметры RAB-регулирования действуют</w:t>
      </w:r>
      <w:r w:rsidRPr="005F6105">
        <w:rPr>
          <w:color w:val="auto"/>
          <w:spacing w:val="-62"/>
        </w:rPr>
        <w:t xml:space="preserve"> </w:t>
      </w:r>
      <w:r w:rsidRPr="005F6105">
        <w:rPr>
          <w:color w:val="auto"/>
        </w:rPr>
        <w:t>только для организаций, оказывающих услуги по передаче тепловой энергии. Для</w:t>
      </w:r>
      <w:r w:rsidRPr="005F6105">
        <w:rPr>
          <w:color w:val="auto"/>
          <w:spacing w:val="1"/>
        </w:rPr>
        <w:t xml:space="preserve"> </w:t>
      </w:r>
      <w:r w:rsidRPr="005F6105">
        <w:rPr>
          <w:color w:val="auto"/>
        </w:rPr>
        <w:t>перехода</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этот метод</w:t>
      </w:r>
      <w:r w:rsidRPr="005F6105">
        <w:rPr>
          <w:color w:val="auto"/>
          <w:spacing w:val="1"/>
        </w:rPr>
        <w:t xml:space="preserve"> </w:t>
      </w:r>
      <w:r w:rsidRPr="005F6105">
        <w:rPr>
          <w:color w:val="auto"/>
        </w:rPr>
        <w:t>регулирования</w:t>
      </w:r>
      <w:r w:rsidRPr="005F6105">
        <w:rPr>
          <w:color w:val="auto"/>
          <w:spacing w:val="1"/>
        </w:rPr>
        <w:t xml:space="preserve"> </w:t>
      </w:r>
      <w:r w:rsidRPr="005F6105">
        <w:rPr>
          <w:color w:val="auto"/>
        </w:rPr>
        <w:t>тарифов</w:t>
      </w:r>
      <w:r w:rsidRPr="005F6105">
        <w:rPr>
          <w:color w:val="auto"/>
          <w:spacing w:val="1"/>
        </w:rPr>
        <w:t xml:space="preserve"> </w:t>
      </w:r>
      <w:r w:rsidRPr="005F6105">
        <w:rPr>
          <w:color w:val="auto"/>
        </w:rPr>
        <w:t>необходимо</w:t>
      </w:r>
      <w:r w:rsidRPr="005F6105">
        <w:rPr>
          <w:color w:val="auto"/>
          <w:spacing w:val="1"/>
        </w:rPr>
        <w:t xml:space="preserve"> </w:t>
      </w:r>
      <w:r w:rsidRPr="005F6105">
        <w:rPr>
          <w:color w:val="auto"/>
        </w:rPr>
        <w:t>согласование</w:t>
      </w:r>
      <w:r w:rsidRPr="005F6105">
        <w:rPr>
          <w:color w:val="auto"/>
          <w:spacing w:val="1"/>
        </w:rPr>
        <w:t xml:space="preserve"> </w:t>
      </w:r>
      <w:r w:rsidRPr="005F6105">
        <w:rPr>
          <w:color w:val="auto"/>
        </w:rPr>
        <w:t>ФСТ</w:t>
      </w:r>
      <w:r w:rsidRPr="005F6105">
        <w:rPr>
          <w:color w:val="auto"/>
          <w:spacing w:val="1"/>
        </w:rPr>
        <w:t xml:space="preserve"> </w:t>
      </w:r>
      <w:r w:rsidRPr="005F6105">
        <w:rPr>
          <w:color w:val="auto"/>
        </w:rPr>
        <w:t>России.</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по</w:t>
      </w:r>
      <w:r w:rsidRPr="005F6105">
        <w:rPr>
          <w:color w:val="auto"/>
          <w:spacing w:val="1"/>
        </w:rPr>
        <w:t xml:space="preserve"> </w:t>
      </w:r>
      <w:r w:rsidRPr="005F6105">
        <w:rPr>
          <w:color w:val="auto"/>
        </w:rPr>
        <w:t>методу</w:t>
      </w:r>
      <w:r w:rsidRPr="005F6105">
        <w:rPr>
          <w:color w:val="auto"/>
          <w:spacing w:val="1"/>
        </w:rPr>
        <w:t xml:space="preserve"> </w:t>
      </w:r>
      <w:r w:rsidRPr="005F6105">
        <w:rPr>
          <w:color w:val="auto"/>
        </w:rPr>
        <w:t>доходности</w:t>
      </w:r>
      <w:r w:rsidRPr="005F6105">
        <w:rPr>
          <w:color w:val="auto"/>
          <w:spacing w:val="1"/>
        </w:rPr>
        <w:t xml:space="preserve"> </w:t>
      </w:r>
      <w:r w:rsidRPr="005F6105">
        <w:rPr>
          <w:color w:val="auto"/>
        </w:rPr>
        <w:t>инвестированного</w:t>
      </w:r>
      <w:r w:rsidRPr="005F6105">
        <w:rPr>
          <w:color w:val="auto"/>
          <w:spacing w:val="1"/>
        </w:rPr>
        <w:t xml:space="preserve"> </w:t>
      </w:r>
      <w:r w:rsidRPr="005F6105">
        <w:rPr>
          <w:color w:val="auto"/>
        </w:rPr>
        <w:t>капитала</w:t>
      </w:r>
      <w:r w:rsidRPr="005F6105">
        <w:rPr>
          <w:color w:val="auto"/>
          <w:spacing w:val="1"/>
        </w:rPr>
        <w:t xml:space="preserve"> </w:t>
      </w:r>
      <w:r w:rsidRPr="005F6105">
        <w:rPr>
          <w:color w:val="auto"/>
        </w:rPr>
        <w:t>устанавливаются на долгосрочный период регулирования (долгосрочные тарифы):</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менее</w:t>
      </w:r>
      <w:r w:rsidRPr="005F6105">
        <w:rPr>
          <w:color w:val="auto"/>
          <w:spacing w:val="1"/>
        </w:rPr>
        <w:t xml:space="preserve"> </w:t>
      </w:r>
      <w:r w:rsidRPr="005F6105">
        <w:rPr>
          <w:color w:val="auto"/>
        </w:rPr>
        <w:t>5</w:t>
      </w:r>
      <w:r w:rsidRPr="005F6105">
        <w:rPr>
          <w:color w:val="auto"/>
          <w:spacing w:val="1"/>
        </w:rPr>
        <w:t xml:space="preserve"> </w:t>
      </w:r>
      <w:r w:rsidRPr="005F6105">
        <w:rPr>
          <w:color w:val="auto"/>
        </w:rPr>
        <w:t>лет</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переходе</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данный</w:t>
      </w:r>
      <w:r w:rsidRPr="005F6105">
        <w:rPr>
          <w:color w:val="auto"/>
          <w:spacing w:val="1"/>
        </w:rPr>
        <w:t xml:space="preserve"> </w:t>
      </w:r>
      <w:r w:rsidRPr="005F6105">
        <w:rPr>
          <w:color w:val="auto"/>
        </w:rPr>
        <w:t>метод</w:t>
      </w:r>
      <w:r w:rsidRPr="005F6105">
        <w:rPr>
          <w:color w:val="auto"/>
          <w:spacing w:val="1"/>
        </w:rPr>
        <w:t xml:space="preserve"> </w:t>
      </w:r>
      <w:r w:rsidRPr="005F6105">
        <w:rPr>
          <w:color w:val="auto"/>
        </w:rPr>
        <w:t>первый</w:t>
      </w:r>
      <w:r w:rsidRPr="005F6105">
        <w:rPr>
          <w:color w:val="auto"/>
          <w:spacing w:val="1"/>
        </w:rPr>
        <w:t xml:space="preserve"> </w:t>
      </w:r>
      <w:r w:rsidRPr="005F6105">
        <w:rPr>
          <w:color w:val="auto"/>
        </w:rPr>
        <w:t>период</w:t>
      </w:r>
      <w:r w:rsidRPr="005F6105">
        <w:rPr>
          <w:color w:val="auto"/>
          <w:spacing w:val="1"/>
        </w:rPr>
        <w:t xml:space="preserve"> </w:t>
      </w:r>
      <w:r w:rsidRPr="005F6105">
        <w:rPr>
          <w:color w:val="auto"/>
        </w:rPr>
        <w:t>долгосрочного</w:t>
      </w:r>
      <w:r w:rsidRPr="005F6105">
        <w:rPr>
          <w:color w:val="auto"/>
          <w:spacing w:val="-62"/>
        </w:rPr>
        <w:t xml:space="preserve"> </w:t>
      </w:r>
      <w:r w:rsidRPr="005F6105">
        <w:rPr>
          <w:color w:val="auto"/>
        </w:rPr>
        <w:t>регулирования</w:t>
      </w:r>
      <w:r w:rsidRPr="005F6105">
        <w:rPr>
          <w:color w:val="auto"/>
          <w:spacing w:val="-2"/>
        </w:rPr>
        <w:t xml:space="preserve"> </w:t>
      </w:r>
      <w:r w:rsidRPr="005F6105">
        <w:rPr>
          <w:color w:val="auto"/>
        </w:rPr>
        <w:t>не</w:t>
      </w:r>
      <w:r w:rsidRPr="005F6105">
        <w:rPr>
          <w:color w:val="auto"/>
          <w:spacing w:val="1"/>
        </w:rPr>
        <w:t xml:space="preserve"> </w:t>
      </w:r>
      <w:r w:rsidRPr="005F6105">
        <w:rPr>
          <w:color w:val="auto"/>
        </w:rPr>
        <w:t>менее</w:t>
      </w:r>
      <w:r w:rsidRPr="005F6105">
        <w:rPr>
          <w:color w:val="auto"/>
          <w:spacing w:val="-2"/>
        </w:rPr>
        <w:t xml:space="preserve"> </w:t>
      </w:r>
      <w:r w:rsidRPr="005F6105">
        <w:rPr>
          <w:color w:val="auto"/>
        </w:rPr>
        <w:t>3</w:t>
      </w:r>
      <w:r w:rsidRPr="005F6105">
        <w:rPr>
          <w:color w:val="auto"/>
          <w:spacing w:val="-1"/>
        </w:rPr>
        <w:t xml:space="preserve"> </w:t>
      </w:r>
      <w:r w:rsidRPr="005F6105">
        <w:rPr>
          <w:color w:val="auto"/>
        </w:rPr>
        <w:t>х</w:t>
      </w:r>
      <w:r w:rsidRPr="005F6105">
        <w:rPr>
          <w:color w:val="auto"/>
          <w:spacing w:val="-2"/>
        </w:rPr>
        <w:t xml:space="preserve"> </w:t>
      </w:r>
      <w:r w:rsidRPr="005F6105">
        <w:rPr>
          <w:color w:val="auto"/>
        </w:rPr>
        <w:t>лет),</w:t>
      </w:r>
      <w:r w:rsidRPr="005F6105">
        <w:rPr>
          <w:color w:val="auto"/>
          <w:spacing w:val="1"/>
        </w:rPr>
        <w:t xml:space="preserve"> </w:t>
      </w:r>
      <w:r w:rsidRPr="005F6105">
        <w:rPr>
          <w:color w:val="auto"/>
        </w:rPr>
        <w:t>отдельно на</w:t>
      </w:r>
      <w:r w:rsidRPr="005F6105">
        <w:rPr>
          <w:color w:val="auto"/>
          <w:spacing w:val="-1"/>
        </w:rPr>
        <w:t xml:space="preserve"> </w:t>
      </w:r>
      <w:r w:rsidRPr="005F6105">
        <w:rPr>
          <w:color w:val="auto"/>
        </w:rPr>
        <w:t>каждый</w:t>
      </w:r>
      <w:r w:rsidRPr="005F6105">
        <w:rPr>
          <w:color w:val="auto"/>
          <w:spacing w:val="-2"/>
        </w:rPr>
        <w:t xml:space="preserve"> </w:t>
      </w:r>
      <w:r w:rsidRPr="005F6105">
        <w:rPr>
          <w:color w:val="auto"/>
        </w:rPr>
        <w:t>финансовый</w:t>
      </w:r>
      <w:r w:rsidRPr="005F6105">
        <w:rPr>
          <w:color w:val="auto"/>
          <w:spacing w:val="-2"/>
        </w:rPr>
        <w:t xml:space="preserve"> </w:t>
      </w:r>
      <w:r w:rsidRPr="005F6105">
        <w:rPr>
          <w:color w:val="auto"/>
        </w:rPr>
        <w:t>год.</w:t>
      </w:r>
    </w:p>
    <w:p w:rsidR="000D5CE5" w:rsidRPr="005F6105" w:rsidRDefault="000D5CE5" w:rsidP="00667937">
      <w:pPr>
        <w:pStyle w:val="11ff3"/>
        <w:rPr>
          <w:color w:val="auto"/>
        </w:rPr>
      </w:pPr>
      <w:r w:rsidRPr="005F6105">
        <w:rPr>
          <w:color w:val="auto"/>
        </w:rPr>
        <w:t>При</w:t>
      </w:r>
      <w:r w:rsidRPr="005F6105">
        <w:rPr>
          <w:color w:val="auto"/>
          <w:spacing w:val="1"/>
        </w:rPr>
        <w:t xml:space="preserve"> </w:t>
      </w:r>
      <w:r w:rsidRPr="005F6105">
        <w:rPr>
          <w:color w:val="auto"/>
        </w:rPr>
        <w:t>установлении</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тарифов</w:t>
      </w:r>
      <w:r w:rsidRPr="005F6105">
        <w:rPr>
          <w:color w:val="auto"/>
          <w:spacing w:val="1"/>
        </w:rPr>
        <w:t xml:space="preserve"> </w:t>
      </w:r>
      <w:r w:rsidRPr="005F6105">
        <w:rPr>
          <w:color w:val="auto"/>
        </w:rPr>
        <w:t>фиксируются</w:t>
      </w:r>
      <w:r w:rsidRPr="005F6105">
        <w:rPr>
          <w:color w:val="auto"/>
          <w:spacing w:val="1"/>
        </w:rPr>
        <w:t xml:space="preserve"> </w:t>
      </w:r>
      <w:r w:rsidRPr="005F6105">
        <w:rPr>
          <w:color w:val="auto"/>
        </w:rPr>
        <w:t>две</w:t>
      </w:r>
      <w:r w:rsidRPr="005F6105">
        <w:rPr>
          <w:color w:val="auto"/>
          <w:spacing w:val="1"/>
        </w:rPr>
        <w:t xml:space="preserve"> </w:t>
      </w:r>
      <w:r w:rsidRPr="005F6105">
        <w:rPr>
          <w:color w:val="auto"/>
        </w:rPr>
        <w:t>группы</w:t>
      </w:r>
      <w:r w:rsidRPr="005F6105">
        <w:rPr>
          <w:color w:val="auto"/>
          <w:spacing w:val="1"/>
        </w:rPr>
        <w:t xml:space="preserve"> </w:t>
      </w:r>
      <w:r w:rsidRPr="005F6105">
        <w:rPr>
          <w:color w:val="auto"/>
        </w:rPr>
        <w:t>параметров:</w:t>
      </w:r>
    </w:p>
    <w:p w:rsidR="000D5CE5" w:rsidRPr="005F6105" w:rsidRDefault="000D5CE5" w:rsidP="00667937">
      <w:pPr>
        <w:pStyle w:val="113"/>
      </w:pPr>
      <w:r w:rsidRPr="005F6105">
        <w:t>пересматриваемые</w:t>
      </w:r>
      <w:r w:rsidRPr="005F6105">
        <w:rPr>
          <w:spacing w:val="1"/>
        </w:rPr>
        <w:t xml:space="preserve"> </w:t>
      </w:r>
      <w:r w:rsidRPr="005F6105">
        <w:t>ежегодно</w:t>
      </w:r>
      <w:r w:rsidRPr="005F6105">
        <w:rPr>
          <w:spacing w:val="1"/>
        </w:rPr>
        <w:t xml:space="preserve"> </w:t>
      </w:r>
      <w:r w:rsidRPr="005F6105">
        <w:t>(объем</w:t>
      </w:r>
      <w:r w:rsidRPr="005F6105">
        <w:rPr>
          <w:spacing w:val="1"/>
        </w:rPr>
        <w:t xml:space="preserve"> </w:t>
      </w:r>
      <w:r w:rsidRPr="005F6105">
        <w:t>оказываемых</w:t>
      </w:r>
      <w:r w:rsidRPr="005F6105">
        <w:rPr>
          <w:spacing w:val="1"/>
        </w:rPr>
        <w:t xml:space="preserve"> </w:t>
      </w:r>
      <w:r w:rsidRPr="005F6105">
        <w:t>услуг,</w:t>
      </w:r>
      <w:r w:rsidRPr="005F6105">
        <w:rPr>
          <w:spacing w:val="65"/>
        </w:rPr>
        <w:t xml:space="preserve"> </w:t>
      </w:r>
      <w:r w:rsidRPr="005F6105">
        <w:t>индексы</w:t>
      </w:r>
      <w:r w:rsidRPr="005F6105">
        <w:rPr>
          <w:spacing w:val="1"/>
        </w:rPr>
        <w:t xml:space="preserve"> </w:t>
      </w:r>
      <w:r w:rsidRPr="005F6105">
        <w:t>роста</w:t>
      </w:r>
      <w:r w:rsidRPr="005F6105">
        <w:rPr>
          <w:spacing w:val="1"/>
        </w:rPr>
        <w:t xml:space="preserve"> </w:t>
      </w:r>
      <w:r w:rsidRPr="005F6105">
        <w:t>цен,</w:t>
      </w:r>
      <w:r w:rsidRPr="005F6105">
        <w:rPr>
          <w:spacing w:val="1"/>
        </w:rPr>
        <w:t xml:space="preserve"> </w:t>
      </w:r>
      <w:r w:rsidRPr="005F6105">
        <w:t>величина</w:t>
      </w:r>
      <w:r w:rsidRPr="005F6105">
        <w:rPr>
          <w:spacing w:val="1"/>
        </w:rPr>
        <w:t xml:space="preserve"> </w:t>
      </w:r>
      <w:r w:rsidRPr="005F6105">
        <w:t>корректировки</w:t>
      </w:r>
      <w:r w:rsidRPr="005F6105">
        <w:rPr>
          <w:spacing w:val="1"/>
        </w:rPr>
        <w:t xml:space="preserve"> </w:t>
      </w:r>
      <w:r w:rsidRPr="005F6105">
        <w:t>тарифной</w:t>
      </w:r>
      <w:r w:rsidRPr="005F6105">
        <w:rPr>
          <w:spacing w:val="1"/>
        </w:rPr>
        <w:t xml:space="preserve"> </w:t>
      </w:r>
      <w:r w:rsidRPr="005F6105">
        <w:t>выручки</w:t>
      </w:r>
      <w:r w:rsidRPr="005F6105">
        <w:rPr>
          <w:spacing w:val="1"/>
        </w:rPr>
        <w:t xml:space="preserve"> </w:t>
      </w:r>
      <w:r w:rsidRPr="005F6105">
        <w:t>в</w:t>
      </w:r>
      <w:r w:rsidRPr="005F6105">
        <w:rPr>
          <w:spacing w:val="1"/>
        </w:rPr>
        <w:t xml:space="preserve"> </w:t>
      </w:r>
      <w:r w:rsidRPr="005F6105">
        <w:t>зависимости</w:t>
      </w:r>
      <w:r w:rsidRPr="005F6105">
        <w:rPr>
          <w:spacing w:val="1"/>
        </w:rPr>
        <w:t xml:space="preserve"> </w:t>
      </w:r>
      <w:r w:rsidRPr="005F6105">
        <w:t>от факта</w:t>
      </w:r>
      <w:r w:rsidRPr="005F6105">
        <w:rPr>
          <w:spacing w:val="1"/>
        </w:rPr>
        <w:t xml:space="preserve"> </w:t>
      </w:r>
      <w:r w:rsidRPr="005F6105">
        <w:t>выполнения</w:t>
      </w:r>
      <w:r w:rsidRPr="005F6105">
        <w:rPr>
          <w:spacing w:val="-1"/>
        </w:rPr>
        <w:t xml:space="preserve"> </w:t>
      </w:r>
      <w:r w:rsidRPr="005F6105">
        <w:t>инвестиционной</w:t>
      </w:r>
      <w:r w:rsidRPr="005F6105">
        <w:rPr>
          <w:spacing w:val="-1"/>
        </w:rPr>
        <w:t xml:space="preserve"> </w:t>
      </w:r>
      <w:r w:rsidRPr="005F6105">
        <w:t>программы (ИП));</w:t>
      </w:r>
    </w:p>
    <w:p w:rsidR="000D5CE5" w:rsidRPr="005F6105" w:rsidRDefault="000D5CE5" w:rsidP="00667937">
      <w:pPr>
        <w:pStyle w:val="113"/>
      </w:pPr>
      <w:r w:rsidRPr="005F6105">
        <w:t>не</w:t>
      </w:r>
      <w:r w:rsidRPr="005F6105">
        <w:rPr>
          <w:spacing w:val="1"/>
        </w:rPr>
        <w:t xml:space="preserve"> </w:t>
      </w:r>
      <w:r w:rsidRPr="005F6105">
        <w:t>пересматриваемые</w:t>
      </w:r>
      <w:r w:rsidRPr="005F6105">
        <w:rPr>
          <w:spacing w:val="1"/>
        </w:rPr>
        <w:t xml:space="preserve"> </w:t>
      </w:r>
      <w:r w:rsidRPr="005F6105">
        <w:t>в</w:t>
      </w:r>
      <w:r w:rsidRPr="005F6105">
        <w:rPr>
          <w:spacing w:val="1"/>
        </w:rPr>
        <w:t xml:space="preserve"> </w:t>
      </w:r>
      <w:r w:rsidRPr="005F6105">
        <w:t>течение</w:t>
      </w:r>
      <w:r w:rsidRPr="005F6105">
        <w:rPr>
          <w:spacing w:val="1"/>
        </w:rPr>
        <w:t xml:space="preserve"> </w:t>
      </w:r>
      <w:r w:rsidRPr="005F6105">
        <w:t>периода</w:t>
      </w:r>
      <w:r w:rsidRPr="005F6105">
        <w:rPr>
          <w:spacing w:val="1"/>
        </w:rPr>
        <w:t xml:space="preserve"> </w:t>
      </w:r>
      <w:r w:rsidRPr="005F6105">
        <w:t>регулирования</w:t>
      </w:r>
      <w:r w:rsidRPr="005F6105">
        <w:rPr>
          <w:spacing w:val="1"/>
        </w:rPr>
        <w:t xml:space="preserve"> </w:t>
      </w:r>
      <w:r w:rsidRPr="005F6105">
        <w:t>(базовый</w:t>
      </w:r>
      <w:r w:rsidRPr="005F6105">
        <w:rPr>
          <w:spacing w:val="1"/>
        </w:rPr>
        <w:t xml:space="preserve"> </w:t>
      </w:r>
      <w:r w:rsidRPr="005F6105">
        <w:t>уровень</w:t>
      </w:r>
      <w:r w:rsidRPr="005F6105">
        <w:rPr>
          <w:spacing w:val="1"/>
        </w:rPr>
        <w:t xml:space="preserve"> </w:t>
      </w:r>
      <w:r w:rsidRPr="005F6105">
        <w:t>операционных</w:t>
      </w:r>
      <w:r w:rsidRPr="005F6105">
        <w:rPr>
          <w:spacing w:val="1"/>
        </w:rPr>
        <w:t xml:space="preserve"> </w:t>
      </w:r>
      <w:r w:rsidRPr="005F6105">
        <w:t>расходов</w:t>
      </w:r>
      <w:r w:rsidRPr="005F6105">
        <w:rPr>
          <w:spacing w:val="1"/>
        </w:rPr>
        <w:t xml:space="preserve"> </w:t>
      </w:r>
      <w:r w:rsidRPr="005F6105">
        <w:t>(OPEX)</w:t>
      </w:r>
      <w:r w:rsidRPr="005F6105">
        <w:rPr>
          <w:spacing w:val="1"/>
        </w:rPr>
        <w:t xml:space="preserve"> </w:t>
      </w:r>
      <w:r w:rsidRPr="005F6105">
        <w:t>и</w:t>
      </w:r>
      <w:r w:rsidRPr="005F6105">
        <w:rPr>
          <w:spacing w:val="1"/>
        </w:rPr>
        <w:t xml:space="preserve"> </w:t>
      </w:r>
      <w:r w:rsidRPr="005F6105">
        <w:t>индекс</w:t>
      </w:r>
      <w:r w:rsidRPr="005F6105">
        <w:rPr>
          <w:spacing w:val="1"/>
        </w:rPr>
        <w:t xml:space="preserve"> </w:t>
      </w:r>
      <w:r w:rsidRPr="005F6105">
        <w:t>их</w:t>
      </w:r>
      <w:r w:rsidRPr="005F6105">
        <w:rPr>
          <w:spacing w:val="1"/>
        </w:rPr>
        <w:t xml:space="preserve"> </w:t>
      </w:r>
      <w:r w:rsidRPr="005F6105">
        <w:t>изменения,</w:t>
      </w:r>
      <w:r w:rsidRPr="005F6105">
        <w:rPr>
          <w:spacing w:val="1"/>
        </w:rPr>
        <w:t xml:space="preserve"> </w:t>
      </w:r>
      <w:r w:rsidRPr="005F6105">
        <w:t>нормативная</w:t>
      </w:r>
      <w:r w:rsidRPr="005F6105">
        <w:rPr>
          <w:spacing w:val="1"/>
        </w:rPr>
        <w:t xml:space="preserve"> </w:t>
      </w:r>
      <w:r w:rsidRPr="005F6105">
        <w:t>величина</w:t>
      </w:r>
      <w:r w:rsidRPr="005F6105">
        <w:rPr>
          <w:spacing w:val="1"/>
        </w:rPr>
        <w:t xml:space="preserve"> </w:t>
      </w:r>
      <w:r w:rsidRPr="005F6105">
        <w:t>оборотного</w:t>
      </w:r>
      <w:r w:rsidRPr="005F6105">
        <w:rPr>
          <w:spacing w:val="1"/>
        </w:rPr>
        <w:t xml:space="preserve"> </w:t>
      </w:r>
      <w:r w:rsidRPr="005F6105">
        <w:t>капитала,</w:t>
      </w:r>
      <w:r w:rsidRPr="005F6105">
        <w:rPr>
          <w:spacing w:val="1"/>
        </w:rPr>
        <w:t xml:space="preserve"> </w:t>
      </w:r>
      <w:r w:rsidRPr="005F6105">
        <w:t>норма</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65"/>
        </w:rPr>
        <w:t xml:space="preserve"> </w:t>
      </w:r>
      <w:r w:rsidRPr="005F6105">
        <w:t>капитала,</w:t>
      </w:r>
      <w:r w:rsidRPr="005F6105">
        <w:rPr>
          <w:spacing w:val="1"/>
        </w:rPr>
        <w:t xml:space="preserve"> </w:t>
      </w:r>
      <w:r w:rsidRPr="005F6105">
        <w:t>срок</w:t>
      </w:r>
      <w:r w:rsidRPr="005F6105">
        <w:rPr>
          <w:spacing w:val="-6"/>
        </w:rPr>
        <w:t xml:space="preserve"> </w:t>
      </w:r>
      <w:r w:rsidRPr="005F6105">
        <w:t>возврата</w:t>
      </w:r>
      <w:r w:rsidRPr="005F6105">
        <w:rPr>
          <w:spacing w:val="-5"/>
        </w:rPr>
        <w:t xml:space="preserve"> </w:t>
      </w:r>
      <w:r w:rsidRPr="005F6105">
        <w:t>инвестированного</w:t>
      </w:r>
      <w:r w:rsidRPr="005F6105">
        <w:rPr>
          <w:spacing w:val="-2"/>
        </w:rPr>
        <w:t xml:space="preserve"> </w:t>
      </w:r>
      <w:r w:rsidRPr="005F6105">
        <w:t>капитала, уровень</w:t>
      </w:r>
      <w:r w:rsidRPr="005F6105">
        <w:rPr>
          <w:spacing w:val="-5"/>
        </w:rPr>
        <w:t xml:space="preserve"> </w:t>
      </w:r>
      <w:r w:rsidRPr="005F6105">
        <w:t>надежности</w:t>
      </w:r>
      <w:r w:rsidRPr="005F6105">
        <w:rPr>
          <w:spacing w:val="-1"/>
        </w:rPr>
        <w:t xml:space="preserve"> </w:t>
      </w:r>
      <w:r w:rsidRPr="005F6105">
        <w:t>и</w:t>
      </w:r>
      <w:r w:rsidRPr="005F6105">
        <w:rPr>
          <w:spacing w:val="-5"/>
        </w:rPr>
        <w:t xml:space="preserve"> </w:t>
      </w:r>
      <w:r w:rsidRPr="005F6105">
        <w:t>качества</w:t>
      </w:r>
      <w:r w:rsidRPr="005F6105">
        <w:rPr>
          <w:spacing w:val="-1"/>
        </w:rPr>
        <w:t xml:space="preserve"> </w:t>
      </w:r>
      <w:r w:rsidRPr="005F6105">
        <w:t>услуг).</w:t>
      </w:r>
    </w:p>
    <w:p w:rsidR="000D5CE5" w:rsidRPr="005F6105" w:rsidRDefault="000D5CE5" w:rsidP="00667937">
      <w:pPr>
        <w:pStyle w:val="113"/>
      </w:pPr>
      <w:r w:rsidRPr="005F6105">
        <w:t>определен порядок формирования НВВ организации, принимаемой к</w:t>
      </w:r>
      <w:r w:rsidRPr="005F6105">
        <w:rPr>
          <w:spacing w:val="1"/>
        </w:rPr>
        <w:t xml:space="preserve"> </w:t>
      </w:r>
      <w:r w:rsidRPr="005F6105">
        <w:t>расчету</w:t>
      </w:r>
      <w:r w:rsidRPr="005F6105">
        <w:rPr>
          <w:spacing w:val="1"/>
        </w:rPr>
        <w:t xml:space="preserve"> </w:t>
      </w:r>
      <w:r w:rsidRPr="005F6105">
        <w:t>при</w:t>
      </w:r>
      <w:r w:rsidRPr="005F6105">
        <w:rPr>
          <w:spacing w:val="1"/>
        </w:rPr>
        <w:t xml:space="preserve"> </w:t>
      </w:r>
      <w:r w:rsidRPr="005F6105">
        <w:t>установлении</w:t>
      </w:r>
      <w:r w:rsidRPr="005F6105">
        <w:rPr>
          <w:spacing w:val="1"/>
        </w:rPr>
        <w:t xml:space="preserve"> </w:t>
      </w:r>
      <w:r w:rsidRPr="005F6105">
        <w:t>тарифов,</w:t>
      </w:r>
      <w:r w:rsidRPr="005F6105">
        <w:rPr>
          <w:spacing w:val="1"/>
        </w:rPr>
        <w:t xml:space="preserve"> </w:t>
      </w:r>
      <w:r w:rsidRPr="005F6105">
        <w:t>правила</w:t>
      </w:r>
      <w:r w:rsidRPr="005F6105">
        <w:rPr>
          <w:spacing w:val="1"/>
        </w:rPr>
        <w:t xml:space="preserve"> </w:t>
      </w:r>
      <w:r w:rsidRPr="005F6105">
        <w:t>расчета</w:t>
      </w:r>
      <w:r w:rsidRPr="005F6105">
        <w:rPr>
          <w:spacing w:val="1"/>
        </w:rPr>
        <w:t xml:space="preserve"> </w:t>
      </w:r>
      <w:r w:rsidRPr="005F6105">
        <w:t>нормы</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1"/>
        </w:rPr>
        <w:t xml:space="preserve"> </w:t>
      </w:r>
      <w:r w:rsidRPr="005F6105">
        <w:t>капитала,</w:t>
      </w:r>
      <w:r w:rsidRPr="005F6105">
        <w:rPr>
          <w:spacing w:val="1"/>
        </w:rPr>
        <w:t xml:space="preserve"> </w:t>
      </w:r>
      <w:r w:rsidRPr="005F6105">
        <w:t>правила</w:t>
      </w:r>
      <w:r w:rsidRPr="005F6105">
        <w:rPr>
          <w:spacing w:val="1"/>
        </w:rPr>
        <w:t xml:space="preserve"> </w:t>
      </w:r>
      <w:r w:rsidRPr="005F6105">
        <w:t>определения</w:t>
      </w:r>
      <w:r w:rsidRPr="005F6105">
        <w:rPr>
          <w:spacing w:val="1"/>
        </w:rPr>
        <w:t xml:space="preserve"> </w:t>
      </w:r>
      <w:r w:rsidRPr="005F6105">
        <w:t>стоимости</w:t>
      </w:r>
      <w:r w:rsidRPr="005F6105">
        <w:rPr>
          <w:spacing w:val="1"/>
        </w:rPr>
        <w:t xml:space="preserve"> </w:t>
      </w:r>
      <w:r w:rsidRPr="005F6105">
        <w:t>активов</w:t>
      </w:r>
      <w:r w:rsidRPr="005F6105">
        <w:rPr>
          <w:spacing w:val="1"/>
        </w:rPr>
        <w:t xml:space="preserve"> </w:t>
      </w:r>
      <w:r w:rsidRPr="005F6105">
        <w:t>и</w:t>
      </w:r>
      <w:r w:rsidRPr="005F6105">
        <w:rPr>
          <w:spacing w:val="1"/>
        </w:rPr>
        <w:t xml:space="preserve"> </w:t>
      </w:r>
      <w:r w:rsidRPr="005F6105">
        <w:t>размера</w:t>
      </w:r>
      <w:r w:rsidRPr="005F6105">
        <w:rPr>
          <w:spacing w:val="-62"/>
        </w:rPr>
        <w:t xml:space="preserve"> </w:t>
      </w:r>
      <w:r w:rsidRPr="005F6105">
        <w:t>инвестированного</w:t>
      </w:r>
      <w:r w:rsidRPr="005F6105">
        <w:rPr>
          <w:spacing w:val="1"/>
        </w:rPr>
        <w:t xml:space="preserve"> </w:t>
      </w:r>
      <w:r w:rsidRPr="005F6105">
        <w:t>капитала,</w:t>
      </w:r>
      <w:r w:rsidRPr="005F6105">
        <w:rPr>
          <w:spacing w:val="1"/>
        </w:rPr>
        <w:t xml:space="preserve"> </w:t>
      </w:r>
      <w:r w:rsidRPr="005F6105">
        <w:t>правила</w:t>
      </w:r>
      <w:r w:rsidRPr="005F6105">
        <w:rPr>
          <w:spacing w:val="1"/>
        </w:rPr>
        <w:t xml:space="preserve"> </w:t>
      </w:r>
      <w:r w:rsidRPr="005F6105">
        <w:t>определения</w:t>
      </w:r>
      <w:r w:rsidRPr="005F6105">
        <w:rPr>
          <w:spacing w:val="1"/>
        </w:rPr>
        <w:t xml:space="preserve"> </w:t>
      </w:r>
      <w:r w:rsidRPr="005F6105">
        <w:t>долгосрочных</w:t>
      </w:r>
      <w:r w:rsidRPr="005F6105">
        <w:rPr>
          <w:spacing w:val="1"/>
        </w:rPr>
        <w:t xml:space="preserve"> </w:t>
      </w:r>
      <w:r w:rsidRPr="005F6105">
        <w:t>параметров</w:t>
      </w:r>
      <w:r w:rsidRPr="005F6105">
        <w:rPr>
          <w:spacing w:val="1"/>
        </w:rPr>
        <w:t xml:space="preserve"> </w:t>
      </w:r>
      <w:r w:rsidRPr="005F6105">
        <w:t>регулирования</w:t>
      </w:r>
      <w:r w:rsidRPr="005F6105">
        <w:rPr>
          <w:spacing w:val="-2"/>
        </w:rPr>
        <w:t xml:space="preserve"> </w:t>
      </w:r>
      <w:r w:rsidRPr="005F6105">
        <w:t>с</w:t>
      </w:r>
      <w:r w:rsidRPr="005F6105">
        <w:rPr>
          <w:spacing w:val="2"/>
        </w:rPr>
        <w:t xml:space="preserve"> </w:t>
      </w:r>
      <w:r w:rsidRPr="005F6105">
        <w:t>применением метода</w:t>
      </w:r>
      <w:r w:rsidRPr="005F6105">
        <w:rPr>
          <w:spacing w:val="-1"/>
        </w:rPr>
        <w:t xml:space="preserve"> </w:t>
      </w:r>
      <w:r w:rsidRPr="005F6105">
        <w:t>сравнения</w:t>
      </w:r>
      <w:r w:rsidRPr="005F6105">
        <w:rPr>
          <w:spacing w:val="3"/>
        </w:rPr>
        <w:t xml:space="preserve"> </w:t>
      </w:r>
      <w:r w:rsidRPr="005F6105">
        <w:t>аналогов.</w:t>
      </w:r>
    </w:p>
    <w:p w:rsidR="000D5CE5" w:rsidRPr="005F6105" w:rsidRDefault="000D5CE5" w:rsidP="00667937">
      <w:pPr>
        <w:pStyle w:val="11ff3"/>
        <w:rPr>
          <w:color w:val="auto"/>
        </w:rPr>
      </w:pPr>
      <w:r w:rsidRPr="005F6105">
        <w:rPr>
          <w:color w:val="auto"/>
        </w:rPr>
        <w:t>Основные</w:t>
      </w:r>
      <w:r w:rsidRPr="005F6105">
        <w:rPr>
          <w:color w:val="auto"/>
          <w:spacing w:val="-4"/>
        </w:rPr>
        <w:t xml:space="preserve"> </w:t>
      </w:r>
      <w:r w:rsidRPr="005F6105">
        <w:rPr>
          <w:color w:val="auto"/>
        </w:rPr>
        <w:t>параметры</w:t>
      </w:r>
      <w:r w:rsidRPr="005F6105">
        <w:rPr>
          <w:color w:val="auto"/>
          <w:spacing w:val="-1"/>
        </w:rPr>
        <w:t xml:space="preserve"> </w:t>
      </w:r>
      <w:r w:rsidRPr="005F6105">
        <w:rPr>
          <w:color w:val="auto"/>
        </w:rPr>
        <w:t>формирования</w:t>
      </w:r>
      <w:r w:rsidRPr="005F6105">
        <w:rPr>
          <w:color w:val="auto"/>
          <w:spacing w:val="-4"/>
        </w:rPr>
        <w:t xml:space="preserve"> </w:t>
      </w:r>
      <w:r w:rsidRPr="005F6105">
        <w:rPr>
          <w:color w:val="auto"/>
        </w:rPr>
        <w:t>долгосрочных</w:t>
      </w:r>
      <w:r w:rsidRPr="005F6105">
        <w:rPr>
          <w:color w:val="auto"/>
          <w:spacing w:val="-4"/>
        </w:rPr>
        <w:t xml:space="preserve"> </w:t>
      </w:r>
      <w:r w:rsidRPr="005F6105">
        <w:rPr>
          <w:color w:val="auto"/>
        </w:rPr>
        <w:t>тарифов методом</w:t>
      </w:r>
      <w:r w:rsidRPr="005F6105">
        <w:rPr>
          <w:color w:val="auto"/>
          <w:spacing w:val="-4"/>
        </w:rPr>
        <w:t xml:space="preserve"> </w:t>
      </w:r>
      <w:r w:rsidRPr="005F6105">
        <w:rPr>
          <w:color w:val="auto"/>
        </w:rPr>
        <w:t>RAB:</w:t>
      </w:r>
    </w:p>
    <w:p w:rsidR="000D5CE5" w:rsidRPr="005F6105" w:rsidRDefault="000D5CE5" w:rsidP="00667937">
      <w:pPr>
        <w:pStyle w:val="113"/>
      </w:pPr>
      <w:r w:rsidRPr="005F6105">
        <w:t>тарифы</w:t>
      </w:r>
      <w:r w:rsidRPr="005F6105">
        <w:rPr>
          <w:spacing w:val="1"/>
        </w:rPr>
        <w:t xml:space="preserve"> </w:t>
      </w:r>
      <w:r w:rsidRPr="005F6105">
        <w:t>устанавливаются</w:t>
      </w:r>
      <w:r w:rsidRPr="005F6105">
        <w:rPr>
          <w:spacing w:val="1"/>
        </w:rPr>
        <w:t xml:space="preserve"> </w:t>
      </w:r>
      <w:r w:rsidRPr="005F6105">
        <w:t>на</w:t>
      </w:r>
      <w:r w:rsidRPr="005F6105">
        <w:rPr>
          <w:spacing w:val="1"/>
        </w:rPr>
        <w:t xml:space="preserve"> </w:t>
      </w:r>
      <w:r w:rsidRPr="005F6105">
        <w:t>долгосрочный</w:t>
      </w:r>
      <w:r w:rsidRPr="005F6105">
        <w:rPr>
          <w:spacing w:val="1"/>
        </w:rPr>
        <w:t xml:space="preserve"> </w:t>
      </w:r>
      <w:r w:rsidRPr="005F6105">
        <w:t>период</w:t>
      </w:r>
      <w:r w:rsidRPr="005F6105">
        <w:rPr>
          <w:spacing w:val="1"/>
        </w:rPr>
        <w:t xml:space="preserve"> </w:t>
      </w:r>
      <w:r w:rsidRPr="005F6105">
        <w:t>регулирования,</w:t>
      </w:r>
      <w:r w:rsidRPr="005F6105">
        <w:rPr>
          <w:spacing w:val="1"/>
        </w:rPr>
        <w:t xml:space="preserve"> </w:t>
      </w:r>
      <w:r w:rsidRPr="005F6105">
        <w:t>отдельно</w:t>
      </w:r>
      <w:r w:rsidRPr="005F6105">
        <w:rPr>
          <w:spacing w:val="1"/>
        </w:rPr>
        <w:t xml:space="preserve"> </w:t>
      </w:r>
      <w:r w:rsidRPr="005F6105">
        <w:t>на</w:t>
      </w:r>
      <w:r w:rsidRPr="005F6105">
        <w:rPr>
          <w:spacing w:val="1"/>
        </w:rPr>
        <w:t xml:space="preserve"> </w:t>
      </w:r>
      <w:r w:rsidRPr="005F6105">
        <w:t>каждый</w:t>
      </w:r>
      <w:r w:rsidRPr="005F6105">
        <w:rPr>
          <w:spacing w:val="1"/>
        </w:rPr>
        <w:t xml:space="preserve"> </w:t>
      </w:r>
      <w:r w:rsidRPr="005F6105">
        <w:t>финансовый</w:t>
      </w:r>
      <w:r w:rsidRPr="005F6105">
        <w:rPr>
          <w:spacing w:val="1"/>
        </w:rPr>
        <w:t xml:space="preserve"> </w:t>
      </w:r>
      <w:r w:rsidRPr="005F6105">
        <w:t>год;</w:t>
      </w:r>
      <w:r w:rsidRPr="005F6105">
        <w:rPr>
          <w:spacing w:val="1"/>
        </w:rPr>
        <w:t xml:space="preserve"> </w:t>
      </w:r>
      <w:r w:rsidRPr="005F6105">
        <w:t>ежегодно</w:t>
      </w:r>
      <w:r w:rsidRPr="005F6105">
        <w:rPr>
          <w:spacing w:val="1"/>
        </w:rPr>
        <w:t xml:space="preserve"> </w:t>
      </w:r>
      <w:r w:rsidRPr="005F6105">
        <w:t>тарифы,</w:t>
      </w:r>
      <w:r w:rsidRPr="005F6105">
        <w:rPr>
          <w:spacing w:val="1"/>
        </w:rPr>
        <w:t xml:space="preserve"> </w:t>
      </w:r>
      <w:r w:rsidRPr="005F6105">
        <w:t>установленные</w:t>
      </w:r>
      <w:r w:rsidRPr="005F6105">
        <w:rPr>
          <w:spacing w:val="1"/>
        </w:rPr>
        <w:t xml:space="preserve"> </w:t>
      </w:r>
      <w:r w:rsidRPr="005F6105">
        <w:t>на</w:t>
      </w:r>
      <w:r w:rsidRPr="005F6105">
        <w:rPr>
          <w:spacing w:val="1"/>
        </w:rPr>
        <w:t xml:space="preserve"> </w:t>
      </w:r>
      <w:r w:rsidRPr="005F6105">
        <w:t>очередной</w:t>
      </w:r>
      <w:r w:rsidRPr="005F6105">
        <w:rPr>
          <w:spacing w:val="46"/>
        </w:rPr>
        <w:t xml:space="preserve"> </w:t>
      </w:r>
      <w:r w:rsidRPr="005F6105">
        <w:t>финансовый</w:t>
      </w:r>
      <w:r w:rsidRPr="005F6105">
        <w:rPr>
          <w:spacing w:val="46"/>
        </w:rPr>
        <w:t xml:space="preserve"> </w:t>
      </w:r>
      <w:r w:rsidRPr="005F6105">
        <w:t>год,</w:t>
      </w:r>
      <w:r w:rsidRPr="005F6105">
        <w:rPr>
          <w:spacing w:val="45"/>
        </w:rPr>
        <w:t xml:space="preserve"> </w:t>
      </w:r>
      <w:r w:rsidRPr="005F6105">
        <w:t>корректируются;</w:t>
      </w:r>
      <w:r w:rsidRPr="005F6105">
        <w:rPr>
          <w:spacing w:val="46"/>
        </w:rPr>
        <w:t xml:space="preserve"> </w:t>
      </w:r>
      <w:r w:rsidRPr="005F6105">
        <w:t>в</w:t>
      </w:r>
      <w:r w:rsidRPr="005F6105">
        <w:rPr>
          <w:spacing w:val="46"/>
        </w:rPr>
        <w:t xml:space="preserve"> </w:t>
      </w:r>
      <w:r w:rsidRPr="005F6105">
        <w:t>тарифы</w:t>
      </w:r>
      <w:r w:rsidRPr="005F6105">
        <w:rPr>
          <w:spacing w:val="46"/>
        </w:rPr>
        <w:t xml:space="preserve"> </w:t>
      </w:r>
      <w:r w:rsidRPr="005F6105">
        <w:t>включается</w:t>
      </w:r>
      <w:r w:rsidR="00C83079" w:rsidRPr="005F6105">
        <w:t>:</w:t>
      </w:r>
    </w:p>
    <w:p w:rsidR="000D5CE5" w:rsidRPr="005F6105" w:rsidRDefault="000D5CE5" w:rsidP="00667937">
      <w:pPr>
        <w:pStyle w:val="113"/>
      </w:pPr>
      <w:r w:rsidRPr="005F6105">
        <w:t>инвестиционная составляющая, исходя из расходов на возврат первоначального и</w:t>
      </w:r>
      <w:r w:rsidRPr="005F6105">
        <w:rPr>
          <w:spacing w:val="1"/>
        </w:rPr>
        <w:t xml:space="preserve"> </w:t>
      </w:r>
      <w:r w:rsidRPr="005F6105">
        <w:t>нового капитала</w:t>
      </w:r>
      <w:r w:rsidRPr="005F6105">
        <w:rPr>
          <w:spacing w:val="1"/>
        </w:rPr>
        <w:t xml:space="preserve"> </w:t>
      </w:r>
      <w:r w:rsidRPr="005F6105">
        <w:t>при</w:t>
      </w:r>
      <w:r w:rsidRPr="005F6105">
        <w:rPr>
          <w:spacing w:val="1"/>
        </w:rPr>
        <w:t xml:space="preserve"> </w:t>
      </w:r>
      <w:r w:rsidRPr="005F6105">
        <w:t>реализации</w:t>
      </w:r>
      <w:r w:rsidRPr="005F6105">
        <w:rPr>
          <w:spacing w:val="-1"/>
        </w:rPr>
        <w:t xml:space="preserve"> </w:t>
      </w:r>
      <w:r w:rsidRPr="005F6105">
        <w:t>ИП</w:t>
      </w:r>
      <w:r w:rsidRPr="005F6105">
        <w:rPr>
          <w:spacing w:val="-1"/>
        </w:rPr>
        <w:t xml:space="preserve"> </w:t>
      </w:r>
      <w:r w:rsidRPr="005F6105">
        <w:t>организации;</w:t>
      </w:r>
    </w:p>
    <w:p w:rsidR="000D5CE5" w:rsidRPr="005F6105" w:rsidRDefault="000D5CE5" w:rsidP="00667937">
      <w:pPr>
        <w:pStyle w:val="113"/>
      </w:pPr>
      <w:r w:rsidRPr="005F6105">
        <w:lastRenderedPageBreak/>
        <w:t>для</w:t>
      </w:r>
      <w:r w:rsidRPr="005F6105">
        <w:rPr>
          <w:spacing w:val="1"/>
        </w:rPr>
        <w:t xml:space="preserve"> </w:t>
      </w:r>
      <w:r w:rsidRPr="005F6105">
        <w:t>первого</w:t>
      </w:r>
      <w:r w:rsidRPr="005F6105">
        <w:rPr>
          <w:spacing w:val="1"/>
        </w:rPr>
        <w:t xml:space="preserve"> </w:t>
      </w:r>
      <w:r w:rsidRPr="005F6105">
        <w:t>долгосрочного</w:t>
      </w:r>
      <w:r w:rsidRPr="005F6105">
        <w:rPr>
          <w:spacing w:val="1"/>
        </w:rPr>
        <w:t xml:space="preserve"> </w:t>
      </w:r>
      <w:r w:rsidRPr="005F6105">
        <w:t>периода</w:t>
      </w:r>
      <w:r w:rsidRPr="005F6105">
        <w:rPr>
          <w:spacing w:val="1"/>
        </w:rPr>
        <w:t xml:space="preserve"> </w:t>
      </w:r>
      <w:r w:rsidRPr="005F6105">
        <w:t>регулирования</w:t>
      </w:r>
      <w:r w:rsidRPr="005F6105">
        <w:rPr>
          <w:spacing w:val="1"/>
        </w:rPr>
        <w:t xml:space="preserve"> </w:t>
      </w:r>
      <w:r w:rsidRPr="005F6105">
        <w:t>установлены</w:t>
      </w:r>
      <w:r w:rsidRPr="005F6105">
        <w:rPr>
          <w:spacing w:val="1"/>
        </w:rPr>
        <w:t xml:space="preserve"> </w:t>
      </w:r>
      <w:r w:rsidRPr="005F6105">
        <w:t>ограничения</w:t>
      </w:r>
      <w:r w:rsidRPr="005F6105">
        <w:rPr>
          <w:spacing w:val="1"/>
        </w:rPr>
        <w:t xml:space="preserve"> </w:t>
      </w:r>
      <w:r w:rsidRPr="005F6105">
        <w:t>по</w:t>
      </w:r>
      <w:r w:rsidRPr="005F6105">
        <w:rPr>
          <w:spacing w:val="1"/>
        </w:rPr>
        <w:t xml:space="preserve"> </w:t>
      </w:r>
      <w:r w:rsidRPr="005F6105">
        <w:t>структуре</w:t>
      </w:r>
      <w:r w:rsidRPr="005F6105">
        <w:rPr>
          <w:spacing w:val="1"/>
        </w:rPr>
        <w:t xml:space="preserve"> </w:t>
      </w:r>
      <w:r w:rsidRPr="005F6105">
        <w:t>активов:</w:t>
      </w:r>
      <w:r w:rsidRPr="005F6105">
        <w:rPr>
          <w:spacing w:val="1"/>
        </w:rPr>
        <w:t xml:space="preserve"> </w:t>
      </w:r>
      <w:r w:rsidRPr="005F6105">
        <w:t>доля</w:t>
      </w:r>
      <w:r w:rsidRPr="005F6105">
        <w:rPr>
          <w:spacing w:val="1"/>
        </w:rPr>
        <w:t xml:space="preserve"> </w:t>
      </w:r>
      <w:r w:rsidRPr="005F6105">
        <w:t>заемного</w:t>
      </w:r>
      <w:r w:rsidRPr="005F6105">
        <w:rPr>
          <w:spacing w:val="1"/>
        </w:rPr>
        <w:t xml:space="preserve"> </w:t>
      </w:r>
      <w:r w:rsidRPr="005F6105">
        <w:t>капитала</w:t>
      </w:r>
      <w:r w:rsidRPr="005F6105">
        <w:rPr>
          <w:spacing w:val="1"/>
        </w:rPr>
        <w:t xml:space="preserve"> </w:t>
      </w:r>
      <w:r w:rsidRPr="005F6105">
        <w:t>-</w:t>
      </w:r>
      <w:r w:rsidRPr="005F6105">
        <w:rPr>
          <w:spacing w:val="1"/>
        </w:rPr>
        <w:t xml:space="preserve"> </w:t>
      </w:r>
      <w:r w:rsidRPr="005F6105">
        <w:t>0,3,</w:t>
      </w:r>
      <w:r w:rsidRPr="005F6105">
        <w:rPr>
          <w:spacing w:val="66"/>
        </w:rPr>
        <w:t xml:space="preserve"> </w:t>
      </w:r>
      <w:r w:rsidRPr="005F6105">
        <w:t>доля</w:t>
      </w:r>
      <w:r w:rsidRPr="005F6105">
        <w:rPr>
          <w:spacing w:val="1"/>
        </w:rPr>
        <w:t xml:space="preserve"> </w:t>
      </w:r>
      <w:r w:rsidRPr="005F6105">
        <w:t>собственного капитала</w:t>
      </w:r>
      <w:r w:rsidRPr="005F6105">
        <w:rPr>
          <w:spacing w:val="-1"/>
        </w:rPr>
        <w:t xml:space="preserve"> </w:t>
      </w:r>
      <w:r w:rsidRPr="005F6105">
        <w:t>0,7;</w:t>
      </w:r>
    </w:p>
    <w:p w:rsidR="000D5CE5" w:rsidRPr="005F6105" w:rsidRDefault="000D5CE5" w:rsidP="00667937">
      <w:pPr>
        <w:pStyle w:val="113"/>
      </w:pPr>
      <w:r w:rsidRPr="005F6105">
        <w:t>срок возврата инвестированного капитала (20 лет); в НВВ для расчета</w:t>
      </w:r>
      <w:r w:rsidRPr="005F6105">
        <w:rPr>
          <w:spacing w:val="1"/>
        </w:rPr>
        <w:t xml:space="preserve"> </w:t>
      </w:r>
      <w:r w:rsidRPr="005F6105">
        <w:t>тарифа не учитывается амортизация основных средств в соответствии с принятым</w:t>
      </w:r>
      <w:r w:rsidRPr="005F6105">
        <w:rPr>
          <w:spacing w:val="1"/>
        </w:rPr>
        <w:t xml:space="preserve"> </w:t>
      </w:r>
      <w:r w:rsidRPr="005F6105">
        <w:t>организацией</w:t>
      </w:r>
      <w:r w:rsidRPr="005F6105">
        <w:rPr>
          <w:spacing w:val="1"/>
        </w:rPr>
        <w:t xml:space="preserve"> </w:t>
      </w:r>
      <w:r w:rsidRPr="005F6105">
        <w:t>способом</w:t>
      </w:r>
      <w:r w:rsidRPr="005F6105">
        <w:rPr>
          <w:spacing w:val="1"/>
        </w:rPr>
        <w:t xml:space="preserve"> </w:t>
      </w:r>
      <w:r w:rsidRPr="005F6105">
        <w:t>начисления</w:t>
      </w:r>
      <w:r w:rsidRPr="005F6105">
        <w:rPr>
          <w:spacing w:val="1"/>
        </w:rPr>
        <w:t xml:space="preserve"> </w:t>
      </w:r>
      <w:r w:rsidRPr="005F6105">
        <w:t>амортизации,</w:t>
      </w:r>
      <w:r w:rsidRPr="005F6105">
        <w:rPr>
          <w:spacing w:val="1"/>
        </w:rPr>
        <w:t xml:space="preserve"> </w:t>
      </w:r>
      <w:r w:rsidRPr="005F6105">
        <w:t>в</w:t>
      </w:r>
      <w:r w:rsidRPr="005F6105">
        <w:rPr>
          <w:spacing w:val="1"/>
        </w:rPr>
        <w:t xml:space="preserve"> </w:t>
      </w:r>
      <w:r w:rsidRPr="005F6105">
        <w:t>тарифе</w:t>
      </w:r>
      <w:r w:rsidRPr="005F6105">
        <w:rPr>
          <w:spacing w:val="1"/>
        </w:rPr>
        <w:t xml:space="preserve"> </w:t>
      </w:r>
      <w:r w:rsidRPr="005F6105">
        <w:t>учитывается</w:t>
      </w:r>
      <w:r w:rsidRPr="005F6105">
        <w:rPr>
          <w:spacing w:val="1"/>
        </w:rPr>
        <w:t xml:space="preserve"> </w:t>
      </w:r>
      <w:r w:rsidRPr="005F6105">
        <w:t>амортизация</w:t>
      </w:r>
      <w:r w:rsidRPr="005F6105">
        <w:rPr>
          <w:spacing w:val="1"/>
        </w:rPr>
        <w:t xml:space="preserve"> </w:t>
      </w:r>
      <w:r w:rsidRPr="005F6105">
        <w:t>капитала,</w:t>
      </w:r>
      <w:r w:rsidRPr="005F6105">
        <w:rPr>
          <w:spacing w:val="-2"/>
        </w:rPr>
        <w:t xml:space="preserve"> </w:t>
      </w:r>
      <w:r w:rsidRPr="005F6105">
        <w:t>рассчитанная</w:t>
      </w:r>
      <w:r w:rsidRPr="005F6105">
        <w:rPr>
          <w:spacing w:val="-2"/>
        </w:rPr>
        <w:t xml:space="preserve"> </w:t>
      </w:r>
      <w:r w:rsidRPr="005F6105">
        <w:t>из срока</w:t>
      </w:r>
      <w:r w:rsidRPr="005F6105">
        <w:rPr>
          <w:spacing w:val="-2"/>
        </w:rPr>
        <w:t xml:space="preserve"> </w:t>
      </w:r>
      <w:r w:rsidRPr="005F6105">
        <w:t>возврата капитала</w:t>
      </w:r>
      <w:r w:rsidRPr="005F6105">
        <w:rPr>
          <w:spacing w:val="1"/>
        </w:rPr>
        <w:t xml:space="preserve"> </w:t>
      </w:r>
      <w:r w:rsidRPr="005F6105">
        <w:t>20</w:t>
      </w:r>
      <w:r w:rsidRPr="005F6105">
        <w:rPr>
          <w:spacing w:val="-2"/>
        </w:rPr>
        <w:t xml:space="preserve"> </w:t>
      </w:r>
      <w:r w:rsidRPr="005F6105">
        <w:t>лет;</w:t>
      </w:r>
    </w:p>
    <w:p w:rsidR="000D5CE5" w:rsidRPr="005F6105" w:rsidRDefault="000D5CE5" w:rsidP="00667937">
      <w:pPr>
        <w:pStyle w:val="113"/>
      </w:pPr>
      <w:r w:rsidRPr="005F6105">
        <w:t>рыночная оценка первоначально инвестированного капитала и возврат</w:t>
      </w:r>
      <w:r w:rsidRPr="005F6105">
        <w:rPr>
          <w:spacing w:val="-62"/>
        </w:rPr>
        <w:t xml:space="preserve"> </w:t>
      </w:r>
      <w:r w:rsidRPr="005F6105">
        <w:t>первоначального и нового капитала при одновременном исключении амортизации</w:t>
      </w:r>
      <w:r w:rsidRPr="005F6105">
        <w:rPr>
          <w:spacing w:val="1"/>
        </w:rPr>
        <w:t xml:space="preserve"> </w:t>
      </w:r>
      <w:r w:rsidRPr="005F6105">
        <w:t>из операционных расходов ведет к снижению инвестиционного ресурса, возникает</w:t>
      </w:r>
      <w:r w:rsidRPr="005F6105">
        <w:rPr>
          <w:spacing w:val="1"/>
        </w:rPr>
        <w:t xml:space="preserve"> </w:t>
      </w:r>
      <w:r w:rsidRPr="005F6105">
        <w:t>противоречие</w:t>
      </w:r>
      <w:r w:rsidRPr="005F6105">
        <w:rPr>
          <w:spacing w:val="1"/>
        </w:rPr>
        <w:t xml:space="preserve"> </w:t>
      </w:r>
      <w:r w:rsidRPr="005F6105">
        <w:t>с</w:t>
      </w:r>
      <w:r w:rsidRPr="005F6105">
        <w:rPr>
          <w:spacing w:val="1"/>
        </w:rPr>
        <w:t xml:space="preserve"> </w:t>
      </w:r>
      <w:r w:rsidRPr="005F6105">
        <w:t>Положением</w:t>
      </w:r>
      <w:r w:rsidRPr="005F6105">
        <w:rPr>
          <w:spacing w:val="1"/>
        </w:rPr>
        <w:t xml:space="preserve"> </w:t>
      </w:r>
      <w:r w:rsidRPr="005F6105">
        <w:t>по</w:t>
      </w:r>
      <w:r w:rsidRPr="005F6105">
        <w:rPr>
          <w:spacing w:val="1"/>
        </w:rPr>
        <w:t xml:space="preserve"> </w:t>
      </w:r>
      <w:r w:rsidRPr="005F6105">
        <w:t>бухгалтерскому</w:t>
      </w:r>
      <w:r w:rsidRPr="005F6105">
        <w:rPr>
          <w:spacing w:val="1"/>
        </w:rPr>
        <w:t xml:space="preserve"> </w:t>
      </w:r>
      <w:r w:rsidRPr="005F6105">
        <w:t>учету,</w:t>
      </w:r>
      <w:r w:rsidRPr="005F6105">
        <w:rPr>
          <w:spacing w:val="1"/>
        </w:rPr>
        <w:t xml:space="preserve"> </w:t>
      </w:r>
      <w:r w:rsidRPr="005F6105">
        <w:t>при</w:t>
      </w:r>
      <w:r w:rsidRPr="005F6105">
        <w:rPr>
          <w:spacing w:val="1"/>
        </w:rPr>
        <w:t xml:space="preserve"> </w:t>
      </w:r>
      <w:r w:rsidRPr="005F6105">
        <w:t>необходимости</w:t>
      </w:r>
      <w:r w:rsidRPr="005F6105">
        <w:rPr>
          <w:spacing w:val="1"/>
        </w:rPr>
        <w:t xml:space="preserve"> </w:t>
      </w:r>
      <w:r w:rsidRPr="005F6105">
        <w:t>осуществления</w:t>
      </w:r>
      <w:r w:rsidRPr="005F6105">
        <w:rPr>
          <w:spacing w:val="1"/>
        </w:rPr>
        <w:t xml:space="preserve"> </w:t>
      </w:r>
      <w:r w:rsidRPr="005F6105">
        <w:t>значительных</w:t>
      </w:r>
      <w:r w:rsidRPr="005F6105">
        <w:rPr>
          <w:spacing w:val="1"/>
        </w:rPr>
        <w:t xml:space="preserve"> </w:t>
      </w:r>
      <w:r w:rsidRPr="005F6105">
        <w:t>капитальных</w:t>
      </w:r>
      <w:r w:rsidRPr="005F6105">
        <w:rPr>
          <w:spacing w:val="1"/>
        </w:rPr>
        <w:t xml:space="preserve"> </w:t>
      </w:r>
      <w:r w:rsidRPr="005F6105">
        <w:t>вложений</w:t>
      </w:r>
      <w:r w:rsidRPr="005F6105">
        <w:rPr>
          <w:spacing w:val="1"/>
        </w:rPr>
        <w:t xml:space="preserve"> </w:t>
      </w:r>
      <w:r w:rsidRPr="005F6105">
        <w:t>-</w:t>
      </w:r>
      <w:r w:rsidRPr="005F6105">
        <w:rPr>
          <w:spacing w:val="1"/>
        </w:rPr>
        <w:t xml:space="preserve"> </w:t>
      </w:r>
      <w:r w:rsidRPr="005F6105">
        <w:t>ведет</w:t>
      </w:r>
      <w:r w:rsidRPr="005F6105">
        <w:rPr>
          <w:spacing w:val="1"/>
        </w:rPr>
        <w:t xml:space="preserve"> </w:t>
      </w:r>
      <w:r w:rsidRPr="005F6105">
        <w:t>к</w:t>
      </w:r>
      <w:r w:rsidRPr="005F6105">
        <w:rPr>
          <w:spacing w:val="1"/>
        </w:rPr>
        <w:t xml:space="preserve"> </w:t>
      </w:r>
      <w:r w:rsidRPr="005F6105">
        <w:t>значительному</w:t>
      </w:r>
      <w:r w:rsidRPr="005F6105">
        <w:rPr>
          <w:spacing w:val="1"/>
        </w:rPr>
        <w:t xml:space="preserve"> </w:t>
      </w:r>
      <w:r w:rsidRPr="005F6105">
        <w:t>увеличению</w:t>
      </w:r>
      <w:r w:rsidRPr="005F6105">
        <w:rPr>
          <w:spacing w:val="1"/>
        </w:rPr>
        <w:t xml:space="preserve"> </w:t>
      </w:r>
      <w:r w:rsidRPr="005F6105">
        <w:t>расходов</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ИП</w:t>
      </w:r>
      <w:r w:rsidRPr="005F6105">
        <w:rPr>
          <w:spacing w:val="1"/>
        </w:rPr>
        <w:t xml:space="preserve"> </w:t>
      </w:r>
      <w:r w:rsidRPr="005F6105">
        <w:t>из</w:t>
      </w:r>
      <w:r w:rsidRPr="005F6105">
        <w:rPr>
          <w:spacing w:val="1"/>
        </w:rPr>
        <w:t xml:space="preserve"> </w:t>
      </w:r>
      <w:r w:rsidRPr="005F6105">
        <w:t>прибыли</w:t>
      </w:r>
      <w:r w:rsidRPr="005F6105">
        <w:rPr>
          <w:spacing w:val="1"/>
        </w:rPr>
        <w:t xml:space="preserve"> </w:t>
      </w:r>
      <w:r w:rsidRPr="005F6105">
        <w:t>и</w:t>
      </w:r>
      <w:r w:rsidRPr="005F6105">
        <w:rPr>
          <w:spacing w:val="1"/>
        </w:rPr>
        <w:t xml:space="preserve"> </w:t>
      </w:r>
      <w:r w:rsidRPr="005F6105">
        <w:t>возникновению</w:t>
      </w:r>
      <w:r w:rsidRPr="005F6105">
        <w:rPr>
          <w:spacing w:val="1"/>
        </w:rPr>
        <w:t xml:space="preserve"> </w:t>
      </w:r>
      <w:r w:rsidRPr="005F6105">
        <w:t>дополнительных</w:t>
      </w:r>
      <w:r w:rsidRPr="005F6105">
        <w:rPr>
          <w:spacing w:val="-1"/>
        </w:rPr>
        <w:t xml:space="preserve"> </w:t>
      </w:r>
      <w:r w:rsidRPr="005F6105">
        <w:t>налогов;</w:t>
      </w:r>
    </w:p>
    <w:p w:rsidR="000D5CE5" w:rsidRPr="005F6105" w:rsidRDefault="000D5CE5" w:rsidP="00667937">
      <w:pPr>
        <w:pStyle w:val="113"/>
      </w:pPr>
      <w:r w:rsidRPr="005F6105">
        <w:t>устанавливается</w:t>
      </w:r>
      <w:r w:rsidRPr="005F6105">
        <w:rPr>
          <w:spacing w:val="1"/>
        </w:rPr>
        <w:t xml:space="preserve"> </w:t>
      </w:r>
      <w:r w:rsidRPr="005F6105">
        <w:t>норма</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1"/>
        </w:rPr>
        <w:t xml:space="preserve"> </w:t>
      </w:r>
      <w:r w:rsidRPr="005F6105">
        <w:t>капитала,</w:t>
      </w:r>
      <w:r w:rsidRPr="005F6105">
        <w:rPr>
          <w:spacing w:val="-62"/>
        </w:rPr>
        <w:t xml:space="preserve"> </w:t>
      </w:r>
      <w:r w:rsidRPr="005F6105">
        <w:t>созданного до и после перехода на RAB-регулирование (на каждый год первого</w:t>
      </w:r>
      <w:r w:rsidRPr="005F6105">
        <w:rPr>
          <w:spacing w:val="1"/>
        </w:rPr>
        <w:t xml:space="preserve"> </w:t>
      </w:r>
      <w:r w:rsidRPr="005F6105">
        <w:t>долгосрочного периода регулирования,</w:t>
      </w:r>
      <w:r w:rsidRPr="005F6105">
        <w:rPr>
          <w:spacing w:val="1"/>
        </w:rPr>
        <w:t xml:space="preserve"> </w:t>
      </w:r>
      <w:r w:rsidRPr="005F6105">
        <w:t>на последующие</w:t>
      </w:r>
      <w:r w:rsidRPr="005F6105">
        <w:rPr>
          <w:spacing w:val="1"/>
        </w:rPr>
        <w:t xml:space="preserve"> </w:t>
      </w:r>
      <w:r w:rsidRPr="005F6105">
        <w:t>долгосрочные периоды</w:t>
      </w:r>
      <w:r w:rsidRPr="005F6105">
        <w:rPr>
          <w:spacing w:val="1"/>
        </w:rPr>
        <w:t xml:space="preserve"> </w:t>
      </w:r>
      <w:r w:rsidRPr="005F6105">
        <w:t>норма доходности инвестированного капитала, созданного до и после перехода на</w:t>
      </w:r>
      <w:r w:rsidRPr="005F6105">
        <w:rPr>
          <w:spacing w:val="1"/>
        </w:rPr>
        <w:t xml:space="preserve"> </w:t>
      </w:r>
      <w:r w:rsidRPr="005F6105">
        <w:t>RAB-регулирование,</w:t>
      </w:r>
      <w:r w:rsidRPr="005F6105">
        <w:rPr>
          <w:spacing w:val="3"/>
        </w:rPr>
        <w:t xml:space="preserve"> </w:t>
      </w:r>
      <w:r w:rsidRPr="005F6105">
        <w:t>устанавливается</w:t>
      </w:r>
      <w:r w:rsidRPr="005F6105">
        <w:rPr>
          <w:spacing w:val="-1"/>
        </w:rPr>
        <w:t xml:space="preserve"> </w:t>
      </w:r>
      <w:r w:rsidRPr="005F6105">
        <w:t>одной</w:t>
      </w:r>
      <w:r w:rsidRPr="005F6105">
        <w:rPr>
          <w:spacing w:val="-2"/>
        </w:rPr>
        <w:t xml:space="preserve"> </w:t>
      </w:r>
      <w:r w:rsidRPr="005F6105">
        <w:t>ставкой);</w:t>
      </w:r>
    </w:p>
    <w:p w:rsidR="000D5CE5" w:rsidRPr="005F6105" w:rsidRDefault="000D5CE5" w:rsidP="00667937">
      <w:pPr>
        <w:pStyle w:val="113"/>
      </w:pPr>
      <w:r w:rsidRPr="005F6105">
        <w:t>осуществляется перераспределение расчетных объемов НВВ периодов</w:t>
      </w:r>
      <w:r w:rsidRPr="005F6105">
        <w:rPr>
          <w:spacing w:val="-62"/>
        </w:rPr>
        <w:t xml:space="preserve"> </w:t>
      </w:r>
      <w:r w:rsidRPr="005F6105">
        <w:t>регулирования</w:t>
      </w:r>
      <w:r w:rsidRPr="005F6105">
        <w:rPr>
          <w:spacing w:val="1"/>
        </w:rPr>
        <w:t xml:space="preserve"> </w:t>
      </w:r>
      <w:r w:rsidRPr="005F6105">
        <w:t>в</w:t>
      </w:r>
      <w:r w:rsidRPr="005F6105">
        <w:rPr>
          <w:spacing w:val="1"/>
        </w:rPr>
        <w:t xml:space="preserve"> </w:t>
      </w:r>
      <w:r w:rsidRPr="005F6105">
        <w:t>целях</w:t>
      </w:r>
      <w:r w:rsidRPr="005F6105">
        <w:rPr>
          <w:spacing w:val="1"/>
        </w:rPr>
        <w:t xml:space="preserve"> </w:t>
      </w:r>
      <w:r w:rsidRPr="005F6105">
        <w:t>сглаживания</w:t>
      </w:r>
      <w:r w:rsidRPr="005F6105">
        <w:rPr>
          <w:spacing w:val="1"/>
        </w:rPr>
        <w:t xml:space="preserve"> </w:t>
      </w:r>
      <w:r w:rsidRPr="005F6105">
        <w:t>роста</w:t>
      </w:r>
      <w:r w:rsidRPr="005F6105">
        <w:rPr>
          <w:spacing w:val="1"/>
        </w:rPr>
        <w:t xml:space="preserve"> </w:t>
      </w:r>
      <w:r w:rsidRPr="005F6105">
        <w:t>тарифов</w:t>
      </w:r>
      <w:r w:rsidRPr="005F6105">
        <w:rPr>
          <w:spacing w:val="1"/>
        </w:rPr>
        <w:t xml:space="preserve"> </w:t>
      </w:r>
      <w:r w:rsidRPr="005F6105">
        <w:t>(не</w:t>
      </w:r>
      <w:r w:rsidRPr="005F6105">
        <w:rPr>
          <w:spacing w:val="1"/>
        </w:rPr>
        <w:t xml:space="preserve"> </w:t>
      </w:r>
      <w:r w:rsidRPr="005F6105">
        <w:t>более</w:t>
      </w:r>
      <w:r w:rsidRPr="005F6105">
        <w:rPr>
          <w:spacing w:val="1"/>
        </w:rPr>
        <w:t xml:space="preserve"> </w:t>
      </w:r>
      <w:r w:rsidRPr="005F6105">
        <w:t>12</w:t>
      </w:r>
      <w:r w:rsidR="000A24B1" w:rsidRPr="005F6105">
        <w:t xml:space="preserve"> </w:t>
      </w:r>
      <w:r w:rsidRPr="005F6105">
        <w:t>%</w:t>
      </w:r>
      <w:r w:rsidRPr="005F6105">
        <w:rPr>
          <w:spacing w:val="1"/>
        </w:rPr>
        <w:t xml:space="preserve"> </w:t>
      </w:r>
      <w:r w:rsidRPr="005F6105">
        <w:t>НВВ</w:t>
      </w:r>
      <w:r w:rsidRPr="005F6105">
        <w:rPr>
          <w:spacing w:val="1"/>
        </w:rPr>
        <w:t xml:space="preserve"> </w:t>
      </w:r>
      <w:r w:rsidRPr="005F6105">
        <w:t>регулируемого</w:t>
      </w:r>
      <w:r w:rsidRPr="005F6105">
        <w:rPr>
          <w:spacing w:val="-2"/>
        </w:rPr>
        <w:t xml:space="preserve"> </w:t>
      </w:r>
      <w:r w:rsidRPr="005F6105">
        <w:t>периода).</w:t>
      </w:r>
    </w:p>
    <w:p w:rsidR="000D5CE5" w:rsidRPr="005F6105" w:rsidRDefault="000D5CE5" w:rsidP="00667937">
      <w:pPr>
        <w:pStyle w:val="11ff3"/>
        <w:rPr>
          <w:color w:val="auto"/>
        </w:rPr>
      </w:pPr>
      <w:r w:rsidRPr="005F6105">
        <w:rPr>
          <w:color w:val="auto"/>
        </w:rPr>
        <w:t>Доступна</w:t>
      </w:r>
      <w:r w:rsidRPr="005F6105">
        <w:rPr>
          <w:color w:val="auto"/>
          <w:spacing w:val="1"/>
        </w:rPr>
        <w:t xml:space="preserve"> </w:t>
      </w:r>
      <w:r w:rsidRPr="005F6105">
        <w:rPr>
          <w:color w:val="auto"/>
        </w:rPr>
        <w:t>данная</w:t>
      </w:r>
      <w:r w:rsidRPr="005F6105">
        <w:rPr>
          <w:color w:val="auto"/>
          <w:spacing w:val="1"/>
        </w:rPr>
        <w:t xml:space="preserve"> </w:t>
      </w:r>
      <w:r w:rsidRPr="005F6105">
        <w:rPr>
          <w:color w:val="auto"/>
        </w:rPr>
        <w:t>финансовая</w:t>
      </w:r>
      <w:r w:rsidRPr="005F6105">
        <w:rPr>
          <w:color w:val="auto"/>
          <w:spacing w:val="1"/>
        </w:rPr>
        <w:t xml:space="preserve"> </w:t>
      </w:r>
      <w:r w:rsidRPr="005F6105">
        <w:rPr>
          <w:color w:val="auto"/>
        </w:rPr>
        <w:t>модель</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Предприятий,</w:t>
      </w:r>
      <w:r w:rsidRPr="005F6105">
        <w:rPr>
          <w:color w:val="auto"/>
          <w:spacing w:val="1"/>
        </w:rPr>
        <w:t xml:space="preserve"> </w:t>
      </w:r>
      <w:r w:rsidRPr="005F6105">
        <w:rPr>
          <w:color w:val="auto"/>
        </w:rPr>
        <w:t>у</w:t>
      </w:r>
      <w:r w:rsidRPr="005F6105">
        <w:rPr>
          <w:color w:val="auto"/>
          <w:spacing w:val="1"/>
        </w:rPr>
        <w:t xml:space="preserve"> </w:t>
      </w:r>
      <w:r w:rsidRPr="005F6105">
        <w:rPr>
          <w:color w:val="auto"/>
        </w:rPr>
        <w:t>которых</w:t>
      </w:r>
      <w:r w:rsidRPr="005F6105">
        <w:rPr>
          <w:color w:val="auto"/>
          <w:spacing w:val="1"/>
        </w:rPr>
        <w:t xml:space="preserve"> </w:t>
      </w:r>
      <w:r w:rsidRPr="005F6105">
        <w:rPr>
          <w:color w:val="auto"/>
        </w:rPr>
        <w:t>есть</w:t>
      </w:r>
      <w:r w:rsidRPr="005F6105">
        <w:rPr>
          <w:color w:val="auto"/>
          <w:spacing w:val="1"/>
        </w:rPr>
        <w:t xml:space="preserve"> </w:t>
      </w:r>
      <w:r w:rsidRPr="005F6105">
        <w:rPr>
          <w:color w:val="auto"/>
        </w:rPr>
        <w:t>достаточные «собственные средства» для реализации инвестиционных программ,</w:t>
      </w:r>
      <w:r w:rsidRPr="005F6105">
        <w:rPr>
          <w:color w:val="auto"/>
          <w:spacing w:val="1"/>
        </w:rPr>
        <w:t xml:space="preserve"> </w:t>
      </w:r>
      <w:r w:rsidRPr="005F6105">
        <w:rPr>
          <w:color w:val="auto"/>
        </w:rPr>
        <w:t>возможность растягивать возврат инвестиций</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20 лет, возможность привлечь</w:t>
      </w:r>
      <w:r w:rsidRPr="005F6105">
        <w:rPr>
          <w:color w:val="auto"/>
          <w:spacing w:val="1"/>
        </w:rPr>
        <w:t xml:space="preserve"> </w:t>
      </w:r>
      <w:r w:rsidRPr="005F6105">
        <w:rPr>
          <w:color w:val="auto"/>
        </w:rPr>
        <w:t>займы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условиях</w:t>
      </w:r>
      <w:r w:rsidRPr="005F6105">
        <w:rPr>
          <w:color w:val="auto"/>
          <w:spacing w:val="1"/>
        </w:rPr>
        <w:t xml:space="preserve"> </w:t>
      </w:r>
      <w:r w:rsidRPr="005F6105">
        <w:rPr>
          <w:color w:val="auto"/>
        </w:rPr>
        <w:t>установленной</w:t>
      </w:r>
      <w:r w:rsidRPr="005F6105">
        <w:rPr>
          <w:color w:val="auto"/>
          <w:spacing w:val="1"/>
        </w:rPr>
        <w:t xml:space="preserve"> </w:t>
      </w:r>
      <w:r w:rsidRPr="005F6105">
        <w:rPr>
          <w:color w:val="auto"/>
        </w:rPr>
        <w:t>доходности</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инвестируемый</w:t>
      </w:r>
      <w:r w:rsidRPr="005F6105">
        <w:rPr>
          <w:color w:val="auto"/>
          <w:spacing w:val="1"/>
        </w:rPr>
        <w:t xml:space="preserve"> </w:t>
      </w:r>
      <w:r w:rsidRPr="005F6105">
        <w:rPr>
          <w:color w:val="auto"/>
        </w:rPr>
        <w:t>капитал.</w:t>
      </w:r>
      <w:r w:rsidRPr="005F6105">
        <w:rPr>
          <w:color w:val="auto"/>
          <w:spacing w:val="1"/>
        </w:rPr>
        <w:t xml:space="preserve"> </w:t>
      </w:r>
      <w:r w:rsidRPr="005F6105">
        <w:rPr>
          <w:color w:val="auto"/>
        </w:rPr>
        <w:t>Для</w:t>
      </w:r>
      <w:r w:rsidRPr="005F6105">
        <w:rPr>
          <w:color w:val="auto"/>
          <w:spacing w:val="-62"/>
        </w:rPr>
        <w:t xml:space="preserve"> </w:t>
      </w:r>
      <w:r w:rsidRPr="005F6105">
        <w:rPr>
          <w:color w:val="auto"/>
        </w:rPr>
        <w:t>большинства</w:t>
      </w:r>
      <w:r w:rsidRPr="005F6105">
        <w:rPr>
          <w:color w:val="auto"/>
          <w:spacing w:val="1"/>
        </w:rPr>
        <w:t xml:space="preserve"> </w:t>
      </w:r>
      <w:r w:rsidRPr="005F6105">
        <w:rPr>
          <w:color w:val="auto"/>
        </w:rPr>
        <w:t>ОКК</w:t>
      </w:r>
      <w:r w:rsidRPr="005F6105">
        <w:rPr>
          <w:color w:val="auto"/>
          <w:spacing w:val="1"/>
        </w:rPr>
        <w:t xml:space="preserve"> </w:t>
      </w:r>
      <w:r w:rsidRPr="005F6105">
        <w:rPr>
          <w:color w:val="auto"/>
        </w:rPr>
        <w:t>установленная</w:t>
      </w:r>
      <w:r w:rsidRPr="005F6105">
        <w:rPr>
          <w:color w:val="auto"/>
          <w:spacing w:val="1"/>
        </w:rPr>
        <w:t xml:space="preserve"> </w:t>
      </w:r>
      <w:r w:rsidRPr="005F6105">
        <w:rPr>
          <w:color w:val="auto"/>
        </w:rPr>
        <w:t>параметрами</w:t>
      </w:r>
      <w:r w:rsidRPr="005F6105">
        <w:rPr>
          <w:color w:val="auto"/>
          <w:spacing w:val="1"/>
        </w:rPr>
        <w:t xml:space="preserve"> </w:t>
      </w:r>
      <w:r w:rsidRPr="005F6105">
        <w:rPr>
          <w:color w:val="auto"/>
        </w:rPr>
        <w:t>RAB-регулирования</w:t>
      </w:r>
      <w:r w:rsidRPr="005F6105">
        <w:rPr>
          <w:color w:val="auto"/>
          <w:spacing w:val="1"/>
        </w:rPr>
        <w:t xml:space="preserve"> </w:t>
      </w:r>
      <w:r w:rsidRPr="005F6105">
        <w:rPr>
          <w:color w:val="auto"/>
        </w:rPr>
        <w:t>норма</w:t>
      </w:r>
      <w:r w:rsidRPr="005F6105">
        <w:rPr>
          <w:color w:val="auto"/>
          <w:spacing w:val="-62"/>
        </w:rPr>
        <w:t xml:space="preserve"> </w:t>
      </w:r>
      <w:r w:rsidRPr="005F6105">
        <w:rPr>
          <w:color w:val="auto"/>
        </w:rPr>
        <w:t>доходности</w:t>
      </w:r>
      <w:r w:rsidRPr="005F6105">
        <w:rPr>
          <w:color w:val="auto"/>
          <w:spacing w:val="46"/>
        </w:rPr>
        <w:t xml:space="preserve"> </w:t>
      </w:r>
      <w:r w:rsidRPr="005F6105">
        <w:rPr>
          <w:color w:val="auto"/>
        </w:rPr>
        <w:t>инвестированного</w:t>
      </w:r>
      <w:r w:rsidRPr="005F6105">
        <w:rPr>
          <w:color w:val="auto"/>
          <w:spacing w:val="47"/>
        </w:rPr>
        <w:t xml:space="preserve"> </w:t>
      </w:r>
      <w:r w:rsidRPr="005F6105">
        <w:rPr>
          <w:color w:val="auto"/>
        </w:rPr>
        <w:t>капитала</w:t>
      </w:r>
      <w:r w:rsidRPr="005F6105">
        <w:rPr>
          <w:color w:val="auto"/>
          <w:spacing w:val="47"/>
        </w:rPr>
        <w:t xml:space="preserve"> </w:t>
      </w:r>
      <w:r w:rsidRPr="005F6105">
        <w:rPr>
          <w:color w:val="auto"/>
        </w:rPr>
        <w:t>не</w:t>
      </w:r>
      <w:r w:rsidRPr="005F6105">
        <w:rPr>
          <w:color w:val="auto"/>
          <w:spacing w:val="46"/>
        </w:rPr>
        <w:t xml:space="preserve"> </w:t>
      </w:r>
      <w:r w:rsidRPr="005F6105">
        <w:rPr>
          <w:color w:val="auto"/>
        </w:rPr>
        <w:t>позволяет</w:t>
      </w:r>
      <w:r w:rsidRPr="005F6105">
        <w:rPr>
          <w:color w:val="auto"/>
          <w:spacing w:val="45"/>
        </w:rPr>
        <w:t xml:space="preserve"> </w:t>
      </w:r>
      <w:r w:rsidRPr="005F6105">
        <w:rPr>
          <w:color w:val="auto"/>
        </w:rPr>
        <w:t>привлечь</w:t>
      </w:r>
      <w:r w:rsidRPr="005F6105">
        <w:rPr>
          <w:color w:val="auto"/>
          <w:spacing w:val="44"/>
        </w:rPr>
        <w:t xml:space="preserve"> </w:t>
      </w:r>
      <w:r w:rsidRPr="005F6105">
        <w:rPr>
          <w:color w:val="auto"/>
        </w:rPr>
        <w:t>займы</w:t>
      </w:r>
      <w:r w:rsidRPr="005F6105">
        <w:rPr>
          <w:color w:val="auto"/>
          <w:spacing w:val="45"/>
        </w:rPr>
        <w:t xml:space="preserve"> </w:t>
      </w:r>
      <w:r w:rsidRPr="005F6105">
        <w:rPr>
          <w:color w:val="auto"/>
        </w:rPr>
        <w:t>на финансовых рынках в современных условиях, т.к. стоимость заемного капитала по</w:t>
      </w:r>
      <w:r w:rsidRPr="005F6105">
        <w:rPr>
          <w:color w:val="auto"/>
          <w:spacing w:val="1"/>
        </w:rPr>
        <w:t xml:space="preserve"> </w:t>
      </w:r>
      <w:r w:rsidRPr="005F6105">
        <w:rPr>
          <w:color w:val="auto"/>
        </w:rPr>
        <w:t>условиям банков выше. Привлечение займов на срок 20 лет тоже проблематично и</w:t>
      </w:r>
      <w:r w:rsidRPr="005F6105">
        <w:rPr>
          <w:color w:val="auto"/>
          <w:spacing w:val="1"/>
        </w:rPr>
        <w:t xml:space="preserve"> </w:t>
      </w:r>
      <w:r w:rsidRPr="005F6105">
        <w:rPr>
          <w:color w:val="auto"/>
        </w:rPr>
        <w:t>влечет</w:t>
      </w:r>
      <w:r w:rsidRPr="005F6105">
        <w:rPr>
          <w:color w:val="auto"/>
          <w:spacing w:val="1"/>
        </w:rPr>
        <w:t xml:space="preserve"> </w:t>
      </w:r>
      <w:r w:rsidRPr="005F6105">
        <w:rPr>
          <w:color w:val="auto"/>
        </w:rPr>
        <w:t>за</w:t>
      </w:r>
      <w:r w:rsidRPr="005F6105">
        <w:rPr>
          <w:color w:val="auto"/>
          <w:spacing w:val="1"/>
        </w:rPr>
        <w:t xml:space="preserve"> </w:t>
      </w:r>
      <w:r w:rsidRPr="005F6105">
        <w:rPr>
          <w:color w:val="auto"/>
        </w:rPr>
        <w:t>собой</w:t>
      </w:r>
      <w:r w:rsidRPr="005F6105">
        <w:rPr>
          <w:color w:val="auto"/>
          <w:spacing w:val="1"/>
        </w:rPr>
        <w:t xml:space="preserve"> </w:t>
      </w:r>
      <w:r w:rsidRPr="005F6105">
        <w:rPr>
          <w:color w:val="auto"/>
        </w:rPr>
        <w:t>схемы</w:t>
      </w:r>
      <w:r w:rsidRPr="005F6105">
        <w:rPr>
          <w:color w:val="auto"/>
          <w:spacing w:val="1"/>
        </w:rPr>
        <w:t xml:space="preserve"> </w:t>
      </w:r>
      <w:r w:rsidRPr="005F6105">
        <w:rPr>
          <w:color w:val="auto"/>
        </w:rPr>
        <w:t>неоднократного</w:t>
      </w:r>
      <w:r w:rsidRPr="005F6105">
        <w:rPr>
          <w:color w:val="auto"/>
          <w:spacing w:val="1"/>
        </w:rPr>
        <w:t xml:space="preserve"> </w:t>
      </w:r>
      <w:r w:rsidRPr="005F6105">
        <w:rPr>
          <w:color w:val="auto"/>
        </w:rPr>
        <w:t>перекредитования,</w:t>
      </w:r>
      <w:r w:rsidRPr="005F6105">
        <w:rPr>
          <w:color w:val="auto"/>
          <w:spacing w:val="1"/>
        </w:rPr>
        <w:t xml:space="preserve"> </w:t>
      </w:r>
      <w:r w:rsidRPr="005F6105">
        <w:rPr>
          <w:color w:val="auto"/>
        </w:rPr>
        <w:t>что</w:t>
      </w:r>
      <w:r w:rsidRPr="005F6105">
        <w:rPr>
          <w:color w:val="auto"/>
          <w:spacing w:val="1"/>
        </w:rPr>
        <w:t xml:space="preserve"> </w:t>
      </w:r>
      <w:r w:rsidRPr="005F6105">
        <w:rPr>
          <w:color w:val="auto"/>
        </w:rPr>
        <w:t>значительно</w:t>
      </w:r>
      <w:r w:rsidRPr="005F6105">
        <w:rPr>
          <w:color w:val="auto"/>
          <w:spacing w:val="1"/>
        </w:rPr>
        <w:t xml:space="preserve"> </w:t>
      </w:r>
      <w:r w:rsidRPr="005F6105">
        <w:rPr>
          <w:color w:val="auto"/>
        </w:rPr>
        <w:t>увеличивает расходы</w:t>
      </w:r>
      <w:r w:rsidRPr="005F6105">
        <w:rPr>
          <w:color w:val="auto"/>
          <w:spacing w:val="65"/>
        </w:rPr>
        <w:t xml:space="preserve"> </w:t>
      </w:r>
      <w:r w:rsidRPr="005F6105">
        <w:rPr>
          <w:color w:val="auto"/>
        </w:rPr>
        <w:t>ОКК на обслуживание займов, финансовые потребности ИП</w:t>
      </w:r>
      <w:r w:rsidRPr="005F6105">
        <w:rPr>
          <w:color w:val="auto"/>
          <w:spacing w:val="1"/>
        </w:rPr>
        <w:t xml:space="preserve"> </w:t>
      </w:r>
      <w:r w:rsidRPr="005F6105">
        <w:rPr>
          <w:color w:val="auto"/>
        </w:rPr>
        <w:t>и риски при их реализации. Таким образом, для большинства ОКК применение</w:t>
      </w:r>
      <w:r w:rsidRPr="005F6105">
        <w:rPr>
          <w:color w:val="auto"/>
          <w:spacing w:val="1"/>
        </w:rPr>
        <w:t xml:space="preserve"> </w:t>
      </w:r>
      <w:r w:rsidRPr="005F6105">
        <w:rPr>
          <w:color w:val="auto"/>
        </w:rPr>
        <w:t>RAB-регулирования</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ведет</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возникновению</w:t>
      </w:r>
      <w:r w:rsidRPr="005F6105">
        <w:rPr>
          <w:color w:val="auto"/>
          <w:spacing w:val="1"/>
        </w:rPr>
        <w:t xml:space="preserve"> </w:t>
      </w:r>
      <w:r w:rsidRPr="005F6105">
        <w:rPr>
          <w:color w:val="auto"/>
        </w:rPr>
        <w:t>достаточных</w:t>
      </w:r>
      <w:r w:rsidRPr="005F6105">
        <w:rPr>
          <w:color w:val="auto"/>
          <w:spacing w:val="1"/>
        </w:rPr>
        <w:t xml:space="preserve"> </w:t>
      </w:r>
      <w:r w:rsidRPr="005F6105">
        <w:rPr>
          <w:color w:val="auto"/>
        </w:rPr>
        <w:t>источников</w:t>
      </w:r>
      <w:r w:rsidRPr="005F6105">
        <w:rPr>
          <w:color w:val="auto"/>
          <w:spacing w:val="1"/>
        </w:rPr>
        <w:t xml:space="preserve"> </w:t>
      </w:r>
      <w:r w:rsidRPr="005F6105">
        <w:rPr>
          <w:color w:val="auto"/>
        </w:rPr>
        <w:t>финансирования</w:t>
      </w:r>
      <w:r w:rsidRPr="005F6105">
        <w:rPr>
          <w:color w:val="auto"/>
          <w:spacing w:val="1"/>
        </w:rPr>
        <w:t xml:space="preserve"> </w:t>
      </w:r>
      <w:r w:rsidRPr="005F6105">
        <w:rPr>
          <w:color w:val="auto"/>
        </w:rPr>
        <w:t>ИП</w:t>
      </w:r>
      <w:r w:rsidRPr="005F6105">
        <w:rPr>
          <w:color w:val="auto"/>
          <w:spacing w:val="1"/>
        </w:rPr>
        <w:t xml:space="preserve"> </w:t>
      </w:r>
      <w:r w:rsidRPr="005F6105">
        <w:rPr>
          <w:color w:val="auto"/>
        </w:rPr>
        <w:t>(инвестиционных</w:t>
      </w:r>
      <w:r w:rsidRPr="005F6105">
        <w:rPr>
          <w:color w:val="auto"/>
          <w:spacing w:val="1"/>
        </w:rPr>
        <w:t xml:space="preserve"> </w:t>
      </w:r>
      <w:r w:rsidR="00EE2A26" w:rsidRPr="005F6105">
        <w:rPr>
          <w:color w:val="auto"/>
        </w:rPr>
        <w:lastRenderedPageBreak/>
        <w:t>ресурсов</w:t>
      </w:r>
      <w:r w:rsidRPr="005F6105">
        <w:rPr>
          <w:color w:val="auto"/>
        </w:rPr>
        <w:t>),</w:t>
      </w:r>
      <w:r w:rsidRPr="005F6105">
        <w:rPr>
          <w:color w:val="auto"/>
          <w:spacing w:val="1"/>
        </w:rPr>
        <w:t xml:space="preserve"> </w:t>
      </w:r>
      <w:r w:rsidRPr="005F6105">
        <w:rPr>
          <w:color w:val="auto"/>
        </w:rPr>
        <w:t>позволяющих</w:t>
      </w:r>
      <w:r w:rsidRPr="005F6105">
        <w:rPr>
          <w:color w:val="auto"/>
          <w:spacing w:val="1"/>
        </w:rPr>
        <w:t xml:space="preserve"> </w:t>
      </w:r>
      <w:r w:rsidRPr="005F6105">
        <w:rPr>
          <w:color w:val="auto"/>
        </w:rPr>
        <w:t>осуществить</w:t>
      </w:r>
      <w:r w:rsidRPr="005F6105">
        <w:rPr>
          <w:color w:val="auto"/>
          <w:spacing w:val="1"/>
        </w:rPr>
        <w:t xml:space="preserve"> </w:t>
      </w:r>
      <w:r w:rsidRPr="005F6105">
        <w:rPr>
          <w:color w:val="auto"/>
        </w:rPr>
        <w:t>реконструкцию</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модернизацию</w:t>
      </w:r>
      <w:r w:rsidRPr="005F6105">
        <w:rPr>
          <w:color w:val="auto"/>
          <w:spacing w:val="1"/>
        </w:rPr>
        <w:t xml:space="preserve"> </w:t>
      </w:r>
      <w:r w:rsidRPr="005F6105">
        <w:rPr>
          <w:color w:val="auto"/>
        </w:rPr>
        <w:t>теплосетевого</w:t>
      </w:r>
      <w:r w:rsidRPr="005F6105">
        <w:rPr>
          <w:color w:val="auto"/>
          <w:spacing w:val="1"/>
        </w:rPr>
        <w:t xml:space="preserve"> </w:t>
      </w:r>
      <w:r w:rsidRPr="005F6105">
        <w:rPr>
          <w:color w:val="auto"/>
        </w:rPr>
        <w:t>комплекса</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существующем</w:t>
      </w:r>
      <w:r w:rsidRPr="005F6105">
        <w:rPr>
          <w:color w:val="auto"/>
          <w:spacing w:val="1"/>
        </w:rPr>
        <w:t xml:space="preserve"> </w:t>
      </w:r>
      <w:r w:rsidRPr="005F6105">
        <w:rPr>
          <w:color w:val="auto"/>
        </w:rPr>
        <w:t>уровне</w:t>
      </w:r>
      <w:r w:rsidRPr="005F6105">
        <w:rPr>
          <w:color w:val="auto"/>
          <w:spacing w:val="-2"/>
        </w:rPr>
        <w:t xml:space="preserve"> </w:t>
      </w:r>
      <w:r w:rsidRPr="005F6105">
        <w:rPr>
          <w:color w:val="auto"/>
        </w:rPr>
        <w:t>его</w:t>
      </w:r>
      <w:r w:rsidRPr="005F6105">
        <w:rPr>
          <w:color w:val="auto"/>
          <w:spacing w:val="-1"/>
        </w:rPr>
        <w:t xml:space="preserve"> </w:t>
      </w:r>
      <w:r w:rsidRPr="005F6105">
        <w:rPr>
          <w:color w:val="auto"/>
        </w:rPr>
        <w:t>износа.</w:t>
      </w:r>
    </w:p>
    <w:p w:rsidR="00C25060" w:rsidRPr="005F6105" w:rsidRDefault="000D5CE5" w:rsidP="00667937">
      <w:pPr>
        <w:pStyle w:val="11ff3"/>
        <w:rPr>
          <w:color w:val="auto"/>
        </w:rPr>
      </w:pPr>
      <w:r w:rsidRPr="005F6105">
        <w:rPr>
          <w:color w:val="auto"/>
        </w:rPr>
        <w:t>Использование данного метода разрешено только для теплосетевых</w:t>
      </w:r>
      <w:r w:rsidRPr="005F6105">
        <w:rPr>
          <w:color w:val="auto"/>
          <w:spacing w:val="1"/>
        </w:rPr>
        <w:t xml:space="preserve"> </w:t>
      </w:r>
      <w:r w:rsidRPr="005F6105">
        <w:rPr>
          <w:color w:val="auto"/>
        </w:rPr>
        <w:t>организаций</w:t>
      </w:r>
      <w:r w:rsidRPr="005F6105">
        <w:rPr>
          <w:color w:val="auto"/>
          <w:spacing w:val="1"/>
        </w:rPr>
        <w:t xml:space="preserve"> </w:t>
      </w:r>
      <w:r w:rsidRPr="005F6105">
        <w:rPr>
          <w:color w:val="auto"/>
        </w:rPr>
        <w:t>из</w:t>
      </w:r>
      <w:r w:rsidRPr="005F6105">
        <w:rPr>
          <w:color w:val="auto"/>
          <w:spacing w:val="1"/>
        </w:rPr>
        <w:t xml:space="preserve"> </w:t>
      </w:r>
      <w:r w:rsidRPr="005F6105">
        <w:rPr>
          <w:color w:val="auto"/>
        </w:rPr>
        <w:t>списка</w:t>
      </w:r>
      <w:r w:rsidRPr="005F6105">
        <w:rPr>
          <w:color w:val="auto"/>
          <w:spacing w:val="1"/>
        </w:rPr>
        <w:t xml:space="preserve"> </w:t>
      </w:r>
      <w:r w:rsidRPr="005F6105">
        <w:rPr>
          <w:color w:val="auto"/>
        </w:rPr>
        <w:t>пилотных</w:t>
      </w:r>
      <w:r w:rsidRPr="005F6105">
        <w:rPr>
          <w:color w:val="auto"/>
          <w:spacing w:val="1"/>
        </w:rPr>
        <w:t xml:space="preserve"> </w:t>
      </w:r>
      <w:r w:rsidRPr="005F6105">
        <w:rPr>
          <w:color w:val="auto"/>
        </w:rPr>
        <w:t>проектов,</w:t>
      </w:r>
      <w:r w:rsidRPr="005F6105">
        <w:rPr>
          <w:color w:val="auto"/>
          <w:spacing w:val="1"/>
        </w:rPr>
        <w:t xml:space="preserve"> </w:t>
      </w:r>
      <w:r w:rsidRPr="005F6105">
        <w:rPr>
          <w:color w:val="auto"/>
        </w:rPr>
        <w:t>согласованного</w:t>
      </w:r>
      <w:r w:rsidRPr="005F6105">
        <w:rPr>
          <w:color w:val="auto"/>
          <w:spacing w:val="1"/>
        </w:rPr>
        <w:t xml:space="preserve"> </w:t>
      </w:r>
      <w:r w:rsidRPr="005F6105">
        <w:rPr>
          <w:color w:val="auto"/>
        </w:rPr>
        <w:t>ФСТ</w:t>
      </w:r>
      <w:r w:rsidRPr="005F6105">
        <w:rPr>
          <w:color w:val="auto"/>
          <w:spacing w:val="1"/>
        </w:rPr>
        <w:t xml:space="preserve"> </w:t>
      </w:r>
      <w:r w:rsidRPr="005F6105">
        <w:rPr>
          <w:color w:val="auto"/>
        </w:rPr>
        <w:t>России.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дальнейшем широкое распространение данного метода для теплосетевых и других</w:t>
      </w:r>
      <w:r w:rsidRPr="005F6105">
        <w:rPr>
          <w:color w:val="auto"/>
          <w:spacing w:val="1"/>
        </w:rPr>
        <w:t xml:space="preserve"> </w:t>
      </w:r>
      <w:r w:rsidRPr="005F6105">
        <w:rPr>
          <w:color w:val="auto"/>
        </w:rPr>
        <w:t>теплоснабжающих</w:t>
      </w:r>
      <w:r w:rsidRPr="005F6105">
        <w:rPr>
          <w:color w:val="auto"/>
          <w:spacing w:val="1"/>
        </w:rPr>
        <w:t xml:space="preserve"> </w:t>
      </w:r>
      <w:r w:rsidRPr="005F6105">
        <w:rPr>
          <w:color w:val="auto"/>
        </w:rPr>
        <w:t>организаций</w:t>
      </w:r>
      <w:r w:rsidRPr="005F6105">
        <w:rPr>
          <w:color w:val="auto"/>
          <w:spacing w:val="1"/>
        </w:rPr>
        <w:t xml:space="preserve"> </w:t>
      </w:r>
      <w:r w:rsidRPr="005F6105">
        <w:rPr>
          <w:color w:val="auto"/>
        </w:rPr>
        <w:t>коммунального</w:t>
      </w:r>
      <w:r w:rsidRPr="005F6105">
        <w:rPr>
          <w:color w:val="auto"/>
          <w:spacing w:val="1"/>
        </w:rPr>
        <w:t xml:space="preserve"> </w:t>
      </w:r>
      <w:r w:rsidRPr="005F6105">
        <w:rPr>
          <w:color w:val="auto"/>
        </w:rPr>
        <w:t>комплекса</w:t>
      </w:r>
      <w:r w:rsidRPr="005F6105">
        <w:rPr>
          <w:color w:val="auto"/>
          <w:spacing w:val="1"/>
        </w:rPr>
        <w:t xml:space="preserve"> </w:t>
      </w:r>
      <w:r w:rsidRPr="005F6105">
        <w:rPr>
          <w:color w:val="auto"/>
        </w:rPr>
        <w:t>будет</w:t>
      </w:r>
      <w:r w:rsidRPr="005F6105">
        <w:rPr>
          <w:color w:val="auto"/>
          <w:spacing w:val="1"/>
        </w:rPr>
        <w:t xml:space="preserve"> </w:t>
      </w:r>
      <w:r w:rsidRPr="005F6105">
        <w:rPr>
          <w:color w:val="auto"/>
        </w:rPr>
        <w:t>происходить</w:t>
      </w:r>
      <w:r w:rsidRPr="005F6105">
        <w:rPr>
          <w:color w:val="auto"/>
          <w:spacing w:val="1"/>
        </w:rPr>
        <w:t xml:space="preserve"> </w:t>
      </w:r>
      <w:r w:rsidRPr="005F6105">
        <w:rPr>
          <w:color w:val="auto"/>
        </w:rPr>
        <w:t>только</w:t>
      </w:r>
      <w:r w:rsidRPr="005F6105">
        <w:rPr>
          <w:color w:val="auto"/>
          <w:spacing w:val="-2"/>
        </w:rPr>
        <w:t xml:space="preserve"> </w:t>
      </w:r>
      <w:r w:rsidRPr="005F6105">
        <w:rPr>
          <w:color w:val="auto"/>
        </w:rPr>
        <w:t>в</w:t>
      </w:r>
      <w:r w:rsidRPr="005F6105">
        <w:rPr>
          <w:color w:val="auto"/>
          <w:spacing w:val="-2"/>
        </w:rPr>
        <w:t xml:space="preserve"> </w:t>
      </w:r>
      <w:r w:rsidRPr="005F6105">
        <w:rPr>
          <w:color w:val="auto"/>
        </w:rPr>
        <w:t>случае</w:t>
      </w:r>
      <w:r w:rsidRPr="005F6105">
        <w:rPr>
          <w:color w:val="auto"/>
          <w:spacing w:val="-2"/>
        </w:rPr>
        <w:t xml:space="preserve"> </w:t>
      </w:r>
      <w:r w:rsidRPr="005F6105">
        <w:rPr>
          <w:color w:val="auto"/>
        </w:rPr>
        <w:t>положительного</w:t>
      </w:r>
      <w:r w:rsidRPr="005F6105">
        <w:rPr>
          <w:color w:val="auto"/>
          <w:spacing w:val="-2"/>
        </w:rPr>
        <w:t xml:space="preserve"> </w:t>
      </w:r>
      <w:r w:rsidRPr="005F6105">
        <w:rPr>
          <w:color w:val="auto"/>
        </w:rPr>
        <w:t>опыта</w:t>
      </w:r>
      <w:r w:rsidRPr="005F6105">
        <w:rPr>
          <w:color w:val="auto"/>
          <w:spacing w:val="-2"/>
        </w:rPr>
        <w:t xml:space="preserve"> </w:t>
      </w:r>
      <w:r w:rsidRPr="005F6105">
        <w:rPr>
          <w:color w:val="auto"/>
        </w:rPr>
        <w:t>запущенных</w:t>
      </w:r>
      <w:r w:rsidRPr="005F6105">
        <w:rPr>
          <w:color w:val="auto"/>
          <w:spacing w:val="-2"/>
        </w:rPr>
        <w:t xml:space="preserve"> </w:t>
      </w:r>
      <w:r w:rsidRPr="005F6105">
        <w:rPr>
          <w:color w:val="auto"/>
        </w:rPr>
        <w:t>пилотных проектов.</w:t>
      </w:r>
    </w:p>
    <w:p w:rsidR="00C25060" w:rsidRPr="005F6105" w:rsidRDefault="00C25060" w:rsidP="00C83079">
      <w:pPr>
        <w:pStyle w:val="19"/>
        <w:numPr>
          <w:ilvl w:val="0"/>
          <w:numId w:val="0"/>
        </w:numPr>
      </w:pPr>
      <w:bookmarkStart w:id="376" w:name="_Toc9154868"/>
      <w:bookmarkStart w:id="377" w:name="_Toc84971014"/>
      <w:bookmarkStart w:id="378" w:name="_Toc84979003"/>
      <w:r w:rsidRPr="005F6105">
        <w:t>ГЛАВА 3. ЭЛЕКТРОННАЯ МОДЕЛЬ СИСТЕМЫ ТЕПЛОСНАБЖЕНИЯ ПОСЕЛЕНИЯ</w:t>
      </w:r>
      <w:bookmarkEnd w:id="376"/>
      <w:bookmarkEnd w:id="377"/>
      <w:bookmarkEnd w:id="378"/>
    </w:p>
    <w:p w:rsidR="00C25060" w:rsidRPr="005F6105" w:rsidRDefault="00C25060" w:rsidP="00667937">
      <w:pPr>
        <w:rPr>
          <w:rFonts w:ascii="Times New Roman" w:hAnsi="Times New Roman" w:cs="Times New Roman"/>
          <w:szCs w:val="24"/>
        </w:rPr>
      </w:pPr>
    </w:p>
    <w:p w:rsidR="00C25060" w:rsidRPr="005F6105" w:rsidRDefault="00C25060" w:rsidP="00667937">
      <w:pPr>
        <w:pStyle w:val="11ff3"/>
        <w:rPr>
          <w:color w:val="auto"/>
        </w:rPr>
      </w:pPr>
      <w:r w:rsidRPr="005F6105">
        <w:rPr>
          <w:color w:val="auto"/>
        </w:rPr>
        <w:t>В соответствии с п. 1а Постановления Правительства РФ от 3.04.</w:t>
      </w:r>
      <w:r w:rsidR="00CF4555">
        <w:rPr>
          <w:color w:val="auto"/>
        </w:rPr>
        <w:t>2021</w:t>
      </w:r>
      <w:r w:rsidRPr="005F6105">
        <w:rPr>
          <w:color w:val="auto"/>
        </w:rPr>
        <w:t xml:space="preserve">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поселений численностью населения до 100 тыс. человек, в связи с чем в настоящей схеме не разрабатывается. </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379" w:name="_Toc9154869"/>
      <w:bookmarkStart w:id="380" w:name="_Toc84971015"/>
      <w:bookmarkStart w:id="381" w:name="_Toc84979004"/>
      <w:r w:rsidRPr="005F6105">
        <w:t>ГЛАВА 4. СУЩЕСТВУЮЩИЕ И ПЕРСПЕКТИВНЫЕ БАЛАНСЫ ТЕПЛОВОЙ МОЩНОСТИ ИСТОЧНИКОВ ТЕПЛОВОЙ ЭНЕРГИИ И ТЕПЛОВОЙ НАГРУЗКИ ПОТРЕБИТЕЛЕЙ</w:t>
      </w:r>
      <w:bookmarkEnd w:id="379"/>
      <w:bookmarkEnd w:id="380"/>
      <w:bookmarkEnd w:id="381"/>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0"/>
        </w:numPr>
      </w:pPr>
      <w:bookmarkStart w:id="382" w:name="_Toc9154870"/>
      <w:bookmarkStart w:id="383" w:name="_Toc84971016"/>
      <w:bookmarkStart w:id="384" w:name="_Toc84979005"/>
      <w:r w:rsidRPr="005F6105">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w:t>
      </w:r>
      <w:r w:rsidRPr="005F6105">
        <w:lastRenderedPageBreak/>
        <w:t>муниципальной собственности и являющихся объектами концессионных соглашений или договоров аренды</w:t>
      </w:r>
      <w:bookmarkEnd w:id="382"/>
      <w:bookmarkEnd w:id="383"/>
      <w:bookmarkEnd w:id="384"/>
    </w:p>
    <w:p w:rsidR="00C25060" w:rsidRPr="005F6105" w:rsidRDefault="00C25060" w:rsidP="00667937">
      <w:pPr>
        <w:pStyle w:val="11ff3"/>
        <w:rPr>
          <w:color w:val="auto"/>
        </w:rPr>
      </w:pPr>
      <w:r w:rsidRPr="005F6105">
        <w:rPr>
          <w:color w:val="auto"/>
        </w:rPr>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отражены в </w:t>
      </w:r>
      <w:r w:rsidR="00271A16" w:rsidRPr="005F6105">
        <w:rPr>
          <w:color w:val="auto"/>
        </w:rPr>
        <w:t>гл.2</w:t>
      </w:r>
      <w:r w:rsidRPr="005F6105">
        <w:rPr>
          <w:color w:val="auto"/>
        </w:rPr>
        <w:t>.</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385" w:name="_Toc9154871"/>
      <w:bookmarkStart w:id="386" w:name="_Toc84971017"/>
      <w:bookmarkStart w:id="387" w:name="_Toc84979006"/>
      <w:r w:rsidRPr="005F6105">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85"/>
      <w:bookmarkEnd w:id="386"/>
      <w:bookmarkEnd w:id="387"/>
    </w:p>
    <w:p w:rsidR="00C25060" w:rsidRPr="005F6105" w:rsidRDefault="00C25060" w:rsidP="00667937">
      <w:pPr>
        <w:pStyle w:val="11ff3"/>
        <w:rPr>
          <w:color w:val="auto"/>
        </w:rPr>
      </w:pPr>
      <w:r w:rsidRPr="005F6105">
        <w:rPr>
          <w:color w:val="auto"/>
        </w:rPr>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rsidR="00C25060" w:rsidRPr="005F6105" w:rsidRDefault="00C25060" w:rsidP="00667937">
      <w:pPr>
        <w:pStyle w:val="11ff3"/>
        <w:rPr>
          <w:color w:val="auto"/>
        </w:rPr>
      </w:pPr>
      <w:r w:rsidRPr="005F6105">
        <w:rPr>
          <w:color w:val="auto"/>
        </w:rPr>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rsidR="00C25060" w:rsidRPr="005F6105" w:rsidRDefault="00C25060" w:rsidP="00667937">
      <w:pPr>
        <w:pStyle w:val="11ff3"/>
        <w:rPr>
          <w:color w:val="auto"/>
        </w:rPr>
      </w:pPr>
      <w:r w:rsidRPr="005F6105">
        <w:rPr>
          <w:color w:val="auto"/>
        </w:rPr>
        <w:t xml:space="preserve">В зависимости от места осуществления регулирования различают центральное, групповое, местное и индивидуальное регулирование. </w:t>
      </w:r>
    </w:p>
    <w:p w:rsidR="00C25060" w:rsidRPr="005F6105" w:rsidRDefault="00C25060" w:rsidP="00667937">
      <w:pPr>
        <w:pStyle w:val="11ff3"/>
        <w:rPr>
          <w:color w:val="auto"/>
        </w:rPr>
      </w:pPr>
      <w:r w:rsidRPr="005F6105">
        <w:rPr>
          <w:color w:val="auto"/>
        </w:rPr>
        <w:t>Центральное регулирование выполняют в котельной по преобладающей нагрузке, характерной для большинства абонентов. В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rsidR="00C25060" w:rsidRPr="005F6105" w:rsidRDefault="00C25060" w:rsidP="00667937">
      <w:pPr>
        <w:pStyle w:val="11ff3"/>
        <w:rPr>
          <w:color w:val="auto"/>
        </w:rPr>
      </w:pPr>
      <w:r w:rsidRPr="005F6105">
        <w:rPr>
          <w:color w:val="auto"/>
        </w:rPr>
        <w:lastRenderedPageBreak/>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C25060" w:rsidRPr="005F6105" w:rsidRDefault="00C25060" w:rsidP="00667937">
      <w:pPr>
        <w:pStyle w:val="11ff3"/>
        <w:rPr>
          <w:color w:val="auto"/>
        </w:rPr>
      </w:pPr>
      <w:r w:rsidRPr="005F6105">
        <w:rPr>
          <w:color w:val="auto"/>
        </w:rPr>
        <w:t xml:space="preserve">Индивидуальное регулирование осуществляется непосредственно у теплопотребляющих приборов, </w:t>
      </w:r>
      <w:r w:rsidR="004708A2" w:rsidRPr="005F6105">
        <w:rPr>
          <w:color w:val="auto"/>
        </w:rPr>
        <w:t>например,</w:t>
      </w:r>
      <w:r w:rsidRPr="005F6105">
        <w:rPr>
          <w:color w:val="auto"/>
        </w:rPr>
        <w:t xml:space="preserve"> у нагревательных приборов систем отопления, и дополняет другие виды регулирования.</w:t>
      </w:r>
    </w:p>
    <w:p w:rsidR="00C25060" w:rsidRPr="005F6105" w:rsidRDefault="00C25060" w:rsidP="00667937">
      <w:pPr>
        <w:pStyle w:val="11ff3"/>
        <w:rPr>
          <w:color w:val="auto"/>
        </w:rPr>
      </w:pPr>
      <w:r w:rsidRPr="005F6105">
        <w:rPr>
          <w:color w:val="auto"/>
        </w:rPr>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C25060" w:rsidRPr="005F6105" w:rsidRDefault="00C25060" w:rsidP="00667937">
      <w:pPr>
        <w:pStyle w:val="11ff3"/>
        <w:rPr>
          <w:color w:val="auto"/>
        </w:rPr>
      </w:pPr>
      <w:r w:rsidRPr="005F6105">
        <w:rPr>
          <w:color w:val="auto"/>
        </w:rPr>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C25060" w:rsidRPr="005F6105" w:rsidRDefault="00C25060" w:rsidP="00667937">
      <w:pPr>
        <w:pStyle w:val="11ff3"/>
        <w:rPr>
          <w:color w:val="auto"/>
        </w:rPr>
      </w:pPr>
      <w:r w:rsidRPr="005F6105">
        <w:rPr>
          <w:color w:val="auto"/>
        </w:rPr>
        <w:t>По способу осуществления регулирование может быть автоматическим и ручным.</w:t>
      </w:r>
    </w:p>
    <w:p w:rsidR="00C25060" w:rsidRPr="005F6105" w:rsidRDefault="00C25060" w:rsidP="00667937">
      <w:pPr>
        <w:rPr>
          <w:rFonts w:ascii="Times New Roman" w:hAnsi="Times New Roman" w:cs="Times New Roman"/>
        </w:rPr>
      </w:pPr>
    </w:p>
    <w:p w:rsidR="00C25060" w:rsidRPr="005F6105" w:rsidRDefault="00C25060" w:rsidP="00667937">
      <w:pPr>
        <w:jc w:val="center"/>
        <w:rPr>
          <w:rFonts w:ascii="Times New Roman" w:hAnsi="Times New Roman" w:cs="Times New Roman"/>
        </w:rPr>
      </w:pPr>
      <w:r w:rsidRPr="005F6105">
        <w:rPr>
          <w:rFonts w:ascii="Times New Roman" w:hAnsi="Times New Roman" w:cs="Times New Roman"/>
          <w:noProof/>
        </w:rPr>
        <w:drawing>
          <wp:inline distT="0" distB="0" distL="0" distR="0" wp14:anchorId="4A6D1862" wp14:editId="564D50BA">
            <wp:extent cx="4495800" cy="1457325"/>
            <wp:effectExtent l="0" t="0" r="0" b="9525"/>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95800" cy="1457325"/>
                    </a:xfrm>
                    <a:prstGeom prst="rect">
                      <a:avLst/>
                    </a:prstGeom>
                    <a:noFill/>
                    <a:ln>
                      <a:noFill/>
                    </a:ln>
                  </pic:spPr>
                </pic:pic>
              </a:graphicData>
            </a:graphic>
          </wp:inline>
        </w:drawing>
      </w:r>
      <w:r w:rsidR="00146160" w:rsidRPr="005F6105">
        <w:rPr>
          <w:rFonts w:ascii="Times New Roman" w:hAnsi="Times New Roman" w:cs="Times New Roman"/>
          <w:noProof/>
        </w:rPr>
        <mc:AlternateContent>
          <mc:Choice Requires="wpc">
            <w:drawing>
              <wp:inline distT="0" distB="0" distL="0" distR="0" wp14:anchorId="6F1EC356" wp14:editId="0A38BD4C">
                <wp:extent cx="4498340" cy="1459865"/>
                <wp:effectExtent l="0" t="0" r="0" b="6985"/>
                <wp:docPr id="3"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5033168"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EHBygIAAEIGAAAOAAAAZHJzL2Uyb0RvYy54bWysVNuOmzAQfa/Uf0C8&#10;s0DWSQjaZJVCUlXqZVW1H+AYE6wF27Kdy6rqv3fGhKTbVNqqLRIwHtvjmXPO+O7+2LXBnhsrlJyH&#10;6U0SBlwyVQm5nYdfv6yjLAyso7KirZJ8Hj5xG94vXr+6O+icj1Sj2oqbAIJImx/0PGyc03kcW9bw&#10;jtobpbmEyVqZjjoYmm1cGXqA6F0bj5JkEh+UqbRRjFsL3rKfDBc+fl1z5j7VteUuaOch5Ob81/jv&#10;Br/x4o7mW0N1I9gpDfoXWXRUSDj0HKqkjgY7I65CdYIZZVXtbpjqYlXXgnFfA1STJr9UU1C5p9YX&#10;wwCdIUGw/mPczRbzlmot2hbQiCF6jj78H4AfDk4tWA7vCSCwrs5/mSjY5XaGh6cg3R/F6Kh53OkI&#10;sNLUiY1ohXvyvAMomJTcPwj2YPoB+7h/MIGoQIckDCTtQG8wjacGBJnGHbio30KxpPeKPdpAqqKh&#10;csuXVoNiYD9sH1zGqEPDaWXRjQA9j+KHz9LYtEIjmAgr2qeCQXQvi7sXRKnYruPS9Qo3vIXalbSN&#10;0DYMTM67DYcizbsq9ZrjR/feOjwOrF5130bZMklmozdRMU6KiCTTVbSckWk0TVZTkpAsLdLiO+5O&#10;Sb6zHGCgbanF0AIpucr2t8o9NWMvXt8EwZ76VkOkfELD36cILoQEc7WGfQawYR3YznDHGjRrQO7k&#10;h8XnCQ/zBVnkwGpge3P4oCrgme6c8mAca9NhHEAyOPo+fzr3OcLDwEnILLslcB0wmEvJeJZNxp5a&#10;mg/btbHuLVddgAZgDZn68HQPdfS1DUvwtHP7+JKv2Jgls1W2ykhERpMVsFGW0XJdkGiyTqfj8rYs&#10;ijId2GhEVXGJAvp3Mjy2qhXVoEdrtpuiNT1Ja/+cCreXZTGK4pLGQODw74kcGAAvmvCC5e8Mjdaz&#10;m/DnsV91ufoX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GtkQcHKAgAAQg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tUwQAAANsAAAAPAAAAZHJzL2Rvd25yZXYueG1sRE9Li8Iw&#10;EL4L/ocwgjdNXUSkGkUUH3hYsF32PDRjW2wm3Sba6q/fLCx4m4/vOct1ZyrxoMaVlhVMxhEI4szq&#10;knMFX+l+NAfhPLLGyjIpeJKD9arfW2KsbcsXeiQ+FyGEXYwKCu/rWEqXFWTQjW1NHLirbQz6AJtc&#10;6gbbEG4q+RFFM2mw5NBQYE3bgrJbcjcK9ukRv3/yye51PuyuaKrX571NlRoOus0ChKfOv8X/7pMO&#10;86fw90s4QK5+AQAA//8DAFBLAQItABQABgAIAAAAIQDb4fbL7gAAAIUBAAATAAAAAAAAAAAAAAAA&#10;AAAAAABbQ29udGVudF9UeXBlc10ueG1sUEsBAi0AFAAGAAgAAAAhAFr0LFu/AAAAFQEAAAsAAAAA&#10;AAAAAAAAAAAAHwEAAF9yZWxzLy5yZWxzUEsBAi0AFAAGAAgAAAAhAFvQW1TBAAAA2wAAAA8AAAAA&#10;AAAAAAAAAAAABwIAAGRycy9kb3ducmV2LnhtbFBLBQYAAAAAAwADALcAAAD1AgAAAAA=&#10;">
                  <v:imagedata r:id="rId16" o:title=""/>
                </v:shape>
                <w10:anchorlock/>
              </v:group>
            </w:pict>
          </mc:Fallback>
        </mc:AlternateContent>
      </w:r>
    </w:p>
    <w:p w:rsidR="00C25060" w:rsidRPr="005F6105" w:rsidRDefault="00C25060" w:rsidP="00667937">
      <w:pPr>
        <w:jc w:val="center"/>
        <w:rPr>
          <w:rFonts w:ascii="Times New Roman" w:hAnsi="Times New Roman" w:cs="Times New Roman"/>
          <w:sz w:val="24"/>
          <w:szCs w:val="24"/>
        </w:rPr>
      </w:pPr>
      <w:r w:rsidRPr="005F6105">
        <w:rPr>
          <w:rFonts w:ascii="Times New Roman" w:hAnsi="Times New Roman" w:cs="Times New Roman"/>
          <w:sz w:val="24"/>
          <w:szCs w:val="24"/>
        </w:rPr>
        <w:t xml:space="preserve">Рисунок </w:t>
      </w:r>
      <w:r w:rsidR="009A78EC">
        <w:rPr>
          <w:rFonts w:ascii="Times New Roman" w:hAnsi="Times New Roman" w:cs="Times New Roman"/>
          <w:sz w:val="24"/>
          <w:szCs w:val="24"/>
        </w:rPr>
        <w:t>7</w:t>
      </w:r>
      <w:r w:rsidRPr="005F6105">
        <w:rPr>
          <w:rFonts w:ascii="Times New Roman" w:hAnsi="Times New Roman" w:cs="Times New Roman"/>
          <w:sz w:val="24"/>
          <w:szCs w:val="24"/>
        </w:rPr>
        <w:t xml:space="preserve"> Пьезометрический график тепловой сети при пропорциональной разрегулировке абонентов.</w:t>
      </w:r>
    </w:p>
    <w:p w:rsidR="00C25060" w:rsidRPr="005F6105" w:rsidRDefault="00C25060" w:rsidP="00667937">
      <w:pPr>
        <w:pStyle w:val="11ff3"/>
        <w:rPr>
          <w:color w:val="auto"/>
        </w:rPr>
      </w:pPr>
      <w:r w:rsidRPr="005F6105">
        <w:rPr>
          <w:color w:val="auto"/>
        </w:rPr>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C25060" w:rsidRPr="005F6105" w:rsidRDefault="00C25060" w:rsidP="00667937">
      <w:pPr>
        <w:pStyle w:val="11ff3"/>
        <w:rPr>
          <w:color w:val="auto"/>
        </w:rPr>
      </w:pPr>
      <w:r w:rsidRPr="005F6105">
        <w:rPr>
          <w:color w:val="auto"/>
        </w:rPr>
        <w:t xml:space="preserve">Расчетный гидравлический режим характеризуется распределением теплоносителя в соответствии с расчетной тепловой нагрузкой абонентов. Давление в </w:t>
      </w:r>
      <w:r w:rsidRPr="005F6105">
        <w:rPr>
          <w:color w:val="auto"/>
        </w:rPr>
        <w:lastRenderedPageBreak/>
        <w:t>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C25060" w:rsidRPr="005F6105" w:rsidRDefault="00C25060" w:rsidP="00667937">
      <w:pPr>
        <w:pStyle w:val="11ff3"/>
        <w:rPr>
          <w:color w:val="auto"/>
        </w:rPr>
      </w:pPr>
      <w:r w:rsidRPr="005F6105">
        <w:rPr>
          <w:color w:val="auto"/>
        </w:rPr>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C25060" w:rsidRPr="005F6105" w:rsidRDefault="00C25060" w:rsidP="00667937">
      <w:pPr>
        <w:pStyle w:val="11ff3"/>
        <w:rPr>
          <w:color w:val="auto"/>
        </w:rPr>
      </w:pPr>
      <w:r w:rsidRPr="005F6105">
        <w:rPr>
          <w:color w:val="auto"/>
        </w:rPr>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C25060" w:rsidRPr="005F6105" w:rsidRDefault="00C25060" w:rsidP="00667937">
      <w:pPr>
        <w:pStyle w:val="11ff3"/>
        <w:rPr>
          <w:color w:val="auto"/>
        </w:rPr>
      </w:pPr>
      <w:r w:rsidRPr="005F6105">
        <w:rPr>
          <w:color w:val="auto"/>
        </w:rPr>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C25060" w:rsidRPr="005F6105" w:rsidRDefault="00C25060" w:rsidP="00667937">
      <w:pPr>
        <w:spacing w:after="0" w:line="360" w:lineRule="auto"/>
        <w:jc w:val="center"/>
        <w:rPr>
          <w:rFonts w:ascii="Times New Roman" w:hAnsi="Times New Roman" w:cs="Times New Roman"/>
          <w:spacing w:val="-2"/>
          <w:sz w:val="24"/>
          <w:szCs w:val="24"/>
        </w:rPr>
      </w:pPr>
      <w:r w:rsidRPr="005F6105">
        <w:rPr>
          <w:rFonts w:ascii="Times New Roman" w:hAnsi="Times New Roman" w:cs="Times New Roman"/>
          <w:i/>
          <w:sz w:val="24"/>
          <w:szCs w:val="24"/>
        </w:rPr>
        <w:t>∆</w:t>
      </w:r>
      <w:r w:rsidRPr="005F6105">
        <w:rPr>
          <w:rFonts w:ascii="Times New Roman" w:hAnsi="Times New Roman" w:cs="Times New Roman"/>
          <w:b/>
          <w:bCs/>
          <w:i/>
          <w:sz w:val="24"/>
          <w:szCs w:val="24"/>
        </w:rPr>
        <w:t xml:space="preserve">Р </w:t>
      </w:r>
      <w:r w:rsidRPr="005F6105">
        <w:rPr>
          <w:rFonts w:ascii="Times New Roman" w:hAnsi="Times New Roman" w:cs="Times New Roman"/>
          <w:b/>
          <w:bCs/>
          <w:sz w:val="24"/>
          <w:szCs w:val="24"/>
        </w:rPr>
        <w:t>= S·</w:t>
      </w:r>
      <w:r w:rsidRPr="005F6105">
        <w:rPr>
          <w:rFonts w:ascii="Times New Roman" w:hAnsi="Times New Roman" w:cs="Times New Roman"/>
          <w:b/>
          <w:bCs/>
          <w:i/>
          <w:sz w:val="24"/>
          <w:szCs w:val="24"/>
        </w:rPr>
        <w:t>V</w:t>
      </w:r>
      <w:r w:rsidRPr="005F6105">
        <w:rPr>
          <w:rFonts w:ascii="Times New Roman" w:hAnsi="Times New Roman" w:cs="Times New Roman"/>
          <w:b/>
          <w:bCs/>
          <w:i/>
          <w:sz w:val="24"/>
          <w:szCs w:val="24"/>
          <w:vertAlign w:val="superscript"/>
        </w:rPr>
        <w:t>2</w:t>
      </w:r>
    </w:p>
    <w:p w:rsidR="00C25060" w:rsidRPr="005F6105" w:rsidRDefault="00C25060" w:rsidP="00667937">
      <w:pPr>
        <w:pStyle w:val="11ff3"/>
        <w:rPr>
          <w:color w:val="auto"/>
        </w:rPr>
      </w:pPr>
      <w:r w:rsidRPr="005F6105">
        <w:rPr>
          <w:color w:val="auto"/>
        </w:rPr>
        <w:t>где S — характеристика сопротивления, представляющая собой па</w:t>
      </w:r>
      <w:r w:rsidRPr="005F6105">
        <w:rPr>
          <w:color w:val="auto"/>
        </w:rPr>
        <w:softHyphen/>
        <w:t>дение давления при единице расхода теплоносителя, Па/(</w:t>
      </w:r>
      <w:r w:rsidR="00F00AA2" w:rsidRPr="005F6105">
        <w:rPr>
          <w:color w:val="auto"/>
        </w:rPr>
        <w:t>м</w:t>
      </w:r>
      <w:r w:rsidR="00F00AA2" w:rsidRPr="005F6105">
        <w:rPr>
          <w:color w:val="auto"/>
          <w:vertAlign w:val="superscript"/>
        </w:rPr>
        <w:t>3</w:t>
      </w:r>
      <w:r w:rsidRPr="005F6105">
        <w:rPr>
          <w:color w:val="auto"/>
        </w:rPr>
        <w:t xml:space="preserve">/ч) 2; V — расход теплоносителя, </w:t>
      </w:r>
      <w:r w:rsidR="00F00AA2" w:rsidRPr="005F6105">
        <w:rPr>
          <w:color w:val="auto"/>
        </w:rPr>
        <w:t>м</w:t>
      </w:r>
      <w:r w:rsidR="00F00AA2" w:rsidRPr="005F6105">
        <w:rPr>
          <w:color w:val="auto"/>
          <w:vertAlign w:val="superscript"/>
        </w:rPr>
        <w:t>3</w:t>
      </w:r>
      <w:r w:rsidRPr="005F6105">
        <w:rPr>
          <w:color w:val="auto"/>
        </w:rPr>
        <w:t>/ч.</w:t>
      </w:r>
    </w:p>
    <w:p w:rsidR="00C25060" w:rsidRPr="005F6105" w:rsidRDefault="00C25060" w:rsidP="00667937">
      <w:pPr>
        <w:pStyle w:val="11ff3"/>
        <w:rPr>
          <w:color w:val="auto"/>
        </w:rPr>
      </w:pPr>
      <w:r w:rsidRPr="005F6105">
        <w:rPr>
          <w:color w:val="auto"/>
        </w:rPr>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C25060" w:rsidRPr="005F6105" w:rsidRDefault="00C25060" w:rsidP="00667937">
      <w:pPr>
        <w:pStyle w:val="11ff3"/>
        <w:rPr>
          <w:color w:val="auto"/>
        </w:rPr>
      </w:pPr>
      <w:r w:rsidRPr="005F6105">
        <w:rPr>
          <w:color w:val="auto"/>
        </w:rPr>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5F6105" w:rsidRDefault="00C25060" w:rsidP="00667937">
      <w:pPr>
        <w:pStyle w:val="11ff3"/>
        <w:rPr>
          <w:color w:val="auto"/>
        </w:rPr>
      </w:pPr>
      <w:r w:rsidRPr="005F6105">
        <w:rPr>
          <w:color w:val="auto"/>
        </w:rPr>
        <w:t>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Исследованиями доказано, что для пропорциональной разрегулировки отопительных систем должны быть выполнены следующие условия:</w:t>
      </w:r>
    </w:p>
    <w:p w:rsidR="00C25060" w:rsidRPr="005F6105" w:rsidRDefault="00C25060" w:rsidP="00667937">
      <w:pPr>
        <w:pStyle w:val="113"/>
      </w:pPr>
      <w:r w:rsidRPr="005F6105">
        <w:lastRenderedPageBreak/>
        <w:t>отношение расчетных расходов воды на горячее водоснабжение и</w:t>
      </w:r>
      <w:r w:rsidRPr="005F6105">
        <w:br/>
        <w:t>отопление должно быть одинаково у всех абонентов при одинаковом</w:t>
      </w:r>
      <w:r w:rsidRPr="005F6105">
        <w:br/>
        <w:t>суточном графике водопотребления;</w:t>
      </w:r>
    </w:p>
    <w:p w:rsidR="00C25060" w:rsidRPr="005F6105" w:rsidRDefault="00C25060" w:rsidP="00667937">
      <w:pPr>
        <w:pStyle w:val="113"/>
      </w:pPr>
      <w:r w:rsidRPr="005F6105">
        <w:t>при начальной регулировке системы, производимой при расчетном расходе воды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rsidR="00C25060" w:rsidRPr="005F6105" w:rsidRDefault="00C25060" w:rsidP="00667937">
      <w:pPr>
        <w:pStyle w:val="11ff3"/>
        <w:rPr>
          <w:color w:val="auto"/>
        </w:rPr>
      </w:pPr>
      <w:r w:rsidRPr="005F6105">
        <w:rPr>
          <w:color w:val="auto"/>
        </w:rPr>
        <w:t>Разработка гидравлического режима тепловых сетей.</w:t>
      </w:r>
    </w:p>
    <w:p w:rsidR="00C25060" w:rsidRPr="005F6105" w:rsidRDefault="00C25060" w:rsidP="00667937">
      <w:pPr>
        <w:pStyle w:val="11ff3"/>
        <w:rPr>
          <w:color w:val="auto"/>
        </w:rPr>
      </w:pPr>
      <w:r w:rsidRPr="005F6105">
        <w:rPr>
          <w:color w:val="auto"/>
        </w:rPr>
        <w:t>Гидравлический режим тепловых сетей определяет давление в любой точке в подающих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патрубках сетевых и подкачивающих насосов, требуемые напоры насосов источника теплоты и подкачивающих станций. К гидравлическому режиму работы тепловых сетей предъявляют следующие требования:</w:t>
      </w:r>
    </w:p>
    <w:p w:rsidR="00C25060" w:rsidRPr="005F6105" w:rsidRDefault="00C25060" w:rsidP="00667937">
      <w:pPr>
        <w:pStyle w:val="113"/>
      </w:pPr>
      <w:r w:rsidRPr="005F6105">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w:t>
      </w:r>
      <w:r w:rsidR="00F00AA2" w:rsidRPr="005F6105">
        <w:t>м</w:t>
      </w:r>
      <w:r w:rsidR="00F00AA2" w:rsidRPr="005F6105">
        <w:rPr>
          <w:vertAlign w:val="superscript"/>
        </w:rPr>
        <w:t>2</w:t>
      </w:r>
      <w:r w:rsidRPr="005F6105">
        <w:t>) статического давления систем отопления для обеспечения их заполнения;</w:t>
      </w:r>
    </w:p>
    <w:p w:rsidR="00C25060" w:rsidRPr="005F6105" w:rsidRDefault="00C25060" w:rsidP="00667937">
      <w:pPr>
        <w:pStyle w:val="113"/>
      </w:pPr>
      <w:r w:rsidRPr="005F6105">
        <w:tab/>
        <w:t>давление воды в обратных трубопроводах тепловой сети во избежание подсоса воздуха должно быть не менее 0,05 МПа (0,5 кгс/с</w:t>
      </w:r>
      <w:r w:rsidR="00F00AA2" w:rsidRPr="005F6105">
        <w:t>м</w:t>
      </w:r>
      <w:r w:rsidR="00F00AA2" w:rsidRPr="005F6105">
        <w:rPr>
          <w:vertAlign w:val="superscript"/>
        </w:rPr>
        <w:t>2</w:t>
      </w:r>
      <w:r w:rsidRPr="005F6105">
        <w:t>);</w:t>
      </w:r>
    </w:p>
    <w:p w:rsidR="00C25060" w:rsidRPr="005F6105" w:rsidRDefault="00C25060" w:rsidP="00667937">
      <w:pPr>
        <w:pStyle w:val="113"/>
      </w:pPr>
      <w:r w:rsidRPr="005F6105">
        <w:tab/>
        <w:t>давление воды во всасывающих патрубках сетевых, подпиточных, подкачивающих и смесительных насосов не должно превышать допустимого по условиям прочности конструкции насосов и быть не ниже 0,05 МПа (0,5 кгс/с</w:t>
      </w:r>
      <w:r w:rsidR="00F00AA2" w:rsidRPr="005F6105">
        <w:t>м</w:t>
      </w:r>
      <w:r w:rsidR="00F00AA2" w:rsidRPr="005F6105">
        <w:rPr>
          <w:vertAlign w:val="superscript"/>
        </w:rPr>
        <w:t>2</w:t>
      </w:r>
      <w:r w:rsidRPr="005F6105">
        <w:t>) или величины допустимого кавитационного запаса;</w:t>
      </w:r>
    </w:p>
    <w:p w:rsidR="00C25060" w:rsidRPr="005F6105" w:rsidRDefault="00C25060" w:rsidP="00667937">
      <w:pPr>
        <w:pStyle w:val="113"/>
      </w:pPr>
      <w:r w:rsidRPr="005F6105">
        <w:tab/>
        <w:t>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теплопотребителей, непосредственно присоединенных к тепловым сетям; при этом давление в оборудовании источника теплоты и тепловой сети не должно превышать допустимых пределов их прочности;</w:t>
      </w:r>
    </w:p>
    <w:p w:rsidR="00C25060" w:rsidRPr="005F6105" w:rsidRDefault="00C25060" w:rsidP="00667937">
      <w:pPr>
        <w:pStyle w:val="113"/>
      </w:pPr>
      <w:r w:rsidRPr="005F6105">
        <w:ta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присутствия;</w:t>
      </w:r>
    </w:p>
    <w:p w:rsidR="00C25060" w:rsidRPr="005F6105" w:rsidRDefault="00C25060" w:rsidP="00667937">
      <w:pPr>
        <w:pStyle w:val="113"/>
      </w:pPr>
      <w:r w:rsidRPr="005F6105">
        <w:lastRenderedPageBreak/>
        <w:tab/>
        <w:t xml:space="preserve">статическое давление в системе теплоснабжения не должно превышать допустимого давления в оборудовании источника теплоты, в тепловых сетях и системах теплопотребления, непосредственно присоединенных к сетям, и обеспечивать заполнение их водой; статическое давление должно определяться условно для температуры воды до 100 </w:t>
      </w:r>
      <w:r w:rsidRPr="005F6105">
        <w:rPr>
          <w:vertAlign w:val="superscript"/>
        </w:rPr>
        <w:t>0</w:t>
      </w:r>
      <w:r w:rsidRPr="005F6105">
        <w:t>С; для случаев аварийной остановки сетевых насосов или отключения отдельных участков тепловой сети при сложных рельефе местности и гидравлическом режиме допускается учитывать повышение статического давления во избежание кипения воды с температурой выше 100°С.</w:t>
      </w:r>
    </w:p>
    <w:p w:rsidR="00C25060" w:rsidRPr="005F6105" w:rsidRDefault="00C25060" w:rsidP="00667937">
      <w:pPr>
        <w:pStyle w:val="11ff3"/>
        <w:rPr>
          <w:color w:val="auto"/>
        </w:rPr>
      </w:pPr>
      <w:r w:rsidRPr="005F6105">
        <w:rPr>
          <w:color w:val="auto"/>
        </w:rPr>
        <w:t>Для учета взаимного влияния рельефа местности, высоты абонентских систем, потерь давления в тепловых сетях и предъявляемых выше требований в процессе разработки гидравлического режима тепловой сети необходимо строить пьезометрический график. На пьезометрических графиках величины гидравлического потенциала выражены в единицах напора.</w:t>
      </w:r>
    </w:p>
    <w:p w:rsidR="00C25060" w:rsidRPr="005F6105" w:rsidRDefault="00C25060" w:rsidP="00667937">
      <w:pPr>
        <w:pStyle w:val="11ff3"/>
        <w:rPr>
          <w:color w:val="auto"/>
        </w:rPr>
      </w:pPr>
      <w:r w:rsidRPr="005F6105">
        <w:rPr>
          <w:color w:val="auto"/>
        </w:rPr>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сети, а на вертикальной оси - напоры. Линии напоров в сети наносят как для рабочего, так и для статического режимов.</w:t>
      </w:r>
    </w:p>
    <w:p w:rsidR="00C25060" w:rsidRPr="005F6105" w:rsidRDefault="00C25060" w:rsidP="00667937">
      <w:pPr>
        <w:pStyle w:val="11ff3"/>
        <w:rPr>
          <w:color w:val="auto"/>
        </w:rPr>
      </w:pPr>
      <w:r w:rsidRPr="005F6105">
        <w:rPr>
          <w:color w:val="auto"/>
        </w:rPr>
        <w:t>Пьезометрические графики построены с учетом рекомендаций и параметров работы существующего оборудования на источниках тепла.</w:t>
      </w:r>
    </w:p>
    <w:p w:rsidR="00C25060" w:rsidRPr="005F6105" w:rsidRDefault="00C25060" w:rsidP="00667937">
      <w:pPr>
        <w:pStyle w:val="11ff3"/>
        <w:rPr>
          <w:color w:val="auto"/>
        </w:rPr>
      </w:pPr>
      <w:r w:rsidRPr="005F6105">
        <w:rPr>
          <w:color w:val="auto"/>
        </w:rPr>
        <w:t>Выводы по разработке гидравлического режима тепловых сетей.</w:t>
      </w:r>
    </w:p>
    <w:p w:rsidR="00C25060" w:rsidRPr="005F6105" w:rsidRDefault="00C25060" w:rsidP="00667937">
      <w:pPr>
        <w:pStyle w:val="11ff3"/>
        <w:rPr>
          <w:color w:val="auto"/>
        </w:rPr>
      </w:pPr>
      <w:r w:rsidRPr="005F6105">
        <w:rPr>
          <w:color w:val="auto"/>
        </w:rPr>
        <w:t>Данные выводы относятся ко всем рассмотренным теплотрассам.</w:t>
      </w:r>
    </w:p>
    <w:p w:rsidR="00C25060" w:rsidRPr="005F6105" w:rsidRDefault="00C25060" w:rsidP="00667937">
      <w:pPr>
        <w:pStyle w:val="11ff3"/>
        <w:rPr>
          <w:color w:val="auto"/>
        </w:rPr>
      </w:pPr>
      <w:r w:rsidRPr="005F6105">
        <w:rPr>
          <w:color w:val="auto"/>
        </w:rPr>
        <w:t xml:space="preserve">1) Давление в отдельных точках системы не превышает пределы прочности, </w:t>
      </w:r>
      <w:r w:rsidR="000A24B1" w:rsidRPr="005F6105">
        <w:rPr>
          <w:color w:val="auto"/>
        </w:rPr>
        <w:t>следовательно,</w:t>
      </w:r>
      <w:r w:rsidRPr="005F6105">
        <w:rPr>
          <w:color w:val="auto"/>
        </w:rPr>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5F6105" w:rsidRDefault="00C25060" w:rsidP="00667937">
      <w:pPr>
        <w:pStyle w:val="11ff3"/>
        <w:rPr>
          <w:color w:val="auto"/>
        </w:rPr>
      </w:pPr>
      <w:r w:rsidRPr="005F6105">
        <w:rPr>
          <w:color w:val="auto"/>
        </w:rPr>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5F6105" w:rsidRDefault="00C25060" w:rsidP="00667937">
      <w:pPr>
        <w:pStyle w:val="11ff3"/>
        <w:rPr>
          <w:color w:val="auto"/>
        </w:rPr>
      </w:pPr>
      <w:r w:rsidRPr="005F6105">
        <w:rPr>
          <w:color w:val="auto"/>
        </w:rPr>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5F6105" w:rsidRDefault="00C25060" w:rsidP="00667937">
      <w:pPr>
        <w:pStyle w:val="11ff3"/>
        <w:rPr>
          <w:color w:val="auto"/>
        </w:rPr>
      </w:pPr>
      <w:r w:rsidRPr="005F6105">
        <w:rPr>
          <w:color w:val="auto"/>
        </w:rPr>
        <w:lastRenderedPageBreak/>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5F6105" w:rsidRDefault="00C25060" w:rsidP="00667937">
      <w:pPr>
        <w:pStyle w:val="11ff3"/>
        <w:rPr>
          <w:color w:val="auto"/>
        </w:rPr>
      </w:pPr>
      <w:r w:rsidRPr="005F6105">
        <w:rPr>
          <w:color w:val="auto"/>
        </w:rPr>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5F6105" w:rsidRDefault="00C25060" w:rsidP="00667937">
      <w:pPr>
        <w:pStyle w:val="11ff3"/>
        <w:rPr>
          <w:color w:val="auto"/>
        </w:rPr>
      </w:pPr>
      <w:r w:rsidRPr="005F6105">
        <w:rPr>
          <w:color w:val="auto"/>
        </w:rPr>
        <w:t>Рекомендации по выполнению мероприятий на тепловых сетях.</w:t>
      </w:r>
    </w:p>
    <w:p w:rsidR="00C25060" w:rsidRPr="005F6105" w:rsidRDefault="00C25060" w:rsidP="00667937">
      <w:pPr>
        <w:pStyle w:val="11ff3"/>
        <w:rPr>
          <w:color w:val="auto"/>
        </w:rPr>
      </w:pPr>
      <w:r w:rsidRPr="005F6105">
        <w:rPr>
          <w:color w:val="auto"/>
        </w:rPr>
        <w:t>Для согласованной работы всех теплопотребителей и контроля параметров теплоносителя на отдельно взятом объекте, рекомендуем:</w:t>
      </w:r>
    </w:p>
    <w:p w:rsidR="00C25060" w:rsidRPr="005F6105" w:rsidRDefault="00C25060" w:rsidP="00667937">
      <w:pPr>
        <w:pStyle w:val="11ff3"/>
        <w:rPr>
          <w:color w:val="auto"/>
        </w:rPr>
      </w:pPr>
      <w:r w:rsidRPr="005F6105">
        <w:rPr>
          <w:color w:val="auto"/>
        </w:rPr>
        <w:t>1.</w:t>
      </w:r>
      <w:r w:rsidRPr="005F6105">
        <w:rPr>
          <w:color w:val="auto"/>
        </w:rPr>
        <w:tab/>
        <w:t>Промыть систему отопления каждого здания и сооружения включая отопительные приборы.</w:t>
      </w:r>
    </w:p>
    <w:p w:rsidR="00C25060" w:rsidRPr="005F6105" w:rsidRDefault="00C25060" w:rsidP="00667937">
      <w:pPr>
        <w:pStyle w:val="11ff3"/>
        <w:rPr>
          <w:color w:val="auto"/>
        </w:rPr>
      </w:pPr>
      <w:r w:rsidRPr="005F6105">
        <w:rPr>
          <w:color w:val="auto"/>
        </w:rPr>
        <w:t>2.</w:t>
      </w:r>
      <w:r w:rsidRPr="005F6105">
        <w:rPr>
          <w:color w:val="auto"/>
        </w:rPr>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5F6105" w:rsidRDefault="005D03C3" w:rsidP="00667937">
      <w:pPr>
        <w:pStyle w:val="11ff3"/>
        <w:rPr>
          <w:color w:val="auto"/>
        </w:rPr>
      </w:pPr>
      <w:r w:rsidRPr="005F6105">
        <w:rPr>
          <w:color w:val="auto"/>
        </w:rPr>
        <w:t xml:space="preserve">- </w:t>
      </w:r>
      <w:r w:rsidR="00C25060" w:rsidRPr="005F6105">
        <w:rPr>
          <w:color w:val="auto"/>
        </w:rPr>
        <w:t>на подающем и обратном трубопроводе каждого здания или сооружения;</w:t>
      </w:r>
    </w:p>
    <w:p w:rsidR="00C25060" w:rsidRPr="005F6105" w:rsidRDefault="005D03C3" w:rsidP="00667937">
      <w:pPr>
        <w:pStyle w:val="11ff3"/>
        <w:rPr>
          <w:color w:val="auto"/>
        </w:rPr>
      </w:pPr>
      <w:r w:rsidRPr="005F6105">
        <w:rPr>
          <w:color w:val="auto"/>
        </w:rPr>
        <w:t xml:space="preserve">- </w:t>
      </w:r>
      <w:r w:rsidR="00C25060" w:rsidRPr="005F6105">
        <w:rPr>
          <w:color w:val="auto"/>
        </w:rPr>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5F6105" w:rsidRDefault="00D55148" w:rsidP="00667937">
      <w:pPr>
        <w:pStyle w:val="11ff3"/>
        <w:rPr>
          <w:color w:val="auto"/>
        </w:rPr>
      </w:pPr>
      <w:r w:rsidRPr="005F6105">
        <w:rPr>
          <w:color w:val="auto"/>
        </w:rPr>
        <w:t>3</w:t>
      </w:r>
      <w:r w:rsidR="00C25060" w:rsidRPr="005F6105">
        <w:rPr>
          <w:color w:val="auto"/>
        </w:rPr>
        <w:t>.</w:t>
      </w:r>
      <w:r w:rsidR="00C25060" w:rsidRPr="005F6105">
        <w:rPr>
          <w:color w:val="auto"/>
        </w:rPr>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5F6105" w:rsidRDefault="00D55148" w:rsidP="00667937">
      <w:pPr>
        <w:pStyle w:val="11ff3"/>
        <w:rPr>
          <w:color w:val="auto"/>
        </w:rPr>
      </w:pPr>
      <w:r w:rsidRPr="005F6105">
        <w:rPr>
          <w:color w:val="auto"/>
        </w:rPr>
        <w:t>4</w:t>
      </w:r>
      <w:r w:rsidR="00C25060" w:rsidRPr="005F6105">
        <w:rPr>
          <w:color w:val="auto"/>
        </w:rPr>
        <w:t>.</w:t>
      </w:r>
      <w:r w:rsidR="00C25060" w:rsidRPr="005F6105">
        <w:rPr>
          <w:color w:val="auto"/>
        </w:rPr>
        <w:tab/>
        <w:t>Для исключения перерасхода тепловой и электрической энергии, а так-же топлива котельн</w:t>
      </w:r>
      <w:r w:rsidR="00EC3165" w:rsidRPr="005F6105">
        <w:rPr>
          <w:color w:val="auto"/>
        </w:rPr>
        <w:t>ой</w:t>
      </w:r>
      <w:r w:rsidR="00C25060" w:rsidRPr="005F6105">
        <w:rPr>
          <w:color w:val="auto"/>
        </w:rPr>
        <w:t xml:space="preserve"> установить узлы учёта потребляемого тепла на каждом здании и сооружении.</w:t>
      </w:r>
    </w:p>
    <w:p w:rsidR="00C25060" w:rsidRPr="005F6105" w:rsidRDefault="00D55148" w:rsidP="00667937">
      <w:pPr>
        <w:pStyle w:val="11ff3"/>
        <w:rPr>
          <w:color w:val="auto"/>
        </w:rPr>
      </w:pPr>
      <w:r w:rsidRPr="005F6105">
        <w:rPr>
          <w:color w:val="auto"/>
        </w:rPr>
        <w:t>5</w:t>
      </w:r>
      <w:r w:rsidR="00C25060" w:rsidRPr="005F6105">
        <w:rPr>
          <w:color w:val="auto"/>
        </w:rPr>
        <w:t>.</w:t>
      </w:r>
      <w:r w:rsidR="00C25060" w:rsidRPr="005F6105">
        <w:rPr>
          <w:color w:val="auto"/>
        </w:rPr>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5F6105" w:rsidRDefault="00D55148" w:rsidP="00667937">
      <w:pPr>
        <w:pStyle w:val="11ff3"/>
        <w:rPr>
          <w:color w:val="auto"/>
        </w:rPr>
      </w:pPr>
      <w:r w:rsidRPr="005F6105">
        <w:rPr>
          <w:color w:val="auto"/>
        </w:rPr>
        <w:t>6</w:t>
      </w:r>
      <w:r w:rsidR="00C25060" w:rsidRPr="005F6105">
        <w:rPr>
          <w:color w:val="auto"/>
        </w:rPr>
        <w:t>.</w:t>
      </w:r>
      <w:r w:rsidR="00C25060" w:rsidRPr="005F6105">
        <w:rPr>
          <w:color w:val="auto"/>
        </w:rPr>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5F6105" w:rsidRDefault="005D03C3" w:rsidP="00667937">
      <w:pPr>
        <w:pStyle w:val="11ff3"/>
        <w:rPr>
          <w:color w:val="auto"/>
        </w:rPr>
      </w:pPr>
      <w:r w:rsidRPr="005F6105">
        <w:rPr>
          <w:color w:val="auto"/>
        </w:rPr>
        <w:t xml:space="preserve"> - </w:t>
      </w:r>
      <w:r w:rsidR="00C25060" w:rsidRPr="005F6105">
        <w:rPr>
          <w:color w:val="auto"/>
        </w:rPr>
        <w:t xml:space="preserve">регулировать температуру теплоносителя, </w:t>
      </w:r>
      <w:r w:rsidR="00E20DBE" w:rsidRPr="005F6105">
        <w:rPr>
          <w:color w:val="auto"/>
        </w:rPr>
        <w:t>а, следовательно,</w:t>
      </w:r>
      <w:r w:rsidR="00C25060" w:rsidRPr="005F6105">
        <w:rPr>
          <w:color w:val="auto"/>
        </w:rPr>
        <w:t xml:space="preserve"> и температуру внутри помещений в прямой зависимости от температуры наружного воздуха;</w:t>
      </w:r>
    </w:p>
    <w:p w:rsidR="00D46C2F" w:rsidRPr="005F6105" w:rsidRDefault="005D03C3" w:rsidP="00667937">
      <w:pPr>
        <w:pStyle w:val="11ff3"/>
        <w:rPr>
          <w:color w:val="auto"/>
        </w:rPr>
      </w:pPr>
      <w:r w:rsidRPr="005F6105">
        <w:rPr>
          <w:color w:val="auto"/>
        </w:rPr>
        <w:lastRenderedPageBreak/>
        <w:t xml:space="preserve"> - п</w:t>
      </w:r>
      <w:r w:rsidR="00C25060" w:rsidRPr="005F6105">
        <w:rPr>
          <w:color w:val="auto"/>
        </w:rPr>
        <w:t>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w:t>
      </w:r>
      <w:r w:rsidR="001F593E" w:rsidRPr="005F6105">
        <w:rPr>
          <w:color w:val="auto"/>
        </w:rPr>
        <w:t xml:space="preserve"> в течение длительного времени.</w:t>
      </w:r>
    </w:p>
    <w:p w:rsidR="00C25060" w:rsidRPr="005F6105" w:rsidRDefault="00C25060" w:rsidP="00C83079">
      <w:pPr>
        <w:pStyle w:val="19"/>
      </w:pPr>
      <w:bookmarkStart w:id="388" w:name="_Toc9154872"/>
      <w:bookmarkStart w:id="389" w:name="_Toc84971018"/>
      <w:bookmarkStart w:id="390" w:name="_Toc84979007"/>
      <w:r w:rsidRPr="005F6105">
        <w:t>Выводы о резервах (дефицитах) существующей системы теплоснабжения при обеспечении перспективной тепловой нагрузки потребителей</w:t>
      </w:r>
      <w:bookmarkEnd w:id="388"/>
      <w:bookmarkEnd w:id="389"/>
      <w:bookmarkEnd w:id="390"/>
    </w:p>
    <w:p w:rsidR="00C25060" w:rsidRPr="005F6105" w:rsidRDefault="00C25060" w:rsidP="00667937">
      <w:pPr>
        <w:pStyle w:val="11ff3"/>
        <w:rPr>
          <w:color w:val="auto"/>
        </w:rPr>
      </w:pPr>
      <w:r w:rsidRPr="005F6105">
        <w:rPr>
          <w:color w:val="auto"/>
        </w:rPr>
        <w:t xml:space="preserve">На источниках теплоснабжения дефицитов тепловой мощности не выявлено. Анализ приведенных в </w:t>
      </w:r>
      <w:r w:rsidR="00F8065A" w:rsidRPr="005F6105">
        <w:rPr>
          <w:color w:val="auto"/>
        </w:rPr>
        <w:t>гл.2</w:t>
      </w:r>
      <w:r w:rsidRPr="005F6105">
        <w:rPr>
          <w:color w:val="auto"/>
        </w:rPr>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391" w:name="_Toc9154873"/>
      <w:bookmarkStart w:id="392" w:name="_Toc84971019"/>
      <w:bookmarkStart w:id="393" w:name="_Toc84979008"/>
      <w:r w:rsidRPr="005F6105">
        <w:t>ГЛАВА 5. МАСТЕР-ПЛАН РАЗВИТИЯ СИСТЕМЫ ТЕПЛОСНАБЖЕНИЯ ПОСЕЛЕНИЯ</w:t>
      </w:r>
      <w:bookmarkEnd w:id="391"/>
      <w:bookmarkEnd w:id="392"/>
      <w:bookmarkEnd w:id="393"/>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1"/>
        </w:numPr>
      </w:pPr>
      <w:bookmarkStart w:id="394" w:name="_Toc9154874"/>
      <w:bookmarkStart w:id="395" w:name="_Toc84971020"/>
      <w:bookmarkStart w:id="396" w:name="_Toc84979009"/>
      <w:r w:rsidRPr="005F6105">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94"/>
      <w:bookmarkEnd w:id="395"/>
      <w:bookmarkEnd w:id="396"/>
    </w:p>
    <w:p w:rsidR="00FA6F72" w:rsidRPr="005F6105" w:rsidRDefault="00FA6F72" w:rsidP="00667937">
      <w:pPr>
        <w:pStyle w:val="11ff3"/>
        <w:rPr>
          <w:color w:val="auto"/>
        </w:rPr>
      </w:pPr>
      <w:r w:rsidRPr="005F6105">
        <w:rPr>
          <w:color w:val="auto"/>
        </w:rPr>
        <w:t xml:space="preserve">В Мастер-плане сформирован </w:t>
      </w:r>
      <w:r w:rsidR="00C15747" w:rsidRPr="005F6105">
        <w:rPr>
          <w:color w:val="auto"/>
        </w:rPr>
        <w:t>1</w:t>
      </w:r>
      <w:r w:rsidRPr="005F6105">
        <w:rPr>
          <w:color w:val="auto"/>
        </w:rPr>
        <w:t xml:space="preserve"> вариант развития системы теплоснабжения</w:t>
      </w:r>
      <w:r w:rsidR="00000983" w:rsidRPr="005F6105">
        <w:rPr>
          <w:color w:val="auto"/>
        </w:rPr>
        <w:t xml:space="preserve"> </w:t>
      </w:r>
      <w:r w:rsidR="008C2CF7">
        <w:rPr>
          <w:color w:val="auto"/>
        </w:rPr>
        <w:t>с. Кирба</w:t>
      </w:r>
      <w:r w:rsidR="00667937" w:rsidRPr="005F6105">
        <w:rPr>
          <w:color w:val="auto"/>
        </w:rPr>
        <w:t>.</w:t>
      </w:r>
    </w:p>
    <w:p w:rsidR="00FA6F72" w:rsidRPr="005F6105" w:rsidRDefault="00FA6F72" w:rsidP="00667937">
      <w:pPr>
        <w:pStyle w:val="11ff3"/>
        <w:rPr>
          <w:color w:val="auto"/>
        </w:rPr>
      </w:pPr>
      <w:r w:rsidRPr="005F6105">
        <w:rPr>
          <w:color w:val="auto"/>
        </w:rPr>
        <w:t>1 вариант предполагает сохранение существующей системы теплоснабжения с плановой модернизацией Котельн</w:t>
      </w:r>
      <w:r w:rsidR="002F0A8A" w:rsidRPr="005F6105">
        <w:rPr>
          <w:color w:val="auto"/>
        </w:rPr>
        <w:t>ого оборудования</w:t>
      </w:r>
      <w:r w:rsidRPr="005F6105">
        <w:rPr>
          <w:color w:val="auto"/>
        </w:rPr>
        <w:t xml:space="preserve">, а также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w:t>
      </w:r>
      <w:r w:rsidR="00CD54F2" w:rsidRPr="005F6105">
        <w:rPr>
          <w:color w:val="auto"/>
        </w:rPr>
        <w:t>без</w:t>
      </w:r>
      <w:r w:rsidRPr="005F6105">
        <w:rPr>
          <w:color w:val="auto"/>
        </w:rPr>
        <w:t xml:space="preserve"> подключения новых абонентов, а также ремонт и замена существующих. </w:t>
      </w:r>
    </w:p>
    <w:p w:rsidR="00FA6F72" w:rsidRPr="005F6105" w:rsidRDefault="00FA6F72" w:rsidP="00667937">
      <w:pPr>
        <w:pStyle w:val="11ff3"/>
        <w:rPr>
          <w:color w:val="auto"/>
        </w:rPr>
      </w:pPr>
      <w:r w:rsidRPr="005F6105">
        <w:rPr>
          <w:color w:val="auto"/>
        </w:rPr>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rsidR="00FA6F72" w:rsidRPr="005F6105" w:rsidRDefault="00FA6F72" w:rsidP="00667937">
      <w:pPr>
        <w:pStyle w:val="11ff3"/>
        <w:rPr>
          <w:color w:val="auto"/>
        </w:rPr>
      </w:pPr>
      <w:r w:rsidRPr="005F6105">
        <w:rPr>
          <w:color w:val="auto"/>
        </w:rPr>
        <w:t xml:space="preserve">В целях повышения качества централизованного теплоснабжения на территории </w:t>
      </w:r>
      <w:r w:rsidR="008C2CF7">
        <w:rPr>
          <w:color w:val="auto"/>
        </w:rPr>
        <w:t>с. Кирба</w:t>
      </w:r>
      <w:r w:rsidRPr="005F6105">
        <w:rPr>
          <w:color w:val="auto"/>
        </w:rPr>
        <w:t xml:space="preserve"> предлагается оснащение источника приборами учета, а также выполнение следующих мероприятий:</w:t>
      </w:r>
    </w:p>
    <w:p w:rsidR="00FA6F72" w:rsidRPr="005F6105" w:rsidRDefault="00FA6F72" w:rsidP="00026F30">
      <w:pPr>
        <w:pStyle w:val="113"/>
      </w:pPr>
      <w:r w:rsidRPr="005F6105">
        <w:t xml:space="preserve">Организация теплоснабжения </w:t>
      </w:r>
      <w:r w:rsidR="008C2CF7">
        <w:t>с. Кирба</w:t>
      </w:r>
      <w:r w:rsidR="004708A2" w:rsidRPr="005F6105">
        <w:t>, обслуживание</w:t>
      </w:r>
      <w:r w:rsidRPr="005F6105">
        <w:t xml:space="preserve"> и поддержание системы теплоснабжения в работоспособном состоянии</w:t>
      </w:r>
    </w:p>
    <w:p w:rsidR="00FA6F72" w:rsidRPr="005F6105" w:rsidRDefault="00FA6F72" w:rsidP="00026F30">
      <w:pPr>
        <w:pStyle w:val="113"/>
      </w:pPr>
      <w:r w:rsidRPr="005F6105">
        <w:lastRenderedPageBreak/>
        <w:t xml:space="preserve">Обеспечение </w:t>
      </w:r>
      <w:r w:rsidR="00E8592F" w:rsidRPr="005F6105">
        <w:t xml:space="preserve">объектов </w:t>
      </w:r>
      <w:r w:rsidRPr="005F6105">
        <w:t>предприятий современными техническими средствами учета и контроля на всех этапах выработки, передачи, потребления ТЭР;</w:t>
      </w:r>
      <w:r w:rsidRPr="005F6105">
        <w:tab/>
      </w:r>
    </w:p>
    <w:p w:rsidR="00FA6F72" w:rsidRDefault="00FA6F72" w:rsidP="00026F30">
      <w:pPr>
        <w:pStyle w:val="113"/>
      </w:pPr>
      <w:r w:rsidRPr="005F6105">
        <w:t>Обеспечение потребителей приборами учета тепловой энергии.</w:t>
      </w:r>
      <w:r w:rsidRPr="005F6105">
        <w:tab/>
      </w:r>
    </w:p>
    <w:p w:rsidR="00FA6F72" w:rsidRDefault="00FA6F72" w:rsidP="00667937">
      <w:pPr>
        <w:pStyle w:val="113"/>
      </w:pPr>
      <w:r w:rsidRPr="005F6105">
        <w:t>Строительство новых сетей теплоснабжения к существующим потребителям</w:t>
      </w:r>
    </w:p>
    <w:p w:rsidR="00026F30" w:rsidRPr="00026F30" w:rsidRDefault="00026F30" w:rsidP="00026F30">
      <w:pPr>
        <w:pStyle w:val="113"/>
      </w:pPr>
      <w:r w:rsidRPr="00026F30">
        <w:tab/>
        <w:t>Строительство новых сетей теплоснабжения к существующим потребителям</w:t>
      </w:r>
    </w:p>
    <w:p w:rsidR="00FA6F72" w:rsidRPr="005F6105" w:rsidRDefault="00FA6F72" w:rsidP="00667937">
      <w:pPr>
        <w:pStyle w:val="113"/>
      </w:pPr>
      <w:r w:rsidRPr="005F6105">
        <w:t xml:space="preserve">Ремонт и замена ветхих тепловых сетей </w:t>
      </w:r>
    </w:p>
    <w:p w:rsidR="00FA6F72" w:rsidRPr="005F6105" w:rsidRDefault="00FA6F72" w:rsidP="00667937">
      <w:pPr>
        <w:pStyle w:val="11ff3"/>
        <w:rPr>
          <w:color w:val="auto"/>
        </w:rPr>
      </w:pPr>
      <w:r w:rsidRPr="005F6105">
        <w:rPr>
          <w:color w:val="auto"/>
        </w:rPr>
        <w:t xml:space="preserve">Данный вариант развития системы теплоснабжения на территории </w:t>
      </w:r>
      <w:r w:rsidR="008C2CF7">
        <w:rPr>
          <w:color w:val="auto"/>
        </w:rPr>
        <w:t>с. Кирба</w:t>
      </w:r>
      <w:r w:rsidRPr="005F6105">
        <w:rPr>
          <w:color w:val="auto"/>
        </w:rPr>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w:t>
      </w:r>
      <w:r w:rsidR="001F26B0" w:rsidRPr="005F6105">
        <w:rPr>
          <w:color w:val="auto"/>
        </w:rPr>
        <w:t>, а так же обеспечит возможность подключения новых потребителей</w:t>
      </w:r>
      <w:r w:rsidRPr="005F6105">
        <w:rPr>
          <w:color w:val="auto"/>
        </w:rPr>
        <w:t>.</w:t>
      </w:r>
    </w:p>
    <w:p w:rsidR="00FA6F72" w:rsidRPr="005F6105" w:rsidRDefault="00FA6F72" w:rsidP="00667937">
      <w:pPr>
        <w:pStyle w:val="11ff3"/>
        <w:rPr>
          <w:color w:val="auto"/>
        </w:rPr>
      </w:pPr>
    </w:p>
    <w:p w:rsidR="009B4927" w:rsidRDefault="009B4927" w:rsidP="00667937">
      <w:pPr>
        <w:pStyle w:val="11ff3"/>
        <w:rPr>
          <w:color w:val="auto"/>
        </w:rPr>
      </w:pPr>
      <w:r w:rsidRPr="005F6105">
        <w:rPr>
          <w:color w:val="auto"/>
        </w:rPr>
        <w:t xml:space="preserve">2 вариант предполагает сохранение существующей системы теплоснабжения с </w:t>
      </w:r>
      <w:r w:rsidR="00CD54F2" w:rsidRPr="005F6105">
        <w:rPr>
          <w:color w:val="auto"/>
        </w:rPr>
        <w:t>без</w:t>
      </w:r>
      <w:r w:rsidRPr="005F6105">
        <w:rPr>
          <w:color w:val="auto"/>
        </w:rPr>
        <w:t xml:space="preserve"> подключения новых потребителей, а также реконструкцией источник</w:t>
      </w:r>
      <w:r w:rsidR="00CD54F2" w:rsidRPr="005F6105">
        <w:rPr>
          <w:color w:val="auto"/>
        </w:rPr>
        <w:t>ов</w:t>
      </w:r>
      <w:r w:rsidRPr="005F6105">
        <w:rPr>
          <w:color w:val="auto"/>
        </w:rPr>
        <w:t xml:space="preserve">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для подключения новых абонентов, а также ремонт и замена существующих. </w:t>
      </w:r>
    </w:p>
    <w:p w:rsidR="00E6116A" w:rsidRDefault="00E6116A" w:rsidP="00667937">
      <w:pPr>
        <w:pStyle w:val="11ff3"/>
        <w:rPr>
          <w:color w:val="auto"/>
        </w:rPr>
      </w:pPr>
      <w:r>
        <w:rPr>
          <w:color w:val="auto"/>
        </w:rPr>
        <w:t>Н</w:t>
      </w:r>
      <w:r w:rsidRPr="00E6116A">
        <w:rPr>
          <w:color w:val="auto"/>
        </w:rPr>
        <w:t>еобходимо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и применение дизель-генераторной установки (уже имеется) на случай выхода из строя источника тепловой энергии или прекращения подачи топлива.</w:t>
      </w:r>
      <w:r>
        <w:rPr>
          <w:color w:val="auto"/>
        </w:rPr>
        <w:t xml:space="preserve"> Также на случай </w:t>
      </w:r>
      <w:r w:rsidRPr="00E6116A">
        <w:rPr>
          <w:color w:val="auto"/>
        </w:rPr>
        <w:t>выхода из строя источника тепловой энергии или прекращения подачи топлива</w:t>
      </w:r>
      <w:r>
        <w:rPr>
          <w:color w:val="auto"/>
        </w:rPr>
        <w:t xml:space="preserve"> предусматриваются строительство </w:t>
      </w:r>
      <w:r w:rsidRPr="00E6116A">
        <w:rPr>
          <w:color w:val="auto"/>
        </w:rPr>
        <w:t>резервных трубопроводных связей</w:t>
      </w:r>
      <w:r>
        <w:rPr>
          <w:color w:val="auto"/>
        </w:rPr>
        <w:t xml:space="preserve"> между сетями смежных котельных для переключения абонентов с одного источника теплоснабжения на другой.</w:t>
      </w:r>
    </w:p>
    <w:p w:rsidR="00E6116A" w:rsidRPr="005F6105" w:rsidRDefault="00E6116A" w:rsidP="00667937">
      <w:pPr>
        <w:pStyle w:val="11ff3"/>
        <w:rPr>
          <w:color w:val="auto"/>
        </w:rPr>
      </w:pPr>
    </w:p>
    <w:p w:rsidR="009B4927" w:rsidRPr="005F6105" w:rsidRDefault="009B4927" w:rsidP="00667937">
      <w:pPr>
        <w:pStyle w:val="11ff3"/>
        <w:rPr>
          <w:color w:val="auto"/>
        </w:rPr>
      </w:pPr>
      <w:r w:rsidRPr="005F6105">
        <w:rPr>
          <w:color w:val="auto"/>
        </w:rPr>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rsidR="009B4927" w:rsidRPr="005F6105" w:rsidRDefault="009B4927" w:rsidP="00667937">
      <w:pPr>
        <w:pStyle w:val="11ff3"/>
        <w:rPr>
          <w:color w:val="auto"/>
        </w:rPr>
      </w:pPr>
      <w:r w:rsidRPr="005F6105">
        <w:rPr>
          <w:color w:val="auto"/>
        </w:rPr>
        <w:t>Этот вариант сохранит существующую выработку тепловой энергии с возможностью подключения новых потребителей.</w:t>
      </w:r>
    </w:p>
    <w:p w:rsidR="009B4927" w:rsidRPr="005F6105" w:rsidRDefault="009B4927" w:rsidP="00667937">
      <w:pPr>
        <w:pStyle w:val="11ff3"/>
        <w:rPr>
          <w:color w:val="auto"/>
        </w:rPr>
      </w:pPr>
      <w:r w:rsidRPr="005F6105">
        <w:rPr>
          <w:color w:val="auto"/>
        </w:rPr>
        <w:lastRenderedPageBreak/>
        <w:t xml:space="preserve">В целях повышения качества централизованного теплоснабжения на территории </w:t>
      </w:r>
      <w:r w:rsidR="008C2CF7">
        <w:rPr>
          <w:color w:val="auto"/>
        </w:rPr>
        <w:t>с. Кирба</w:t>
      </w:r>
      <w:r w:rsidRPr="005F6105">
        <w:rPr>
          <w:color w:val="auto"/>
        </w:rPr>
        <w:t xml:space="preserve"> предлагается оснащение источника приборами учета, а также выполнение следующих мероприятий:</w:t>
      </w:r>
    </w:p>
    <w:p w:rsidR="009B4927" w:rsidRPr="005F6105" w:rsidRDefault="009B4927" w:rsidP="00667937">
      <w:pPr>
        <w:pStyle w:val="113"/>
      </w:pPr>
      <w:r w:rsidRPr="005F6105">
        <w:t xml:space="preserve">Организация теплоснабжения </w:t>
      </w:r>
      <w:r w:rsidR="008C2CF7">
        <w:t>с. Кирба</w:t>
      </w:r>
      <w:r w:rsidR="004708A2" w:rsidRPr="005F6105">
        <w:t>, обслуживание</w:t>
      </w:r>
      <w:r w:rsidRPr="005F6105">
        <w:t xml:space="preserve"> и поддержание системы теплоснабжения в работоспособном состоянии</w:t>
      </w:r>
    </w:p>
    <w:p w:rsidR="009B4927" w:rsidRPr="005F6105" w:rsidRDefault="009B4927" w:rsidP="00667937">
      <w:pPr>
        <w:pStyle w:val="113"/>
        <w:rPr>
          <w:szCs w:val="24"/>
        </w:rPr>
      </w:pPr>
      <w:r w:rsidRPr="005F6105">
        <w:rPr>
          <w:szCs w:val="24"/>
        </w:rPr>
        <w:t>Обеспечение объектов предприятий современными техническими средствами учета и контроля на всех этапах выработки, передачи, потребления ТЭР;</w:t>
      </w:r>
      <w:r w:rsidRPr="005F6105">
        <w:rPr>
          <w:szCs w:val="24"/>
        </w:rPr>
        <w:tab/>
      </w:r>
    </w:p>
    <w:p w:rsidR="009B4927" w:rsidRDefault="00BB5D0C" w:rsidP="00667937">
      <w:pPr>
        <w:pStyle w:val="113"/>
        <w:rPr>
          <w:szCs w:val="24"/>
        </w:rPr>
      </w:pPr>
      <w:r w:rsidRPr="005F6105">
        <w:rPr>
          <w:szCs w:val="24"/>
        </w:rPr>
        <w:t>Установка дизель-генераторн</w:t>
      </w:r>
      <w:r w:rsidR="00BC71F8">
        <w:rPr>
          <w:szCs w:val="24"/>
        </w:rPr>
        <w:t>ых</w:t>
      </w:r>
      <w:r w:rsidRPr="005F6105">
        <w:rPr>
          <w:szCs w:val="24"/>
        </w:rPr>
        <w:t xml:space="preserve"> установ</w:t>
      </w:r>
      <w:r w:rsidR="00BC71F8">
        <w:rPr>
          <w:szCs w:val="24"/>
        </w:rPr>
        <w:t>ок</w:t>
      </w:r>
    </w:p>
    <w:p w:rsidR="00BB5D0C" w:rsidRDefault="00BB5D0C" w:rsidP="00026F30">
      <w:pPr>
        <w:pStyle w:val="113"/>
        <w:rPr>
          <w:rFonts w:eastAsiaTheme="minorEastAsia"/>
        </w:rPr>
      </w:pPr>
      <w:r w:rsidRPr="005F6105">
        <w:rPr>
          <w:rFonts w:eastAsiaTheme="minorEastAsia"/>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E6116A" w:rsidRPr="00E6116A" w:rsidRDefault="00E6116A" w:rsidP="00026F30">
      <w:pPr>
        <w:pStyle w:val="113"/>
      </w:pPr>
      <w:r>
        <w:t>С</w:t>
      </w:r>
      <w:r w:rsidRPr="00E6116A">
        <w:t>троительство резервных трубопроводных связей между сетями смежных котельных</w:t>
      </w:r>
    </w:p>
    <w:p w:rsidR="009B4927" w:rsidRPr="005F6105" w:rsidRDefault="009B4927" w:rsidP="00667937">
      <w:pPr>
        <w:pStyle w:val="113"/>
        <w:rPr>
          <w:szCs w:val="24"/>
        </w:rPr>
      </w:pPr>
      <w:r w:rsidRPr="005F6105">
        <w:rPr>
          <w:szCs w:val="24"/>
        </w:rPr>
        <w:t>Строительство новых сетей теплоснабжения к существующим потребителям</w:t>
      </w:r>
    </w:p>
    <w:p w:rsidR="009B4927" w:rsidRPr="005F6105" w:rsidRDefault="009B4927" w:rsidP="00667937">
      <w:pPr>
        <w:pStyle w:val="113"/>
      </w:pPr>
      <w:r w:rsidRPr="005F6105">
        <w:t>Строительство новых сетей теплоснабжения к перспективным потребителям</w:t>
      </w:r>
    </w:p>
    <w:p w:rsidR="009B4927" w:rsidRPr="005F6105" w:rsidRDefault="009B4927" w:rsidP="00667937">
      <w:pPr>
        <w:pStyle w:val="113"/>
      </w:pPr>
      <w:r w:rsidRPr="005F6105">
        <w:t xml:space="preserve">Ремонт и замена ветхих тепловых сетей </w:t>
      </w:r>
    </w:p>
    <w:p w:rsidR="009B4927" w:rsidRPr="005F6105" w:rsidRDefault="009B4927" w:rsidP="00667937">
      <w:pPr>
        <w:pStyle w:val="11ff3"/>
        <w:rPr>
          <w:color w:val="auto"/>
        </w:rPr>
      </w:pPr>
      <w:r w:rsidRPr="005F6105">
        <w:rPr>
          <w:color w:val="auto"/>
        </w:rPr>
        <w:t xml:space="preserve">Данный вариант развития системы теплоснабжения на территории </w:t>
      </w:r>
      <w:r w:rsidR="008C2CF7">
        <w:rPr>
          <w:color w:val="auto"/>
        </w:rPr>
        <w:t>с. Кирба</w:t>
      </w:r>
      <w:r w:rsidRPr="005F6105">
        <w:rPr>
          <w:color w:val="auto"/>
        </w:rPr>
        <w:t xml:space="preserve"> предлагает </w:t>
      </w:r>
      <w:r w:rsidR="00CD54F2" w:rsidRPr="005F6105">
        <w:rPr>
          <w:color w:val="auto"/>
        </w:rPr>
        <w:t>не</w:t>
      </w:r>
      <w:r w:rsidRPr="005F6105">
        <w:rPr>
          <w:color w:val="auto"/>
        </w:rPr>
        <w:t>значительные капиталовложения с большим сроком окупаемости, что повлия</w:t>
      </w:r>
      <w:r w:rsidR="00CD54F2" w:rsidRPr="005F6105">
        <w:rPr>
          <w:color w:val="auto"/>
        </w:rPr>
        <w:t>ет</w:t>
      </w:r>
      <w:r w:rsidRPr="005F6105">
        <w:rPr>
          <w:color w:val="auto"/>
        </w:rPr>
        <w:t xml:space="preserve"> на увеличение динамики роста тарифов на тепловую энергию. При выборе данного варианта будет обеспечена максимальная надежность системы теплоснабжения. В случае аварийной ситуации, при выходе из строя котельн</w:t>
      </w:r>
      <w:r w:rsidR="00BB5D0C" w:rsidRPr="005F6105">
        <w:rPr>
          <w:color w:val="auto"/>
        </w:rPr>
        <w:t>ой</w:t>
      </w:r>
      <w:r w:rsidRPr="005F6105">
        <w:rPr>
          <w:color w:val="auto"/>
        </w:rPr>
        <w:t xml:space="preserve">, будет обеспечена возможность </w:t>
      </w:r>
      <w:r w:rsidR="00BB5D0C" w:rsidRPr="005F6105">
        <w:rPr>
          <w:color w:val="auto"/>
        </w:rPr>
        <w:t>использования дизель генераторной установки</w:t>
      </w:r>
      <w:r w:rsidRPr="005F6105">
        <w:rPr>
          <w:color w:val="auto"/>
        </w:rPr>
        <w:t>.</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9B4927" w:rsidRPr="005F6105" w:rsidRDefault="009B4927" w:rsidP="00667937">
      <w:pPr>
        <w:rPr>
          <w:rFonts w:ascii="Times New Roman" w:hAnsi="Times New Roman" w:cs="Times New Roman"/>
        </w:rPr>
      </w:pPr>
    </w:p>
    <w:p w:rsidR="00C25060" w:rsidRPr="005F6105" w:rsidRDefault="00C25060" w:rsidP="00C83079">
      <w:pPr>
        <w:pStyle w:val="19"/>
      </w:pPr>
      <w:bookmarkStart w:id="397" w:name="_Toc9154875"/>
      <w:bookmarkStart w:id="398" w:name="_Toc84971021"/>
      <w:bookmarkStart w:id="399" w:name="_Toc84979010"/>
      <w:r w:rsidRPr="005F6105">
        <w:t xml:space="preserve">Обоснование выбора приоритетного варианта перспективного развития систем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w:t>
      </w:r>
      <w:r w:rsidRPr="005F6105">
        <w:lastRenderedPageBreak/>
        <w:t xml:space="preserve">осуществлении регулируемых видов деятельности, и индикаторов развития систем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397"/>
      <w:bookmarkEnd w:id="398"/>
      <w:bookmarkEnd w:id="399"/>
    </w:p>
    <w:p w:rsidR="00C25060" w:rsidRPr="005F6105" w:rsidRDefault="00BB5D0C" w:rsidP="00667937">
      <w:pPr>
        <w:pStyle w:val="11ff3"/>
        <w:rPr>
          <w:color w:val="auto"/>
        </w:rPr>
      </w:pPr>
      <w:r w:rsidRPr="005F6105">
        <w:rPr>
          <w:color w:val="auto"/>
        </w:rPr>
        <w:t>В данный момент наиболее приоритетным является 2 вариант развития. 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C25060" w:rsidRPr="005F6105" w:rsidRDefault="00C25060" w:rsidP="00C83079">
      <w:pPr>
        <w:pStyle w:val="19"/>
      </w:pPr>
      <w:bookmarkStart w:id="400" w:name="_Toc9154876"/>
      <w:bookmarkStart w:id="401" w:name="_Toc84971022"/>
      <w:bookmarkStart w:id="402" w:name="_Toc84979011"/>
      <w:r w:rsidRPr="005F6105">
        <w:t>Технико-экономическое сравнение вариантов перспективного развития систем теплоснабжения поселения</w:t>
      </w:r>
      <w:bookmarkEnd w:id="400"/>
      <w:bookmarkEnd w:id="401"/>
      <w:bookmarkEnd w:id="402"/>
    </w:p>
    <w:p w:rsidR="001F26B0" w:rsidRPr="005F6105" w:rsidRDefault="001F26B0" w:rsidP="00667937">
      <w:pPr>
        <w:pStyle w:val="11ff3"/>
        <w:rPr>
          <w:color w:val="auto"/>
        </w:rPr>
      </w:pPr>
      <w:r w:rsidRPr="005F6105">
        <w:rPr>
          <w:color w:val="auto"/>
        </w:rPr>
        <w:t xml:space="preserve">1 вариант развития системы теплоснабжения на территории </w:t>
      </w:r>
      <w:r w:rsidR="008C2CF7">
        <w:rPr>
          <w:color w:val="auto"/>
        </w:rPr>
        <w:t>с. Кирба</w:t>
      </w:r>
      <w:r w:rsidRPr="005F6105">
        <w:rPr>
          <w:color w:val="auto"/>
        </w:rPr>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 а так же </w:t>
      </w:r>
      <w:r w:rsidR="00C15747" w:rsidRPr="005F6105">
        <w:rPr>
          <w:color w:val="auto"/>
        </w:rPr>
        <w:t xml:space="preserve">не </w:t>
      </w:r>
      <w:r w:rsidRPr="005F6105">
        <w:rPr>
          <w:color w:val="auto"/>
        </w:rPr>
        <w:t xml:space="preserve">обеспечит возможность подключения новых потребителей. </w:t>
      </w:r>
    </w:p>
    <w:p w:rsidR="00C25060" w:rsidRPr="005F6105" w:rsidRDefault="001F26B0" w:rsidP="00667937">
      <w:pPr>
        <w:pStyle w:val="11ff3"/>
        <w:rPr>
          <w:color w:val="auto"/>
        </w:rPr>
      </w:pPr>
      <w:r w:rsidRPr="005F6105">
        <w:rPr>
          <w:color w:val="auto"/>
        </w:rPr>
        <w:t xml:space="preserve">2 вариант развития системы теплоснабжения на территории </w:t>
      </w:r>
      <w:r w:rsidR="008C2CF7">
        <w:rPr>
          <w:color w:val="auto"/>
        </w:rPr>
        <w:t>с. Кирба</w:t>
      </w:r>
      <w:r w:rsidRPr="005F6105">
        <w:rPr>
          <w:color w:val="auto"/>
        </w:rPr>
        <w:t xml:space="preserve"> предлагает </w:t>
      </w:r>
      <w:r w:rsidR="00CD54F2" w:rsidRPr="005F6105">
        <w:rPr>
          <w:color w:val="auto"/>
        </w:rPr>
        <w:t>не</w:t>
      </w:r>
      <w:r w:rsidRPr="005F6105">
        <w:rPr>
          <w:color w:val="auto"/>
        </w:rPr>
        <w:t xml:space="preserve">значительные капиталовложения с большим сроком окупаемости, что может повлиять на увеличение динамики роста тарифов на тепловую энергию. </w:t>
      </w:r>
      <w:r w:rsidR="00BB5D0C" w:rsidRPr="005F6105">
        <w:rPr>
          <w:color w:val="auto"/>
        </w:rPr>
        <w:t>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C25060" w:rsidRPr="005F6105" w:rsidRDefault="00C25060" w:rsidP="00C83079">
      <w:pPr>
        <w:pStyle w:val="19"/>
        <w:numPr>
          <w:ilvl w:val="0"/>
          <w:numId w:val="0"/>
        </w:numPr>
      </w:pPr>
      <w:bookmarkStart w:id="403" w:name="_Toc9154877"/>
      <w:bookmarkStart w:id="404" w:name="_Toc84971023"/>
      <w:bookmarkStart w:id="405" w:name="_Toc84979012"/>
      <w:r w:rsidRPr="005F6105">
        <w:t xml:space="preserve">ГЛАВА 6. СУЩЕСТВУЮЩИЕ И ПЕРСПЕКТИВНЫЕ БАЛАНСЫ ПРОИЗВОДИТЕЛЬНОСТИ ВОДОПОДГОТОВИТЕЛЬНЫХ УСТАНОВОК И МАКСИМАЛЬНОГО ПОТРЕБЛЕНИЯ </w:t>
      </w:r>
      <w:r w:rsidRPr="005F6105">
        <w:lastRenderedPageBreak/>
        <w:t>ТЕПЛОНОСИТЕЛЯ ТЕПЛОПОТРЕБЛЯЮЩИМИ УСТАНОВКАМИ ПОТРЕБИТЕЛЕЦ, В ТОМ ЧИСЛЕ В АВАРИЙНЫХ РЕЖИМАХ</w:t>
      </w:r>
      <w:bookmarkEnd w:id="403"/>
      <w:bookmarkEnd w:id="404"/>
      <w:bookmarkEnd w:id="405"/>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2"/>
        </w:numPr>
      </w:pPr>
      <w:bookmarkStart w:id="406" w:name="_Toc9154878"/>
      <w:bookmarkStart w:id="407" w:name="_Toc84971024"/>
      <w:bookmarkStart w:id="408" w:name="_Toc84979013"/>
      <w:r w:rsidRPr="005F6105">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406"/>
      <w:bookmarkEnd w:id="407"/>
      <w:bookmarkEnd w:id="408"/>
    </w:p>
    <w:p w:rsidR="00C25060" w:rsidRPr="005F6105" w:rsidRDefault="00C25060"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00085D44" w:rsidRPr="005F6105">
        <w:rPr>
          <w:rFonts w:ascii="Times New Roman" w:hAnsi="Times New Roman" w:cs="Times New Roman"/>
          <w:b/>
          <w:sz w:val="24"/>
          <w:szCs w:val="24"/>
        </w:rPr>
        <w:t>6.1.1</w:t>
      </w:r>
      <w:r w:rsidRPr="005F6105">
        <w:rPr>
          <w:rFonts w:ascii="Times New Roman" w:hAnsi="Times New Roman" w:cs="Times New Roman"/>
          <w:b/>
          <w:sz w:val="24"/>
          <w:szCs w:val="24"/>
        </w:rPr>
        <w:t xml:space="preserve"> -</w:t>
      </w:r>
      <w:r w:rsidR="00D05976" w:rsidRPr="005F6105">
        <w:rPr>
          <w:rFonts w:ascii="Times New Roman" w:hAnsi="Times New Roman" w:cs="Times New Roman"/>
          <w:b/>
          <w:sz w:val="24"/>
          <w:szCs w:val="24"/>
        </w:rPr>
        <w:t xml:space="preserve"> Т</w:t>
      </w:r>
      <w:r w:rsidRPr="005F6105">
        <w:rPr>
          <w:rFonts w:ascii="Times New Roman" w:hAnsi="Times New Roman" w:cs="Times New Roman"/>
          <w:b/>
          <w:sz w:val="24"/>
          <w:szCs w:val="24"/>
        </w:rPr>
        <w:t>ехнологически</w:t>
      </w:r>
      <w:r w:rsidR="00D05976" w:rsidRPr="005F6105">
        <w:rPr>
          <w:rFonts w:ascii="Times New Roman" w:hAnsi="Times New Roman" w:cs="Times New Roman"/>
          <w:b/>
          <w:sz w:val="24"/>
          <w:szCs w:val="24"/>
        </w:rPr>
        <w:t>е</w:t>
      </w:r>
      <w:r w:rsidRPr="005F6105">
        <w:rPr>
          <w:rFonts w:ascii="Times New Roman" w:hAnsi="Times New Roman" w:cs="Times New Roman"/>
          <w:b/>
          <w:sz w:val="24"/>
          <w:szCs w:val="24"/>
        </w:rPr>
        <w:t xml:space="preserve"> потер</w:t>
      </w:r>
      <w:r w:rsidR="00D05976" w:rsidRPr="005F6105">
        <w:rPr>
          <w:rFonts w:ascii="Times New Roman" w:hAnsi="Times New Roman" w:cs="Times New Roman"/>
          <w:b/>
          <w:sz w:val="24"/>
          <w:szCs w:val="24"/>
        </w:rPr>
        <w:t>и</w:t>
      </w:r>
      <w:r w:rsidRPr="005F6105">
        <w:rPr>
          <w:rFonts w:ascii="Times New Roman" w:hAnsi="Times New Roman" w:cs="Times New Roman"/>
          <w:b/>
          <w:sz w:val="24"/>
          <w:szCs w:val="24"/>
        </w:rPr>
        <w:t xml:space="preserve"> при передаче тепловой энергии, теплоносителя по тепловым сетям</w:t>
      </w:r>
      <w:r w:rsidR="00EE2A26" w:rsidRPr="005F6105">
        <w:rPr>
          <w:rFonts w:ascii="Times New Roman" w:hAnsi="Times New Roman" w:cs="Times New Roman"/>
          <w:b/>
          <w:sz w:val="24"/>
          <w:szCs w:val="24"/>
        </w:rPr>
        <w:t xml:space="preserve"> </w:t>
      </w:r>
      <w:r w:rsidR="008C2CF7">
        <w:rPr>
          <w:rFonts w:ascii="Times New Roman" w:hAnsi="Times New Roman" w:cs="Times New Roman"/>
          <w:b/>
          <w:sz w:val="24"/>
          <w:szCs w:val="24"/>
        </w:rPr>
        <w:t>МУП ЖКХ «Железнодорожник»</w:t>
      </w:r>
      <w:r w:rsidR="004708A2" w:rsidRPr="005F6105">
        <w:rPr>
          <w:rFonts w:ascii="Times New Roman" w:hAnsi="Times New Roman" w:cs="Times New Roman"/>
          <w:b/>
          <w:sz w:val="24"/>
          <w:szCs w:val="24"/>
        </w:rPr>
        <w:t xml:space="preserve"> на</w:t>
      </w:r>
      <w:r w:rsidRPr="005F6105">
        <w:rPr>
          <w:rFonts w:ascii="Times New Roman" w:hAnsi="Times New Roman" w:cs="Times New Roman"/>
          <w:b/>
          <w:sz w:val="24"/>
          <w:szCs w:val="24"/>
        </w:rPr>
        <w:t xml:space="preserve"> территории </w:t>
      </w:r>
      <w:r w:rsidR="008C2CF7">
        <w:rPr>
          <w:rFonts w:ascii="Times New Roman" w:hAnsi="Times New Roman" w:cs="Times New Roman"/>
          <w:b/>
          <w:sz w:val="24"/>
          <w:szCs w:val="24"/>
        </w:rPr>
        <w:t>с. Кирба</w:t>
      </w:r>
    </w:p>
    <w:tbl>
      <w:tblPr>
        <w:tblW w:w="5000" w:type="pct"/>
        <w:tblLook w:val="04A0" w:firstRow="1" w:lastRow="0" w:firstColumn="1" w:lastColumn="0" w:noHBand="0" w:noVBand="1"/>
      </w:tblPr>
      <w:tblGrid>
        <w:gridCol w:w="2066"/>
        <w:gridCol w:w="1104"/>
        <w:gridCol w:w="1216"/>
        <w:gridCol w:w="1709"/>
        <w:gridCol w:w="821"/>
        <w:gridCol w:w="821"/>
        <w:gridCol w:w="921"/>
        <w:gridCol w:w="913"/>
      </w:tblGrid>
      <w:tr w:rsidR="00EB003A" w:rsidRPr="00EB003A" w:rsidTr="00546FBD">
        <w:trPr>
          <w:trHeight w:val="20"/>
          <w:tblHeader/>
        </w:trPr>
        <w:tc>
          <w:tcPr>
            <w:tcW w:w="107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Наименование участка</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xml:space="preserve">Диаметр, </w:t>
            </w:r>
            <w:r w:rsidRPr="00EB003A">
              <w:rPr>
                <w:i/>
                <w:iCs/>
              </w:rPr>
              <w:t>d</w:t>
            </w:r>
            <w:r w:rsidRPr="00EB003A">
              <w:rPr>
                <w:vertAlign w:val="subscript"/>
              </w:rPr>
              <w:t>у</w:t>
            </w:r>
            <w:r w:rsidRPr="00EB003A">
              <w:t>, мм</w:t>
            </w:r>
          </w:p>
        </w:tc>
        <w:tc>
          <w:tcPr>
            <w:tcW w:w="635"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xml:space="preserve">Норма плотности теплового потока </w:t>
            </w:r>
            <w:r w:rsidRPr="00EB003A">
              <w:rPr>
                <w:i/>
                <w:iCs/>
              </w:rPr>
              <w:t>q</w:t>
            </w:r>
            <w:r w:rsidRPr="00EB003A">
              <w:t>, ккал/м·ч</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 xml:space="preserve">Протяженность участка тепловой сети </w:t>
            </w:r>
            <w:r w:rsidRPr="00EB003A">
              <w:rPr>
                <w:i/>
                <w:iCs/>
              </w:rPr>
              <w:t>l</w:t>
            </w:r>
            <w:r w:rsidRPr="00EB003A">
              <w:rPr>
                <w:i/>
                <w:iCs/>
                <w:vertAlign w:val="subscript"/>
              </w:rPr>
              <w:t>i</w:t>
            </w:r>
            <w:r w:rsidRPr="00EB003A">
              <w:t>, м</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b</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rPr>
                <w:i/>
                <w:iCs/>
              </w:rPr>
            </w:pPr>
            <w:r w:rsidRPr="00EB003A">
              <w:rPr>
                <w:i/>
                <w:iCs/>
              </w:rPr>
              <w:t>к</w:t>
            </w:r>
          </w:p>
        </w:tc>
        <w:tc>
          <w:tcPr>
            <w:tcW w:w="481"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rPr>
                <w:i/>
                <w:iCs/>
              </w:rPr>
            </w:pPr>
            <w:r w:rsidRPr="00EB003A">
              <w:rPr>
                <w:i/>
                <w:iCs/>
              </w:rPr>
              <w:t>к</w:t>
            </w:r>
            <w:r w:rsidRPr="00EB003A">
              <w:t>·</w:t>
            </w:r>
            <w:r w:rsidRPr="00EB003A">
              <w:rPr>
                <w:i/>
                <w:iCs/>
              </w:rPr>
              <w:t>q</w:t>
            </w:r>
            <w:r w:rsidRPr="00EB003A">
              <w:t>·</w:t>
            </w:r>
            <w:r w:rsidRPr="00EB003A">
              <w:rPr>
                <w:i/>
                <w:iCs/>
              </w:rPr>
              <w:t>l</w:t>
            </w:r>
            <w:r w:rsidRPr="00EB003A">
              <w:rPr>
                <w:i/>
                <w:iCs/>
                <w:vertAlign w:val="subscript"/>
              </w:rPr>
              <w:t>i</w:t>
            </w:r>
            <w:r w:rsidRPr="00EB003A">
              <w:t>, ккал/ч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rPr>
                <w:i/>
                <w:iCs/>
              </w:rPr>
            </w:pPr>
            <w:r w:rsidRPr="00EB003A">
              <w:rPr>
                <w:i/>
                <w:iCs/>
              </w:rPr>
              <w:t>За период</w:t>
            </w:r>
          </w:p>
        </w:tc>
      </w:tr>
      <w:tr w:rsidR="00EB003A" w:rsidRPr="00EB003A" w:rsidTr="00546FBD">
        <w:trPr>
          <w:trHeight w:val="20"/>
        </w:trPr>
        <w:tc>
          <w:tcPr>
            <w:tcW w:w="1079" w:type="pct"/>
            <w:tcBorders>
              <w:top w:val="nil"/>
              <w:left w:val="single" w:sz="4" w:space="0" w:color="auto"/>
              <w:bottom w:val="single" w:sz="4" w:space="0" w:color="auto"/>
              <w:right w:val="single" w:sz="4" w:space="0" w:color="auto"/>
            </w:tcBorders>
            <w:shd w:val="clear" w:color="auto" w:fill="auto"/>
            <w:vAlign w:val="center"/>
            <w:hideMark/>
          </w:tcPr>
          <w:p w:rsidR="00EB003A" w:rsidRPr="00EB003A" w:rsidRDefault="00124433" w:rsidP="00EB003A">
            <w:pPr>
              <w:pStyle w:val="1fffb"/>
            </w:pPr>
            <w:r>
              <w:t>МУП ЖКХ</w:t>
            </w:r>
            <w:r>
              <w:br/>
              <w:t>«Железнод</w:t>
            </w:r>
            <w:r w:rsidR="00EB003A" w:rsidRPr="00EB003A">
              <w:t>орожник»</w:t>
            </w:r>
          </w:p>
        </w:tc>
        <w:tc>
          <w:tcPr>
            <w:tcW w:w="577"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108</w:t>
            </w:r>
          </w:p>
        </w:tc>
        <w:tc>
          <w:tcPr>
            <w:tcW w:w="635"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32,5</w:t>
            </w:r>
          </w:p>
        </w:tc>
        <w:tc>
          <w:tcPr>
            <w:tcW w:w="8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640</w:t>
            </w:r>
          </w:p>
        </w:tc>
        <w:tc>
          <w:tcPr>
            <w:tcW w:w="42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1,2</w:t>
            </w:r>
          </w:p>
        </w:tc>
        <w:tc>
          <w:tcPr>
            <w:tcW w:w="429"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EB003A">
            <w:pPr>
              <w:pStyle w:val="1fffb"/>
            </w:pPr>
            <w:r w:rsidRPr="00EB003A">
              <w:t>1,41</w:t>
            </w:r>
          </w:p>
        </w:tc>
        <w:tc>
          <w:tcPr>
            <w:tcW w:w="481"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EB003A">
            <w:pPr>
              <w:pStyle w:val="1fffb"/>
            </w:pPr>
            <w:r w:rsidRPr="00EB003A">
              <w:t>29328</w:t>
            </w:r>
          </w:p>
        </w:tc>
        <w:tc>
          <w:tcPr>
            <w:tcW w:w="477"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EB003A">
            <w:pPr>
              <w:pStyle w:val="1fffb"/>
            </w:pPr>
            <w:r w:rsidRPr="00EB003A">
              <w:t>196,0</w:t>
            </w:r>
          </w:p>
        </w:tc>
      </w:tr>
    </w:tbl>
    <w:p w:rsidR="00C25060" w:rsidRPr="005F6105" w:rsidRDefault="00480436" w:rsidP="00667937">
      <w:pPr>
        <w:rPr>
          <w:rFonts w:ascii="Times New Roman" w:hAnsi="Times New Roman" w:cs="Times New Roman"/>
          <w:sz w:val="20"/>
          <w:szCs w:val="20"/>
        </w:rPr>
      </w:pPr>
      <w:r w:rsidRPr="005F6105">
        <w:rPr>
          <w:rFonts w:ascii="Times New Roman" w:hAnsi="Times New Roman" w:cs="Times New Roman"/>
          <w:szCs w:val="24"/>
        </w:rPr>
        <w:fldChar w:fldCharType="begin"/>
      </w:r>
      <w:r w:rsidR="00C25060" w:rsidRPr="005F6105">
        <w:rPr>
          <w:rFonts w:ascii="Times New Roman" w:hAnsi="Times New Roman" w:cs="Times New Roman"/>
          <w:szCs w:val="24"/>
        </w:rPr>
        <w:instrText xml:space="preserve"> LINK Excel.Sheet.12 "F:\\5-с Проект\\Схема ТС\\Бираканское\\Расчётные таблицы Бираканский .xlsx" "Потериэ!R4C31:R14C34" \f 4 \h \* MERGEFORMAT </w:instrText>
      </w:r>
      <w:r w:rsidRPr="005F6105">
        <w:rPr>
          <w:rFonts w:ascii="Times New Roman" w:hAnsi="Times New Roman" w:cs="Times New Roman"/>
          <w:szCs w:val="24"/>
        </w:rPr>
        <w:fldChar w:fldCharType="end"/>
      </w:r>
    </w:p>
    <w:p w:rsidR="00C25060" w:rsidRPr="005F6105" w:rsidRDefault="00C25060" w:rsidP="00C83079">
      <w:pPr>
        <w:pStyle w:val="19"/>
      </w:pPr>
      <w:bookmarkStart w:id="409" w:name="_Toc9154879"/>
      <w:bookmarkStart w:id="410" w:name="_Toc84971025"/>
      <w:bookmarkStart w:id="411" w:name="_Toc84979014"/>
      <w:r w:rsidRPr="005F6105">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409"/>
      <w:bookmarkEnd w:id="410"/>
      <w:bookmarkEnd w:id="411"/>
    </w:p>
    <w:p w:rsidR="00C25060" w:rsidRPr="005F6105" w:rsidRDefault="00C25060" w:rsidP="00667937">
      <w:pPr>
        <w:pStyle w:val="11ff3"/>
        <w:rPr>
          <w:color w:val="auto"/>
        </w:rPr>
      </w:pPr>
      <w:r w:rsidRPr="005F6105">
        <w:rPr>
          <w:color w:val="auto"/>
        </w:rPr>
        <w:t xml:space="preserve">Система теплоснабжения </w:t>
      </w:r>
      <w:r w:rsidR="00161516" w:rsidRPr="005F6105">
        <w:rPr>
          <w:color w:val="auto"/>
        </w:rPr>
        <w:t xml:space="preserve">в </w:t>
      </w:r>
      <w:r w:rsidR="009D4FE8">
        <w:rPr>
          <w:color w:val="auto"/>
        </w:rPr>
        <w:t>Бейском районе</w:t>
      </w:r>
      <w:r w:rsidR="004708A2" w:rsidRPr="005F6105">
        <w:rPr>
          <w:color w:val="auto"/>
        </w:rPr>
        <w:t xml:space="preserve"> </w:t>
      </w:r>
      <w:r w:rsidR="00161516" w:rsidRPr="005F6105">
        <w:rPr>
          <w:color w:val="auto"/>
        </w:rPr>
        <w:t xml:space="preserve">- </w:t>
      </w:r>
      <w:r w:rsidR="00BC71F8">
        <w:rPr>
          <w:color w:val="auto"/>
        </w:rPr>
        <w:t>закрытая</w:t>
      </w:r>
      <w:r w:rsidRPr="005F6105">
        <w:rPr>
          <w:color w:val="auto"/>
        </w:rPr>
        <w:t>.</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412" w:name="_Toc9154880"/>
      <w:bookmarkStart w:id="413" w:name="_Toc84971026"/>
      <w:bookmarkStart w:id="414" w:name="_Toc84979015"/>
      <w:r w:rsidRPr="005F6105">
        <w:t>Сведения о наличии баков-аккумуляторов</w:t>
      </w:r>
      <w:bookmarkEnd w:id="412"/>
      <w:bookmarkEnd w:id="413"/>
      <w:bookmarkEnd w:id="414"/>
    </w:p>
    <w:p w:rsidR="00C25060" w:rsidRPr="005F6105" w:rsidRDefault="00C25060" w:rsidP="00667937">
      <w:pPr>
        <w:pStyle w:val="11ff3"/>
        <w:rPr>
          <w:color w:val="auto"/>
        </w:rPr>
      </w:pPr>
      <w:r w:rsidRPr="005F6105">
        <w:rPr>
          <w:color w:val="auto"/>
        </w:rPr>
        <w:t xml:space="preserve">В </w:t>
      </w:r>
      <w:r w:rsidR="009D4FE8">
        <w:rPr>
          <w:color w:val="auto"/>
        </w:rPr>
        <w:t>Бейском районе</w:t>
      </w:r>
      <w:r w:rsidR="004708A2" w:rsidRPr="005F6105">
        <w:rPr>
          <w:color w:val="auto"/>
        </w:rPr>
        <w:t xml:space="preserve"> баки</w:t>
      </w:r>
      <w:r w:rsidRPr="005F6105">
        <w:rPr>
          <w:color w:val="auto"/>
        </w:rPr>
        <w:t>-аккумуляторы отсутствуют.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415" w:name="_Toc9154881"/>
      <w:bookmarkStart w:id="416" w:name="_Toc84971027"/>
      <w:bookmarkStart w:id="417" w:name="_Toc84979016"/>
      <w:r w:rsidRPr="005F6105">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415"/>
      <w:bookmarkEnd w:id="416"/>
      <w:bookmarkEnd w:id="417"/>
    </w:p>
    <w:p w:rsidR="00C25060" w:rsidRPr="005F6105" w:rsidRDefault="00C25060" w:rsidP="00667937">
      <w:pPr>
        <w:pStyle w:val="11ff3"/>
        <w:rPr>
          <w:color w:val="auto"/>
        </w:rPr>
      </w:pPr>
      <w:r w:rsidRPr="005F6105">
        <w:rPr>
          <w:color w:val="auto"/>
        </w:rPr>
        <w:lastRenderedPageBreak/>
        <w:t xml:space="preserve">В </w:t>
      </w:r>
      <w:r w:rsidR="009D4FE8">
        <w:rPr>
          <w:color w:val="auto"/>
        </w:rPr>
        <w:t>Бейском районе</w:t>
      </w:r>
      <w:r w:rsidR="004708A2" w:rsidRPr="005F6105">
        <w:rPr>
          <w:color w:val="auto"/>
        </w:rPr>
        <w:t xml:space="preserve"> в</w:t>
      </w:r>
      <w:r w:rsidRPr="005F6105">
        <w:rPr>
          <w:color w:val="auto"/>
        </w:rPr>
        <w:t xml:space="preserve">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w:t>
      </w:r>
    </w:p>
    <w:p w:rsidR="00C25060" w:rsidRPr="005F6105" w:rsidRDefault="00C25060" w:rsidP="00667937">
      <w:pPr>
        <w:pStyle w:val="11ff3"/>
        <w:rPr>
          <w:color w:val="auto"/>
        </w:rPr>
      </w:pPr>
      <w:r w:rsidRPr="005F6105">
        <w:rPr>
          <w:color w:val="auto"/>
        </w:rPr>
        <w:t xml:space="preserve">Присоединение (подключение) всех потребителей во вновь создаваемых зонах теплоснабжения будет осуществляться по независимой схеме присоединения систем отопления потребителей и закрытой схеме присоединения систем горячего водоснабжения через индивидуальные тепловые пункты. </w:t>
      </w:r>
    </w:p>
    <w:p w:rsidR="00C25060" w:rsidRPr="005F6105" w:rsidRDefault="00C25060" w:rsidP="00667937">
      <w:pPr>
        <w:pStyle w:val="11ff3"/>
        <w:rPr>
          <w:color w:val="auto"/>
        </w:rPr>
      </w:pPr>
      <w:r w:rsidRPr="005F6105">
        <w:rPr>
          <w:color w:val="auto"/>
        </w:rPr>
        <w:t>Тепловые узлы существующих потребителей должны быть реконструированы с установкой теплообменного оборудования для создания закрытого контура водоснабжения. При невозможности выполнения реконструкции предполагается отказаться от централизованного горячего водоснабжения и использовать индивидуальные электрические водонагреватели.</w:t>
      </w:r>
    </w:p>
    <w:p w:rsidR="00D05976" w:rsidRPr="005F6105" w:rsidRDefault="00D05976" w:rsidP="00667937">
      <w:pPr>
        <w:rPr>
          <w:rFonts w:ascii="Times New Roman" w:hAnsi="Times New Roman" w:cs="Times New Roman"/>
          <w:szCs w:val="24"/>
        </w:rPr>
      </w:pPr>
    </w:p>
    <w:p w:rsidR="00C25060" w:rsidRPr="005F6105" w:rsidRDefault="00C25060" w:rsidP="00C83079">
      <w:pPr>
        <w:pStyle w:val="19"/>
      </w:pPr>
      <w:bookmarkStart w:id="418" w:name="_Toc9154882"/>
      <w:bookmarkStart w:id="419" w:name="_Toc84971028"/>
      <w:bookmarkStart w:id="420" w:name="_Toc84979017"/>
      <w:r w:rsidRPr="005F6105">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18"/>
      <w:bookmarkEnd w:id="419"/>
      <w:bookmarkEnd w:id="420"/>
    </w:p>
    <w:p w:rsidR="00C25060" w:rsidRPr="005F6105" w:rsidRDefault="00321775"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Pr="005F6105">
        <w:rPr>
          <w:rFonts w:ascii="Times New Roman" w:hAnsi="Times New Roman" w:cs="Times New Roman"/>
          <w:b/>
          <w:sz w:val="24"/>
          <w:szCs w:val="24"/>
        </w:rPr>
        <w:t>6.5.1 –</w:t>
      </w:r>
      <w:r w:rsidR="00C25060" w:rsidRPr="005F6105">
        <w:rPr>
          <w:rFonts w:ascii="Times New Roman" w:hAnsi="Times New Roman" w:cs="Times New Roman"/>
          <w:b/>
          <w:sz w:val="24"/>
          <w:szCs w:val="24"/>
        </w:rPr>
        <w:t xml:space="preserve">Баланс теплоносителя </w:t>
      </w:r>
      <w:r w:rsidR="008C2CF7">
        <w:rPr>
          <w:rFonts w:ascii="Times New Roman" w:hAnsi="Times New Roman" w:cs="Times New Roman"/>
          <w:b/>
          <w:sz w:val="24"/>
          <w:szCs w:val="24"/>
        </w:rPr>
        <w:t>с. Кирба</w:t>
      </w:r>
      <w:r w:rsidR="00A01DE3" w:rsidRPr="005F6105">
        <w:rPr>
          <w:rFonts w:ascii="Times New Roman" w:hAnsi="Times New Roman" w:cs="Times New Roman"/>
          <w:b/>
          <w:sz w:val="24"/>
          <w:szCs w:val="24"/>
        </w:rPr>
        <w:t xml:space="preserve"> </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"131 нью!R3C2:R44C6" \f 4 \h \* MERGEFORMAT </w:instrText>
      </w:r>
      <w:r w:rsidR="00480436" w:rsidRPr="005F6105">
        <w:rPr>
          <w:rFonts w:ascii="Times New Roman" w:hAnsi="Times New Roman" w:cs="Times New Roman"/>
          <w:b/>
          <w:sz w:val="24"/>
          <w:szCs w:val="24"/>
          <w:lang w:eastAsia="ru-RU"/>
        </w:rPr>
        <w:fldChar w:fldCharType="separate"/>
      </w:r>
    </w:p>
    <w:tbl>
      <w:tblPr>
        <w:tblW w:w="5000" w:type="pct"/>
        <w:tblLook w:val="04A0" w:firstRow="1" w:lastRow="0" w:firstColumn="1" w:lastColumn="0" w:noHBand="0" w:noVBand="1"/>
      </w:tblPr>
      <w:tblGrid>
        <w:gridCol w:w="2669"/>
        <w:gridCol w:w="1721"/>
        <w:gridCol w:w="1669"/>
        <w:gridCol w:w="1520"/>
        <w:gridCol w:w="1992"/>
      </w:tblGrid>
      <w:tr w:rsidR="00EB003A" w:rsidRPr="00EB003A" w:rsidTr="00546FBD">
        <w:trPr>
          <w:trHeight w:val="20"/>
          <w:tblHeader/>
        </w:trPr>
        <w:tc>
          <w:tcPr>
            <w:tcW w:w="139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Источник централизованного теплоснабжения</w:t>
            </w:r>
          </w:p>
        </w:tc>
        <w:tc>
          <w:tcPr>
            <w:tcW w:w="89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Тепловая нагрузка с учетом потерь тепловой энергии при транспортировке, Гкал/час</w:t>
            </w:r>
          </w:p>
        </w:tc>
        <w:tc>
          <w:tcPr>
            <w:tcW w:w="872"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Объем теплоносителя в системе теплоснабжения, м</w:t>
            </w:r>
            <w:r w:rsidRPr="00124433">
              <w:rPr>
                <w:vertAlign w:val="superscript"/>
              </w:rPr>
              <w:t>3</w:t>
            </w:r>
          </w:p>
        </w:tc>
        <w:tc>
          <w:tcPr>
            <w:tcW w:w="794"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Нормируемая утечка теплоносителя, м</w:t>
            </w:r>
            <w:r w:rsidRPr="00124433">
              <w:rPr>
                <w:vertAlign w:val="superscript"/>
              </w:rPr>
              <w:t>3</w:t>
            </w:r>
            <w:r w:rsidRPr="00EB003A">
              <w:t>/год</w:t>
            </w:r>
          </w:p>
        </w:tc>
        <w:tc>
          <w:tcPr>
            <w:tcW w:w="1041"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Производительность установки водоподготовки, м</w:t>
            </w:r>
            <w:r w:rsidRPr="00124433">
              <w:rPr>
                <w:vertAlign w:val="superscript"/>
              </w:rPr>
              <w:t>3</w:t>
            </w:r>
            <w:r w:rsidRPr="00EB003A">
              <w:t>/час</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2021 год</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0,30</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190,69</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0,4767</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1,05</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78205E" w:rsidP="00EB003A">
            <w:pPr>
              <w:pStyle w:val="1fffb"/>
            </w:pPr>
            <w:r>
              <w:t>2023</w:t>
            </w:r>
            <w:r w:rsidR="00EB003A" w:rsidRPr="00EB003A">
              <w:t>-2026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0,31</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201,52</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0,5038</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1,11</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2027-2031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0,33</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213,84</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0,5346</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1,18</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2032-2034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0,38</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245,70</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0,6142</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1,35</w:t>
            </w:r>
          </w:p>
        </w:tc>
      </w:tr>
    </w:tbl>
    <w:p w:rsidR="00EB003A" w:rsidRDefault="00EB003A" w:rsidP="00667937">
      <w:pPr>
        <w:pStyle w:val="11ff3"/>
        <w:rPr>
          <w:color w:val="auto"/>
        </w:rPr>
      </w:pPr>
    </w:p>
    <w:p w:rsidR="00C25060" w:rsidRPr="005F6105" w:rsidRDefault="00480436" w:rsidP="00667937">
      <w:pPr>
        <w:pStyle w:val="11ff3"/>
        <w:rPr>
          <w:color w:val="auto"/>
        </w:rPr>
      </w:pPr>
      <w:r w:rsidRPr="005F6105">
        <w:rPr>
          <w:color w:val="auto"/>
        </w:rPr>
        <w:fldChar w:fldCharType="end"/>
      </w:r>
      <w:r w:rsidR="00C25060" w:rsidRPr="005F6105">
        <w:rPr>
          <w:color w:val="auto"/>
        </w:rPr>
        <w:t>В соответствии со СП 41-02-2003 «Тепловые сети» (п. 6.17) аварийная подпитка в количестве 2</w:t>
      </w:r>
      <w:r w:rsidR="00E20DBE" w:rsidRPr="005F6105">
        <w:rPr>
          <w:color w:val="auto"/>
        </w:rPr>
        <w:t xml:space="preserve"> </w:t>
      </w:r>
      <w:r w:rsidR="00C25060" w:rsidRPr="005F6105">
        <w:rPr>
          <w:color w:val="auto"/>
        </w:rPr>
        <w:t>%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5F6105" w:rsidRDefault="00321775"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lastRenderedPageBreak/>
        <w:t xml:space="preserve">Таблица </w:t>
      </w:r>
      <w:r w:rsidR="00CD54F2" w:rsidRPr="005F6105">
        <w:rPr>
          <w:rFonts w:ascii="Times New Roman" w:hAnsi="Times New Roman" w:cs="Times New Roman"/>
          <w:b/>
          <w:sz w:val="24"/>
          <w:szCs w:val="24"/>
        </w:rPr>
        <w:t>2.</w:t>
      </w:r>
      <w:r w:rsidRPr="005F6105">
        <w:rPr>
          <w:rFonts w:ascii="Times New Roman" w:hAnsi="Times New Roman" w:cs="Times New Roman"/>
          <w:b/>
          <w:sz w:val="24"/>
          <w:szCs w:val="24"/>
        </w:rPr>
        <w:t xml:space="preserve">6.5.2 – </w:t>
      </w:r>
      <w:r w:rsidR="00C25060" w:rsidRPr="005F6105">
        <w:rPr>
          <w:rFonts w:ascii="Times New Roman" w:hAnsi="Times New Roman" w:cs="Times New Roman"/>
          <w:b/>
          <w:sz w:val="24"/>
          <w:szCs w:val="24"/>
        </w:rPr>
        <w:t>Объем теплоносителя необходимый для подпитки сети в аварийном режиме</w:t>
      </w:r>
    </w:p>
    <w:tbl>
      <w:tblPr>
        <w:tblW w:w="5000" w:type="pct"/>
        <w:tblLook w:val="04A0" w:firstRow="1" w:lastRow="0" w:firstColumn="1" w:lastColumn="0" w:noHBand="0" w:noVBand="1"/>
      </w:tblPr>
      <w:tblGrid>
        <w:gridCol w:w="3317"/>
        <w:gridCol w:w="3396"/>
        <w:gridCol w:w="2858"/>
      </w:tblGrid>
      <w:tr w:rsidR="00EB003A" w:rsidRPr="00EB003A" w:rsidTr="00EB003A">
        <w:trPr>
          <w:trHeight w:val="20"/>
          <w:tblHeader/>
        </w:trPr>
        <w:tc>
          <w:tcPr>
            <w:tcW w:w="17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Объем теплоносителя в системе теплоснабжения, м</w:t>
            </w:r>
            <w:r w:rsidRPr="00124433">
              <w:rPr>
                <w:vertAlign w:val="superscript"/>
              </w:rPr>
              <w:t>3</w:t>
            </w:r>
          </w:p>
        </w:tc>
        <w:tc>
          <w:tcPr>
            <w:tcW w:w="1493"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EB003A">
            <w:pPr>
              <w:pStyle w:val="1fffb"/>
            </w:pPr>
            <w:r w:rsidRPr="00EB003A">
              <w:t>Аварийная подпитка химически не обработанной и недеаэрированной воды, м</w:t>
            </w:r>
            <w:r w:rsidRPr="00124433">
              <w:rPr>
                <w:vertAlign w:val="superscript"/>
              </w:rPr>
              <w:t>3</w:t>
            </w:r>
            <w:r w:rsidRPr="00EB003A">
              <w:t>/час</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2021 год</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190,69</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3,81</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78205E" w:rsidP="00EB003A">
            <w:pPr>
              <w:pStyle w:val="1fffb"/>
            </w:pPr>
            <w:r>
              <w:t>2023</w:t>
            </w:r>
            <w:r w:rsidR="00EB003A" w:rsidRPr="00EB003A">
              <w:t>-2026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201,52</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4,03</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2027-2031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213,84</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4,28</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2032-2034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245,70</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EB003A">
            <w:pPr>
              <w:pStyle w:val="1fffb"/>
            </w:pPr>
            <w:r w:rsidRPr="00EB003A">
              <w:t>4,91</w:t>
            </w:r>
          </w:p>
        </w:tc>
      </w:tr>
    </w:tbl>
    <w:p w:rsidR="00C25060" w:rsidRDefault="00C25060" w:rsidP="00667937">
      <w:pPr>
        <w:rPr>
          <w:rFonts w:ascii="Times New Roman" w:hAnsi="Times New Roman" w:cs="Times New Roman"/>
          <w:szCs w:val="24"/>
        </w:rPr>
      </w:pPr>
    </w:p>
    <w:p w:rsidR="00124433" w:rsidRPr="005F6105" w:rsidRDefault="00124433" w:rsidP="00667937">
      <w:pPr>
        <w:rPr>
          <w:rFonts w:ascii="Times New Roman" w:hAnsi="Times New Roman" w:cs="Times New Roman"/>
          <w:szCs w:val="24"/>
        </w:rPr>
      </w:pPr>
    </w:p>
    <w:p w:rsidR="00C25060" w:rsidRPr="005F6105" w:rsidRDefault="00C25060" w:rsidP="00C83079">
      <w:pPr>
        <w:pStyle w:val="19"/>
        <w:numPr>
          <w:ilvl w:val="0"/>
          <w:numId w:val="0"/>
        </w:numPr>
      </w:pPr>
      <w:bookmarkStart w:id="421" w:name="_Toc9154883"/>
      <w:bookmarkStart w:id="422" w:name="_Toc84971029"/>
      <w:bookmarkStart w:id="423" w:name="_Toc84979018"/>
      <w:r w:rsidRPr="005F6105">
        <w:t>ГЛАВА 7. ПРЕДЛОЖЕНИЯ ПО СТРОИТЕЛЬСТВУ, РЕКОНСТРУКЦИИ, ТЕХНИЧЕСКОМУ ПЕРЕВООРУЖЕНИЮ И (ИЛИ) МОДЕРНИЗАЦИИ ИСТОЧНИКОВ ТЕПЛОВОЙ ЭНЕРГИИ</w:t>
      </w:r>
      <w:bookmarkEnd w:id="421"/>
      <w:bookmarkEnd w:id="422"/>
      <w:bookmarkEnd w:id="423"/>
    </w:p>
    <w:p w:rsidR="00C25060" w:rsidRPr="005F6105" w:rsidRDefault="00C25060" w:rsidP="00C83079">
      <w:pPr>
        <w:pStyle w:val="19"/>
        <w:numPr>
          <w:ilvl w:val="0"/>
          <w:numId w:val="93"/>
        </w:numPr>
      </w:pPr>
      <w:bookmarkStart w:id="424" w:name="_Toc9154884"/>
      <w:bookmarkStart w:id="425" w:name="_Toc84971030"/>
      <w:bookmarkStart w:id="426" w:name="_Toc84979019"/>
      <w:r w:rsidRPr="005F6105">
        <w:t>Описание условий организации централизованного теплоснабжения, индивидуального теплоснабжения, а также поквартирного отопления</w:t>
      </w:r>
      <w:bookmarkEnd w:id="424"/>
      <w:bookmarkEnd w:id="425"/>
      <w:bookmarkEnd w:id="426"/>
    </w:p>
    <w:p w:rsidR="00C25060" w:rsidRPr="005F6105" w:rsidRDefault="00C25060" w:rsidP="00667937">
      <w:pPr>
        <w:pStyle w:val="11ff3"/>
        <w:rPr>
          <w:color w:val="auto"/>
        </w:rPr>
      </w:pPr>
      <w:r w:rsidRPr="005F6105">
        <w:rPr>
          <w:color w:val="auto"/>
        </w:rPr>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p>
    <w:p w:rsidR="002E56E6" w:rsidRPr="005F6105" w:rsidRDefault="002E56E6" w:rsidP="00667937">
      <w:pPr>
        <w:pStyle w:val="11ff3"/>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предусматриваются</w:t>
      </w:r>
      <w:r w:rsidRPr="005F6105">
        <w:rPr>
          <w:color w:val="auto"/>
        </w:rPr>
        <w:t xml:space="preserve"> 2 варианта мероприятий по строительству, реконструкции и модернизации сетей:</w:t>
      </w:r>
    </w:p>
    <w:p w:rsidR="002E56E6" w:rsidRPr="005F6105" w:rsidRDefault="002E56E6" w:rsidP="00667937">
      <w:pPr>
        <w:pStyle w:val="11ff3"/>
        <w:rPr>
          <w:rFonts w:eastAsia="MS Mincho"/>
          <w:color w:val="auto"/>
        </w:rPr>
      </w:pPr>
      <w:r w:rsidRPr="005F6105">
        <w:rPr>
          <w:color w:val="auto"/>
        </w:rPr>
        <w:t>1 вариант:</w:t>
      </w:r>
    </w:p>
    <w:p w:rsidR="00BC71F8" w:rsidRPr="00BC71F8" w:rsidRDefault="00BC71F8" w:rsidP="00BC71F8">
      <w:pPr>
        <w:pStyle w:val="113"/>
      </w:pPr>
      <w:r w:rsidRPr="00BC71F8">
        <w:t xml:space="preserve">Организация теплоснабжения </w:t>
      </w:r>
      <w:r w:rsidR="008C2CF7">
        <w:t>с. Кирба</w:t>
      </w:r>
      <w:r w:rsidRPr="00BC71F8">
        <w:t>, обслуживание и поддержание системы теплоснабжения в работоспособном состоянии</w:t>
      </w:r>
    </w:p>
    <w:p w:rsidR="00BC71F8" w:rsidRPr="00BC71F8" w:rsidRDefault="00BC71F8" w:rsidP="00BC71F8">
      <w:pPr>
        <w:pStyle w:val="113"/>
      </w:pPr>
      <w:r w:rsidRPr="00BC71F8">
        <w:t>Обеспечение объектов предприятий современными техническими средствами учета и контроля на всех этапах выработки, передачи, потребления ТЭР;</w:t>
      </w:r>
      <w:r w:rsidRPr="00BC71F8">
        <w:tab/>
      </w:r>
    </w:p>
    <w:p w:rsidR="002E56E6" w:rsidRPr="005F6105" w:rsidRDefault="002E56E6" w:rsidP="00667937">
      <w:pPr>
        <w:pStyle w:val="11ff3"/>
        <w:rPr>
          <w:rFonts w:eastAsia="MS Mincho"/>
          <w:color w:val="auto"/>
        </w:rPr>
      </w:pPr>
      <w:r w:rsidRPr="005F6105">
        <w:rPr>
          <w:color w:val="auto"/>
        </w:rPr>
        <w:t>2 вариант:</w:t>
      </w:r>
    </w:p>
    <w:p w:rsidR="00BC71F8" w:rsidRPr="00BC71F8" w:rsidRDefault="00BC71F8" w:rsidP="00BC71F8">
      <w:pPr>
        <w:pStyle w:val="113"/>
      </w:pPr>
      <w:r w:rsidRPr="00BC71F8">
        <w:t xml:space="preserve">Организация теплоснабжения </w:t>
      </w:r>
      <w:r w:rsidR="008C2CF7">
        <w:t>с. Кирба</w:t>
      </w:r>
      <w:r w:rsidRPr="00BC71F8">
        <w:t>, обслуживание и поддержание системы теплоснабжения в работоспособном состоянии</w:t>
      </w:r>
    </w:p>
    <w:p w:rsidR="00BC71F8" w:rsidRPr="00BC71F8" w:rsidRDefault="00BC71F8" w:rsidP="00BC71F8">
      <w:pPr>
        <w:pStyle w:val="113"/>
      </w:pPr>
      <w:r w:rsidRPr="00BC71F8">
        <w:lastRenderedPageBreak/>
        <w:t>Обеспечение объектов предприятий современными техническими средствами учета и контроля на всех этапах выработки, передачи, потребления ТЭР;</w:t>
      </w:r>
      <w:r w:rsidRPr="00BC71F8">
        <w:tab/>
      </w:r>
    </w:p>
    <w:p w:rsidR="00BC71F8" w:rsidRPr="00BC71F8" w:rsidRDefault="00BC71F8" w:rsidP="00BC71F8">
      <w:pPr>
        <w:pStyle w:val="113"/>
      </w:pPr>
      <w:r w:rsidRPr="00BC71F8">
        <w:t>Установка дизель-генераторных установок</w:t>
      </w:r>
    </w:p>
    <w:p w:rsidR="00256911" w:rsidRPr="005F6105" w:rsidRDefault="00256911" w:rsidP="00667937">
      <w:pPr>
        <w:pStyle w:val="11ff3"/>
        <w:rPr>
          <w:color w:val="auto"/>
        </w:rPr>
      </w:pPr>
      <w:r w:rsidRPr="005F6105">
        <w:rPr>
          <w:color w:val="auto"/>
        </w:rPr>
        <w:t>Согласно</w:t>
      </w:r>
      <w:r w:rsidRPr="005F6105">
        <w:rPr>
          <w:color w:val="auto"/>
          <w:spacing w:val="1"/>
        </w:rPr>
        <w:t xml:space="preserve"> </w:t>
      </w:r>
      <w:r w:rsidRPr="005F6105">
        <w:rPr>
          <w:color w:val="auto"/>
        </w:rPr>
        <w:t>выбранному</w:t>
      </w:r>
      <w:r w:rsidRPr="005F6105">
        <w:rPr>
          <w:color w:val="auto"/>
          <w:spacing w:val="1"/>
        </w:rPr>
        <w:t xml:space="preserve"> </w:t>
      </w:r>
      <w:r w:rsidRPr="005F6105">
        <w:rPr>
          <w:color w:val="auto"/>
        </w:rPr>
        <w:t>сценарию</w:t>
      </w:r>
      <w:r w:rsidRPr="005F6105">
        <w:rPr>
          <w:color w:val="auto"/>
          <w:spacing w:val="1"/>
        </w:rPr>
        <w:t xml:space="preserve"> </w:t>
      </w:r>
      <w:r w:rsidRPr="005F6105">
        <w:rPr>
          <w:color w:val="auto"/>
        </w:rPr>
        <w:t>развития</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 xml:space="preserve">теплоснабжения </w:t>
      </w:r>
      <w:r w:rsidR="008C2CF7">
        <w:rPr>
          <w:color w:val="auto"/>
        </w:rPr>
        <w:t>с. Кирба</w:t>
      </w:r>
      <w:r w:rsidRPr="005F6105">
        <w:rPr>
          <w:color w:val="auto"/>
        </w:rPr>
        <w:t>, в котором предусмотрено подключение</w:t>
      </w:r>
      <w:r w:rsidRPr="005F6105">
        <w:rPr>
          <w:color w:val="auto"/>
          <w:spacing w:val="1"/>
        </w:rPr>
        <w:t xml:space="preserve"> </w:t>
      </w:r>
      <w:r w:rsidRPr="005F6105">
        <w:rPr>
          <w:color w:val="auto"/>
        </w:rPr>
        <w:t>существующих</w:t>
      </w:r>
      <w:r w:rsidRPr="005F6105">
        <w:rPr>
          <w:color w:val="auto"/>
          <w:spacing w:val="1"/>
        </w:rPr>
        <w:t xml:space="preserve"> </w:t>
      </w:r>
      <w:r w:rsidRPr="005F6105">
        <w:rPr>
          <w:color w:val="auto"/>
        </w:rPr>
        <w:t>объектов</w:t>
      </w:r>
      <w:r w:rsidRPr="005F6105">
        <w:rPr>
          <w:color w:val="auto"/>
          <w:spacing w:val="1"/>
        </w:rPr>
        <w:t xml:space="preserve"> </w:t>
      </w:r>
      <w:r w:rsidRPr="005F6105">
        <w:rPr>
          <w:color w:val="auto"/>
        </w:rPr>
        <w:t>капитального</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системе</w:t>
      </w:r>
      <w:r w:rsidR="002E56E6" w:rsidRPr="005F6105">
        <w:rPr>
          <w:color w:val="auto"/>
        </w:rPr>
        <w:t xml:space="preserve"> централизованного</w:t>
      </w:r>
      <w:r w:rsidR="002E56E6" w:rsidRPr="005F6105">
        <w:rPr>
          <w:color w:val="auto"/>
          <w:spacing w:val="1"/>
        </w:rPr>
        <w:t xml:space="preserve"> </w:t>
      </w:r>
      <w:r w:rsidR="002E56E6" w:rsidRPr="005F6105">
        <w:rPr>
          <w:color w:val="auto"/>
        </w:rPr>
        <w:t>теплоснабжения.</w:t>
      </w:r>
    </w:p>
    <w:p w:rsidR="00C25060" w:rsidRPr="005F6105" w:rsidRDefault="00256911" w:rsidP="00667937">
      <w:pPr>
        <w:pStyle w:val="11ff3"/>
        <w:rPr>
          <w:color w:val="auto"/>
        </w:rPr>
      </w:pPr>
      <w:r w:rsidRPr="005F6105">
        <w:rPr>
          <w:color w:val="auto"/>
        </w:rPr>
        <w:t>В</w:t>
      </w:r>
      <w:r w:rsidRPr="005F6105">
        <w:rPr>
          <w:color w:val="auto"/>
          <w:spacing w:val="1"/>
        </w:rPr>
        <w:t xml:space="preserve"> </w:t>
      </w:r>
      <w:r w:rsidRPr="005F6105">
        <w:rPr>
          <w:color w:val="auto"/>
        </w:rPr>
        <w:t>целях</w:t>
      </w:r>
      <w:r w:rsidRPr="005F6105">
        <w:rPr>
          <w:color w:val="auto"/>
          <w:spacing w:val="1"/>
        </w:rPr>
        <w:t xml:space="preserve"> </w:t>
      </w:r>
      <w:r w:rsidRPr="005F6105">
        <w:rPr>
          <w:color w:val="auto"/>
        </w:rPr>
        <w:t>повышения</w:t>
      </w:r>
      <w:r w:rsidRPr="005F6105">
        <w:rPr>
          <w:color w:val="auto"/>
          <w:spacing w:val="1"/>
        </w:rPr>
        <w:t xml:space="preserve"> </w:t>
      </w:r>
      <w:r w:rsidRPr="005F6105">
        <w:rPr>
          <w:color w:val="auto"/>
        </w:rPr>
        <w:t>качества</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теплоснабжения</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 xml:space="preserve">территории </w:t>
      </w:r>
      <w:r w:rsidR="008C2CF7">
        <w:rPr>
          <w:color w:val="auto"/>
        </w:rPr>
        <w:t>с. Кирба</w:t>
      </w:r>
      <w:r w:rsidRPr="005F6105">
        <w:rPr>
          <w:color w:val="auto"/>
        </w:rPr>
        <w:t xml:space="preserve"> предлагается оснащение каждого источника</w:t>
      </w:r>
      <w:r w:rsidRPr="005F6105">
        <w:rPr>
          <w:color w:val="auto"/>
          <w:spacing w:val="1"/>
        </w:rPr>
        <w:t xml:space="preserve"> </w:t>
      </w:r>
      <w:r w:rsidRPr="005F6105">
        <w:rPr>
          <w:color w:val="auto"/>
        </w:rPr>
        <w:t>приборами</w:t>
      </w:r>
      <w:r w:rsidRPr="005F6105">
        <w:rPr>
          <w:color w:val="auto"/>
          <w:spacing w:val="3"/>
        </w:rPr>
        <w:t xml:space="preserve"> </w:t>
      </w:r>
      <w:r w:rsidRPr="005F6105">
        <w:rPr>
          <w:color w:val="auto"/>
        </w:rPr>
        <w:t>учета.</w:t>
      </w:r>
      <w:r w:rsidR="00E01C88" w:rsidRPr="005F6105">
        <w:rPr>
          <w:color w:val="auto"/>
        </w:rPr>
        <w:t xml:space="preserve"> </w:t>
      </w:r>
      <w:r w:rsidR="00C25060" w:rsidRPr="005F6105">
        <w:rPr>
          <w:color w:val="auto"/>
        </w:rPr>
        <w:t>В течение расчетного срока схемы теплоснабжения (</w:t>
      </w:r>
      <w:r w:rsidR="00CF4555">
        <w:rPr>
          <w:color w:val="auto"/>
        </w:rPr>
        <w:t>202</w:t>
      </w:r>
      <w:r w:rsidR="00546FBD">
        <w:rPr>
          <w:color w:val="auto"/>
        </w:rPr>
        <w:t>2</w:t>
      </w:r>
      <w:r w:rsidR="00C25060" w:rsidRPr="005F6105">
        <w:rPr>
          <w:color w:val="auto"/>
        </w:rPr>
        <w:t>-</w:t>
      </w:r>
      <w:r w:rsidR="00661178" w:rsidRPr="005F6105">
        <w:rPr>
          <w:color w:val="auto"/>
        </w:rPr>
        <w:t>2034</w:t>
      </w:r>
      <w:r w:rsidR="00C83079" w:rsidRPr="005F6105">
        <w:rPr>
          <w:color w:val="auto"/>
        </w:rPr>
        <w:t xml:space="preserve"> </w:t>
      </w:r>
      <w:r w:rsidR="00C25060" w:rsidRPr="005F6105">
        <w:rPr>
          <w:color w:val="auto"/>
        </w:rPr>
        <w:t>гг.) выполнить монтажные работы по установке приборов учета отпуска и потребления тепловой энергии.</w:t>
      </w:r>
    </w:p>
    <w:p w:rsidR="00C25060" w:rsidRPr="005F6105" w:rsidRDefault="00C25060" w:rsidP="00667937">
      <w:pPr>
        <w:pStyle w:val="11ff3"/>
        <w:rPr>
          <w:color w:val="auto"/>
        </w:rPr>
      </w:pPr>
      <w:r w:rsidRPr="005F6105">
        <w:rPr>
          <w:color w:val="auto"/>
        </w:rPr>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5F6105" w:rsidRDefault="00C25060" w:rsidP="00667937">
      <w:pPr>
        <w:pStyle w:val="11ff3"/>
        <w:rPr>
          <w:color w:val="auto"/>
        </w:rPr>
      </w:pPr>
      <w:r w:rsidRPr="005F6105">
        <w:rPr>
          <w:color w:val="auto"/>
        </w:rPr>
        <w:t>Согласно статье 14, Федерального закона от 27.07.2010 г. №190-ФЗ «О теплоснабжении»,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Правила).</w:t>
      </w:r>
    </w:p>
    <w:p w:rsidR="00C25060" w:rsidRPr="005F6105" w:rsidRDefault="00C25060" w:rsidP="00667937">
      <w:pPr>
        <w:pStyle w:val="11ff3"/>
        <w:rPr>
          <w:color w:val="auto"/>
        </w:rPr>
      </w:pPr>
      <w:r w:rsidRPr="005F6105">
        <w:rPr>
          <w:color w:val="auto"/>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w:t>
      </w:r>
      <w:bookmarkStart w:id="427" w:name="b9b7c"/>
      <w:bookmarkEnd w:id="427"/>
      <w:r w:rsidRPr="005F6105">
        <w:rPr>
          <w:color w:val="auto"/>
        </w:rPr>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схемой </w:t>
      </w:r>
      <w:r w:rsidRPr="005F6105">
        <w:rPr>
          <w:color w:val="auto"/>
        </w:rPr>
        <w:lastRenderedPageBreak/>
        <w:t>теплоснабжения радиуса эффективного теплоснабжения, в соответствии с Правилами не допускается.</w:t>
      </w:r>
    </w:p>
    <w:p w:rsidR="00C25060" w:rsidRPr="005F6105" w:rsidRDefault="00C25060" w:rsidP="00667937">
      <w:pPr>
        <w:pStyle w:val="11ff3"/>
        <w:rPr>
          <w:color w:val="auto"/>
        </w:rPr>
      </w:pPr>
      <w:r w:rsidRPr="005F6105">
        <w:rPr>
          <w:color w:val="auto"/>
        </w:rPr>
        <w:t xml:space="preserve">Нормативный срок подключения (с даты заключения договора о подключении) установлен п. 31. Правил и составляет: </w:t>
      </w:r>
    </w:p>
    <w:p w:rsidR="00C25060" w:rsidRPr="005F6105" w:rsidRDefault="00C25060" w:rsidP="00667937">
      <w:pPr>
        <w:pStyle w:val="113"/>
      </w:pPr>
      <w:r w:rsidRPr="005F6105">
        <w:t>не более 18 месяцев - в случае наличия технической возможности;</w:t>
      </w:r>
    </w:p>
    <w:p w:rsidR="00C25060" w:rsidRPr="005F6105" w:rsidRDefault="00C25060" w:rsidP="00667937">
      <w:pPr>
        <w:pStyle w:val="113"/>
      </w:pPr>
      <w:r w:rsidRPr="005F6105">
        <w:t xml:space="preserve">не более 3 лет - в случае если техническая возможность подключения обеспечивается в рамках инвестиционной программы </w:t>
      </w:r>
      <w:bookmarkStart w:id="428" w:name="OLE_LINK3"/>
      <w:bookmarkStart w:id="429" w:name="OLE_LINK2"/>
      <w:bookmarkStart w:id="430" w:name="OLE_LINK1"/>
      <w:r w:rsidRPr="005F6105">
        <w:t>исполнителя или смежной</w:t>
      </w:r>
      <w:bookmarkEnd w:id="428"/>
      <w:bookmarkEnd w:id="429"/>
      <w:bookmarkEnd w:id="430"/>
      <w:r w:rsidR="00EE2A26" w:rsidRPr="005F6105">
        <w:t xml:space="preserve"> </w:t>
      </w:r>
      <w:r w:rsidR="008C2CF7">
        <w:t>МУП ЖКХ «Железнодорожник»</w:t>
      </w:r>
      <w:r w:rsidR="004708A2" w:rsidRPr="005F6105">
        <w:t xml:space="preserve"> и</w:t>
      </w:r>
      <w:r w:rsidRPr="005F6105">
        <w:t xml:space="preserve"> иной срок не указан в ИП.</w:t>
      </w:r>
    </w:p>
    <w:p w:rsidR="00C25060" w:rsidRPr="005F6105" w:rsidRDefault="00C25060" w:rsidP="00667937">
      <w:pPr>
        <w:pStyle w:val="11ff3"/>
        <w:rPr>
          <w:color w:val="auto"/>
        </w:rPr>
      </w:pPr>
      <w:r w:rsidRPr="005F6105">
        <w:rPr>
          <w:color w:val="auto"/>
        </w:rPr>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w:t>
      </w:r>
      <w:r w:rsidRPr="005F6105">
        <w:rPr>
          <w:color w:val="auto"/>
        </w:rPr>
        <w:lastRenderedPageBreak/>
        <w:t>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rsidR="00C25060" w:rsidRPr="005F6105" w:rsidRDefault="00C25060" w:rsidP="00667937">
      <w:pPr>
        <w:pStyle w:val="11ff3"/>
        <w:rPr>
          <w:color w:val="auto"/>
        </w:rPr>
      </w:pPr>
      <w:r w:rsidRPr="005F6105">
        <w:rPr>
          <w:color w:val="auto"/>
        </w:rPr>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rsidR="00C25060" w:rsidRPr="005F6105" w:rsidRDefault="00C25060" w:rsidP="00667937">
      <w:pPr>
        <w:pStyle w:val="11ff3"/>
        <w:rPr>
          <w:color w:val="auto"/>
        </w:rPr>
      </w:pPr>
      <w:r w:rsidRPr="005F6105">
        <w:rPr>
          <w:color w:val="auto"/>
        </w:rPr>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rsidR="00C25060" w:rsidRPr="005F6105" w:rsidRDefault="00C25060" w:rsidP="00667937">
      <w:pPr>
        <w:pStyle w:val="11ff3"/>
        <w:rPr>
          <w:color w:val="auto"/>
        </w:rPr>
      </w:pPr>
      <w:r w:rsidRPr="005F6105">
        <w:rPr>
          <w:color w:val="auto"/>
        </w:rPr>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rsidR="00C25060" w:rsidRPr="005F6105" w:rsidRDefault="00C25060" w:rsidP="00667937">
      <w:pPr>
        <w:pStyle w:val="11ff3"/>
        <w:rPr>
          <w:color w:val="auto"/>
        </w:rPr>
      </w:pPr>
      <w:r w:rsidRPr="005F6105">
        <w:rPr>
          <w:color w:val="auto"/>
        </w:rPr>
        <w:t>Зоны централизованного теплоснабжения представлены в книге 1 обосновывающих материалов.</w:t>
      </w:r>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Индивидуальное теплоснабжение предусматривается для:</w:t>
      </w:r>
    </w:p>
    <w:p w:rsidR="00C25060" w:rsidRPr="005F6105" w:rsidRDefault="00C25060" w:rsidP="00667937">
      <w:pPr>
        <w:pStyle w:val="affff6"/>
        <w:numPr>
          <w:ilvl w:val="0"/>
          <w:numId w:val="85"/>
        </w:numPr>
        <w:rPr>
          <w:rFonts w:ascii="Times New Roman" w:eastAsia="MS Mincho" w:hAnsi="Times New Roman"/>
          <w:szCs w:val="24"/>
          <w:lang w:val="ru-RU"/>
        </w:rPr>
      </w:pPr>
      <w:r w:rsidRPr="005F6105">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5F6105" w:rsidRDefault="00C25060" w:rsidP="00667937">
      <w:pPr>
        <w:pStyle w:val="affff6"/>
        <w:numPr>
          <w:ilvl w:val="0"/>
          <w:numId w:val="85"/>
        </w:numPr>
        <w:rPr>
          <w:rFonts w:ascii="Times New Roman" w:eastAsia="MS Mincho" w:hAnsi="Times New Roman"/>
          <w:szCs w:val="24"/>
          <w:lang w:val="ru-RU"/>
        </w:rPr>
      </w:pPr>
      <w:r w:rsidRPr="005F6105">
        <w:rPr>
          <w:rFonts w:ascii="Times New Roman" w:eastAsia="MS Mincho" w:hAnsi="Times New Roman"/>
          <w:szCs w:val="24"/>
          <w:lang w:val="ru-RU"/>
        </w:rPr>
        <w:t xml:space="preserve">Малоэтажных (до четырех этажей) блокированных жилых домов (таунхаузов) планируемых к строительству вне перспективных зон действия </w:t>
      </w:r>
      <w:r w:rsidRPr="005F6105">
        <w:rPr>
          <w:rFonts w:ascii="Times New Roman" w:eastAsia="MS Mincho" w:hAnsi="Times New Roman"/>
          <w:szCs w:val="24"/>
          <w:lang w:val="ru-RU"/>
        </w:rPr>
        <w:lastRenderedPageBreak/>
        <w:t>источников централизованного теплоснабжения при условии удельной нагрузки теплоснабжения планируемой застройки менее 0,10 (Гкал/ч)/га;</w:t>
      </w:r>
    </w:p>
    <w:p w:rsidR="00C25060" w:rsidRPr="005F6105" w:rsidRDefault="004708A2" w:rsidP="00667937">
      <w:pPr>
        <w:pStyle w:val="affff6"/>
        <w:numPr>
          <w:ilvl w:val="0"/>
          <w:numId w:val="85"/>
        </w:numPr>
        <w:rPr>
          <w:rFonts w:ascii="Times New Roman" w:eastAsia="MS Mincho" w:hAnsi="Times New Roman"/>
          <w:szCs w:val="24"/>
          <w:lang w:val="ru-RU"/>
        </w:rPr>
      </w:pPr>
      <w:r w:rsidRPr="005F6105">
        <w:rPr>
          <w:rFonts w:ascii="Times New Roman" w:eastAsia="MS Mincho" w:hAnsi="Times New Roman"/>
          <w:szCs w:val="24"/>
          <w:lang w:val="ru-RU"/>
        </w:rPr>
        <w:t>Многоэтажных жилых домов,</w:t>
      </w:r>
      <w:r w:rsidR="00C25060" w:rsidRPr="005F6105">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5F6105" w:rsidRDefault="00C25060" w:rsidP="00667937">
      <w:pPr>
        <w:pStyle w:val="affff6"/>
        <w:numPr>
          <w:ilvl w:val="0"/>
          <w:numId w:val="85"/>
        </w:numPr>
        <w:rPr>
          <w:rFonts w:ascii="Times New Roman" w:eastAsia="MS Mincho" w:hAnsi="Times New Roman"/>
          <w:szCs w:val="24"/>
          <w:lang w:val="ru-RU"/>
        </w:rPr>
      </w:pPr>
      <w:r w:rsidRPr="005F6105">
        <w:rPr>
          <w:rFonts w:ascii="Times New Roman" w:eastAsia="MS Mincho" w:hAnsi="Times New Roman"/>
          <w:szCs w:val="24"/>
          <w:lang w:val="ru-RU"/>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5F6105" w:rsidRDefault="00C25060" w:rsidP="00667937">
      <w:pPr>
        <w:pStyle w:val="affff6"/>
        <w:numPr>
          <w:ilvl w:val="0"/>
          <w:numId w:val="85"/>
        </w:numPr>
        <w:rPr>
          <w:rFonts w:ascii="Times New Roman" w:eastAsia="MS Mincho" w:hAnsi="Times New Roman"/>
          <w:szCs w:val="24"/>
          <w:lang w:val="ru-RU"/>
        </w:rPr>
      </w:pPr>
      <w:r w:rsidRPr="005F6105">
        <w:rPr>
          <w:rFonts w:ascii="Times New Roman" w:eastAsia="MS Mincho" w:hAnsi="Times New Roman"/>
          <w:szCs w:val="24"/>
          <w:lang w:val="ru-RU"/>
        </w:rPr>
        <w:t xml:space="preserve">Промышленных и прочих потребителей, технологический процесс которых предусматривает потребление </w:t>
      </w:r>
      <w:r w:rsidR="004F1698" w:rsidRPr="005F6105">
        <w:rPr>
          <w:rFonts w:ascii="Times New Roman" w:eastAsia="MS Mincho" w:hAnsi="Times New Roman"/>
          <w:szCs w:val="24"/>
          <w:lang w:val="ru-RU"/>
        </w:rPr>
        <w:t>угля</w:t>
      </w:r>
      <w:r w:rsidRPr="005F6105">
        <w:rPr>
          <w:rFonts w:ascii="Times New Roman" w:eastAsia="MS Mincho" w:hAnsi="Times New Roman"/>
          <w:szCs w:val="24"/>
          <w:lang w:val="ru-RU"/>
        </w:rPr>
        <w:t>;</w:t>
      </w:r>
    </w:p>
    <w:p w:rsidR="00C25060" w:rsidRPr="005F6105" w:rsidRDefault="00C25060" w:rsidP="00667937">
      <w:pPr>
        <w:pStyle w:val="affff6"/>
        <w:numPr>
          <w:ilvl w:val="0"/>
          <w:numId w:val="85"/>
        </w:numPr>
        <w:rPr>
          <w:rFonts w:ascii="Times New Roman" w:eastAsia="MS Mincho" w:hAnsi="Times New Roman"/>
          <w:szCs w:val="24"/>
          <w:lang w:val="ru-RU"/>
        </w:rPr>
      </w:pPr>
      <w:r w:rsidRPr="005F6105">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F00AA2" w:rsidRPr="005F6105">
        <w:rPr>
          <w:rFonts w:ascii="Times New Roman" w:eastAsia="MS Mincho" w:hAnsi="Times New Roman"/>
          <w:szCs w:val="24"/>
          <w:lang w:val="ru-RU"/>
        </w:rPr>
        <w:t>м</w:t>
      </w:r>
      <w:r w:rsidR="00F00AA2" w:rsidRPr="005F6105">
        <w:rPr>
          <w:rFonts w:ascii="Times New Roman" w:eastAsia="MS Mincho" w:hAnsi="Times New Roman"/>
          <w:szCs w:val="24"/>
          <w:vertAlign w:val="superscript"/>
          <w:lang w:val="ru-RU"/>
        </w:rPr>
        <w:t>2</w:t>
      </w:r>
      <w:r w:rsidRPr="005F6105">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5F6105" w:rsidRDefault="00C25060" w:rsidP="00667937">
      <w:pPr>
        <w:pStyle w:val="11ff3"/>
        <w:rPr>
          <w:color w:val="auto"/>
        </w:rPr>
      </w:pPr>
      <w:r w:rsidRPr="005F6105">
        <w:rPr>
          <w:color w:val="auto"/>
        </w:rPr>
        <w:t>Согласно постановлению Правительства Российской Федерации от 5 июля 2018 г. № 787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w:t>
      </w:r>
    </w:p>
    <w:p w:rsidR="00C25060" w:rsidRPr="005F6105" w:rsidRDefault="00C25060" w:rsidP="00667937">
      <w:pPr>
        <w:pStyle w:val="11ff3"/>
        <w:rPr>
          <w:color w:val="auto"/>
        </w:rPr>
      </w:pPr>
      <w:r w:rsidRPr="005F6105">
        <w:rPr>
          <w:color w:val="auto"/>
        </w:rPr>
        <w:t>Настоящие Правила определяют порядок подключения (технологического присоединения) теплопотребляющих установок, тепловых сетей и источников тепловой энергии к системам теплоснабжения, а также порядок обеспечения недискриминационного доступа к услугам по подключению (технологическому присоединению) к системам теплоснабжения.</w:t>
      </w:r>
    </w:p>
    <w:p w:rsidR="00C25060" w:rsidRPr="005F6105" w:rsidRDefault="00C25060" w:rsidP="00667937">
      <w:pPr>
        <w:pStyle w:val="11ff3"/>
        <w:rPr>
          <w:color w:val="auto"/>
        </w:rPr>
      </w:pPr>
      <w:r w:rsidRPr="005F6105">
        <w:rPr>
          <w:color w:val="auto"/>
        </w:rPr>
        <w:t>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rsidR="00C25060" w:rsidRPr="005F6105" w:rsidRDefault="00C25060" w:rsidP="00667937">
      <w:pPr>
        <w:pStyle w:val="11ff3"/>
        <w:rPr>
          <w:color w:val="auto"/>
        </w:rPr>
      </w:pPr>
      <w:r w:rsidRPr="005F6105">
        <w:rPr>
          <w:color w:val="auto"/>
        </w:rPr>
        <w:t>В случае отсутствия технической возможности подключения исполнитель направляет заявителю письмо с предложением выбрать один из следующих вариантов подключения:</w:t>
      </w:r>
    </w:p>
    <w:p w:rsidR="00C25060" w:rsidRPr="005F6105" w:rsidRDefault="00C25060" w:rsidP="00667937">
      <w:pPr>
        <w:pStyle w:val="113"/>
      </w:pPr>
      <w:r w:rsidRPr="005F6105">
        <w:t xml:space="preserve">подключение будет осуществлено за плату, установленную в индивидуальном порядке, без внесения изменений в инвестиционную программу исполнителя и </w:t>
      </w:r>
      <w:r w:rsidRPr="005F6105">
        <w:lastRenderedPageBreak/>
        <w:t>с последующим внесением соответствующих изменений в схему теплоснабжения в установленном порядке;</w:t>
      </w:r>
    </w:p>
    <w:p w:rsidR="00C25060" w:rsidRPr="005F6105" w:rsidRDefault="00C25060" w:rsidP="00667937">
      <w:pPr>
        <w:pStyle w:val="113"/>
      </w:pPr>
      <w:r w:rsidRPr="005F6105">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rsidR="00C25060" w:rsidRPr="005F6105" w:rsidRDefault="00C25060" w:rsidP="00667937">
      <w:pPr>
        <w:pStyle w:val="11ff3"/>
        <w:rPr>
          <w:color w:val="auto"/>
        </w:rPr>
      </w:pPr>
      <w:r w:rsidRPr="005F6105">
        <w:rPr>
          <w:color w:val="auto"/>
        </w:rPr>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rsidR="00C25060" w:rsidRPr="005F6105" w:rsidRDefault="00C25060" w:rsidP="00667937">
      <w:pPr>
        <w:pStyle w:val="11ff3"/>
        <w:rPr>
          <w:color w:val="auto"/>
        </w:rPr>
      </w:pPr>
      <w:r w:rsidRPr="005F6105">
        <w:rPr>
          <w:color w:val="auto"/>
        </w:rPr>
        <w:t>В случае отсутствия технической возможности подключения и выбора заявителем процедуры подключения в порядке, теплоснабжающая организация или теплосетевая организация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rsidR="00C25060" w:rsidRPr="005F6105" w:rsidRDefault="00C25060" w:rsidP="00667937">
      <w:pPr>
        <w:pStyle w:val="11ff3"/>
        <w:rPr>
          <w:color w:val="auto"/>
        </w:rPr>
      </w:pPr>
      <w:r w:rsidRPr="005F6105">
        <w:rPr>
          <w:color w:val="auto"/>
        </w:rPr>
        <w:t>В случае если теплоснабжающая организация или теплосетевая организация направила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направляет его в соответствующий орган местного самоуправления.</w:t>
      </w:r>
    </w:p>
    <w:p w:rsidR="00C25060" w:rsidRPr="005F6105" w:rsidRDefault="00C25060" w:rsidP="00667937">
      <w:pPr>
        <w:pStyle w:val="11ff3"/>
        <w:rPr>
          <w:color w:val="auto"/>
        </w:rPr>
      </w:pPr>
      <w:r w:rsidRPr="005F6105">
        <w:rPr>
          <w:color w:val="auto"/>
        </w:rPr>
        <w:t>В свою очередь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rsidR="00C25060" w:rsidRPr="005F6105" w:rsidRDefault="005C1319" w:rsidP="00667937">
      <w:pPr>
        <w:pStyle w:val="11ff3"/>
        <w:rPr>
          <w:color w:val="auto"/>
        </w:rPr>
      </w:pPr>
      <w:r w:rsidRPr="005F6105">
        <w:rPr>
          <w:color w:val="auto"/>
        </w:rPr>
        <w:t>В поселениях,</w:t>
      </w:r>
      <w:r w:rsidR="00C25060" w:rsidRPr="005F6105">
        <w:rPr>
          <w:color w:val="auto"/>
        </w:rPr>
        <w:t xml:space="preserve"> с численностью населения 500 тыс. человек и более орган местного самоуправления одновременно с направлением указанного решения в теплоснабжающую 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rsidR="0022738A" w:rsidRPr="005F6105" w:rsidRDefault="0022738A" w:rsidP="00667937">
      <w:pPr>
        <w:spacing w:after="0" w:line="360" w:lineRule="auto"/>
        <w:jc w:val="both"/>
        <w:rPr>
          <w:rFonts w:ascii="Times New Roman" w:hAnsi="Times New Roman" w:cs="Times New Roman"/>
          <w:sz w:val="24"/>
          <w:szCs w:val="24"/>
        </w:rPr>
      </w:pPr>
    </w:p>
    <w:p w:rsidR="00C25060" w:rsidRPr="005F6105" w:rsidRDefault="00C25060" w:rsidP="00C83079">
      <w:pPr>
        <w:pStyle w:val="19"/>
      </w:pPr>
      <w:bookmarkStart w:id="431" w:name="_Toc9154885"/>
      <w:bookmarkStart w:id="432" w:name="_Toc84971031"/>
      <w:bookmarkStart w:id="433" w:name="_Toc84979020"/>
      <w:r w:rsidRPr="005F6105">
        <w:lastRenderedPageBreak/>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31"/>
      <w:bookmarkEnd w:id="432"/>
      <w:bookmarkEnd w:id="433"/>
    </w:p>
    <w:p w:rsidR="00C25060" w:rsidRPr="005F6105" w:rsidRDefault="00C25060" w:rsidP="00667937">
      <w:pPr>
        <w:pStyle w:val="11ff3"/>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C83079">
      <w:pPr>
        <w:pStyle w:val="19"/>
      </w:pPr>
      <w:bookmarkStart w:id="434" w:name="_Toc9154886"/>
      <w:bookmarkStart w:id="435" w:name="_Toc84971032"/>
      <w:bookmarkStart w:id="436" w:name="_Toc84979021"/>
      <w:r w:rsidRPr="005F6105">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34"/>
      <w:bookmarkEnd w:id="435"/>
      <w:bookmarkEnd w:id="436"/>
    </w:p>
    <w:p w:rsidR="00C25060" w:rsidRPr="005F6105" w:rsidRDefault="00C25060" w:rsidP="00667937">
      <w:pPr>
        <w:pStyle w:val="11ff3"/>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437" w:name="_Toc9154887"/>
      <w:bookmarkStart w:id="438" w:name="_Toc84971033"/>
      <w:bookmarkStart w:id="439" w:name="_Toc84979022"/>
      <w:r w:rsidRPr="005F6105">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37"/>
      <w:bookmarkEnd w:id="438"/>
      <w:bookmarkEnd w:id="439"/>
    </w:p>
    <w:p w:rsidR="00C25060" w:rsidRPr="005F6105" w:rsidRDefault="00C25060" w:rsidP="00667937">
      <w:pPr>
        <w:pStyle w:val="11ff3"/>
        <w:rPr>
          <w:color w:val="auto"/>
        </w:rPr>
      </w:pPr>
      <w:r w:rsidRPr="005F6105">
        <w:rPr>
          <w:color w:val="auto"/>
        </w:rPr>
        <w:t xml:space="preserve">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w:t>
      </w:r>
      <w:r w:rsidRPr="005F6105">
        <w:rPr>
          <w:color w:val="auto"/>
        </w:rPr>
        <w:lastRenderedPageBreak/>
        <w:t>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rsidR="00C25060" w:rsidRPr="005F6105" w:rsidRDefault="00C25060" w:rsidP="00667937">
      <w:pPr>
        <w:pStyle w:val="11ff3"/>
        <w:rPr>
          <w:color w:val="auto"/>
        </w:rPr>
      </w:pPr>
      <w:r w:rsidRPr="005F6105">
        <w:rPr>
          <w:color w:val="auto"/>
        </w:rPr>
        <w:t xml:space="preserve">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образования не предусматривается. Базовым проектом Схемы теплоснабжения, размещение источников комбинированной выработки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не</w:t>
      </w:r>
      <w:r w:rsidRPr="005F6105">
        <w:rPr>
          <w:color w:val="auto"/>
        </w:rPr>
        <w:t xml:space="preserve"> предусматривается. </w:t>
      </w:r>
    </w:p>
    <w:p w:rsidR="00C25060" w:rsidRPr="005F6105" w:rsidRDefault="00C25060" w:rsidP="00C83079">
      <w:pPr>
        <w:pStyle w:val="19"/>
      </w:pPr>
      <w:bookmarkStart w:id="440" w:name="_Toc9154888"/>
      <w:bookmarkStart w:id="441" w:name="_Toc84971034"/>
      <w:bookmarkStart w:id="442" w:name="_Toc84979023"/>
      <w:r w:rsidRPr="005F6105">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40"/>
      <w:bookmarkEnd w:id="441"/>
      <w:bookmarkEnd w:id="442"/>
    </w:p>
    <w:p w:rsidR="00C25060" w:rsidRPr="005F6105" w:rsidRDefault="00C25060" w:rsidP="00667937">
      <w:pPr>
        <w:pStyle w:val="11ff3"/>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C83079">
      <w:pPr>
        <w:pStyle w:val="19"/>
      </w:pPr>
      <w:bookmarkStart w:id="443" w:name="_Toc9154889"/>
      <w:bookmarkStart w:id="444" w:name="_Toc84971035"/>
      <w:bookmarkStart w:id="445" w:name="_Toc84979024"/>
      <w:r w:rsidRPr="005F6105">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43"/>
      <w:bookmarkEnd w:id="444"/>
      <w:bookmarkEnd w:id="445"/>
    </w:p>
    <w:p w:rsidR="00C25060" w:rsidRPr="005F6105" w:rsidRDefault="00C25060" w:rsidP="00667937">
      <w:pPr>
        <w:pStyle w:val="11ff3"/>
        <w:rPr>
          <w:color w:val="auto"/>
        </w:rPr>
      </w:pPr>
      <w:r w:rsidRPr="005F6105">
        <w:rPr>
          <w:color w:val="auto"/>
        </w:rPr>
        <w:t xml:space="preserve">Базовым проектом Схемы теплоснабжения, размещение источников комбинированной выработки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не</w:t>
      </w:r>
      <w:r w:rsidRPr="005F6105">
        <w:rPr>
          <w:color w:val="auto"/>
        </w:rPr>
        <w:t xml:space="preserve"> предусматривается.</w:t>
      </w:r>
    </w:p>
    <w:p w:rsidR="00C25060" w:rsidRPr="005F6105" w:rsidRDefault="00C25060" w:rsidP="00667937">
      <w:pPr>
        <w:spacing w:after="0" w:line="360" w:lineRule="auto"/>
        <w:rPr>
          <w:rFonts w:ascii="Times New Roman" w:hAnsi="Times New Roman" w:cs="Times New Roman"/>
          <w:sz w:val="24"/>
          <w:szCs w:val="24"/>
        </w:rPr>
      </w:pPr>
    </w:p>
    <w:p w:rsidR="00C25060" w:rsidRPr="005F6105" w:rsidRDefault="00C25060" w:rsidP="00C83079">
      <w:pPr>
        <w:pStyle w:val="19"/>
      </w:pPr>
      <w:bookmarkStart w:id="446" w:name="_Toc9154890"/>
      <w:bookmarkStart w:id="447" w:name="_Toc84971036"/>
      <w:bookmarkStart w:id="448" w:name="_Toc84979025"/>
      <w:r w:rsidRPr="005F6105">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446"/>
      <w:bookmarkEnd w:id="447"/>
      <w:bookmarkEnd w:id="448"/>
    </w:p>
    <w:p w:rsidR="00C25060" w:rsidRPr="005F6105" w:rsidRDefault="00C25060" w:rsidP="00667937">
      <w:pPr>
        <w:pStyle w:val="11ff3"/>
        <w:rPr>
          <w:color w:val="auto"/>
        </w:rPr>
      </w:pPr>
      <w:r w:rsidRPr="005F6105">
        <w:rPr>
          <w:color w:val="auto"/>
        </w:rPr>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rsidR="00C25060" w:rsidRPr="005F6105" w:rsidRDefault="00C25060" w:rsidP="00667937">
      <w:pPr>
        <w:pStyle w:val="11ff3"/>
        <w:rPr>
          <w:color w:val="auto"/>
        </w:rPr>
      </w:pPr>
      <w:r w:rsidRPr="005F6105">
        <w:rPr>
          <w:color w:val="auto"/>
        </w:rPr>
        <w:lastRenderedPageBreak/>
        <w:t>Предусматриваются</w:t>
      </w:r>
      <w:r w:rsidR="00321775" w:rsidRPr="005F6105">
        <w:rPr>
          <w:color w:val="auto"/>
        </w:rPr>
        <w:t xml:space="preserve"> 2 варианта</w:t>
      </w:r>
      <w:r w:rsidRPr="005F6105">
        <w:rPr>
          <w:color w:val="auto"/>
        </w:rPr>
        <w:t xml:space="preserve"> мероприяти</w:t>
      </w:r>
      <w:r w:rsidR="00321775" w:rsidRPr="005F6105">
        <w:rPr>
          <w:color w:val="auto"/>
        </w:rPr>
        <w:t>й</w:t>
      </w:r>
      <w:r w:rsidRPr="005F6105">
        <w:rPr>
          <w:color w:val="auto"/>
        </w:rPr>
        <w:t xml:space="preserve"> по строительству, реконструкции или техническому перевооружению источников тепловой энергии на территории </w:t>
      </w:r>
      <w:r w:rsidR="00AD6FC2" w:rsidRPr="005F6105">
        <w:rPr>
          <w:color w:val="auto"/>
        </w:rPr>
        <w:t xml:space="preserve">муниципального образования </w:t>
      </w:r>
      <w:r w:rsidR="008C2CF7">
        <w:rPr>
          <w:color w:val="auto"/>
        </w:rPr>
        <w:t>с. Кирба</w:t>
      </w:r>
      <w:r w:rsidR="002E56E6" w:rsidRPr="005F6105">
        <w:rPr>
          <w:color w:val="auto"/>
        </w:rPr>
        <w:t xml:space="preserve">. </w:t>
      </w:r>
    </w:p>
    <w:p w:rsidR="00C25060" w:rsidRPr="005F6105" w:rsidRDefault="00C25060" w:rsidP="00667937">
      <w:pPr>
        <w:ind w:left="1135"/>
        <w:rPr>
          <w:rFonts w:ascii="Times New Roman" w:hAnsi="Times New Roman" w:cs="Times New Roman"/>
          <w:szCs w:val="24"/>
        </w:rPr>
      </w:pPr>
    </w:p>
    <w:p w:rsidR="00C25060" w:rsidRPr="005F6105" w:rsidRDefault="00C25060" w:rsidP="00C83079">
      <w:pPr>
        <w:pStyle w:val="19"/>
      </w:pPr>
      <w:bookmarkStart w:id="449" w:name="_Toc9154891"/>
      <w:bookmarkStart w:id="450" w:name="_Toc84971037"/>
      <w:bookmarkStart w:id="451" w:name="_Toc84979026"/>
      <w:r w:rsidRPr="005F6105">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449"/>
      <w:bookmarkEnd w:id="450"/>
      <w:bookmarkEnd w:id="451"/>
    </w:p>
    <w:p w:rsidR="00C25060" w:rsidRPr="005F6105" w:rsidRDefault="00C25060" w:rsidP="00667937">
      <w:pPr>
        <w:pStyle w:val="11ff3"/>
        <w:rPr>
          <w:color w:val="auto"/>
        </w:rPr>
      </w:pPr>
      <w:r w:rsidRPr="005F6105">
        <w:rPr>
          <w:color w:val="auto"/>
        </w:rPr>
        <w:t>Перевод котельной в пиковый режим по отношению к источникам энергии с комбинированной выработкой тепловой и электрической энергии не предусматривается.</w:t>
      </w:r>
    </w:p>
    <w:p w:rsidR="00C25060" w:rsidRPr="005F6105" w:rsidRDefault="00C25060" w:rsidP="00C83079">
      <w:pPr>
        <w:pStyle w:val="19"/>
      </w:pPr>
      <w:bookmarkStart w:id="452" w:name="_Toc9154892"/>
      <w:bookmarkStart w:id="453" w:name="_Toc84971038"/>
      <w:bookmarkStart w:id="454" w:name="_Toc84979027"/>
      <w:r w:rsidRPr="005F6105">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452"/>
      <w:bookmarkEnd w:id="453"/>
      <w:bookmarkEnd w:id="454"/>
    </w:p>
    <w:p w:rsidR="00C25060" w:rsidRPr="005F6105" w:rsidRDefault="00C25060" w:rsidP="00667937">
      <w:pPr>
        <w:pStyle w:val="11ff3"/>
        <w:rPr>
          <w:color w:val="auto"/>
        </w:rPr>
      </w:pPr>
      <w:r w:rsidRPr="005F6105">
        <w:rPr>
          <w:color w:val="auto"/>
        </w:rPr>
        <w:t>Не предусматривается из-за отсутствия в муниципальном образовании источника с комбинированной выработкой тепловой и электрической энергией.</w:t>
      </w:r>
    </w:p>
    <w:p w:rsidR="00C25060" w:rsidRPr="005F6105" w:rsidRDefault="00C25060" w:rsidP="00C83079">
      <w:pPr>
        <w:pStyle w:val="19"/>
      </w:pPr>
      <w:bookmarkStart w:id="455" w:name="_Toc9154893"/>
      <w:bookmarkStart w:id="456" w:name="_Toc84971039"/>
      <w:bookmarkStart w:id="457" w:name="_Toc84979028"/>
      <w:r w:rsidRPr="005F6105">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455"/>
      <w:bookmarkEnd w:id="456"/>
      <w:bookmarkEnd w:id="457"/>
    </w:p>
    <w:p w:rsidR="00C25060" w:rsidRPr="005F6105" w:rsidRDefault="00C25060" w:rsidP="00667937">
      <w:pPr>
        <w:pStyle w:val="11ff3"/>
        <w:rPr>
          <w:color w:val="auto"/>
        </w:rPr>
      </w:pPr>
      <w:r w:rsidRPr="005F6105">
        <w:rPr>
          <w:color w:val="auto"/>
        </w:rPr>
        <w:t>Вывод в резерв и (или) вывода из эксплуатации котельных при передаче тепловых нагрузок на другие источники тепловой энергии не предусматривается.</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458" w:name="_Toc9154894"/>
      <w:bookmarkStart w:id="459" w:name="_Toc84971040"/>
      <w:bookmarkStart w:id="460" w:name="_Toc84979029"/>
      <w:r w:rsidRPr="005F6105">
        <w:t>Обоснование организации индивидуального теплоснабжения в зонах застройки поселения малоэтажными жилыми зданиями</w:t>
      </w:r>
      <w:bookmarkEnd w:id="458"/>
      <w:bookmarkEnd w:id="459"/>
      <w:bookmarkEnd w:id="460"/>
    </w:p>
    <w:p w:rsidR="00C25060" w:rsidRPr="005F6105" w:rsidRDefault="00C25060" w:rsidP="00667937">
      <w:pPr>
        <w:pStyle w:val="11ff3"/>
        <w:rPr>
          <w:color w:val="auto"/>
        </w:rPr>
      </w:pPr>
      <w:r w:rsidRPr="005F6105">
        <w:rPr>
          <w:color w:val="auto"/>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rsidR="00C25060" w:rsidRPr="005F6105" w:rsidRDefault="00C25060" w:rsidP="00667937">
      <w:pPr>
        <w:pStyle w:val="affff6"/>
        <w:numPr>
          <w:ilvl w:val="0"/>
          <w:numId w:val="86"/>
        </w:numPr>
        <w:rPr>
          <w:rFonts w:ascii="Times New Roman" w:eastAsia="MS Mincho" w:hAnsi="Times New Roman"/>
          <w:szCs w:val="24"/>
          <w:lang w:val="ru-RU"/>
        </w:rPr>
      </w:pPr>
      <w:r w:rsidRPr="005F6105">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5F6105" w:rsidRDefault="00C25060" w:rsidP="00667937">
      <w:pPr>
        <w:pStyle w:val="affff6"/>
        <w:numPr>
          <w:ilvl w:val="0"/>
          <w:numId w:val="86"/>
        </w:numPr>
        <w:rPr>
          <w:rFonts w:ascii="Times New Roman" w:eastAsia="MS Mincho" w:hAnsi="Times New Roman"/>
          <w:szCs w:val="24"/>
          <w:lang w:val="ru-RU"/>
        </w:rPr>
      </w:pPr>
      <w:r w:rsidRPr="005F6105">
        <w:rPr>
          <w:rFonts w:ascii="Times New Roman" w:eastAsia="MS Mincho" w:hAnsi="Times New Roman"/>
          <w:szCs w:val="24"/>
          <w:lang w:val="ru-RU"/>
        </w:rPr>
        <w:lastRenderedPageBreak/>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5F6105" w:rsidRDefault="004708A2" w:rsidP="00667937">
      <w:pPr>
        <w:pStyle w:val="affff6"/>
        <w:numPr>
          <w:ilvl w:val="0"/>
          <w:numId w:val="86"/>
        </w:numPr>
        <w:rPr>
          <w:rFonts w:ascii="Times New Roman" w:eastAsia="MS Mincho" w:hAnsi="Times New Roman"/>
          <w:szCs w:val="24"/>
          <w:lang w:val="ru-RU"/>
        </w:rPr>
      </w:pPr>
      <w:r w:rsidRPr="005F6105">
        <w:rPr>
          <w:rFonts w:ascii="Times New Roman" w:eastAsia="MS Mincho" w:hAnsi="Times New Roman"/>
          <w:szCs w:val="24"/>
          <w:lang w:val="ru-RU"/>
        </w:rPr>
        <w:t>Многоэтажных жилых домов,</w:t>
      </w:r>
      <w:r w:rsidR="00C25060" w:rsidRPr="005F6105">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5F6105" w:rsidRDefault="00C25060" w:rsidP="00667937">
      <w:pPr>
        <w:pStyle w:val="affff6"/>
        <w:numPr>
          <w:ilvl w:val="0"/>
          <w:numId w:val="86"/>
        </w:numPr>
        <w:rPr>
          <w:rFonts w:ascii="Times New Roman" w:eastAsia="MS Mincho" w:hAnsi="Times New Roman"/>
          <w:szCs w:val="24"/>
          <w:lang w:val="ru-RU"/>
        </w:rPr>
      </w:pPr>
      <w:r w:rsidRPr="005F6105">
        <w:rPr>
          <w:rFonts w:ascii="Times New Roman" w:eastAsia="MS Mincho" w:hAnsi="Times New Roman"/>
          <w:szCs w:val="24"/>
          <w:lang w:val="ru-RU"/>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5F6105" w:rsidRDefault="00C25060" w:rsidP="00667937">
      <w:pPr>
        <w:pStyle w:val="affff6"/>
        <w:numPr>
          <w:ilvl w:val="0"/>
          <w:numId w:val="86"/>
        </w:numPr>
        <w:rPr>
          <w:rFonts w:ascii="Times New Roman" w:eastAsia="MS Mincho" w:hAnsi="Times New Roman"/>
          <w:szCs w:val="24"/>
          <w:lang w:val="ru-RU"/>
        </w:rPr>
      </w:pPr>
      <w:r w:rsidRPr="005F6105">
        <w:rPr>
          <w:rFonts w:ascii="Times New Roman" w:eastAsia="MS Mincho" w:hAnsi="Times New Roman"/>
          <w:szCs w:val="24"/>
          <w:lang w:val="ru-RU"/>
        </w:rPr>
        <w:t xml:space="preserve">Промышленных и прочих потребителей, технологический процесс которых предусматривает потребление </w:t>
      </w:r>
      <w:r w:rsidR="004F1698" w:rsidRPr="005F6105">
        <w:rPr>
          <w:rFonts w:ascii="Times New Roman" w:eastAsia="MS Mincho" w:hAnsi="Times New Roman"/>
          <w:szCs w:val="24"/>
          <w:lang w:val="ru-RU"/>
        </w:rPr>
        <w:t>угля</w:t>
      </w:r>
      <w:r w:rsidRPr="005F6105">
        <w:rPr>
          <w:rFonts w:ascii="Times New Roman" w:eastAsia="MS Mincho" w:hAnsi="Times New Roman"/>
          <w:szCs w:val="24"/>
          <w:lang w:val="ru-RU"/>
        </w:rPr>
        <w:t>;</w:t>
      </w:r>
    </w:p>
    <w:p w:rsidR="00C25060" w:rsidRPr="005F6105" w:rsidRDefault="00C25060" w:rsidP="00667937">
      <w:pPr>
        <w:pStyle w:val="affff6"/>
        <w:numPr>
          <w:ilvl w:val="0"/>
          <w:numId w:val="86"/>
        </w:numPr>
        <w:rPr>
          <w:rFonts w:ascii="Times New Roman" w:eastAsia="MS Mincho" w:hAnsi="Times New Roman"/>
          <w:szCs w:val="24"/>
          <w:lang w:val="ru-RU"/>
        </w:rPr>
      </w:pPr>
      <w:r w:rsidRPr="005F6105">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F00AA2" w:rsidRPr="005F6105">
        <w:rPr>
          <w:rFonts w:ascii="Times New Roman" w:eastAsia="MS Mincho" w:hAnsi="Times New Roman"/>
          <w:szCs w:val="24"/>
          <w:lang w:val="ru-RU"/>
        </w:rPr>
        <w:t>м</w:t>
      </w:r>
      <w:r w:rsidR="00F00AA2" w:rsidRPr="005F6105">
        <w:rPr>
          <w:rFonts w:ascii="Times New Roman" w:eastAsia="MS Mincho" w:hAnsi="Times New Roman"/>
          <w:szCs w:val="24"/>
          <w:vertAlign w:val="superscript"/>
          <w:lang w:val="ru-RU"/>
        </w:rPr>
        <w:t>2</w:t>
      </w:r>
      <w:r w:rsidRPr="005F6105">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5F6105" w:rsidRDefault="00C25060" w:rsidP="00667937">
      <w:pPr>
        <w:pStyle w:val="11ff3"/>
        <w:rPr>
          <w:color w:val="auto"/>
        </w:rPr>
      </w:pPr>
      <w:r w:rsidRPr="005F6105">
        <w:rPr>
          <w:color w:val="auto"/>
        </w:rPr>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C25060" w:rsidRPr="005F6105" w:rsidRDefault="00C25060" w:rsidP="00667937">
      <w:pPr>
        <w:ind w:firstLine="567"/>
        <w:rPr>
          <w:rFonts w:ascii="Times New Roman" w:eastAsia="MS Mincho" w:hAnsi="Times New Roman" w:cs="Times New Roman"/>
          <w:szCs w:val="24"/>
        </w:rPr>
      </w:pPr>
    </w:p>
    <w:p w:rsidR="00C25060" w:rsidRPr="005F6105" w:rsidRDefault="00C25060" w:rsidP="00C83079">
      <w:pPr>
        <w:pStyle w:val="19"/>
      </w:pPr>
      <w:bookmarkStart w:id="461" w:name="_Toc9154895"/>
      <w:bookmarkStart w:id="462" w:name="_Toc84971041"/>
      <w:bookmarkStart w:id="463" w:name="_Toc84979030"/>
      <w:r w:rsidRPr="005F6105">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461"/>
      <w:bookmarkEnd w:id="462"/>
      <w:bookmarkEnd w:id="463"/>
    </w:p>
    <w:p w:rsidR="00C25060" w:rsidRPr="005F6105" w:rsidRDefault="00C25060" w:rsidP="00667937">
      <w:pPr>
        <w:pStyle w:val="11ff3"/>
        <w:rPr>
          <w:color w:val="auto"/>
        </w:rPr>
      </w:pPr>
      <w:r w:rsidRPr="005F6105">
        <w:rPr>
          <w:color w:val="auto"/>
        </w:rPr>
        <w:t>Схемой предусмотрено подключение существующей и перспективной застройки</w:t>
      </w:r>
      <w:r w:rsidR="002E56E6" w:rsidRPr="005F6105">
        <w:rPr>
          <w:color w:val="auto"/>
        </w:rPr>
        <w:t>,</w:t>
      </w:r>
      <w:r w:rsidRPr="005F6105">
        <w:rPr>
          <w:color w:val="auto"/>
        </w:rPr>
        <w:t xml:space="preserve"> </w:t>
      </w:r>
      <w:r w:rsidR="002E56E6" w:rsidRPr="005F6105">
        <w:rPr>
          <w:color w:val="auto"/>
        </w:rPr>
        <w:t>а</w:t>
      </w:r>
      <w:r w:rsidRPr="005F6105">
        <w:rPr>
          <w:color w:val="auto"/>
        </w:rPr>
        <w:t xml:space="preserve"> так же генеральным планом предусмотрено дальнейшее увеличение жилищного фонда. Результаты расчетов отражены в таблице</w:t>
      </w:r>
      <w:r w:rsidR="005E294B" w:rsidRPr="005F6105">
        <w:rPr>
          <w:color w:val="auto"/>
        </w:rPr>
        <w:t xml:space="preserve"> 2.1.1</w:t>
      </w:r>
      <w:r w:rsidRPr="005F6105">
        <w:rPr>
          <w:color w:val="auto"/>
        </w:rPr>
        <w:t xml:space="preserve"> </w:t>
      </w:r>
      <w:r w:rsidR="00256911" w:rsidRPr="005F6105">
        <w:rPr>
          <w:color w:val="auto"/>
        </w:rPr>
        <w:t>гл.2</w:t>
      </w:r>
      <w:r w:rsidRPr="005F6105">
        <w:rPr>
          <w:color w:val="auto"/>
        </w:rPr>
        <w:t>.</w:t>
      </w:r>
    </w:p>
    <w:p w:rsidR="00C25060" w:rsidRPr="005F6105" w:rsidRDefault="00C25060" w:rsidP="00C83079">
      <w:pPr>
        <w:pStyle w:val="19"/>
      </w:pPr>
      <w:bookmarkStart w:id="464" w:name="_Toc9154896"/>
      <w:bookmarkStart w:id="465" w:name="_Toc84971042"/>
      <w:bookmarkStart w:id="466" w:name="_Toc84979031"/>
      <w:r w:rsidRPr="005F6105">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464"/>
      <w:bookmarkEnd w:id="465"/>
      <w:bookmarkEnd w:id="466"/>
    </w:p>
    <w:p w:rsidR="00C25060" w:rsidRPr="005F6105" w:rsidRDefault="00C25060" w:rsidP="00667937">
      <w:pPr>
        <w:pStyle w:val="11ff3"/>
        <w:rPr>
          <w:color w:val="auto"/>
        </w:rPr>
      </w:pPr>
      <w:r w:rsidRPr="005F6105">
        <w:rPr>
          <w:color w:val="auto"/>
        </w:rPr>
        <w:lastRenderedPageBreak/>
        <w:t xml:space="preserve">В качестве потенциальных для нужд теплоснабжения возобновляемых </w:t>
      </w:r>
      <w:r w:rsidR="00EE2A26" w:rsidRPr="005F6105">
        <w:rPr>
          <w:color w:val="auto"/>
        </w:rPr>
        <w:t>ресурсов</w:t>
      </w:r>
      <w:r w:rsidRPr="005F6105">
        <w:rPr>
          <w:color w:val="auto"/>
        </w:rPr>
        <w:t xml:space="preserve"> могут рассматриваться солнечная энергия, низкопотенциальная теплота грунта, поверхностных и сточных вод.</w:t>
      </w:r>
    </w:p>
    <w:p w:rsidR="00C25060" w:rsidRPr="005F6105" w:rsidRDefault="00C25060" w:rsidP="00667937">
      <w:pPr>
        <w:pStyle w:val="11ff3"/>
        <w:rPr>
          <w:color w:val="auto"/>
        </w:rPr>
      </w:pPr>
      <w:r w:rsidRPr="005F6105">
        <w:rPr>
          <w:color w:val="auto"/>
        </w:rPr>
        <w:t xml:space="preserve">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w:t>
      </w:r>
      <w:r w:rsidR="00EE2A26" w:rsidRPr="005F6105">
        <w:rPr>
          <w:color w:val="auto"/>
        </w:rPr>
        <w:t>ресурсов</w:t>
      </w:r>
      <w:r w:rsidRPr="005F6105">
        <w:rPr>
          <w:color w:val="auto"/>
        </w:rPr>
        <w:t xml:space="preserve">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rsidR="005D03C3" w:rsidRPr="005F6105" w:rsidRDefault="005D03C3" w:rsidP="00667937">
      <w:pPr>
        <w:spacing w:after="0" w:line="360" w:lineRule="auto"/>
        <w:jc w:val="both"/>
        <w:rPr>
          <w:rFonts w:ascii="Times New Roman" w:hAnsi="Times New Roman" w:cs="Times New Roman"/>
          <w:b/>
          <w:sz w:val="24"/>
          <w:szCs w:val="24"/>
        </w:rPr>
      </w:pPr>
    </w:p>
    <w:p w:rsidR="00C25060" w:rsidRPr="005F6105" w:rsidRDefault="00C25060" w:rsidP="00667937">
      <w:pPr>
        <w:pStyle w:val="11ff3"/>
        <w:rPr>
          <w:color w:val="auto"/>
        </w:rPr>
      </w:pPr>
      <w:r w:rsidRPr="005F6105">
        <w:rPr>
          <w:color w:val="auto"/>
        </w:rPr>
        <w:t>Солнечная радиация</w:t>
      </w:r>
    </w:p>
    <w:p w:rsidR="00C25060" w:rsidRPr="005F6105" w:rsidRDefault="00C25060" w:rsidP="00667937">
      <w:pPr>
        <w:pStyle w:val="11ff3"/>
        <w:rPr>
          <w:color w:val="auto"/>
        </w:rPr>
      </w:pPr>
      <w:r w:rsidRPr="005F6105">
        <w:rPr>
          <w:color w:val="auto"/>
        </w:rPr>
        <w:t>Климатические условия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w:t>
      </w:r>
      <w:r w:rsidR="00F00AA2" w:rsidRPr="005F6105">
        <w:rPr>
          <w:color w:val="auto"/>
        </w:rPr>
        <w:t>м</w:t>
      </w:r>
      <w:r w:rsidR="00F00AA2" w:rsidRPr="005F6105">
        <w:rPr>
          <w:color w:val="auto"/>
          <w:vertAlign w:val="superscript"/>
        </w:rPr>
        <w:t>2</w:t>
      </w:r>
      <w:r w:rsidRPr="005F6105">
        <w:rPr>
          <w:color w:val="auto"/>
        </w:rPr>
        <w:t xml:space="preserve"> (0,76 Гкал/ч), а число часов солнечного сияния составляет 1600-1700 час/год. Большая часть солнечного излучения приходится на летние месяцы, когда основной нагрузкой является ГВС.</w:t>
      </w:r>
    </w:p>
    <w:p w:rsidR="00C25060" w:rsidRPr="005F6105" w:rsidRDefault="00C25060" w:rsidP="00667937">
      <w:pPr>
        <w:pStyle w:val="11ff3"/>
        <w:rPr>
          <w:color w:val="auto"/>
        </w:rPr>
      </w:pPr>
      <w:r w:rsidRPr="005F6105">
        <w:rPr>
          <w:color w:val="auto"/>
        </w:rPr>
        <w:t>При среднем за летний период приходе суммарной радиации на ориентированную поверхность теплоприемника около 400-500 ккал/</w:t>
      </w:r>
      <w:r w:rsidR="00F00AA2" w:rsidRPr="005F6105">
        <w:rPr>
          <w:color w:val="auto"/>
        </w:rPr>
        <w:t>м</w:t>
      </w:r>
      <w:r w:rsidR="00F00AA2" w:rsidRPr="005F6105">
        <w:rPr>
          <w:color w:val="auto"/>
          <w:vertAlign w:val="superscript"/>
        </w:rPr>
        <w:t>2</w:t>
      </w:r>
      <w:r w:rsidRPr="005F6105">
        <w:rPr>
          <w:color w:val="auto"/>
        </w:rPr>
        <w:t xml:space="preserve">∙час и КПД солнечной водонагревательной установки 0,5-0,7 потребная площадь солнечных коллекторов на 1 Гкал/ч летней нагрузки ГВС составит 2800-4000 </w:t>
      </w:r>
      <w:r w:rsidR="00F00AA2" w:rsidRPr="005F6105">
        <w:rPr>
          <w:color w:val="auto"/>
        </w:rPr>
        <w:t>м</w:t>
      </w:r>
      <w:r w:rsidR="00F00AA2" w:rsidRPr="005F6105">
        <w:rPr>
          <w:color w:val="auto"/>
          <w:vertAlign w:val="superscript"/>
        </w:rPr>
        <w:t>2</w:t>
      </w:r>
      <w:r w:rsidRPr="005F6105">
        <w:rPr>
          <w:color w:val="auto"/>
        </w:rPr>
        <w:t>. За год такая установка выработает около 900-1200 Гкал. При капитальных затратах в установку порядка 30-40 млн руб и стоимости замещаемой тепловой энергии 1500 руб/Гкал, простой срок окупаемости установки составит более 20 лет.</w:t>
      </w:r>
    </w:p>
    <w:p w:rsidR="00C25060" w:rsidRPr="005F6105" w:rsidRDefault="00C25060" w:rsidP="00667937">
      <w:pPr>
        <w:pStyle w:val="11ff3"/>
        <w:rPr>
          <w:color w:val="auto"/>
        </w:rPr>
      </w:pPr>
      <w:r w:rsidRPr="005F6105">
        <w:rPr>
          <w:color w:val="auto"/>
        </w:rPr>
        <w:t xml:space="preserve">Также очевидно, что для установки централизованного ГВС требуются большие площади под солнечные коллекторы, которые в </w:t>
      </w:r>
      <w:r w:rsidR="000471C7" w:rsidRPr="005F6105">
        <w:rPr>
          <w:color w:val="auto"/>
        </w:rPr>
        <w:t>сельск</w:t>
      </w:r>
      <w:r w:rsidRPr="005F6105">
        <w:rPr>
          <w:color w:val="auto"/>
        </w:rPr>
        <w:t>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rsidR="00C25060" w:rsidRPr="005F6105" w:rsidRDefault="00C25060" w:rsidP="00667937">
      <w:pPr>
        <w:pStyle w:val="11ff3"/>
        <w:rPr>
          <w:color w:val="auto"/>
        </w:rPr>
      </w:pPr>
      <w:r w:rsidRPr="005F6105">
        <w:rPr>
          <w:color w:val="auto"/>
        </w:rPr>
        <w:t>Геотермальное тепло</w:t>
      </w:r>
    </w:p>
    <w:p w:rsidR="00C25060" w:rsidRPr="005F6105" w:rsidRDefault="00C25060" w:rsidP="00667937">
      <w:pPr>
        <w:pStyle w:val="11ff3"/>
        <w:rPr>
          <w:color w:val="auto"/>
        </w:rPr>
      </w:pPr>
      <w:r w:rsidRPr="005F6105">
        <w:rPr>
          <w:color w:val="auto"/>
        </w:rPr>
        <w:t>В настоящее время наиболее отработаны технологии извлечения тепла недр Земли с помощью тепловых насосов.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rsidR="00C25060" w:rsidRPr="005F6105" w:rsidRDefault="00C25060" w:rsidP="00667937">
      <w:pPr>
        <w:pStyle w:val="11ff3"/>
        <w:rPr>
          <w:color w:val="auto"/>
        </w:rPr>
      </w:pPr>
      <w:r w:rsidRPr="005F6105">
        <w:rPr>
          <w:color w:val="auto"/>
        </w:rPr>
        <w:lastRenderedPageBreak/>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rsidR="00C25060" w:rsidRPr="005F6105" w:rsidRDefault="00C25060" w:rsidP="00667937">
      <w:pPr>
        <w:pStyle w:val="11ff3"/>
        <w:rPr>
          <w:color w:val="auto"/>
        </w:rPr>
      </w:pPr>
      <w:r w:rsidRPr="005F6105">
        <w:rPr>
          <w:color w:val="auto"/>
        </w:rPr>
        <w:t>Система теплосбора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холодоносителя – антифриза.</w:t>
      </w:r>
    </w:p>
    <w:p w:rsidR="00C25060" w:rsidRPr="005F6105" w:rsidRDefault="00C25060" w:rsidP="00667937">
      <w:pPr>
        <w:pStyle w:val="11ff3"/>
        <w:rPr>
          <w:color w:val="auto"/>
        </w:rPr>
      </w:pPr>
      <w:r w:rsidRPr="005F6105">
        <w:rPr>
          <w:color w:val="auto"/>
        </w:rPr>
        <w:t>Удельная стоимость теплового насоса (ТН) с системой теплосбора составляет 30-60 тыс. руб за 1 кВт тепловой мощности, что в несколько раз превышает аналогичные показатели для котлов и квартирных теплогенераторов, поэтому с целью снижения затрат тепловая мощность ТН выбирается в диапазоне 0,4-0,6 от расчетной тепловой нагрузки здания, при этом за счет работы установки замещается от 60</w:t>
      </w:r>
      <w:r w:rsidR="004708A2" w:rsidRPr="005F6105">
        <w:rPr>
          <w:color w:val="auto"/>
        </w:rPr>
        <w:t xml:space="preserve"> </w:t>
      </w:r>
      <w:r w:rsidRPr="005F6105">
        <w:rPr>
          <w:color w:val="auto"/>
        </w:rPr>
        <w:t>% до 70</w:t>
      </w:r>
      <w:r w:rsidR="004708A2" w:rsidRPr="005F6105">
        <w:rPr>
          <w:color w:val="auto"/>
        </w:rPr>
        <w:t xml:space="preserve"> </w:t>
      </w:r>
      <w:r w:rsidRPr="005F6105">
        <w:rPr>
          <w:color w:val="auto"/>
        </w:rPr>
        <w:t>% годового теплопотребления.</w:t>
      </w:r>
    </w:p>
    <w:p w:rsidR="00C25060" w:rsidRPr="005F6105" w:rsidRDefault="00C25060" w:rsidP="00667937">
      <w:pPr>
        <w:pStyle w:val="11ff3"/>
        <w:rPr>
          <w:color w:val="auto"/>
        </w:rPr>
      </w:pPr>
      <w:r w:rsidRPr="005F6105">
        <w:rPr>
          <w:color w:val="auto"/>
        </w:rPr>
        <w:t xml:space="preserve">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Для современных образцов ТН в диапазоне перепада температур между нагреваемой водой и антифризом 50-60 </w:t>
      </w:r>
      <w:r w:rsidRPr="005F6105">
        <w:rPr>
          <w:rFonts w:ascii="Cambria Math" w:hAnsi="Cambria Math" w:cs="Cambria Math"/>
          <w:color w:val="auto"/>
        </w:rPr>
        <w:t>⁰</w:t>
      </w:r>
      <w:r w:rsidRPr="005F6105">
        <w:rPr>
          <w:color w:val="auto"/>
        </w:rPr>
        <w:t>С значения КОП достигают 3,5-4 ед.</w:t>
      </w:r>
    </w:p>
    <w:p w:rsidR="00C25060" w:rsidRPr="005F6105" w:rsidRDefault="00C25060" w:rsidP="00667937">
      <w:pPr>
        <w:pStyle w:val="11ff3"/>
        <w:rPr>
          <w:color w:val="auto"/>
        </w:rPr>
      </w:pPr>
      <w:r w:rsidRPr="005F6105">
        <w:rPr>
          <w:color w:val="auto"/>
        </w:rPr>
        <w:t xml:space="preserve">С учетом расхода электроэнергии на привод циркуляционных насосов общий КОП ТНУ снижается до 3,0-3,5 ед. </w:t>
      </w:r>
    </w:p>
    <w:p w:rsidR="00C25060" w:rsidRPr="005F6105" w:rsidRDefault="00C25060" w:rsidP="00667937">
      <w:pPr>
        <w:pStyle w:val="11ff3"/>
        <w:rPr>
          <w:color w:val="auto"/>
        </w:rPr>
      </w:pPr>
      <w:r w:rsidRPr="005F6105">
        <w:rPr>
          <w:color w:val="auto"/>
        </w:rPr>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rsidR="00C25060" w:rsidRPr="005F6105" w:rsidRDefault="00C25060" w:rsidP="00667937">
      <w:pPr>
        <w:pStyle w:val="11ff3"/>
        <w:rPr>
          <w:color w:val="auto"/>
        </w:rPr>
      </w:pPr>
      <w:r w:rsidRPr="005F6105">
        <w:rPr>
          <w:color w:val="auto"/>
        </w:rPr>
        <w:t>Конкурентоспособность теплонасосных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rsidR="00C25060" w:rsidRPr="005F6105" w:rsidRDefault="00C25060" w:rsidP="00667937">
      <w:pPr>
        <w:pStyle w:val="11ff3"/>
        <w:rPr>
          <w:color w:val="auto"/>
        </w:rPr>
      </w:pPr>
      <w:r w:rsidRPr="005F6105">
        <w:rPr>
          <w:color w:val="auto"/>
        </w:rPr>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rsidR="00C25060" w:rsidRPr="005F6105" w:rsidRDefault="00C25060" w:rsidP="00667937">
      <w:pPr>
        <w:pStyle w:val="11ff3"/>
        <w:rPr>
          <w:color w:val="auto"/>
        </w:rPr>
      </w:pPr>
      <w:r w:rsidRPr="005F6105">
        <w:rPr>
          <w:color w:val="auto"/>
        </w:rPr>
        <w:t>Выводы:</w:t>
      </w:r>
    </w:p>
    <w:p w:rsidR="00C25060" w:rsidRPr="005F6105" w:rsidRDefault="00C25060" w:rsidP="00667937">
      <w:pPr>
        <w:pStyle w:val="11ff3"/>
        <w:rPr>
          <w:color w:val="auto"/>
        </w:rPr>
      </w:pPr>
      <w:r w:rsidRPr="005F6105">
        <w:rPr>
          <w:color w:val="auto"/>
        </w:rPr>
        <w:t xml:space="preserve">Централизованное теплоснабжение с использованием возобновляемых источников энергии в условиях </w:t>
      </w:r>
      <w:r w:rsidR="008C2CF7">
        <w:rPr>
          <w:color w:val="auto"/>
        </w:rPr>
        <w:t>с. Кирба</w:t>
      </w:r>
      <w:r w:rsidR="004708A2" w:rsidRPr="005F6105">
        <w:rPr>
          <w:color w:val="auto"/>
        </w:rPr>
        <w:t xml:space="preserve"> в</w:t>
      </w:r>
      <w:r w:rsidRPr="005F6105">
        <w:rPr>
          <w:color w:val="auto"/>
        </w:rPr>
        <w:t xml:space="preserve"> ближайшей перспективе не является конкурентоспособным традиционным системам.</w:t>
      </w:r>
    </w:p>
    <w:p w:rsidR="00C25060" w:rsidRPr="005F6105" w:rsidRDefault="00C25060" w:rsidP="00667937">
      <w:pPr>
        <w:pStyle w:val="11ff3"/>
        <w:rPr>
          <w:color w:val="auto"/>
        </w:rPr>
      </w:pPr>
      <w:r w:rsidRPr="005F6105">
        <w:rPr>
          <w:color w:val="auto"/>
        </w:rPr>
        <w:lastRenderedPageBreak/>
        <w:t>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малоэтажной индивидуальной застройки для замещения дорогих энергоносителей (жидкого топлива, СУГа и электроэнергии).</w:t>
      </w:r>
    </w:p>
    <w:p w:rsidR="00C25060" w:rsidRPr="005F6105" w:rsidRDefault="00C25060" w:rsidP="00C83079">
      <w:pPr>
        <w:pStyle w:val="19"/>
      </w:pPr>
      <w:bookmarkStart w:id="467" w:name="_Toc9154897"/>
      <w:bookmarkStart w:id="468" w:name="_Toc84971043"/>
      <w:bookmarkStart w:id="469" w:name="_Toc84979032"/>
      <w:r w:rsidRPr="005F6105">
        <w:t xml:space="preserve">Обоснование организации теплоснабжения в производственных зонах на </w:t>
      </w:r>
      <w:r w:rsidR="00C6719A" w:rsidRPr="005F6105">
        <w:t xml:space="preserve">территории </w:t>
      </w:r>
      <w:r w:rsidR="00CF4555">
        <w:t>городского поселения</w:t>
      </w:r>
      <w:bookmarkEnd w:id="467"/>
      <w:bookmarkEnd w:id="468"/>
      <w:bookmarkEnd w:id="469"/>
    </w:p>
    <w:p w:rsidR="00C25060" w:rsidRPr="005F6105" w:rsidRDefault="00C25060" w:rsidP="00667937">
      <w:pPr>
        <w:pStyle w:val="11ff3"/>
        <w:rPr>
          <w:color w:val="auto"/>
        </w:rPr>
      </w:pPr>
      <w:r w:rsidRPr="005F6105">
        <w:rPr>
          <w:color w:val="auto"/>
        </w:rPr>
        <w:t xml:space="preserve">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производственной зоны, в теплоснабжении жилищной сферы. </w:t>
      </w:r>
    </w:p>
    <w:p w:rsidR="00C25060" w:rsidRPr="005F6105" w:rsidRDefault="00C25060" w:rsidP="00667937">
      <w:pPr>
        <w:pStyle w:val="11ff3"/>
        <w:rPr>
          <w:color w:val="auto"/>
        </w:rPr>
      </w:pPr>
      <w:r w:rsidRPr="005F6105">
        <w:rPr>
          <w:color w:val="auto"/>
        </w:rPr>
        <w:t xml:space="preserve">По положению на </w:t>
      </w:r>
      <w:r w:rsidR="00CF4555">
        <w:rPr>
          <w:color w:val="auto"/>
        </w:rPr>
        <w:t>2021</w:t>
      </w:r>
      <w:r w:rsidRPr="005F6105">
        <w:rPr>
          <w:color w:val="auto"/>
        </w:rPr>
        <w:t xml:space="preserve"> г. отсутствуют сведения о проектах модернизации производственных котельных с целью выхода на рынок теплоснабжения. </w:t>
      </w:r>
    </w:p>
    <w:p w:rsidR="00C25060" w:rsidRPr="005F6105" w:rsidRDefault="00C25060" w:rsidP="00667937">
      <w:pPr>
        <w:pStyle w:val="11ff3"/>
        <w:rPr>
          <w:color w:val="auto"/>
        </w:rPr>
      </w:pPr>
      <w:r w:rsidRPr="005F6105">
        <w:rPr>
          <w:color w:val="auto"/>
        </w:rPr>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rsidR="00C25060" w:rsidRPr="005F6105" w:rsidRDefault="00C25060" w:rsidP="00667937">
      <w:pPr>
        <w:pStyle w:val="11ff3"/>
        <w:rPr>
          <w:color w:val="auto"/>
        </w:rPr>
      </w:pPr>
      <w:r w:rsidRPr="005F6105">
        <w:rPr>
          <w:color w:val="auto"/>
        </w:rPr>
        <w:t xml:space="preserve">Изменений в организации теплоснабжения в существующих производственных зонах схемой теплоснабжения не предполагается. </w:t>
      </w:r>
    </w:p>
    <w:p w:rsidR="00C25060" w:rsidRPr="005F6105" w:rsidRDefault="00C25060" w:rsidP="00C83079">
      <w:pPr>
        <w:pStyle w:val="19"/>
      </w:pPr>
      <w:bookmarkStart w:id="470" w:name="_Toc9154898"/>
      <w:bookmarkStart w:id="471" w:name="_Toc84971044"/>
      <w:bookmarkStart w:id="472" w:name="_Toc84979033"/>
      <w:r w:rsidRPr="005F6105">
        <w:t>Результаты расчетов радиуса эффективного теплоснабжения</w:t>
      </w:r>
      <w:bookmarkEnd w:id="470"/>
      <w:bookmarkEnd w:id="471"/>
      <w:bookmarkEnd w:id="472"/>
    </w:p>
    <w:p w:rsidR="00C25060" w:rsidRPr="005F6105" w:rsidRDefault="00C25060" w:rsidP="00667937">
      <w:pPr>
        <w:pStyle w:val="11ff3"/>
        <w:rPr>
          <w:color w:val="auto"/>
        </w:rPr>
      </w:pPr>
      <w:r w:rsidRPr="005F6105">
        <w:rPr>
          <w:color w:val="auto"/>
        </w:rPr>
        <w:t>Согласно ФЗ №190 от 27.07.2010 г.,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C25060" w:rsidRPr="005F6105" w:rsidRDefault="00C25060" w:rsidP="00667937">
      <w:pPr>
        <w:pStyle w:val="11ff3"/>
        <w:rPr>
          <w:color w:val="auto"/>
        </w:rPr>
      </w:pPr>
      <w:r w:rsidRPr="005F6105">
        <w:rPr>
          <w:color w:val="auto"/>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rsidR="00C25060" w:rsidRPr="005F6105" w:rsidRDefault="002172B9" w:rsidP="00667937">
      <w:pPr>
        <w:spacing w:after="0" w:line="36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затраты на строительство новых участков тепловой сети и реконструкция существующих;</w:t>
      </w:r>
    </w:p>
    <w:p w:rsidR="00C25060" w:rsidRPr="005F6105" w:rsidRDefault="002172B9" w:rsidP="00667937">
      <w:pPr>
        <w:spacing w:after="0" w:line="36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пропускная способность существующих магистральных тепловых сетей;</w:t>
      </w:r>
    </w:p>
    <w:p w:rsidR="00C25060" w:rsidRPr="005F6105" w:rsidRDefault="002172B9" w:rsidP="00667937">
      <w:pPr>
        <w:spacing w:after="0" w:line="36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затраты на перекачку теплоносителя в тепловых сетях;</w:t>
      </w:r>
    </w:p>
    <w:p w:rsidR="00C25060" w:rsidRPr="005F6105" w:rsidRDefault="002172B9" w:rsidP="00667937">
      <w:pPr>
        <w:spacing w:after="0" w:line="36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потери тепловой энергии в тепловых сетях при ее передаче;</w:t>
      </w:r>
    </w:p>
    <w:p w:rsidR="00C25060" w:rsidRPr="005F6105" w:rsidRDefault="002172B9" w:rsidP="00667937">
      <w:pPr>
        <w:spacing w:after="0" w:line="36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надежность системы теплоснабжения.</w:t>
      </w:r>
    </w:p>
    <w:p w:rsidR="00C25060" w:rsidRPr="005F6105" w:rsidRDefault="00C25060" w:rsidP="00667937">
      <w:pPr>
        <w:pStyle w:val="11ff3"/>
        <w:rPr>
          <w:color w:val="auto"/>
        </w:rPr>
      </w:pPr>
      <w:r w:rsidRPr="005F6105">
        <w:rPr>
          <w:color w:val="auto"/>
        </w:rPr>
        <w:lastRenderedPageBreak/>
        <w:t>Комплексная оценка вышеперечисленных факторов, определяет величину эффективного радиуса теплоснабжения.</w:t>
      </w:r>
    </w:p>
    <w:p w:rsidR="00C25060" w:rsidRPr="005F6105" w:rsidRDefault="00C25060" w:rsidP="00667937">
      <w:pPr>
        <w:pStyle w:val="11ff3"/>
        <w:rPr>
          <w:color w:val="auto"/>
        </w:rPr>
      </w:pPr>
      <w:r w:rsidRPr="005F6105">
        <w:rPr>
          <w:color w:val="auto"/>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rsidR="00C25060" w:rsidRPr="005F6105" w:rsidRDefault="00C25060" w:rsidP="00667937">
      <w:pPr>
        <w:pStyle w:val="11ff3"/>
        <w:rPr>
          <w:color w:val="auto"/>
        </w:rPr>
      </w:pPr>
      <w:r w:rsidRPr="005F6105">
        <w:rPr>
          <w:color w:val="auto"/>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rsidR="00C25060" w:rsidRPr="005F6105" w:rsidRDefault="00C25060" w:rsidP="00667937">
      <w:pPr>
        <w:pStyle w:val="11ff3"/>
        <w:rPr>
          <w:color w:val="auto"/>
        </w:rPr>
      </w:pPr>
      <w:r w:rsidRPr="005F6105">
        <w:rPr>
          <w:color w:val="auto"/>
        </w:rPr>
        <w:t>В качестве центра построения радиуса эффективного теплоснабжения, необходимо рассмотрены источники централизованного теплоснабжения потребителей. Расчету не подлежат следующие категории источников тепловой энергии:</w:t>
      </w:r>
    </w:p>
    <w:p w:rsidR="00C25060" w:rsidRPr="005F6105" w:rsidRDefault="00C25060" w:rsidP="00667937">
      <w:pPr>
        <w:pStyle w:val="113"/>
      </w:pPr>
      <w:r w:rsidRPr="005F6105">
        <w:t>Котельные, осуществляющие теплоснабжение 1 потребителя;</w:t>
      </w:r>
    </w:p>
    <w:p w:rsidR="00C25060" w:rsidRPr="005F6105" w:rsidRDefault="00C25060" w:rsidP="00667937">
      <w:pPr>
        <w:pStyle w:val="113"/>
      </w:pPr>
      <w:r w:rsidRPr="005F6105">
        <w:t>Котельные, вырабатывающие тепловую энергию исключительно для собственного потребления;</w:t>
      </w:r>
    </w:p>
    <w:p w:rsidR="00C25060" w:rsidRPr="005F6105" w:rsidRDefault="00C25060" w:rsidP="00667937">
      <w:pPr>
        <w:pStyle w:val="113"/>
      </w:pPr>
      <w:r w:rsidRPr="005F6105">
        <w:t>Ведомственные котельные, не имеющие наружных тепловых сетей.</w:t>
      </w:r>
    </w:p>
    <w:p w:rsidR="00C25060" w:rsidRPr="005F6105" w:rsidRDefault="00C25060" w:rsidP="00667937">
      <w:pPr>
        <w:pStyle w:val="11ff3"/>
        <w:rPr>
          <w:color w:val="auto"/>
        </w:rPr>
      </w:pPr>
      <w:r w:rsidRPr="005F6105">
        <w:rPr>
          <w:color w:val="auto"/>
        </w:rPr>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rsidR="00C25060" w:rsidRPr="005F6105" w:rsidRDefault="00C25060" w:rsidP="00667937">
      <w:pPr>
        <w:pStyle w:val="11ff3"/>
        <w:rPr>
          <w:color w:val="auto"/>
        </w:rPr>
      </w:pPr>
      <w:r w:rsidRPr="005F6105">
        <w:rPr>
          <w:color w:val="auto"/>
        </w:rPr>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C25060" w:rsidRPr="005F6105" w:rsidRDefault="00105B9C" w:rsidP="00667937">
      <w:pPr>
        <w:rPr>
          <w:rFonts w:ascii="Times New Roman" w:eastAsia="MS Mincho" w:hAnsi="Times New Roman" w:cs="Times New Roman"/>
          <w:szCs w:val="24"/>
        </w:rPr>
      </w:pPr>
      <w:r>
        <w:rPr>
          <w:rFonts w:ascii="Times New Roman" w:eastAsia="MS Mincho" w:hAnsi="Times New Roman" w:cs="Times New Roman"/>
          <w:noProof/>
          <w:szCs w:val="24"/>
        </w:rPr>
        <w:object w:dxaOrig="1440" w:dyaOrig="1440">
          <v:shape id="_x0000_s1029" type="#_x0000_t75" style="position:absolute;margin-left:143.05pt;margin-top:.5pt;width:181.4pt;height:37.4pt;z-index:251659264;mso-position-horizontal:absolute;mso-position-horizontal-relative:text;mso-position-vertical-relative:text">
            <v:imagedata r:id="rId28" o:title=""/>
            <w10:wrap type="square" side="right"/>
          </v:shape>
          <o:OLEObject Type="Embed" ProgID="Equation.3" ShapeID="_x0000_s1029" DrawAspect="Content" ObjectID="_1811666485" r:id="rId29"/>
        </w:object>
      </w:r>
      <w:r w:rsidR="003101EF" w:rsidRPr="005F6105">
        <w:rPr>
          <w:rFonts w:ascii="Times New Roman" w:eastAsia="MS Mincho" w:hAnsi="Times New Roman" w:cs="Times New Roman"/>
          <w:szCs w:val="24"/>
        </w:rPr>
        <w:br w:type="textWrapping" w:clear="all"/>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Где:</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R - радиус действия тепловой сети (длина главной тепловой магистрали самого протяженного вывода от источника), км;</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H - потеря напора на трение при транспорте теплоносителя по тепловой магистрали, м.вод.ст.;</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lastRenderedPageBreak/>
        <w:t>b - эмпирический коэффициент удельных затрат в единицу тепловой мощности котельной, руб./Гкал/ч;</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s - удельная стоимость материальной характеристики тепловой сети, руб./</w:t>
      </w:r>
      <w:r w:rsidR="00F00AA2" w:rsidRPr="005F6105">
        <w:rPr>
          <w:rFonts w:ascii="Times New Roman" w:eastAsia="MS Mincho" w:hAnsi="Times New Roman" w:cs="Times New Roman"/>
          <w:sz w:val="24"/>
          <w:szCs w:val="24"/>
        </w:rPr>
        <w:t>м</w:t>
      </w:r>
      <w:r w:rsidR="00F00AA2" w:rsidRPr="005F6105">
        <w:rPr>
          <w:rFonts w:ascii="Times New Roman" w:eastAsia="MS Mincho" w:hAnsi="Times New Roman" w:cs="Times New Roman"/>
          <w:sz w:val="24"/>
          <w:szCs w:val="24"/>
          <w:vertAlign w:val="superscript"/>
        </w:rPr>
        <w:t>2</w:t>
      </w:r>
      <w:r w:rsidRPr="005F6105">
        <w:rPr>
          <w:rFonts w:ascii="Times New Roman" w:eastAsia="MS Mincho" w:hAnsi="Times New Roman" w:cs="Times New Roman"/>
          <w:sz w:val="24"/>
          <w:szCs w:val="24"/>
        </w:rPr>
        <w:t>;</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B - среднее число абонентов на единицу площади зоны действия источника теплоснабжения, 1/км²;</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П - теплоплотность района, Гкал/ч</w:t>
      </w:r>
      <w:r w:rsidRPr="005F6105">
        <w:rPr>
          <w:rFonts w:ascii="Times New Roman" w:eastAsia="MS Mincho" w:hAnsi="Times New Roman" w:cs="Times New Roman"/>
          <w:sz w:val="24"/>
          <w:szCs w:val="24"/>
        </w:rPr>
        <w:sym w:font="Symbol" w:char="F0B4"/>
      </w:r>
      <w:r w:rsidRPr="005F6105">
        <w:rPr>
          <w:rFonts w:ascii="Times New Roman" w:eastAsia="MS Mincho" w:hAnsi="Times New Roman" w:cs="Times New Roman"/>
          <w:sz w:val="24"/>
          <w:szCs w:val="24"/>
        </w:rPr>
        <w:t>км²;</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Δτ - расчетный перепад температур теплоносителя в тепловой сети, °С;</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φ - поправочный коэффициент, принимаемый равным 1,3 для ТЭЦ; 1-для котельных.</w:t>
      </w:r>
    </w:p>
    <w:p w:rsidR="00C25060" w:rsidRPr="005F6105" w:rsidRDefault="00C25060" w:rsidP="00667937">
      <w:pPr>
        <w:spacing w:after="0" w:line="36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rsidR="00C25060" w:rsidRPr="005F6105" w:rsidRDefault="00C25060" w:rsidP="00667937">
      <w:pPr>
        <w:ind w:firstLine="567"/>
        <w:jc w:val="center"/>
        <w:rPr>
          <w:rFonts w:ascii="Times New Roman" w:eastAsia="MS Mincho" w:hAnsi="Times New Roman" w:cs="Times New Roman"/>
          <w:szCs w:val="24"/>
        </w:rPr>
      </w:pPr>
      <w:r w:rsidRPr="005F6105">
        <w:rPr>
          <w:rFonts w:ascii="Times New Roman" w:eastAsia="MS Mincho" w:hAnsi="Times New Roman" w:cs="Times New Roman"/>
          <w:szCs w:val="24"/>
        </w:rPr>
        <w:object w:dxaOrig="3360" w:dyaOrig="740">
          <v:shape id="_x0000_i1027" type="#_x0000_t75" style="width:167.05pt;height:37.45pt" o:ole="">
            <v:imagedata r:id="rId30" o:title=""/>
          </v:shape>
          <o:OLEObject Type="Embed" ProgID="Equation.3" ShapeID="_x0000_i1027" DrawAspect="Content" ObjectID="_1811666484" r:id="rId31"/>
        </w:object>
      </w:r>
      <w:r w:rsidRPr="005F6105">
        <w:rPr>
          <w:rFonts w:ascii="Times New Roman" w:eastAsia="MS Mincho" w:hAnsi="Times New Roman" w:cs="Times New Roman"/>
          <w:szCs w:val="24"/>
        </w:rPr>
        <w:t xml:space="preserve"> .</w:t>
      </w:r>
    </w:p>
    <w:p w:rsidR="00C25060" w:rsidRPr="005F6105" w:rsidRDefault="00C25060" w:rsidP="00667937">
      <w:pPr>
        <w:pStyle w:val="11ff3"/>
        <w:rPr>
          <w:color w:val="auto"/>
        </w:rPr>
      </w:pPr>
      <w:r w:rsidRPr="005F6105">
        <w:rPr>
          <w:color w:val="auto"/>
        </w:rPr>
        <w:t xml:space="preserve">Результаты расчета эффективного радиуса теплоснабжения для источников теплоснабжения </w:t>
      </w:r>
      <w:r w:rsidR="008C2CF7">
        <w:rPr>
          <w:color w:val="auto"/>
        </w:rPr>
        <w:t>с. Кирба</w:t>
      </w:r>
      <w:r w:rsidR="004708A2" w:rsidRPr="005F6105">
        <w:rPr>
          <w:color w:val="auto"/>
        </w:rPr>
        <w:t xml:space="preserve"> приводятся</w:t>
      </w:r>
      <w:r w:rsidRPr="005F6105">
        <w:rPr>
          <w:color w:val="auto"/>
        </w:rPr>
        <w:t xml:space="preserve"> в </w:t>
      </w:r>
      <w:r w:rsidR="004708A2" w:rsidRPr="005F6105">
        <w:rPr>
          <w:color w:val="auto"/>
        </w:rPr>
        <w:t>таблице. Необходимо</w:t>
      </w:r>
      <w:r w:rsidRPr="005F6105">
        <w:rPr>
          <w:color w:val="auto"/>
        </w:rPr>
        <w:t xml:space="preserve">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rsidR="00256911" w:rsidRPr="005F6105" w:rsidRDefault="00C25060" w:rsidP="00667937">
      <w:pPr>
        <w:pStyle w:val="affffffffff6"/>
        <w:ind w:firstLine="0"/>
        <w:rPr>
          <w:rFonts w:ascii="Times New Roman" w:hAnsi="Times New Roman" w:cs="Times New Roman"/>
          <w:b/>
          <w:sz w:val="24"/>
          <w:szCs w:val="24"/>
        </w:rPr>
      </w:pPr>
      <w:bookmarkStart w:id="473" w:name="_Toc527946783"/>
      <w:r w:rsidRPr="005F6105">
        <w:rPr>
          <w:rFonts w:ascii="Times New Roman" w:hAnsi="Times New Roman" w:cs="Times New Roman"/>
          <w:b/>
          <w:sz w:val="24"/>
          <w:szCs w:val="24"/>
        </w:rPr>
        <w:t xml:space="preserve">Таблица </w:t>
      </w:r>
      <w:r w:rsidR="002E56E6" w:rsidRPr="005F6105">
        <w:rPr>
          <w:rFonts w:ascii="Times New Roman" w:hAnsi="Times New Roman" w:cs="Times New Roman"/>
          <w:b/>
          <w:sz w:val="24"/>
          <w:szCs w:val="24"/>
        </w:rPr>
        <w:t>7.15.1</w:t>
      </w:r>
      <w:r w:rsidRPr="005F6105">
        <w:rPr>
          <w:rFonts w:ascii="Times New Roman" w:hAnsi="Times New Roman" w:cs="Times New Roman"/>
          <w:b/>
          <w:sz w:val="24"/>
          <w:szCs w:val="24"/>
        </w:rPr>
        <w:t xml:space="preserve"> – Эффективный радиус теплоснабжения источников</w:t>
      </w:r>
      <w:bookmarkEnd w:id="473"/>
    </w:p>
    <w:tbl>
      <w:tblPr>
        <w:tblW w:w="5000" w:type="pct"/>
        <w:tblLook w:val="04A0" w:firstRow="1" w:lastRow="0" w:firstColumn="1" w:lastColumn="0" w:noHBand="0" w:noVBand="1"/>
      </w:tblPr>
      <w:tblGrid>
        <w:gridCol w:w="2849"/>
        <w:gridCol w:w="1182"/>
        <w:gridCol w:w="1181"/>
        <w:gridCol w:w="1568"/>
        <w:gridCol w:w="1104"/>
        <w:gridCol w:w="783"/>
        <w:gridCol w:w="904"/>
      </w:tblGrid>
      <w:tr w:rsidR="00BC71F8" w:rsidRPr="00BC71F8" w:rsidTr="00BC71F8">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C71F8" w:rsidRPr="00BC71F8" w:rsidRDefault="00BC71F8" w:rsidP="00BC71F8">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Источник энерии</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BC71F8">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Площадь, км</w:t>
            </w:r>
            <w:r w:rsidRPr="00BC71F8">
              <w:rPr>
                <w:rFonts w:ascii="Times New Roman" w:eastAsia="Times New Roman" w:hAnsi="Times New Roman" w:cs="Times New Roman"/>
                <w:color w:val="000000"/>
                <w:sz w:val="20"/>
                <w:szCs w:val="20"/>
                <w:vertAlign w:val="superscript"/>
              </w:rPr>
              <w:t>2</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BC71F8">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Нагрузка, Гкал/ч</w:t>
            </w:r>
          </w:p>
        </w:tc>
        <w:tc>
          <w:tcPr>
            <w:tcW w:w="819"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12443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П, Гкал/ч*км</w:t>
            </w:r>
            <w:r w:rsidR="00124433">
              <w:rPr>
                <w:rFonts w:ascii="Times New Roman" w:eastAsia="Times New Roman" w:hAnsi="Times New Roman" w:cs="Times New Roman"/>
                <w:color w:val="000000"/>
                <w:sz w:val="20"/>
                <w:szCs w:val="20"/>
                <w:vertAlign w:val="superscript"/>
              </w:rPr>
              <w:t>2</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BC71F8">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В</w:t>
            </w:r>
            <w:r w:rsidR="00124433">
              <w:rPr>
                <w:rFonts w:ascii="Times New Roman" w:eastAsia="Times New Roman" w:hAnsi="Times New Roman" w:cs="Times New Roman"/>
                <w:color w:val="000000"/>
                <w:sz w:val="20"/>
                <w:szCs w:val="20"/>
              </w:rPr>
              <w:t>, аб./</w:t>
            </w:r>
            <w:r w:rsidRPr="00BC71F8">
              <w:rPr>
                <w:rFonts w:ascii="Times New Roman" w:eastAsia="Times New Roman" w:hAnsi="Times New Roman" w:cs="Times New Roman"/>
                <w:color w:val="000000"/>
                <w:sz w:val="20"/>
                <w:szCs w:val="20"/>
              </w:rPr>
              <w:t>км</w:t>
            </w:r>
            <w:r w:rsidR="00124433" w:rsidRPr="00124433">
              <w:rPr>
                <w:rFonts w:ascii="Times New Roman" w:eastAsia="Times New Roman" w:hAnsi="Times New Roman" w:cs="Times New Roman"/>
                <w:color w:val="000000"/>
                <w:sz w:val="20"/>
                <w:szCs w:val="20"/>
                <w:vertAlign w:val="superscript"/>
              </w:rPr>
              <w:t>2</w:t>
            </w:r>
          </w:p>
        </w:tc>
        <w:tc>
          <w:tcPr>
            <w:tcW w:w="409"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BC71F8">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Rопт, км</w:t>
            </w:r>
          </w:p>
        </w:tc>
        <w:tc>
          <w:tcPr>
            <w:tcW w:w="472"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BC71F8">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Rмакс, км</w:t>
            </w:r>
          </w:p>
        </w:tc>
      </w:tr>
      <w:tr w:rsidR="00EB003A" w:rsidRPr="00BC71F8" w:rsidTr="00BC71F8">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rsidR="00EB003A" w:rsidRDefault="00EB003A" w:rsidP="00EB003A">
            <w:pPr>
              <w:pStyle w:val="1fffb"/>
            </w:pPr>
            <w:r>
              <w:t>Котельная с. Кирба</w:t>
            </w:r>
          </w:p>
        </w:tc>
        <w:tc>
          <w:tcPr>
            <w:tcW w:w="617" w:type="pct"/>
            <w:tcBorders>
              <w:top w:val="nil"/>
              <w:left w:val="nil"/>
              <w:bottom w:val="single" w:sz="4" w:space="0" w:color="auto"/>
              <w:right w:val="single" w:sz="4" w:space="0" w:color="auto"/>
            </w:tcBorders>
            <w:shd w:val="clear" w:color="auto" w:fill="auto"/>
            <w:vAlign w:val="center"/>
            <w:hideMark/>
          </w:tcPr>
          <w:p w:rsidR="00EB003A" w:rsidRDefault="00EB003A" w:rsidP="00EB003A">
            <w:pPr>
              <w:pStyle w:val="1fffb"/>
            </w:pPr>
            <w:r>
              <w:t>1,90</w:t>
            </w:r>
          </w:p>
        </w:tc>
        <w:tc>
          <w:tcPr>
            <w:tcW w:w="617" w:type="pct"/>
            <w:tcBorders>
              <w:top w:val="nil"/>
              <w:left w:val="nil"/>
              <w:bottom w:val="single" w:sz="4" w:space="0" w:color="auto"/>
              <w:right w:val="single" w:sz="4" w:space="0" w:color="auto"/>
            </w:tcBorders>
            <w:shd w:val="clear" w:color="auto" w:fill="auto"/>
            <w:vAlign w:val="center"/>
            <w:hideMark/>
          </w:tcPr>
          <w:p w:rsidR="00EB003A" w:rsidRDefault="00EB003A" w:rsidP="00EB003A">
            <w:pPr>
              <w:pStyle w:val="1fffb"/>
            </w:pPr>
            <w:r>
              <w:t>0,21</w:t>
            </w:r>
          </w:p>
        </w:tc>
        <w:tc>
          <w:tcPr>
            <w:tcW w:w="819" w:type="pct"/>
            <w:tcBorders>
              <w:top w:val="nil"/>
              <w:left w:val="nil"/>
              <w:bottom w:val="single" w:sz="4" w:space="0" w:color="auto"/>
              <w:right w:val="single" w:sz="4" w:space="0" w:color="auto"/>
            </w:tcBorders>
            <w:shd w:val="clear" w:color="auto" w:fill="auto"/>
            <w:vAlign w:val="center"/>
            <w:hideMark/>
          </w:tcPr>
          <w:p w:rsidR="00EB003A" w:rsidRDefault="00EB003A" w:rsidP="00EB003A">
            <w:pPr>
              <w:pStyle w:val="1fffb"/>
            </w:pPr>
            <w:r>
              <w:t>0,11</w:t>
            </w:r>
          </w:p>
        </w:tc>
        <w:tc>
          <w:tcPr>
            <w:tcW w:w="577" w:type="pct"/>
            <w:tcBorders>
              <w:top w:val="nil"/>
              <w:left w:val="nil"/>
              <w:bottom w:val="single" w:sz="4" w:space="0" w:color="auto"/>
              <w:right w:val="single" w:sz="4" w:space="0" w:color="auto"/>
            </w:tcBorders>
            <w:shd w:val="clear" w:color="auto" w:fill="auto"/>
            <w:vAlign w:val="center"/>
            <w:hideMark/>
          </w:tcPr>
          <w:p w:rsidR="00EB003A" w:rsidRDefault="00EB003A" w:rsidP="00EB003A">
            <w:pPr>
              <w:pStyle w:val="1fffb"/>
            </w:pPr>
            <w:r>
              <w:t>4,74</w:t>
            </w:r>
          </w:p>
        </w:tc>
        <w:tc>
          <w:tcPr>
            <w:tcW w:w="409" w:type="pct"/>
            <w:tcBorders>
              <w:top w:val="nil"/>
              <w:left w:val="nil"/>
              <w:bottom w:val="single" w:sz="4" w:space="0" w:color="auto"/>
              <w:right w:val="single" w:sz="4" w:space="0" w:color="auto"/>
            </w:tcBorders>
            <w:shd w:val="clear" w:color="auto" w:fill="auto"/>
            <w:vAlign w:val="bottom"/>
            <w:hideMark/>
          </w:tcPr>
          <w:p w:rsidR="00EB003A" w:rsidRDefault="00EB003A" w:rsidP="00EB003A">
            <w:pPr>
              <w:pStyle w:val="1fffb"/>
            </w:pPr>
            <w:r>
              <w:t>1,10</w:t>
            </w:r>
          </w:p>
        </w:tc>
        <w:tc>
          <w:tcPr>
            <w:tcW w:w="472" w:type="pct"/>
            <w:tcBorders>
              <w:top w:val="nil"/>
              <w:left w:val="nil"/>
              <w:bottom w:val="single" w:sz="4" w:space="0" w:color="auto"/>
              <w:right w:val="single" w:sz="4" w:space="0" w:color="auto"/>
            </w:tcBorders>
            <w:shd w:val="clear" w:color="auto" w:fill="auto"/>
            <w:vAlign w:val="center"/>
            <w:hideMark/>
          </w:tcPr>
          <w:p w:rsidR="00EB003A" w:rsidRDefault="00EB003A" w:rsidP="00EB003A">
            <w:pPr>
              <w:pStyle w:val="1fffb"/>
            </w:pPr>
            <w:r>
              <w:t>1,23</w:t>
            </w:r>
          </w:p>
        </w:tc>
      </w:tr>
    </w:tbl>
    <w:p w:rsidR="00C25060" w:rsidRPr="005F6105" w:rsidRDefault="00C25060" w:rsidP="00667937">
      <w:pPr>
        <w:keepNext/>
        <w:spacing w:line="240" w:lineRule="auto"/>
        <w:rPr>
          <w:rFonts w:ascii="Times New Roman" w:hAnsi="Times New Roman" w:cs="Times New Roman"/>
          <w:sz w:val="20"/>
          <w:szCs w:val="20"/>
        </w:rPr>
      </w:pPr>
    </w:p>
    <w:p w:rsidR="00C25060" w:rsidRPr="005F6105" w:rsidRDefault="00C25060" w:rsidP="00C83079">
      <w:pPr>
        <w:pStyle w:val="19"/>
        <w:numPr>
          <w:ilvl w:val="0"/>
          <w:numId w:val="0"/>
        </w:numPr>
      </w:pPr>
      <w:bookmarkStart w:id="474" w:name="_Toc9154899"/>
      <w:bookmarkStart w:id="475" w:name="_Toc84971045"/>
      <w:bookmarkStart w:id="476" w:name="_Toc84979034"/>
      <w:r w:rsidRPr="005F6105">
        <w:t>ГЛАВА 8. ПРЕДЛОЖЕНИЯ ПО СТРОИТЕЛЬСТВУ, РЕКОНСТРУКЦИИ И (ИЛИ) МОДЕРНИЗАЦИИ ТЕПЛОВЫХ СЕТЕЙ</w:t>
      </w:r>
      <w:bookmarkEnd w:id="474"/>
      <w:bookmarkEnd w:id="475"/>
      <w:bookmarkEnd w:id="476"/>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4"/>
        </w:numPr>
      </w:pPr>
      <w:bookmarkStart w:id="477" w:name="_Toc9154900"/>
      <w:bookmarkStart w:id="478" w:name="_Toc84971046"/>
      <w:bookmarkStart w:id="479" w:name="_Toc84979035"/>
      <w:r w:rsidRPr="005F6105">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477"/>
      <w:bookmarkEnd w:id="478"/>
      <w:bookmarkEnd w:id="479"/>
    </w:p>
    <w:p w:rsidR="00C25060" w:rsidRPr="005F6105" w:rsidRDefault="00C25060" w:rsidP="00667937">
      <w:pPr>
        <w:pStyle w:val="11ff3"/>
        <w:rPr>
          <w:color w:val="auto"/>
        </w:rPr>
      </w:pPr>
      <w:r w:rsidRPr="005F6105">
        <w:rPr>
          <w:color w:val="auto"/>
        </w:rPr>
        <w:t>Рекомендуется использование труб в ППУ-изоляции.</w:t>
      </w:r>
    </w:p>
    <w:p w:rsidR="00C25060" w:rsidRPr="005F6105" w:rsidRDefault="00C25060" w:rsidP="00667937">
      <w:pPr>
        <w:pStyle w:val="11ff3"/>
        <w:rPr>
          <w:color w:val="auto"/>
        </w:rPr>
      </w:pPr>
      <w:r w:rsidRPr="005F6105">
        <w:rPr>
          <w:color w:val="auto"/>
        </w:rPr>
        <w:t xml:space="preserve">Способ прокладки принимается: </w:t>
      </w:r>
      <w:r w:rsidR="00E6116A">
        <w:rPr>
          <w:color w:val="auto"/>
        </w:rPr>
        <w:t>надземно</w:t>
      </w:r>
      <w:r w:rsidRPr="005F6105">
        <w:rPr>
          <w:color w:val="auto"/>
        </w:rPr>
        <w:t xml:space="preserve">. </w:t>
      </w:r>
    </w:p>
    <w:p w:rsidR="007F18C1" w:rsidRPr="005F6105" w:rsidRDefault="007F18C1" w:rsidP="00667937">
      <w:pPr>
        <w:pStyle w:val="11ff3"/>
        <w:rPr>
          <w:color w:val="auto"/>
        </w:rPr>
      </w:pPr>
      <w:r w:rsidRPr="005F6105">
        <w:rPr>
          <w:color w:val="auto"/>
        </w:rPr>
        <w:lastRenderedPageBreak/>
        <w:t>В связи с тем, что большая часть существующих сетей теплоснабжения выработали эксплуатационный ресурс, предлагается проведение мероприятий по их замене. Общая протяженность магистральных и радиальных участков тепловых сетей составляет</w:t>
      </w:r>
      <w:r w:rsidR="00E01C88" w:rsidRPr="005F6105">
        <w:rPr>
          <w:color w:val="auto"/>
        </w:rPr>
        <w:t xml:space="preserve"> </w:t>
      </w:r>
      <w:r w:rsidR="00546FBD">
        <w:rPr>
          <w:color w:val="auto"/>
        </w:rPr>
        <w:t>640</w:t>
      </w:r>
      <w:r w:rsidR="002E56E6" w:rsidRPr="005F6105">
        <w:rPr>
          <w:color w:val="auto"/>
        </w:rPr>
        <w:t xml:space="preserve"> </w:t>
      </w:r>
      <w:r w:rsidR="00E01C88" w:rsidRPr="005F6105">
        <w:rPr>
          <w:color w:val="auto"/>
        </w:rPr>
        <w:t>м.</w:t>
      </w:r>
    </w:p>
    <w:p w:rsidR="002E56E6" w:rsidRPr="005F6105" w:rsidRDefault="002E56E6" w:rsidP="00667937">
      <w:pPr>
        <w:pStyle w:val="11ff3"/>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предусматриваются</w:t>
      </w:r>
      <w:r w:rsidRPr="005F6105">
        <w:rPr>
          <w:color w:val="auto"/>
        </w:rPr>
        <w:t xml:space="preserve"> 2 варианта мероприятий по строительству, реконструкции и модернизации сетей:</w:t>
      </w:r>
    </w:p>
    <w:p w:rsidR="005E294B" w:rsidRPr="005F6105" w:rsidRDefault="005E294B" w:rsidP="00667937">
      <w:pPr>
        <w:pStyle w:val="11ff3"/>
        <w:rPr>
          <w:rFonts w:eastAsia="MS Mincho"/>
          <w:color w:val="auto"/>
        </w:rPr>
      </w:pPr>
      <w:r w:rsidRPr="005F6105">
        <w:rPr>
          <w:color w:val="auto"/>
        </w:rPr>
        <w:t>1 вариант:</w:t>
      </w:r>
    </w:p>
    <w:p w:rsidR="00E6116A" w:rsidRPr="00E6116A" w:rsidRDefault="00E6116A" w:rsidP="00E6116A">
      <w:pPr>
        <w:pStyle w:val="113"/>
      </w:pPr>
      <w:r w:rsidRPr="00E6116A">
        <w:t>Строительство новых сетей теплоснабжения к существующим потребителям</w:t>
      </w:r>
    </w:p>
    <w:p w:rsidR="00E6116A" w:rsidRPr="00E6116A" w:rsidRDefault="00E6116A" w:rsidP="00E6116A">
      <w:pPr>
        <w:pStyle w:val="113"/>
      </w:pPr>
      <w:r w:rsidRPr="00E6116A">
        <w:t>Строительство новых сетей теплоснабжения к перспективным потребителям</w:t>
      </w:r>
    </w:p>
    <w:p w:rsidR="005E294B" w:rsidRPr="005F6105" w:rsidRDefault="00E6116A" w:rsidP="00E6116A">
      <w:pPr>
        <w:pStyle w:val="113"/>
      </w:pPr>
      <w:r w:rsidRPr="00E6116A">
        <w:t>Ремонт и замена ветхих тепловых сетей</w:t>
      </w:r>
    </w:p>
    <w:p w:rsidR="005E294B" w:rsidRDefault="005E294B" w:rsidP="00667937">
      <w:pPr>
        <w:pStyle w:val="11ff3"/>
        <w:rPr>
          <w:color w:val="auto"/>
        </w:rPr>
      </w:pPr>
      <w:r w:rsidRPr="005F6105">
        <w:rPr>
          <w:color w:val="auto"/>
        </w:rPr>
        <w:t>2 вариант:</w:t>
      </w:r>
    </w:p>
    <w:p w:rsidR="00075A70" w:rsidRPr="005F6105" w:rsidRDefault="00075A70" w:rsidP="00667937">
      <w:pPr>
        <w:pStyle w:val="113"/>
      </w:pPr>
      <w:r w:rsidRPr="005F6105">
        <w:t>Строительство новых сетей теплоснабжения к перспективным потребителям</w:t>
      </w:r>
    </w:p>
    <w:p w:rsidR="00075A70" w:rsidRDefault="00075A70" w:rsidP="00667937">
      <w:pPr>
        <w:pStyle w:val="113"/>
      </w:pPr>
      <w:r w:rsidRPr="005F6105">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E6116A" w:rsidRPr="00E6116A" w:rsidRDefault="00E6116A" w:rsidP="00E6116A">
      <w:pPr>
        <w:pStyle w:val="113"/>
      </w:pPr>
      <w:r w:rsidRPr="00E6116A">
        <w:t>Строительство резервных трубопроводных связей между сетями смежных котельных</w:t>
      </w:r>
    </w:p>
    <w:p w:rsidR="00075A70" w:rsidRPr="005F6105" w:rsidRDefault="00075A70" w:rsidP="00667937">
      <w:pPr>
        <w:pStyle w:val="113"/>
      </w:pPr>
      <w:r w:rsidRPr="005F6105">
        <w:t>Строительство новых сетей теплоснабжения к существующим потребителям</w:t>
      </w:r>
    </w:p>
    <w:p w:rsidR="002E56E6" w:rsidRPr="005F6105" w:rsidRDefault="00075A70" w:rsidP="00667937">
      <w:pPr>
        <w:pStyle w:val="113"/>
      </w:pPr>
      <w:r w:rsidRPr="005F6105">
        <w:t>Ремонт и замена ветхих тепловых сетей по мере износа</w:t>
      </w:r>
    </w:p>
    <w:p w:rsidR="002E56E6" w:rsidRPr="005F6105" w:rsidRDefault="002E56E6" w:rsidP="00667937">
      <w:pPr>
        <w:rPr>
          <w:rFonts w:ascii="Times New Roman" w:hAnsi="Times New Roman" w:cs="Times New Roman"/>
          <w:lang w:eastAsia="en-US"/>
        </w:rPr>
      </w:pPr>
    </w:p>
    <w:p w:rsidR="007F18C1" w:rsidRPr="005F6105" w:rsidRDefault="007F18C1" w:rsidP="00667937">
      <w:pPr>
        <w:pStyle w:val="11ff3"/>
        <w:rPr>
          <w:color w:val="auto"/>
        </w:rPr>
      </w:pPr>
      <w:r w:rsidRPr="005F6105">
        <w:rPr>
          <w:color w:val="auto"/>
        </w:rPr>
        <w:t>Реконструкцию тепловых сетей предполагается выполнять с применением современных энергоэффективных технологий, что позволит обеспечить надежное, бесперебойное и качественное теплоснабжение существующих и перспективных тепловых потребителей. При реконструкции тепловых сетей возможно использование стальных труб в заводской ППУ изоляции, а также полиэтиленовых повышенной теплостойкости, которые в настоящее время применяются</w:t>
      </w:r>
      <w:r w:rsidR="00EE2A26" w:rsidRPr="005F6105">
        <w:rPr>
          <w:color w:val="auto"/>
        </w:rPr>
        <w:t xml:space="preserve"> </w:t>
      </w:r>
      <w:r w:rsidR="008C2CF7">
        <w:rPr>
          <w:color w:val="auto"/>
        </w:rPr>
        <w:t>МУП ЖКХ «Железнодорожник»</w:t>
      </w:r>
      <w:r w:rsidR="00EE2A26" w:rsidRPr="005F6105">
        <w:rPr>
          <w:color w:val="auto"/>
        </w:rPr>
        <w:t xml:space="preserve"> </w:t>
      </w:r>
    </w:p>
    <w:p w:rsidR="00C25060" w:rsidRPr="005F6105" w:rsidRDefault="00C25060" w:rsidP="00667937">
      <w:pPr>
        <w:ind w:left="1135"/>
        <w:rPr>
          <w:rFonts w:ascii="Times New Roman" w:eastAsia="MS Mincho" w:hAnsi="Times New Roman" w:cs="Times New Roman"/>
          <w:szCs w:val="24"/>
        </w:rPr>
      </w:pPr>
    </w:p>
    <w:p w:rsidR="00C25060" w:rsidRPr="005F6105" w:rsidRDefault="00C25060" w:rsidP="00C83079">
      <w:pPr>
        <w:pStyle w:val="19"/>
      </w:pPr>
      <w:bookmarkStart w:id="480" w:name="_Toc9154901"/>
      <w:bookmarkStart w:id="481" w:name="_Toc84971047"/>
      <w:bookmarkStart w:id="482" w:name="_Toc84979036"/>
      <w:r w:rsidRPr="005F6105">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CF4555">
        <w:lastRenderedPageBreak/>
        <w:t>городского поселения</w:t>
      </w:r>
      <w:r w:rsidRPr="005F6105">
        <w:t xml:space="preserve">, </w:t>
      </w:r>
      <w:r w:rsidR="00CF4555">
        <w:t>городского поселения</w:t>
      </w:r>
      <w:r w:rsidRPr="005F6105">
        <w:t xml:space="preserve"> федерального значения</w:t>
      </w:r>
      <w:bookmarkEnd w:id="480"/>
      <w:bookmarkEnd w:id="481"/>
      <w:bookmarkEnd w:id="482"/>
    </w:p>
    <w:p w:rsidR="00C25060" w:rsidRPr="005F6105" w:rsidRDefault="00C25060" w:rsidP="00667937">
      <w:pPr>
        <w:pStyle w:val="11ff3"/>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предусматривается строительство тепловых сетей для обеспечения перспективных приростов тепловой нагрузки.</w:t>
      </w:r>
    </w:p>
    <w:p w:rsidR="00C25060" w:rsidRPr="005F6105" w:rsidRDefault="00C25060" w:rsidP="00667937">
      <w:pPr>
        <w:spacing w:after="120"/>
        <w:ind w:firstLine="709"/>
        <w:rPr>
          <w:rFonts w:ascii="Times New Roman" w:eastAsia="MS Mincho" w:hAnsi="Times New Roman" w:cs="Times New Roman"/>
          <w:szCs w:val="24"/>
        </w:rPr>
      </w:pPr>
    </w:p>
    <w:p w:rsidR="00C25060" w:rsidRPr="005F6105" w:rsidRDefault="00C25060" w:rsidP="00C83079">
      <w:pPr>
        <w:pStyle w:val="19"/>
      </w:pPr>
      <w:bookmarkStart w:id="483" w:name="_Toc9154902"/>
      <w:bookmarkStart w:id="484" w:name="_Toc84971048"/>
      <w:bookmarkStart w:id="485" w:name="_Toc84979037"/>
      <w:r w:rsidRPr="005F6105">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83"/>
      <w:bookmarkEnd w:id="484"/>
      <w:bookmarkEnd w:id="485"/>
    </w:p>
    <w:p w:rsidR="00C25060" w:rsidRPr="005F6105" w:rsidRDefault="00C25060" w:rsidP="00667937">
      <w:pPr>
        <w:pStyle w:val="11ff3"/>
        <w:rPr>
          <w:color w:val="auto"/>
        </w:rPr>
      </w:pPr>
      <w:r w:rsidRPr="005F6105">
        <w:rPr>
          <w:color w:val="auto"/>
        </w:rPr>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rsidR="00C25060" w:rsidRPr="005F6105" w:rsidRDefault="00C25060" w:rsidP="00C83079">
      <w:pPr>
        <w:pStyle w:val="19"/>
      </w:pPr>
      <w:bookmarkStart w:id="486" w:name="_Toc9154903"/>
      <w:bookmarkStart w:id="487" w:name="_Toc84971049"/>
      <w:bookmarkStart w:id="488" w:name="_Toc84979038"/>
      <w:r w:rsidRPr="005F6105">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486"/>
      <w:bookmarkEnd w:id="487"/>
      <w:bookmarkEnd w:id="488"/>
    </w:p>
    <w:p w:rsidR="00C25060" w:rsidRPr="005F6105" w:rsidRDefault="00C25060" w:rsidP="00667937">
      <w:pPr>
        <w:pStyle w:val="11ff3"/>
        <w:rPr>
          <w:color w:val="auto"/>
        </w:rPr>
      </w:pPr>
      <w:r w:rsidRPr="005F6105">
        <w:rPr>
          <w:color w:val="auto"/>
        </w:rPr>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rsidR="00C25060" w:rsidRPr="005F6105" w:rsidRDefault="00C25060" w:rsidP="00667937">
      <w:pPr>
        <w:spacing w:after="120"/>
        <w:ind w:firstLine="709"/>
        <w:rPr>
          <w:rFonts w:ascii="Times New Roman" w:eastAsia="MS Mincho" w:hAnsi="Times New Roman" w:cs="Times New Roman"/>
          <w:szCs w:val="24"/>
        </w:rPr>
      </w:pPr>
    </w:p>
    <w:p w:rsidR="00C25060" w:rsidRPr="005F6105" w:rsidRDefault="00C25060" w:rsidP="00C83079">
      <w:pPr>
        <w:pStyle w:val="19"/>
      </w:pPr>
      <w:bookmarkStart w:id="489" w:name="_Toc9154904"/>
      <w:bookmarkStart w:id="490" w:name="_Toc84971050"/>
      <w:bookmarkStart w:id="491" w:name="_Toc84979039"/>
      <w:r w:rsidRPr="005F6105">
        <w:t>Предложения по строительству тепловых сетей для обеспечения нормативной надежности теплоснабжения</w:t>
      </w:r>
      <w:bookmarkEnd w:id="489"/>
      <w:bookmarkEnd w:id="490"/>
      <w:bookmarkEnd w:id="491"/>
    </w:p>
    <w:p w:rsidR="00C25060" w:rsidRPr="005F6105" w:rsidRDefault="00C25060" w:rsidP="00667937">
      <w:pPr>
        <w:pStyle w:val="11ff3"/>
        <w:rPr>
          <w:color w:val="auto"/>
        </w:rPr>
      </w:pPr>
      <w:r w:rsidRPr="005F6105">
        <w:rPr>
          <w:color w:val="auto"/>
        </w:rPr>
        <w:t>Для обеспечения надежной работы системы теплоснабжения требуется перекладка части существующих магистральных трубопроводов, а так же строительство резервных трубопроводных связей как в тепловых сетях одного района теплоснабжения, так и смежных теплосетевых районов. Поэтому необходима разработка проекта на прокладку новых систем.</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492" w:name="_Toc9154905"/>
      <w:bookmarkStart w:id="493" w:name="_Toc84971051"/>
      <w:bookmarkStart w:id="494" w:name="_Toc84979040"/>
      <w:r w:rsidRPr="005F6105">
        <w:t xml:space="preserve">Предложения по реконструкции и (или) модернизации тепловых сетей с увеличением диаметра трубопроводов </w:t>
      </w:r>
      <w:r w:rsidRPr="005F6105">
        <w:lastRenderedPageBreak/>
        <w:t>для обеспечения перспективных приростов тепловой нагрузки</w:t>
      </w:r>
      <w:bookmarkEnd w:id="492"/>
      <w:bookmarkEnd w:id="493"/>
      <w:bookmarkEnd w:id="494"/>
    </w:p>
    <w:p w:rsidR="00C25060" w:rsidRPr="005F6105" w:rsidRDefault="00C25060" w:rsidP="00667937">
      <w:pPr>
        <w:pStyle w:val="11ff3"/>
        <w:rPr>
          <w:color w:val="auto"/>
        </w:rPr>
      </w:pPr>
      <w:r w:rsidRPr="005F6105">
        <w:rPr>
          <w:color w:val="auto"/>
        </w:rPr>
        <w:t>Реконструкция тепловых сетей с увеличением диаметра трубопроводов для обеспечения перспективных приростов тепловой требуется</w:t>
      </w:r>
      <w:r w:rsidR="008D5020" w:rsidRPr="005F6105">
        <w:rPr>
          <w:color w:val="auto"/>
        </w:rPr>
        <w:t xml:space="preserve"> для 2-го варианта развития</w:t>
      </w:r>
      <w:r w:rsidRPr="005F6105">
        <w:rPr>
          <w:color w:val="auto"/>
        </w:rPr>
        <w:t>.</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495" w:name="_Toc9154906"/>
      <w:bookmarkStart w:id="496" w:name="_Toc84971052"/>
      <w:bookmarkStart w:id="497" w:name="_Toc84979041"/>
      <w:r w:rsidRPr="005F6105">
        <w:t>Предложения по реконструкции и (или) модернизации тепловых сетей, подлежащих замене в связи с исчерпанием эксплуатационного ресурса</w:t>
      </w:r>
      <w:bookmarkEnd w:id="495"/>
      <w:bookmarkEnd w:id="496"/>
      <w:bookmarkEnd w:id="497"/>
    </w:p>
    <w:p w:rsidR="00C25060" w:rsidRPr="005F6105" w:rsidRDefault="00C25060" w:rsidP="00667937">
      <w:pPr>
        <w:pStyle w:val="11ff3"/>
        <w:rPr>
          <w:color w:val="auto"/>
        </w:rPr>
      </w:pPr>
      <w:r w:rsidRPr="005F6105">
        <w:rPr>
          <w:color w:val="auto"/>
        </w:rPr>
        <w:t>В связи с физическим и моральным износом участков существующих тепловых сетей необходима их реконструкции.</w:t>
      </w:r>
    </w:p>
    <w:p w:rsidR="00C25060" w:rsidRPr="005F6105" w:rsidRDefault="00C25060" w:rsidP="00667937">
      <w:pPr>
        <w:spacing w:after="120"/>
        <w:ind w:firstLine="709"/>
        <w:rPr>
          <w:rFonts w:ascii="Times New Roman" w:hAnsi="Times New Roman" w:cs="Times New Roman"/>
          <w:szCs w:val="24"/>
        </w:rPr>
      </w:pPr>
    </w:p>
    <w:p w:rsidR="00C25060" w:rsidRPr="005F6105" w:rsidRDefault="00C25060" w:rsidP="00C83079">
      <w:pPr>
        <w:pStyle w:val="19"/>
      </w:pPr>
      <w:bookmarkStart w:id="498" w:name="_Toc9154907"/>
      <w:bookmarkStart w:id="499" w:name="_Toc84971053"/>
      <w:bookmarkStart w:id="500" w:name="_Toc84979042"/>
      <w:r w:rsidRPr="005F6105">
        <w:t>Предложения по строительству, реконструкции и (или) модернизации насосных станций</w:t>
      </w:r>
      <w:bookmarkEnd w:id="498"/>
      <w:bookmarkEnd w:id="499"/>
      <w:bookmarkEnd w:id="500"/>
    </w:p>
    <w:p w:rsidR="00C25060" w:rsidRPr="005F6105" w:rsidRDefault="00C25060" w:rsidP="00667937">
      <w:pPr>
        <w:pStyle w:val="11ff3"/>
        <w:rPr>
          <w:color w:val="auto"/>
        </w:rPr>
      </w:pPr>
      <w:r w:rsidRPr="005F6105">
        <w:rPr>
          <w:color w:val="auto"/>
        </w:rPr>
        <w:t xml:space="preserve">Строительство повысительных насосных станции на территории муниципального образования не требуется. </w:t>
      </w:r>
    </w:p>
    <w:p w:rsidR="00C25060" w:rsidRPr="005F6105" w:rsidRDefault="00C25060" w:rsidP="00C83079">
      <w:pPr>
        <w:pStyle w:val="19"/>
        <w:numPr>
          <w:ilvl w:val="0"/>
          <w:numId w:val="0"/>
        </w:numPr>
      </w:pPr>
      <w:bookmarkStart w:id="501" w:name="_Toc9154908"/>
      <w:bookmarkStart w:id="502" w:name="_Toc84971054"/>
      <w:bookmarkStart w:id="503" w:name="_Toc84979043"/>
      <w:r w:rsidRPr="005F6105">
        <w:t>ГЛАВА 9. ПРЕДЛОЖЕНИ</w:t>
      </w:r>
      <w:r w:rsidRPr="005F6105">
        <w:tab/>
        <w:t>Я ПО ПЕРЕВОДУ ОТКРЫТЫХ СИСТЕМ ТЕПЛОСНАБЖЕНИЯ (ГОРЯЧЕГО ВОДОСНАБЖЕНИЯ) В ЗАКРЫТЫЕ СИСТЕМЫ ГОРЯЧЕГО ВОДОСНАБЖЕНИЯ</w:t>
      </w:r>
      <w:bookmarkEnd w:id="501"/>
      <w:bookmarkEnd w:id="502"/>
      <w:bookmarkEnd w:id="503"/>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5"/>
        </w:numPr>
      </w:pPr>
      <w:bookmarkStart w:id="504" w:name="_Toc9154909"/>
      <w:bookmarkStart w:id="505" w:name="_Toc84971055"/>
      <w:bookmarkStart w:id="506" w:name="_Toc84979044"/>
      <w:r w:rsidRPr="005F6105">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504"/>
      <w:bookmarkEnd w:id="505"/>
      <w:bookmarkEnd w:id="506"/>
    </w:p>
    <w:p w:rsidR="00C25060" w:rsidRPr="005F6105" w:rsidRDefault="00C25060" w:rsidP="00667937">
      <w:pPr>
        <w:pStyle w:val="11ff3"/>
        <w:rPr>
          <w:color w:val="auto"/>
        </w:rPr>
      </w:pPr>
      <w:r w:rsidRPr="005F6105">
        <w:rPr>
          <w:color w:val="auto"/>
        </w:rPr>
        <w:t xml:space="preserve">На территории </w:t>
      </w:r>
      <w:r w:rsidR="008C2CF7">
        <w:rPr>
          <w:color w:val="auto"/>
        </w:rPr>
        <w:t>с. Кирба</w:t>
      </w:r>
      <w:r w:rsidR="004708A2" w:rsidRPr="005F6105">
        <w:rPr>
          <w:color w:val="auto"/>
        </w:rPr>
        <w:t xml:space="preserve"> </w:t>
      </w:r>
      <w:r w:rsidR="00BC71F8">
        <w:rPr>
          <w:color w:val="auto"/>
        </w:rPr>
        <w:t>закрытая</w:t>
      </w:r>
      <w:r w:rsidRPr="005F6105">
        <w:rPr>
          <w:color w:val="auto"/>
        </w:rPr>
        <w:t xml:space="preserve"> схема теплоснабжения.</w:t>
      </w:r>
    </w:p>
    <w:p w:rsidR="00C25060" w:rsidRPr="005F6105" w:rsidRDefault="00C25060" w:rsidP="00667937">
      <w:pPr>
        <w:pStyle w:val="11ff3"/>
        <w:rPr>
          <w:color w:val="auto"/>
        </w:rPr>
      </w:pPr>
      <w:r w:rsidRPr="005F6105">
        <w:rPr>
          <w:color w:val="auto"/>
        </w:rPr>
        <w:t>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rsidR="00C25060" w:rsidRPr="005F6105" w:rsidRDefault="00C25060" w:rsidP="00667937">
      <w:pPr>
        <w:pStyle w:val="11ff3"/>
        <w:rPr>
          <w:color w:val="auto"/>
        </w:rPr>
      </w:pPr>
      <w:r w:rsidRPr="005F6105">
        <w:rPr>
          <w:color w:val="auto"/>
        </w:rPr>
        <w:t xml:space="preserve">с 1 января 2013 года подключение объектов капитального строительства потребителей к централизованным открытым системам теплоснабжения (горячего </w:t>
      </w:r>
      <w:r w:rsidRPr="005F6105">
        <w:rPr>
          <w:color w:val="auto"/>
        </w:rPr>
        <w:lastRenderedPageBreak/>
        <w:t>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5F6105" w:rsidRDefault="00C25060" w:rsidP="00667937">
      <w:pPr>
        <w:pStyle w:val="11ff3"/>
        <w:rPr>
          <w:color w:val="auto"/>
        </w:rPr>
      </w:pPr>
      <w:r w:rsidRPr="005F6105">
        <w:rPr>
          <w:color w:val="auto"/>
        </w:rPr>
        <w:t xml:space="preserve">с 1 января </w:t>
      </w:r>
      <w:r w:rsidR="00CF4555">
        <w:rPr>
          <w:color w:val="auto"/>
        </w:rPr>
        <w:t>2021</w:t>
      </w:r>
      <w:r w:rsidRPr="005F6105">
        <w:rPr>
          <w:color w:val="auto"/>
        </w:rPr>
        <w:t xml:space="preserve">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5F6105" w:rsidRDefault="00C25060" w:rsidP="00667937">
      <w:pPr>
        <w:pStyle w:val="11ff3"/>
        <w:rPr>
          <w:color w:val="auto"/>
        </w:rPr>
      </w:pPr>
      <w:r w:rsidRPr="005F6105">
        <w:rPr>
          <w:color w:val="auto"/>
        </w:rPr>
        <w:t>Переход на закрытую систему теплоснабжения возможен:</w:t>
      </w:r>
    </w:p>
    <w:p w:rsidR="00C25060" w:rsidRPr="005F6105" w:rsidRDefault="00C25060" w:rsidP="00667937">
      <w:pPr>
        <w:pStyle w:val="11ff3"/>
        <w:rPr>
          <w:color w:val="auto"/>
        </w:rPr>
      </w:pPr>
      <w:r w:rsidRPr="005F6105">
        <w:rPr>
          <w:color w:val="auto"/>
        </w:rPr>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газовые бойлеры для обеспечения ГВС; </w:t>
      </w:r>
    </w:p>
    <w:p w:rsidR="00C25060" w:rsidRPr="005F6105" w:rsidRDefault="00C25060" w:rsidP="00667937">
      <w:pPr>
        <w:pStyle w:val="11ff3"/>
        <w:rPr>
          <w:color w:val="auto"/>
        </w:rPr>
      </w:pPr>
      <w:r w:rsidRPr="005F6105">
        <w:rPr>
          <w:color w:val="auto"/>
        </w:rPr>
        <w:t xml:space="preserve">2) Посредством прокладки тепловой сети в четырехтрубном исполнении. </w:t>
      </w:r>
    </w:p>
    <w:p w:rsidR="00C25060" w:rsidRPr="005F6105" w:rsidRDefault="00C25060" w:rsidP="00667937">
      <w:pPr>
        <w:pStyle w:val="11ff3"/>
        <w:rPr>
          <w:color w:val="auto"/>
        </w:rPr>
      </w:pPr>
      <w:r w:rsidRPr="005F6105">
        <w:rPr>
          <w:color w:val="auto"/>
        </w:rPr>
        <w:t xml:space="preserve">Переход на закрытую схему ГВС посредством установки ИТП у потребителей признан нецелесообразным, поскольку в существующих и проектируемых многоквартирных домах не предусмотрены подвальные помещения. Кроме того, может потребоваться реконструкция системы холодного водоснабжения и электроснабжения что так же существенно увеличивает затраты на мероприятия по переходу на закрытую схему ГВС. </w:t>
      </w:r>
    </w:p>
    <w:p w:rsidR="00C25060" w:rsidRPr="005F6105" w:rsidRDefault="00C25060" w:rsidP="00667937">
      <w:pPr>
        <w:pStyle w:val="11ff3"/>
        <w:rPr>
          <w:color w:val="auto"/>
        </w:rPr>
      </w:pPr>
      <w:r w:rsidRPr="005F6105">
        <w:rPr>
          <w:color w:val="auto"/>
        </w:rPr>
        <w:t>Переход на закрытую схему теплоснабжения не требуется</w:t>
      </w:r>
    </w:p>
    <w:p w:rsidR="00C25060" w:rsidRPr="005F6105" w:rsidRDefault="00C25060" w:rsidP="00C83079">
      <w:pPr>
        <w:pStyle w:val="19"/>
      </w:pPr>
      <w:bookmarkStart w:id="507" w:name="_Toc9154910"/>
      <w:bookmarkStart w:id="508" w:name="_Toc84971056"/>
      <w:bookmarkStart w:id="509" w:name="_Toc84979045"/>
      <w:r w:rsidRPr="005F6105">
        <w:t>Выбор и обоснование метода регулирования отпуска тепловой энергии от источников тепловой энергии</w:t>
      </w:r>
      <w:bookmarkEnd w:id="507"/>
      <w:bookmarkEnd w:id="508"/>
      <w:bookmarkEnd w:id="509"/>
    </w:p>
    <w:p w:rsidR="00C25060" w:rsidRPr="005F6105" w:rsidRDefault="00C25060" w:rsidP="00667937">
      <w:pPr>
        <w:pStyle w:val="11ff3"/>
        <w:rPr>
          <w:color w:val="auto"/>
        </w:rPr>
      </w:pPr>
      <w:r w:rsidRPr="005F6105">
        <w:rPr>
          <w:color w:val="auto"/>
        </w:rPr>
        <w:t xml:space="preserve">Для котельных принято качественно-количественное регулирование отпуска тепловой энергии в сетевой воде по температурному графику </w:t>
      </w:r>
      <w:r w:rsidR="00050D9D">
        <w:rPr>
          <w:color w:val="auto"/>
        </w:rPr>
        <w:t>65/59</w:t>
      </w:r>
      <w:r w:rsidRPr="005F6105">
        <w:rPr>
          <w:color w:val="auto"/>
        </w:rPr>
        <w:t xml:space="preserve">ºС. </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10" w:name="_Toc9154911"/>
      <w:bookmarkStart w:id="511" w:name="_Toc84971057"/>
      <w:bookmarkStart w:id="512" w:name="_Toc84979046"/>
      <w:r w:rsidRPr="005F6105">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510"/>
      <w:bookmarkEnd w:id="511"/>
      <w:bookmarkEnd w:id="512"/>
    </w:p>
    <w:p w:rsidR="00C25060" w:rsidRPr="005F6105" w:rsidRDefault="00667937" w:rsidP="00667937">
      <w:pPr>
        <w:pStyle w:val="11ff3"/>
        <w:rPr>
          <w:color w:val="auto"/>
        </w:rPr>
      </w:pPr>
      <w:r w:rsidRPr="005F6105">
        <w:rPr>
          <w:color w:val="auto"/>
        </w:rPr>
        <w:t>Переход на закрытую схему теплоснабжения не требуется.</w:t>
      </w:r>
    </w:p>
    <w:p w:rsidR="00990691" w:rsidRPr="005F6105" w:rsidRDefault="00990691" w:rsidP="00667937">
      <w:pPr>
        <w:spacing w:after="0" w:line="360" w:lineRule="auto"/>
        <w:rPr>
          <w:rFonts w:ascii="Times New Roman" w:hAnsi="Times New Roman" w:cs="Times New Roman"/>
          <w:sz w:val="24"/>
          <w:szCs w:val="24"/>
        </w:rPr>
      </w:pPr>
    </w:p>
    <w:p w:rsidR="00C25060" w:rsidRPr="005F6105" w:rsidRDefault="00C25060" w:rsidP="00C83079">
      <w:pPr>
        <w:pStyle w:val="19"/>
      </w:pPr>
      <w:bookmarkStart w:id="513" w:name="_Toc9154912"/>
      <w:bookmarkStart w:id="514" w:name="_Toc84971058"/>
      <w:bookmarkStart w:id="515" w:name="_Toc84979047"/>
      <w:r w:rsidRPr="005F6105">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513"/>
      <w:bookmarkEnd w:id="514"/>
      <w:bookmarkEnd w:id="515"/>
    </w:p>
    <w:p w:rsidR="00C25060" w:rsidRPr="005F6105" w:rsidRDefault="00667937" w:rsidP="00667937">
      <w:pPr>
        <w:pStyle w:val="11ff3"/>
        <w:rPr>
          <w:color w:val="auto"/>
        </w:rPr>
      </w:pPr>
      <w:r w:rsidRPr="005F6105">
        <w:rPr>
          <w:color w:val="auto"/>
        </w:rPr>
        <w:lastRenderedPageBreak/>
        <w:t>Переход на закрытую схему теплоснабжения не требуется.</w:t>
      </w:r>
    </w:p>
    <w:p w:rsidR="00E01447" w:rsidRPr="005F6105" w:rsidRDefault="00E01447" w:rsidP="00667937">
      <w:pPr>
        <w:spacing w:after="0" w:line="360" w:lineRule="auto"/>
        <w:rPr>
          <w:rFonts w:ascii="Times New Roman" w:hAnsi="Times New Roman" w:cs="Times New Roman"/>
          <w:sz w:val="24"/>
          <w:szCs w:val="24"/>
        </w:rPr>
      </w:pPr>
    </w:p>
    <w:p w:rsidR="00C25060" w:rsidRPr="005F6105" w:rsidRDefault="00C25060" w:rsidP="00C83079">
      <w:pPr>
        <w:pStyle w:val="19"/>
      </w:pPr>
      <w:bookmarkStart w:id="516" w:name="_Toc9154913"/>
      <w:bookmarkStart w:id="517" w:name="_Toc84971059"/>
      <w:bookmarkStart w:id="518" w:name="_Toc84979048"/>
      <w:r w:rsidRPr="005F6105">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516"/>
      <w:bookmarkEnd w:id="517"/>
      <w:bookmarkEnd w:id="518"/>
    </w:p>
    <w:p w:rsidR="00C25060" w:rsidRPr="005F6105" w:rsidRDefault="00667937" w:rsidP="00667937">
      <w:pPr>
        <w:pStyle w:val="11ff3"/>
        <w:rPr>
          <w:color w:val="auto"/>
        </w:rPr>
      </w:pPr>
      <w:r w:rsidRPr="005F6105">
        <w:rPr>
          <w:color w:val="auto"/>
        </w:rPr>
        <w:t>Переход на закрытую схему теплоснабжения не требуется.</w:t>
      </w:r>
      <w:r w:rsidR="00990691" w:rsidRPr="005F6105">
        <w:rPr>
          <w:color w:val="auto"/>
        </w:rPr>
        <w:t xml:space="preserve"> </w:t>
      </w:r>
    </w:p>
    <w:p w:rsidR="00990691" w:rsidRPr="005F6105" w:rsidRDefault="00990691" w:rsidP="00667937">
      <w:pPr>
        <w:spacing w:after="0" w:line="360" w:lineRule="auto"/>
        <w:rPr>
          <w:rFonts w:ascii="Times New Roman" w:hAnsi="Times New Roman" w:cs="Times New Roman"/>
          <w:sz w:val="24"/>
          <w:szCs w:val="24"/>
        </w:rPr>
      </w:pPr>
    </w:p>
    <w:p w:rsidR="00C25060" w:rsidRPr="005F6105" w:rsidRDefault="00C25060" w:rsidP="00C83079">
      <w:pPr>
        <w:pStyle w:val="19"/>
      </w:pPr>
      <w:bookmarkStart w:id="519" w:name="_Toc9154914"/>
      <w:bookmarkStart w:id="520" w:name="_Toc84971060"/>
      <w:bookmarkStart w:id="521" w:name="_Toc84979049"/>
      <w:r w:rsidRPr="005F6105">
        <w:t>Предложения по источникам инвестиций</w:t>
      </w:r>
      <w:bookmarkEnd w:id="519"/>
      <w:bookmarkEnd w:id="520"/>
      <w:bookmarkEnd w:id="521"/>
    </w:p>
    <w:p w:rsidR="00C25060" w:rsidRPr="005F6105" w:rsidRDefault="00667937" w:rsidP="00667937">
      <w:pPr>
        <w:pStyle w:val="11ff3"/>
        <w:rPr>
          <w:color w:val="auto"/>
        </w:rPr>
      </w:pPr>
      <w:r w:rsidRPr="005F6105">
        <w:rPr>
          <w:color w:val="auto"/>
        </w:rPr>
        <w:t>Переход на закрытую схему теплоснабжения не требуется.</w:t>
      </w:r>
    </w:p>
    <w:p w:rsidR="00C83079" w:rsidRPr="005F6105" w:rsidRDefault="00C83079" w:rsidP="00667937">
      <w:pPr>
        <w:pStyle w:val="11ff3"/>
        <w:rPr>
          <w:color w:val="auto"/>
        </w:rPr>
      </w:pPr>
    </w:p>
    <w:p w:rsidR="00C25060" w:rsidRPr="005F6105" w:rsidRDefault="00C25060" w:rsidP="00C83079">
      <w:pPr>
        <w:pStyle w:val="19"/>
        <w:numPr>
          <w:ilvl w:val="0"/>
          <w:numId w:val="0"/>
        </w:numPr>
      </w:pPr>
      <w:bookmarkStart w:id="522" w:name="_Toc9154915"/>
      <w:bookmarkStart w:id="523" w:name="_Toc84971061"/>
      <w:bookmarkStart w:id="524" w:name="_Toc84979050"/>
      <w:r w:rsidRPr="005F6105">
        <w:t>ГЛАВА 10. ПЕРСПЕКТИВНЫЕ ТОПЛИВНЫЕ БАЛАНСЫ</w:t>
      </w:r>
      <w:bookmarkEnd w:id="522"/>
      <w:bookmarkEnd w:id="523"/>
      <w:bookmarkEnd w:id="524"/>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6"/>
        </w:numPr>
      </w:pPr>
      <w:bookmarkStart w:id="525" w:name="_Toc9154916"/>
      <w:bookmarkStart w:id="526" w:name="_Toc84971062"/>
      <w:bookmarkStart w:id="527" w:name="_Toc84979051"/>
      <w:r w:rsidRPr="005F6105">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5F6105">
        <w:t xml:space="preserve">территории </w:t>
      </w:r>
      <w:bookmarkEnd w:id="525"/>
      <w:bookmarkEnd w:id="526"/>
      <w:bookmarkEnd w:id="527"/>
      <w:r w:rsidR="00667937" w:rsidRPr="005F6105">
        <w:t>поселения</w:t>
      </w:r>
    </w:p>
    <w:p w:rsidR="00C25060" w:rsidRPr="005F6105" w:rsidRDefault="00C25060" w:rsidP="00667937">
      <w:pPr>
        <w:pStyle w:val="11ff3"/>
        <w:rPr>
          <w:color w:val="auto"/>
        </w:rPr>
      </w:pPr>
      <w:r w:rsidRPr="005F6105">
        <w:rPr>
          <w:color w:val="auto"/>
        </w:rPr>
        <w:t>Перспективные тепловые и топливные балансы для всех источников централизованного теплоснабжения</w:t>
      </w:r>
      <w:r w:rsidR="003D69FA" w:rsidRPr="005F6105">
        <w:rPr>
          <w:color w:val="auto"/>
        </w:rPr>
        <w:t xml:space="preserve"> </w:t>
      </w:r>
      <w:r w:rsidRPr="005F6105">
        <w:rPr>
          <w:color w:val="auto"/>
        </w:rPr>
        <w:t>на расчетный период реализации схемы теплоснабжения приведены в таблице.</w:t>
      </w:r>
    </w:p>
    <w:p w:rsidR="00C25060" w:rsidRPr="005F6105" w:rsidRDefault="00C25060" w:rsidP="00667937">
      <w:pPr>
        <w:spacing w:after="0" w:line="360" w:lineRule="auto"/>
        <w:rPr>
          <w:rFonts w:ascii="Times New Roman" w:hAnsi="Times New Roman" w:cs="Times New Roman"/>
          <w:b/>
          <w:bCs/>
          <w:sz w:val="24"/>
          <w:szCs w:val="24"/>
        </w:rPr>
        <w:sectPr w:rsidR="00C25060" w:rsidRPr="005F6105" w:rsidSect="00E8592F">
          <w:footerReference w:type="default" r:id="rId32"/>
          <w:pgSz w:w="11906" w:h="16838"/>
          <w:pgMar w:top="1134" w:right="850" w:bottom="1134" w:left="1701" w:header="567" w:footer="454" w:gutter="0"/>
          <w:cols w:space="708"/>
          <w:docGrid w:linePitch="360"/>
        </w:sectPr>
      </w:pPr>
    </w:p>
    <w:p w:rsidR="00686281" w:rsidRPr="005E4D23" w:rsidRDefault="00C25060"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lastRenderedPageBreak/>
        <w:t xml:space="preserve">Таблица </w:t>
      </w:r>
      <w:r w:rsidR="00C83079" w:rsidRPr="005F6105">
        <w:rPr>
          <w:rFonts w:ascii="Times New Roman" w:hAnsi="Times New Roman" w:cs="Times New Roman"/>
          <w:b/>
          <w:sz w:val="24"/>
          <w:szCs w:val="24"/>
        </w:rPr>
        <w:t>10.1.1 –</w:t>
      </w:r>
      <w:r w:rsidRPr="005F6105">
        <w:rPr>
          <w:rFonts w:ascii="Times New Roman" w:hAnsi="Times New Roman" w:cs="Times New Roman"/>
          <w:b/>
          <w:sz w:val="24"/>
          <w:szCs w:val="24"/>
        </w:rPr>
        <w:t xml:space="preserve"> Существующие и перспективные топливные балансы</w:t>
      </w:r>
      <w:r w:rsidR="00686281" w:rsidRPr="005F6105">
        <w:rPr>
          <w:rFonts w:ascii="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1827"/>
        <w:gridCol w:w="1645"/>
        <w:gridCol w:w="1366"/>
        <w:gridCol w:w="1279"/>
        <w:gridCol w:w="1344"/>
        <w:gridCol w:w="1520"/>
        <w:gridCol w:w="1314"/>
        <w:gridCol w:w="1369"/>
      </w:tblGrid>
      <w:tr w:rsidR="005E4D23" w:rsidRPr="005E4D23" w:rsidTr="00546FBD">
        <w:trPr>
          <w:trHeight w:val="20"/>
        </w:trPr>
        <w:tc>
          <w:tcPr>
            <w:tcW w:w="979" w:type="pct"/>
            <w:shd w:val="clear" w:color="000000" w:fill="D9D9D9"/>
            <w:vAlign w:val="center"/>
            <w:hideMark/>
          </w:tcPr>
          <w:p w:rsidR="005E4D23" w:rsidRPr="005E4D23" w:rsidRDefault="005E4D23" w:rsidP="005E4D23">
            <w:pPr>
              <w:pStyle w:val="1fffb"/>
            </w:pPr>
            <w:r w:rsidRPr="005E4D23">
              <w:t>Наименование котельной</w:t>
            </w:r>
          </w:p>
        </w:tc>
        <w:tc>
          <w:tcPr>
            <w:tcW w:w="630" w:type="pct"/>
            <w:shd w:val="clear" w:color="000000" w:fill="D9D9D9"/>
            <w:vAlign w:val="center"/>
            <w:hideMark/>
          </w:tcPr>
          <w:p w:rsidR="005E4D23" w:rsidRPr="005E4D23" w:rsidRDefault="005E4D23" w:rsidP="005E4D23">
            <w:pPr>
              <w:pStyle w:val="1fffb"/>
            </w:pPr>
            <w:r w:rsidRPr="005E4D23">
              <w:t>Тепловая нагрузка с учетом потерь при транспортировке и СН, Гкал/час</w:t>
            </w:r>
          </w:p>
        </w:tc>
        <w:tc>
          <w:tcPr>
            <w:tcW w:w="567" w:type="pct"/>
            <w:shd w:val="clear" w:color="000000" w:fill="D9D9D9"/>
            <w:vAlign w:val="center"/>
            <w:hideMark/>
          </w:tcPr>
          <w:p w:rsidR="005E4D23" w:rsidRPr="005E4D23" w:rsidRDefault="005E4D23" w:rsidP="005E4D23">
            <w:pPr>
              <w:pStyle w:val="1fffb"/>
            </w:pPr>
            <w:r w:rsidRPr="005E4D23">
              <w:t>Присоединенная тепловая нагрузка (мощность), Гкал/ч</w:t>
            </w:r>
          </w:p>
        </w:tc>
        <w:tc>
          <w:tcPr>
            <w:tcW w:w="471" w:type="pct"/>
            <w:shd w:val="clear" w:color="000000" w:fill="D9D9D9"/>
            <w:vAlign w:val="center"/>
            <w:hideMark/>
          </w:tcPr>
          <w:p w:rsidR="005E4D23" w:rsidRPr="005E4D23" w:rsidRDefault="005E4D23" w:rsidP="005E4D23">
            <w:pPr>
              <w:pStyle w:val="1fffb"/>
            </w:pPr>
            <w:r w:rsidRPr="005E4D23">
              <w:t>Объем производства тепловой энергии в год, Гкал</w:t>
            </w:r>
          </w:p>
        </w:tc>
        <w:tc>
          <w:tcPr>
            <w:tcW w:w="441" w:type="pct"/>
            <w:shd w:val="clear" w:color="000000" w:fill="D9D9D9"/>
            <w:vAlign w:val="center"/>
            <w:hideMark/>
          </w:tcPr>
          <w:p w:rsidR="005E4D23" w:rsidRPr="005E4D23" w:rsidRDefault="005E4D23" w:rsidP="005E4D23">
            <w:pPr>
              <w:pStyle w:val="1fffb"/>
            </w:pPr>
            <w:r w:rsidRPr="005E4D23">
              <w:t>Основное топливо</w:t>
            </w:r>
          </w:p>
        </w:tc>
        <w:tc>
          <w:tcPr>
            <w:tcW w:w="463" w:type="pct"/>
            <w:shd w:val="clear" w:color="000000" w:fill="D9D9D9"/>
            <w:vAlign w:val="center"/>
            <w:hideMark/>
          </w:tcPr>
          <w:p w:rsidR="005E4D23" w:rsidRPr="005E4D23" w:rsidRDefault="005E4D23" w:rsidP="005E4D23">
            <w:pPr>
              <w:pStyle w:val="1fffb"/>
            </w:pPr>
            <w:r w:rsidRPr="005E4D23">
              <w:t>Фактический удельный расход удельного топлива, кг.у.т./ккал</w:t>
            </w:r>
          </w:p>
        </w:tc>
        <w:tc>
          <w:tcPr>
            <w:tcW w:w="524" w:type="pct"/>
            <w:shd w:val="clear" w:color="000000" w:fill="D9D9D9"/>
            <w:vAlign w:val="center"/>
            <w:hideMark/>
          </w:tcPr>
          <w:p w:rsidR="005E4D23" w:rsidRPr="005E4D23" w:rsidRDefault="005E4D23" w:rsidP="005E4D23">
            <w:pPr>
              <w:pStyle w:val="1fffb"/>
            </w:pPr>
            <w:r w:rsidRPr="005E4D23">
              <w:t>Калорийный коэффициент основного топлива, ккал/м3</w:t>
            </w:r>
          </w:p>
        </w:tc>
        <w:tc>
          <w:tcPr>
            <w:tcW w:w="453" w:type="pct"/>
            <w:shd w:val="clear" w:color="000000" w:fill="D9D9D9"/>
            <w:vAlign w:val="center"/>
            <w:hideMark/>
          </w:tcPr>
          <w:p w:rsidR="005E4D23" w:rsidRPr="005E4D23" w:rsidRDefault="005E4D23" w:rsidP="005E4D23">
            <w:pPr>
              <w:pStyle w:val="1fffb"/>
            </w:pPr>
            <w:r w:rsidRPr="005E4D23">
              <w:t>Годовой расход основного топлива, т.у.т.</w:t>
            </w:r>
          </w:p>
        </w:tc>
        <w:tc>
          <w:tcPr>
            <w:tcW w:w="472" w:type="pct"/>
            <w:shd w:val="clear" w:color="000000" w:fill="D9D9D9"/>
            <w:vAlign w:val="center"/>
            <w:hideMark/>
          </w:tcPr>
          <w:p w:rsidR="005E4D23" w:rsidRPr="005E4D23" w:rsidRDefault="005E4D23" w:rsidP="005E4D23">
            <w:pPr>
              <w:pStyle w:val="1fffb"/>
            </w:pPr>
            <w:r w:rsidRPr="005E4D23">
              <w:t>Годовой расход натурального топлива,т</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5E4D23">
            <w:pPr>
              <w:pStyle w:val="1fffb"/>
            </w:pPr>
            <w:r w:rsidRPr="005E4D23">
              <w:t>2021 год</w:t>
            </w:r>
          </w:p>
        </w:tc>
      </w:tr>
      <w:tr w:rsidR="005E4D23" w:rsidRPr="005E4D23" w:rsidTr="00546FBD">
        <w:trPr>
          <w:trHeight w:val="20"/>
        </w:trPr>
        <w:tc>
          <w:tcPr>
            <w:tcW w:w="979" w:type="pct"/>
            <w:shd w:val="clear" w:color="000000" w:fill="FFFFFF"/>
            <w:vAlign w:val="center"/>
            <w:hideMark/>
          </w:tcPr>
          <w:p w:rsidR="005E4D23" w:rsidRPr="005E4D23" w:rsidRDefault="005E4D23" w:rsidP="005E4D23">
            <w:pPr>
              <w:pStyle w:val="1fffb"/>
            </w:pPr>
            <w:r w:rsidRPr="005E4D23">
              <w:t>Котельная с. Кирба</w:t>
            </w:r>
          </w:p>
        </w:tc>
        <w:tc>
          <w:tcPr>
            <w:tcW w:w="630" w:type="pct"/>
            <w:shd w:val="clear" w:color="000000" w:fill="FFFFFF"/>
            <w:vAlign w:val="center"/>
            <w:hideMark/>
          </w:tcPr>
          <w:p w:rsidR="005E4D23" w:rsidRPr="005E4D23" w:rsidRDefault="005E4D23" w:rsidP="005E4D23">
            <w:pPr>
              <w:pStyle w:val="1fffb"/>
            </w:pPr>
            <w:r w:rsidRPr="005E4D23">
              <w:t>0,32</w:t>
            </w:r>
          </w:p>
        </w:tc>
        <w:tc>
          <w:tcPr>
            <w:tcW w:w="567" w:type="pct"/>
            <w:shd w:val="clear" w:color="000000" w:fill="FFFFFF"/>
            <w:noWrap/>
            <w:vAlign w:val="center"/>
            <w:hideMark/>
          </w:tcPr>
          <w:p w:rsidR="005E4D23" w:rsidRPr="005E4D23" w:rsidRDefault="005E4D23" w:rsidP="005E4D23">
            <w:pPr>
              <w:pStyle w:val="1fffb"/>
            </w:pPr>
            <w:r w:rsidRPr="005E4D23">
              <w:t>0,21</w:t>
            </w:r>
          </w:p>
        </w:tc>
        <w:tc>
          <w:tcPr>
            <w:tcW w:w="471" w:type="pct"/>
            <w:shd w:val="clear" w:color="000000" w:fill="FFFFFF"/>
            <w:noWrap/>
            <w:vAlign w:val="center"/>
            <w:hideMark/>
          </w:tcPr>
          <w:p w:rsidR="005E4D23" w:rsidRPr="005E4D23" w:rsidRDefault="005E4D23" w:rsidP="005E4D23">
            <w:pPr>
              <w:pStyle w:val="1fffb"/>
            </w:pPr>
            <w:r w:rsidRPr="005E4D23">
              <w:t>1169,21</w:t>
            </w:r>
          </w:p>
        </w:tc>
        <w:tc>
          <w:tcPr>
            <w:tcW w:w="441" w:type="pct"/>
            <w:shd w:val="clear" w:color="000000" w:fill="FFFFFF"/>
            <w:vAlign w:val="center"/>
            <w:hideMark/>
          </w:tcPr>
          <w:p w:rsidR="005E4D23" w:rsidRPr="005E4D23" w:rsidRDefault="005E4D23" w:rsidP="005E4D23">
            <w:pPr>
              <w:pStyle w:val="1fffb"/>
            </w:pPr>
            <w:r w:rsidRPr="005E4D23">
              <w:t>Уголь</w:t>
            </w:r>
          </w:p>
        </w:tc>
        <w:tc>
          <w:tcPr>
            <w:tcW w:w="463" w:type="pct"/>
            <w:shd w:val="clear" w:color="auto" w:fill="auto"/>
            <w:vAlign w:val="center"/>
            <w:hideMark/>
          </w:tcPr>
          <w:p w:rsidR="005E4D23" w:rsidRPr="005E4D23" w:rsidRDefault="005E4D23" w:rsidP="005E4D23">
            <w:pPr>
              <w:pStyle w:val="1fffb"/>
            </w:pPr>
            <w:r w:rsidRPr="005E4D23">
              <w:t>212,64</w:t>
            </w:r>
          </w:p>
        </w:tc>
        <w:tc>
          <w:tcPr>
            <w:tcW w:w="524" w:type="pct"/>
            <w:shd w:val="clear" w:color="auto" w:fill="auto"/>
            <w:noWrap/>
            <w:vAlign w:val="bottom"/>
            <w:hideMark/>
          </w:tcPr>
          <w:p w:rsidR="005E4D23" w:rsidRPr="005E4D23" w:rsidRDefault="005E4D23" w:rsidP="005E4D23">
            <w:pPr>
              <w:pStyle w:val="1fffb"/>
            </w:pPr>
            <w:r w:rsidRPr="005E4D23">
              <w:t>5300</w:t>
            </w:r>
          </w:p>
        </w:tc>
        <w:tc>
          <w:tcPr>
            <w:tcW w:w="453" w:type="pct"/>
            <w:shd w:val="clear" w:color="auto" w:fill="auto"/>
            <w:noWrap/>
            <w:vAlign w:val="center"/>
            <w:hideMark/>
          </w:tcPr>
          <w:p w:rsidR="005E4D23" w:rsidRPr="005E4D23" w:rsidRDefault="005E4D23" w:rsidP="005E4D23">
            <w:pPr>
              <w:pStyle w:val="1fffb"/>
            </w:pPr>
            <w:r w:rsidRPr="005E4D23">
              <w:t>248,62</w:t>
            </w:r>
          </w:p>
        </w:tc>
        <w:tc>
          <w:tcPr>
            <w:tcW w:w="472" w:type="pct"/>
            <w:shd w:val="clear" w:color="auto" w:fill="auto"/>
            <w:vAlign w:val="center"/>
            <w:hideMark/>
          </w:tcPr>
          <w:p w:rsidR="005E4D23" w:rsidRPr="005E4D23" w:rsidRDefault="005E4D23" w:rsidP="005E4D23">
            <w:pPr>
              <w:pStyle w:val="1fffb"/>
            </w:pPr>
            <w:r w:rsidRPr="005E4D23">
              <w:t>331,49</w:t>
            </w:r>
          </w:p>
        </w:tc>
      </w:tr>
      <w:tr w:rsidR="005E4D23" w:rsidRPr="005E4D23" w:rsidTr="00546FBD">
        <w:trPr>
          <w:trHeight w:val="20"/>
        </w:trPr>
        <w:tc>
          <w:tcPr>
            <w:tcW w:w="5000" w:type="pct"/>
            <w:gridSpan w:val="9"/>
            <w:shd w:val="clear" w:color="000000" w:fill="FFFFFF"/>
            <w:vAlign w:val="center"/>
            <w:hideMark/>
          </w:tcPr>
          <w:p w:rsidR="005E4D23" w:rsidRPr="005E4D23" w:rsidRDefault="0078205E" w:rsidP="005E4D23">
            <w:pPr>
              <w:pStyle w:val="1fffb"/>
            </w:pPr>
            <w:r>
              <w:t>2023</w:t>
            </w:r>
            <w:r w:rsidR="005E4D23" w:rsidRPr="005E4D23">
              <w:t>-2026 годы</w:t>
            </w:r>
          </w:p>
        </w:tc>
      </w:tr>
      <w:tr w:rsidR="005E4D23" w:rsidRPr="005E4D23" w:rsidTr="00546FBD">
        <w:trPr>
          <w:trHeight w:val="20"/>
        </w:trPr>
        <w:tc>
          <w:tcPr>
            <w:tcW w:w="979" w:type="pct"/>
            <w:shd w:val="clear" w:color="000000" w:fill="FFFFFF"/>
            <w:vAlign w:val="center"/>
            <w:hideMark/>
          </w:tcPr>
          <w:p w:rsidR="005E4D23" w:rsidRPr="005E4D23" w:rsidRDefault="005E4D23" w:rsidP="005E4D23">
            <w:pPr>
              <w:pStyle w:val="1fffb"/>
            </w:pPr>
            <w:r w:rsidRPr="005E4D23">
              <w:t>Котельная с. Кирба</w:t>
            </w:r>
          </w:p>
        </w:tc>
        <w:tc>
          <w:tcPr>
            <w:tcW w:w="630" w:type="pct"/>
            <w:shd w:val="clear" w:color="000000" w:fill="FFFFFF"/>
            <w:vAlign w:val="center"/>
            <w:hideMark/>
          </w:tcPr>
          <w:p w:rsidR="005E4D23" w:rsidRPr="005E4D23" w:rsidRDefault="005E4D23" w:rsidP="005E4D23">
            <w:pPr>
              <w:pStyle w:val="1fffb"/>
            </w:pPr>
            <w:r w:rsidRPr="005E4D23">
              <w:t>0,33</w:t>
            </w:r>
          </w:p>
        </w:tc>
        <w:tc>
          <w:tcPr>
            <w:tcW w:w="567" w:type="pct"/>
            <w:shd w:val="clear" w:color="000000" w:fill="FFFFFF"/>
            <w:vAlign w:val="center"/>
            <w:hideMark/>
          </w:tcPr>
          <w:p w:rsidR="005E4D23" w:rsidRPr="005E4D23" w:rsidRDefault="005E4D23" w:rsidP="005E4D23">
            <w:pPr>
              <w:pStyle w:val="1fffb"/>
            </w:pPr>
            <w:r w:rsidRPr="005E4D23">
              <w:t>0,23</w:t>
            </w:r>
          </w:p>
        </w:tc>
        <w:tc>
          <w:tcPr>
            <w:tcW w:w="471" w:type="pct"/>
            <w:shd w:val="clear" w:color="000000" w:fill="FFFFFF"/>
            <w:vAlign w:val="center"/>
            <w:hideMark/>
          </w:tcPr>
          <w:p w:rsidR="005E4D23" w:rsidRPr="005E4D23" w:rsidRDefault="005E4D23" w:rsidP="005E4D23">
            <w:pPr>
              <w:pStyle w:val="1fffb"/>
            </w:pPr>
            <w:r w:rsidRPr="005E4D23">
              <w:t>1231,38</w:t>
            </w:r>
          </w:p>
        </w:tc>
        <w:tc>
          <w:tcPr>
            <w:tcW w:w="441" w:type="pct"/>
            <w:shd w:val="clear" w:color="000000" w:fill="FFFFFF"/>
            <w:vAlign w:val="center"/>
            <w:hideMark/>
          </w:tcPr>
          <w:p w:rsidR="005E4D23" w:rsidRPr="005E4D23" w:rsidRDefault="005E4D23" w:rsidP="005E4D23">
            <w:pPr>
              <w:pStyle w:val="1fffb"/>
            </w:pPr>
            <w:r w:rsidRPr="005E4D23">
              <w:t>Уголь</w:t>
            </w:r>
          </w:p>
        </w:tc>
        <w:tc>
          <w:tcPr>
            <w:tcW w:w="463" w:type="pct"/>
            <w:shd w:val="clear" w:color="000000" w:fill="FFFFFF"/>
            <w:vAlign w:val="center"/>
            <w:hideMark/>
          </w:tcPr>
          <w:p w:rsidR="005E4D23" w:rsidRPr="005E4D23" w:rsidRDefault="005E4D23" w:rsidP="005E4D23">
            <w:pPr>
              <w:pStyle w:val="1fffb"/>
            </w:pPr>
            <w:r w:rsidRPr="005E4D23">
              <w:t>212,637</w:t>
            </w:r>
          </w:p>
        </w:tc>
        <w:tc>
          <w:tcPr>
            <w:tcW w:w="524" w:type="pct"/>
            <w:shd w:val="clear" w:color="000000" w:fill="FFFFFF"/>
            <w:noWrap/>
            <w:vAlign w:val="bottom"/>
            <w:hideMark/>
          </w:tcPr>
          <w:p w:rsidR="005E4D23" w:rsidRPr="005E4D23" w:rsidRDefault="005E4D23" w:rsidP="005E4D23">
            <w:pPr>
              <w:pStyle w:val="1fffb"/>
              <w:rPr>
                <w:sz w:val="19"/>
                <w:szCs w:val="19"/>
              </w:rPr>
            </w:pPr>
            <w:r w:rsidRPr="005E4D23">
              <w:rPr>
                <w:sz w:val="19"/>
                <w:szCs w:val="19"/>
              </w:rPr>
              <w:t>5300,000</w:t>
            </w:r>
          </w:p>
        </w:tc>
        <w:tc>
          <w:tcPr>
            <w:tcW w:w="453" w:type="pct"/>
            <w:shd w:val="clear" w:color="000000" w:fill="FFFFFF"/>
            <w:noWrap/>
            <w:vAlign w:val="center"/>
            <w:hideMark/>
          </w:tcPr>
          <w:p w:rsidR="005E4D23" w:rsidRPr="005E4D23" w:rsidRDefault="005E4D23" w:rsidP="005E4D23">
            <w:pPr>
              <w:pStyle w:val="1fffb"/>
              <w:rPr>
                <w:sz w:val="18"/>
                <w:szCs w:val="18"/>
              </w:rPr>
            </w:pPr>
            <w:r w:rsidRPr="005E4D23">
              <w:rPr>
                <w:sz w:val="18"/>
                <w:szCs w:val="18"/>
              </w:rPr>
              <w:t>262</w:t>
            </w:r>
          </w:p>
        </w:tc>
        <w:tc>
          <w:tcPr>
            <w:tcW w:w="472" w:type="pct"/>
            <w:shd w:val="clear" w:color="000000" w:fill="FFFFFF"/>
            <w:noWrap/>
            <w:vAlign w:val="center"/>
            <w:hideMark/>
          </w:tcPr>
          <w:p w:rsidR="005E4D23" w:rsidRPr="005E4D23" w:rsidRDefault="005E4D23" w:rsidP="005E4D23">
            <w:pPr>
              <w:pStyle w:val="1fffb"/>
              <w:rPr>
                <w:sz w:val="18"/>
                <w:szCs w:val="18"/>
              </w:rPr>
            </w:pPr>
            <w:r w:rsidRPr="005E4D23">
              <w:rPr>
                <w:sz w:val="18"/>
                <w:szCs w:val="18"/>
              </w:rPr>
              <w:t>349,11</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5E4D23">
            <w:pPr>
              <w:pStyle w:val="1fffb"/>
            </w:pPr>
            <w:r w:rsidRPr="005E4D23">
              <w:t>2027-2031 годы</w:t>
            </w:r>
          </w:p>
        </w:tc>
      </w:tr>
      <w:tr w:rsidR="005E4D23" w:rsidRPr="005E4D23" w:rsidTr="00546FBD">
        <w:trPr>
          <w:trHeight w:val="20"/>
        </w:trPr>
        <w:tc>
          <w:tcPr>
            <w:tcW w:w="979" w:type="pct"/>
            <w:shd w:val="clear" w:color="000000" w:fill="FFFFFF"/>
            <w:noWrap/>
            <w:vAlign w:val="center"/>
            <w:hideMark/>
          </w:tcPr>
          <w:p w:rsidR="005E4D23" w:rsidRPr="005E4D23" w:rsidRDefault="005E4D23" w:rsidP="005E4D23">
            <w:pPr>
              <w:pStyle w:val="1fffb"/>
            </w:pPr>
            <w:r w:rsidRPr="005E4D23">
              <w:t>Котельная с. Кирба</w:t>
            </w:r>
          </w:p>
        </w:tc>
        <w:tc>
          <w:tcPr>
            <w:tcW w:w="630" w:type="pct"/>
            <w:shd w:val="clear" w:color="000000" w:fill="FFFFFF"/>
            <w:vAlign w:val="center"/>
            <w:hideMark/>
          </w:tcPr>
          <w:p w:rsidR="005E4D23" w:rsidRPr="005E4D23" w:rsidRDefault="005E4D23" w:rsidP="005E4D23">
            <w:pPr>
              <w:pStyle w:val="1fffb"/>
            </w:pPr>
            <w:r w:rsidRPr="005E4D23">
              <w:t>0,35</w:t>
            </w:r>
          </w:p>
        </w:tc>
        <w:tc>
          <w:tcPr>
            <w:tcW w:w="567" w:type="pct"/>
            <w:shd w:val="clear" w:color="000000" w:fill="FFFFFF"/>
            <w:vAlign w:val="center"/>
            <w:hideMark/>
          </w:tcPr>
          <w:p w:rsidR="005E4D23" w:rsidRPr="005E4D23" w:rsidRDefault="005E4D23" w:rsidP="005E4D23">
            <w:pPr>
              <w:pStyle w:val="1fffb"/>
            </w:pPr>
            <w:r w:rsidRPr="005E4D23">
              <w:t>0,25</w:t>
            </w:r>
          </w:p>
        </w:tc>
        <w:tc>
          <w:tcPr>
            <w:tcW w:w="471" w:type="pct"/>
            <w:shd w:val="clear" w:color="000000" w:fill="FFFFFF"/>
            <w:vAlign w:val="center"/>
            <w:hideMark/>
          </w:tcPr>
          <w:p w:rsidR="005E4D23" w:rsidRPr="005E4D23" w:rsidRDefault="005E4D23" w:rsidP="005E4D23">
            <w:pPr>
              <w:pStyle w:val="1fffb"/>
            </w:pPr>
            <w:r w:rsidRPr="005E4D23">
              <w:t>1302,13</w:t>
            </w:r>
          </w:p>
        </w:tc>
        <w:tc>
          <w:tcPr>
            <w:tcW w:w="441" w:type="pct"/>
            <w:shd w:val="clear" w:color="000000" w:fill="FFFFFF"/>
            <w:vAlign w:val="center"/>
            <w:hideMark/>
          </w:tcPr>
          <w:p w:rsidR="005E4D23" w:rsidRPr="005E4D23" w:rsidRDefault="005E4D23" w:rsidP="005E4D23">
            <w:pPr>
              <w:pStyle w:val="1fffb"/>
            </w:pPr>
            <w:r w:rsidRPr="005E4D23">
              <w:t>Уголь</w:t>
            </w:r>
          </w:p>
        </w:tc>
        <w:tc>
          <w:tcPr>
            <w:tcW w:w="463" w:type="pct"/>
            <w:shd w:val="clear" w:color="000000" w:fill="FFFFFF"/>
            <w:vAlign w:val="center"/>
            <w:hideMark/>
          </w:tcPr>
          <w:p w:rsidR="005E4D23" w:rsidRPr="005E4D23" w:rsidRDefault="005E4D23" w:rsidP="005E4D23">
            <w:pPr>
              <w:pStyle w:val="1fffb"/>
            </w:pPr>
            <w:r w:rsidRPr="005E4D23">
              <w:t>212,637</w:t>
            </w:r>
          </w:p>
        </w:tc>
        <w:tc>
          <w:tcPr>
            <w:tcW w:w="524" w:type="pct"/>
            <w:shd w:val="clear" w:color="000000" w:fill="FFFFFF"/>
            <w:vAlign w:val="center"/>
            <w:hideMark/>
          </w:tcPr>
          <w:p w:rsidR="005E4D23" w:rsidRPr="005E4D23" w:rsidRDefault="005E4D23" w:rsidP="005E4D23">
            <w:pPr>
              <w:pStyle w:val="1fffb"/>
            </w:pPr>
            <w:r w:rsidRPr="005E4D23">
              <w:t>5300,000</w:t>
            </w:r>
          </w:p>
        </w:tc>
        <w:tc>
          <w:tcPr>
            <w:tcW w:w="453" w:type="pct"/>
            <w:shd w:val="clear" w:color="000000" w:fill="FFFFFF"/>
            <w:noWrap/>
            <w:vAlign w:val="center"/>
            <w:hideMark/>
          </w:tcPr>
          <w:p w:rsidR="005E4D23" w:rsidRPr="005E4D23" w:rsidRDefault="005E4D23" w:rsidP="005E4D23">
            <w:pPr>
              <w:pStyle w:val="1fffb"/>
              <w:rPr>
                <w:sz w:val="18"/>
                <w:szCs w:val="18"/>
              </w:rPr>
            </w:pPr>
            <w:r w:rsidRPr="005E4D23">
              <w:rPr>
                <w:sz w:val="18"/>
                <w:szCs w:val="18"/>
              </w:rPr>
              <w:t>277</w:t>
            </w:r>
          </w:p>
        </w:tc>
        <w:tc>
          <w:tcPr>
            <w:tcW w:w="472" w:type="pct"/>
            <w:shd w:val="clear" w:color="000000" w:fill="FFFFFF"/>
            <w:noWrap/>
            <w:vAlign w:val="center"/>
            <w:hideMark/>
          </w:tcPr>
          <w:p w:rsidR="005E4D23" w:rsidRPr="005E4D23" w:rsidRDefault="005E4D23" w:rsidP="005E4D23">
            <w:pPr>
              <w:pStyle w:val="1fffb"/>
              <w:rPr>
                <w:sz w:val="18"/>
                <w:szCs w:val="18"/>
              </w:rPr>
            </w:pPr>
            <w:r w:rsidRPr="005E4D23">
              <w:rPr>
                <w:sz w:val="18"/>
                <w:szCs w:val="18"/>
              </w:rPr>
              <w:t>369,17</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5E4D23">
            <w:pPr>
              <w:pStyle w:val="1fffb"/>
            </w:pPr>
            <w:r w:rsidRPr="005E4D23">
              <w:t>2032-2034 годы</w:t>
            </w:r>
          </w:p>
        </w:tc>
      </w:tr>
      <w:tr w:rsidR="005E4D23" w:rsidRPr="005E4D23" w:rsidTr="00546FBD">
        <w:trPr>
          <w:trHeight w:val="20"/>
        </w:trPr>
        <w:tc>
          <w:tcPr>
            <w:tcW w:w="979" w:type="pct"/>
            <w:shd w:val="clear" w:color="000000" w:fill="FFFFFF"/>
            <w:noWrap/>
            <w:vAlign w:val="center"/>
            <w:hideMark/>
          </w:tcPr>
          <w:p w:rsidR="005E4D23" w:rsidRPr="005E4D23" w:rsidRDefault="005E4D23" w:rsidP="005E4D23">
            <w:pPr>
              <w:pStyle w:val="1fffb"/>
            </w:pPr>
            <w:r w:rsidRPr="005E4D23">
              <w:t>Котельная с. Кирба</w:t>
            </w:r>
          </w:p>
        </w:tc>
        <w:tc>
          <w:tcPr>
            <w:tcW w:w="630" w:type="pct"/>
            <w:shd w:val="clear" w:color="000000" w:fill="FFFFFF"/>
            <w:vAlign w:val="center"/>
            <w:hideMark/>
          </w:tcPr>
          <w:p w:rsidR="005E4D23" w:rsidRPr="005E4D23" w:rsidRDefault="005E4D23" w:rsidP="005E4D23">
            <w:pPr>
              <w:pStyle w:val="1fffb"/>
            </w:pPr>
            <w:r w:rsidRPr="005E4D23">
              <w:t>0,40</w:t>
            </w:r>
          </w:p>
        </w:tc>
        <w:tc>
          <w:tcPr>
            <w:tcW w:w="567" w:type="pct"/>
            <w:shd w:val="clear" w:color="000000" w:fill="FFFFFF"/>
            <w:vAlign w:val="center"/>
            <w:hideMark/>
          </w:tcPr>
          <w:p w:rsidR="005E4D23" w:rsidRPr="005E4D23" w:rsidRDefault="005E4D23" w:rsidP="005E4D23">
            <w:pPr>
              <w:pStyle w:val="1fffb"/>
            </w:pPr>
            <w:r w:rsidRPr="005E4D23">
              <w:t>0,30</w:t>
            </w:r>
          </w:p>
        </w:tc>
        <w:tc>
          <w:tcPr>
            <w:tcW w:w="471" w:type="pct"/>
            <w:shd w:val="clear" w:color="000000" w:fill="FFFFFF"/>
            <w:vAlign w:val="center"/>
            <w:hideMark/>
          </w:tcPr>
          <w:p w:rsidR="005E4D23" w:rsidRPr="005E4D23" w:rsidRDefault="005E4D23" w:rsidP="005E4D23">
            <w:pPr>
              <w:pStyle w:val="1fffb"/>
            </w:pPr>
            <w:r w:rsidRPr="005E4D23">
              <w:t>1485,07</w:t>
            </w:r>
          </w:p>
        </w:tc>
        <w:tc>
          <w:tcPr>
            <w:tcW w:w="441" w:type="pct"/>
            <w:shd w:val="clear" w:color="000000" w:fill="FFFFFF"/>
            <w:vAlign w:val="center"/>
            <w:hideMark/>
          </w:tcPr>
          <w:p w:rsidR="005E4D23" w:rsidRPr="005E4D23" w:rsidRDefault="005E4D23" w:rsidP="005E4D23">
            <w:pPr>
              <w:pStyle w:val="1fffb"/>
            </w:pPr>
            <w:r w:rsidRPr="005E4D23">
              <w:t>Уголь</w:t>
            </w:r>
          </w:p>
        </w:tc>
        <w:tc>
          <w:tcPr>
            <w:tcW w:w="463" w:type="pct"/>
            <w:shd w:val="clear" w:color="000000" w:fill="FFFFFF"/>
            <w:vAlign w:val="center"/>
            <w:hideMark/>
          </w:tcPr>
          <w:p w:rsidR="005E4D23" w:rsidRPr="005E4D23" w:rsidRDefault="005E4D23" w:rsidP="005E4D23">
            <w:pPr>
              <w:pStyle w:val="1fffb"/>
            </w:pPr>
            <w:r w:rsidRPr="005E4D23">
              <w:t>212,637</w:t>
            </w:r>
          </w:p>
        </w:tc>
        <w:tc>
          <w:tcPr>
            <w:tcW w:w="524" w:type="pct"/>
            <w:shd w:val="clear" w:color="000000" w:fill="FFFFFF"/>
            <w:vAlign w:val="center"/>
            <w:hideMark/>
          </w:tcPr>
          <w:p w:rsidR="005E4D23" w:rsidRPr="005E4D23" w:rsidRDefault="005E4D23" w:rsidP="005E4D23">
            <w:pPr>
              <w:pStyle w:val="1fffb"/>
            </w:pPr>
            <w:r w:rsidRPr="005E4D23">
              <w:t>5300,000</w:t>
            </w:r>
          </w:p>
        </w:tc>
        <w:tc>
          <w:tcPr>
            <w:tcW w:w="453" w:type="pct"/>
            <w:shd w:val="clear" w:color="000000" w:fill="FFFFFF"/>
            <w:noWrap/>
            <w:vAlign w:val="center"/>
            <w:hideMark/>
          </w:tcPr>
          <w:p w:rsidR="005E4D23" w:rsidRPr="005E4D23" w:rsidRDefault="005E4D23" w:rsidP="005E4D23">
            <w:pPr>
              <w:pStyle w:val="1fffb"/>
              <w:rPr>
                <w:sz w:val="18"/>
                <w:szCs w:val="18"/>
              </w:rPr>
            </w:pPr>
            <w:r w:rsidRPr="005E4D23">
              <w:rPr>
                <w:sz w:val="18"/>
                <w:szCs w:val="18"/>
              </w:rPr>
              <w:t>316</w:t>
            </w:r>
          </w:p>
        </w:tc>
        <w:tc>
          <w:tcPr>
            <w:tcW w:w="472" w:type="pct"/>
            <w:shd w:val="clear" w:color="000000" w:fill="FFFFFF"/>
            <w:noWrap/>
            <w:vAlign w:val="center"/>
            <w:hideMark/>
          </w:tcPr>
          <w:p w:rsidR="005E4D23" w:rsidRPr="005E4D23" w:rsidRDefault="005E4D23" w:rsidP="005E4D23">
            <w:pPr>
              <w:pStyle w:val="1fffb"/>
              <w:rPr>
                <w:sz w:val="18"/>
                <w:szCs w:val="18"/>
              </w:rPr>
            </w:pPr>
            <w:r w:rsidRPr="005E4D23">
              <w:rPr>
                <w:sz w:val="18"/>
                <w:szCs w:val="18"/>
              </w:rPr>
              <w:t>421,04</w:t>
            </w:r>
          </w:p>
        </w:tc>
      </w:tr>
    </w:tbl>
    <w:p w:rsidR="00C25060" w:rsidRPr="005F6105" w:rsidRDefault="00C25060" w:rsidP="00667937">
      <w:pPr>
        <w:keepNext/>
        <w:suppressAutoHyphens/>
        <w:spacing w:line="240" w:lineRule="auto"/>
        <w:rPr>
          <w:rFonts w:ascii="Times New Roman" w:hAnsi="Times New Roman" w:cs="Times New Roman"/>
          <w:b/>
          <w:bCs/>
          <w:szCs w:val="18"/>
        </w:rPr>
        <w:sectPr w:rsidR="00C25060" w:rsidRPr="005F6105" w:rsidSect="00F8065A">
          <w:pgSz w:w="16838" w:h="11906" w:orient="landscape"/>
          <w:pgMar w:top="1134" w:right="850" w:bottom="1134" w:left="1701" w:header="709" w:footer="709" w:gutter="0"/>
          <w:cols w:space="708"/>
          <w:docGrid w:linePitch="360"/>
        </w:sectPr>
      </w:pPr>
    </w:p>
    <w:p w:rsidR="00C25060" w:rsidRPr="005F6105" w:rsidRDefault="00C25060" w:rsidP="00C83079">
      <w:pPr>
        <w:pStyle w:val="19"/>
      </w:pPr>
      <w:bookmarkStart w:id="528" w:name="_Toc9154917"/>
      <w:bookmarkStart w:id="529" w:name="_Toc84971063"/>
      <w:bookmarkStart w:id="530" w:name="_Toc84979052"/>
      <w:r w:rsidRPr="005F6105">
        <w:lastRenderedPageBreak/>
        <w:t>Результаты расчетов по каждому источнику тепловой энергии нормативных запасов топлива</w:t>
      </w:r>
      <w:bookmarkEnd w:id="528"/>
      <w:bookmarkEnd w:id="529"/>
      <w:bookmarkEnd w:id="530"/>
    </w:p>
    <w:p w:rsidR="00686281" w:rsidRPr="005F6105" w:rsidRDefault="00686281"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10.2.1 – </w:t>
      </w:r>
      <w:r w:rsidR="006B3E42">
        <w:rPr>
          <w:rFonts w:ascii="Times New Roman" w:hAnsi="Times New Roman" w:cs="Times New Roman"/>
          <w:b/>
          <w:sz w:val="24"/>
          <w:szCs w:val="24"/>
        </w:rPr>
        <w:t>Аварийный</w:t>
      </w:r>
      <w:r w:rsidR="00E6116A">
        <w:rPr>
          <w:rFonts w:ascii="Times New Roman" w:hAnsi="Times New Roman" w:cs="Times New Roman"/>
          <w:b/>
          <w:sz w:val="24"/>
          <w:szCs w:val="24"/>
        </w:rPr>
        <w:t xml:space="preserve"> запас топлива</w:t>
      </w:r>
      <w:r w:rsidR="00EE2A26" w:rsidRPr="005F6105">
        <w:rPr>
          <w:rFonts w:ascii="Times New Roman" w:hAnsi="Times New Roman" w:cs="Times New Roman"/>
          <w:b/>
          <w:sz w:val="24"/>
          <w:szCs w:val="24"/>
        </w:rPr>
        <w:t xml:space="preserve"> </w:t>
      </w:r>
      <w:r w:rsidR="008C2CF7">
        <w:rPr>
          <w:rFonts w:ascii="Times New Roman" w:hAnsi="Times New Roman" w:cs="Times New Roman"/>
          <w:b/>
          <w:sz w:val="24"/>
          <w:szCs w:val="24"/>
        </w:rPr>
        <w:t>МУП ЖКХ «Железнодорожник»</w:t>
      </w:r>
      <w:r w:rsidR="006B3E42">
        <w:rPr>
          <w:rFonts w:ascii="Times New Roman" w:hAnsi="Times New Roman" w:cs="Times New Roman"/>
          <w:b/>
          <w:sz w:val="24"/>
          <w:szCs w:val="24"/>
        </w:rPr>
        <w:t xml:space="preserve"> </w:t>
      </w:r>
    </w:p>
    <w:tbl>
      <w:tblPr>
        <w:tblW w:w="5000" w:type="pct"/>
        <w:tblLook w:val="04A0" w:firstRow="1" w:lastRow="0" w:firstColumn="1" w:lastColumn="0" w:noHBand="0" w:noVBand="1"/>
      </w:tblPr>
      <w:tblGrid>
        <w:gridCol w:w="2360"/>
        <w:gridCol w:w="2245"/>
        <w:gridCol w:w="1656"/>
        <w:gridCol w:w="1656"/>
        <w:gridCol w:w="1654"/>
      </w:tblGrid>
      <w:tr w:rsidR="005E4D23" w:rsidRPr="005E4D23" w:rsidTr="005E4D23">
        <w:trPr>
          <w:trHeight w:val="20"/>
        </w:trPr>
        <w:tc>
          <w:tcPr>
            <w:tcW w:w="1233" w:type="pct"/>
            <w:tcBorders>
              <w:top w:val="single" w:sz="4" w:space="0" w:color="auto"/>
              <w:left w:val="single" w:sz="4" w:space="0" w:color="auto"/>
              <w:bottom w:val="single" w:sz="4" w:space="0" w:color="auto"/>
              <w:right w:val="single" w:sz="4" w:space="0" w:color="auto"/>
            </w:tcBorders>
            <w:shd w:val="clear" w:color="000000" w:fill="D9D9D9"/>
            <w:vAlign w:val="bottom"/>
            <w:hideMark/>
          </w:tcPr>
          <w:p w:rsidR="005E4D23" w:rsidRPr="005E4D23" w:rsidRDefault="005E4D23" w:rsidP="005E4D23">
            <w:pPr>
              <w:pStyle w:val="1fffb"/>
            </w:pPr>
            <w:r w:rsidRPr="005E4D23">
              <w:t>Наименование котельной</w:t>
            </w:r>
          </w:p>
        </w:tc>
        <w:tc>
          <w:tcPr>
            <w:tcW w:w="1173"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5E4D23">
            <w:pPr>
              <w:pStyle w:val="1fffb"/>
            </w:pPr>
            <w:r w:rsidRPr="005E4D23">
              <w:t>Максимально-часовой  расход топлива, т.у.т./час</w:t>
            </w:r>
          </w:p>
        </w:tc>
        <w:tc>
          <w:tcPr>
            <w:tcW w:w="865"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5E4D23">
            <w:pPr>
              <w:pStyle w:val="1fffb"/>
            </w:pPr>
            <w:r w:rsidRPr="005E4D23">
              <w:t>Максимально-часовой  расход топлива, тыс. м</w:t>
            </w:r>
            <w:r w:rsidRPr="00124433">
              <w:rPr>
                <w:vertAlign w:val="superscript"/>
              </w:rPr>
              <w:t>3</w:t>
            </w:r>
            <w:r w:rsidRPr="005E4D23">
              <w:t>/час</w:t>
            </w:r>
          </w:p>
        </w:tc>
        <w:tc>
          <w:tcPr>
            <w:tcW w:w="865"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5E4D23">
            <w:pPr>
              <w:pStyle w:val="1fffb"/>
            </w:pPr>
            <w:r w:rsidRPr="005E4D23">
              <w:t>Расход топлива за сутки,тыс. м</w:t>
            </w:r>
            <w:r w:rsidRPr="00124433">
              <w:rPr>
                <w:vertAlign w:val="superscript"/>
              </w:rPr>
              <w:t>3</w:t>
            </w:r>
            <w:r w:rsidRPr="005E4D23">
              <w:t>/сут</w:t>
            </w:r>
          </w:p>
        </w:tc>
        <w:tc>
          <w:tcPr>
            <w:tcW w:w="864"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5E4D23">
            <w:pPr>
              <w:pStyle w:val="1fffb"/>
            </w:pPr>
            <w:r w:rsidRPr="005E4D23">
              <w:t>Аварийный запас топлива, тыс. м</w:t>
            </w:r>
            <w:r w:rsidRPr="00124433">
              <w:rPr>
                <w:vertAlign w:val="superscript"/>
              </w:rPr>
              <w:t>3</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2021 год</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0,06</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1,54</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4,61</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5E4D23" w:rsidRDefault="0078205E" w:rsidP="005E4D23">
            <w:pPr>
              <w:pStyle w:val="1fffb"/>
            </w:pPr>
            <w:r>
              <w:t>2023</w:t>
            </w:r>
            <w:r w:rsidR="005E4D23" w:rsidRPr="005E4D23">
              <w:t>-2026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0,07</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1,62</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4,85</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5E4D23" w:rsidRDefault="005E4D23" w:rsidP="005E4D23">
            <w:pPr>
              <w:pStyle w:val="1fffb"/>
            </w:pPr>
            <w:r w:rsidRPr="005E4D23">
              <w:t>2027-2031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0,07</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1,71</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5,13</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5E4D23" w:rsidRDefault="005E4D23" w:rsidP="005E4D23">
            <w:pPr>
              <w:pStyle w:val="1fffb"/>
            </w:pPr>
            <w:r w:rsidRPr="005E4D23">
              <w:t>2032-2034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0,06</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0,08</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1,95</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5E4D23">
            <w:pPr>
              <w:pStyle w:val="1fffb"/>
            </w:pPr>
            <w:r w:rsidRPr="005E4D23">
              <w:t>5,85</w:t>
            </w:r>
          </w:p>
        </w:tc>
      </w:tr>
    </w:tbl>
    <w:p w:rsidR="00C25060" w:rsidRPr="005F6105" w:rsidRDefault="00C25060" w:rsidP="00667937">
      <w:pPr>
        <w:rPr>
          <w:rFonts w:ascii="Times New Roman" w:hAnsi="Times New Roman" w:cs="Times New Roman"/>
        </w:rPr>
      </w:pPr>
    </w:p>
    <w:p w:rsidR="00C25060" w:rsidRPr="005F6105" w:rsidRDefault="00C25060" w:rsidP="00C83079">
      <w:pPr>
        <w:pStyle w:val="19"/>
      </w:pPr>
      <w:bookmarkStart w:id="531" w:name="_Toc9154918"/>
      <w:bookmarkStart w:id="532" w:name="_Toc84971064"/>
      <w:bookmarkStart w:id="533" w:name="_Toc84979053"/>
      <w:r w:rsidRPr="005F6105">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531"/>
      <w:bookmarkEnd w:id="532"/>
      <w:bookmarkEnd w:id="533"/>
    </w:p>
    <w:p w:rsidR="00C25060" w:rsidRPr="005F6105" w:rsidRDefault="00C25060" w:rsidP="00667937">
      <w:pPr>
        <w:pStyle w:val="11ff3"/>
        <w:rPr>
          <w:color w:val="auto"/>
        </w:rPr>
      </w:pPr>
      <w:r w:rsidRPr="005F6105">
        <w:rPr>
          <w:color w:val="auto"/>
        </w:rPr>
        <w:t xml:space="preserve">Основным видом топлива для всех источников тепловой энергии являются </w:t>
      </w:r>
      <w:r w:rsidR="00D01DB4" w:rsidRPr="005F6105">
        <w:rPr>
          <w:color w:val="auto"/>
        </w:rPr>
        <w:t>уголь</w:t>
      </w:r>
      <w:r w:rsidRPr="005F6105">
        <w:rPr>
          <w:color w:val="auto"/>
        </w:rPr>
        <w:t xml:space="preserve">. </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34" w:name="_Toc9154919"/>
      <w:bookmarkStart w:id="535" w:name="_Toc84971065"/>
      <w:bookmarkStart w:id="536" w:name="_Toc84979054"/>
      <w:r w:rsidRPr="005F6105">
        <w:t>виды топлива (в случае, если топливом является уг</w:t>
      </w:r>
      <w:r w:rsidRPr="005F6105">
        <w:rPr>
          <w:lang w:val="en-US"/>
        </w:rPr>
        <w:t>o</w:t>
      </w:r>
      <w:r w:rsidRPr="005F6105">
        <w:t xml:space="preserve">ль, - вид ископаемого </w:t>
      </w:r>
      <w:r w:rsidR="004F1698" w:rsidRPr="005F6105">
        <w:t>Угля</w:t>
      </w:r>
      <w:r w:rsidRPr="005F6105">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534"/>
      <w:bookmarkEnd w:id="535"/>
      <w:bookmarkEnd w:id="536"/>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 xml:space="preserve">Основным видом используемого топлива являются </w:t>
      </w:r>
      <w:r w:rsidR="00D01DB4" w:rsidRPr="005F6105">
        <w:rPr>
          <w:rFonts w:ascii="Times New Roman" w:hAnsi="Times New Roman" w:cs="Times New Roman"/>
          <w:sz w:val="24"/>
          <w:szCs w:val="24"/>
        </w:rPr>
        <w:t>уголь</w:t>
      </w:r>
      <w:r w:rsidRPr="005F6105">
        <w:rPr>
          <w:rFonts w:ascii="Times New Roman" w:hAnsi="Times New Roman" w:cs="Times New Roman"/>
          <w:sz w:val="24"/>
          <w:szCs w:val="24"/>
        </w:rPr>
        <w:t>.</w:t>
      </w:r>
    </w:p>
    <w:p w:rsidR="00C25060" w:rsidRPr="005F6105" w:rsidRDefault="00686281"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10.4.1 – </w:t>
      </w:r>
      <w:r w:rsidR="00C25060" w:rsidRPr="005F6105">
        <w:rPr>
          <w:rFonts w:ascii="Times New Roman" w:hAnsi="Times New Roman" w:cs="Times New Roman"/>
          <w:b/>
          <w:sz w:val="24"/>
          <w:szCs w:val="24"/>
        </w:rPr>
        <w:t>Характеристика топлив, используемых на источниках теплоснабжения</w:t>
      </w:r>
    </w:p>
    <w:tbl>
      <w:tblPr>
        <w:tblW w:w="5000" w:type="pct"/>
        <w:tblLook w:val="04A0" w:firstRow="1" w:lastRow="0" w:firstColumn="1" w:lastColumn="0" w:noHBand="0" w:noVBand="1"/>
      </w:tblPr>
      <w:tblGrid>
        <w:gridCol w:w="5676"/>
        <w:gridCol w:w="3895"/>
      </w:tblGrid>
      <w:tr w:rsidR="005E4D23" w:rsidRPr="002E0D19" w:rsidTr="0078205E">
        <w:trPr>
          <w:trHeight w:val="20"/>
        </w:trPr>
        <w:tc>
          <w:tcPr>
            <w:tcW w:w="29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E4D23" w:rsidRPr="002E0D19" w:rsidRDefault="005E4D23" w:rsidP="0078205E">
            <w:pPr>
              <w:pStyle w:val="1fffb"/>
            </w:pPr>
            <w:r w:rsidRPr="002E0D19">
              <w:t>Показатели</w:t>
            </w:r>
          </w:p>
        </w:tc>
        <w:tc>
          <w:tcPr>
            <w:tcW w:w="20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E4D23" w:rsidRPr="002E0D19" w:rsidRDefault="005E4D23" w:rsidP="0078205E">
            <w:pPr>
              <w:pStyle w:val="1fffb"/>
            </w:pPr>
            <w:r w:rsidRPr="002E0D19">
              <w:t>Основное топливо</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Вид топлива</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 xml:space="preserve">уголь </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Марка топлива</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484AF7">
              <w:t>дмсш (0-25)</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Способ доставки на котельную</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автотранспорт</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Откуда осуществляется поставка (место)</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8426D3">
              <w:t>из Восточно-Бейского разреза, расположенного в 40 км от с. Бея.</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Периодичность поставки</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78205E">
            <w:pPr>
              <w:pStyle w:val="1fffb"/>
            </w:pPr>
            <w:r w:rsidRPr="002E0D19">
              <w:t>ежедневно</w:t>
            </w:r>
          </w:p>
        </w:tc>
      </w:tr>
    </w:tbl>
    <w:p w:rsidR="00C25060" w:rsidRPr="005F6105" w:rsidRDefault="00C25060" w:rsidP="00667937">
      <w:pPr>
        <w:rPr>
          <w:rFonts w:ascii="Times New Roman" w:hAnsi="Times New Roman" w:cs="Times New Roman"/>
        </w:rPr>
      </w:pPr>
    </w:p>
    <w:p w:rsidR="00C25060" w:rsidRPr="005F6105" w:rsidRDefault="00C25060" w:rsidP="00C83079">
      <w:pPr>
        <w:pStyle w:val="19"/>
      </w:pPr>
      <w:bookmarkStart w:id="537" w:name="_Toc9154920"/>
      <w:bookmarkStart w:id="538" w:name="_Toc84971066"/>
      <w:bookmarkStart w:id="539" w:name="_Toc84979055"/>
      <w:r w:rsidRPr="005F6105">
        <w:lastRenderedPageBreak/>
        <w:t xml:space="preserve">Преобладающий в поселении, </w:t>
      </w:r>
      <w:r w:rsidR="00CF1D0C">
        <w:t>городском поселении</w:t>
      </w:r>
      <w:r w:rsidRPr="005F6105">
        <w:t xml:space="preserve"> вид топлива, определяемый по совокупности всех систем теплоснабжения, находящихся в соответствующем поселении, </w:t>
      </w:r>
      <w:r w:rsidR="00CF1D0C">
        <w:t>городском поселении</w:t>
      </w:r>
      <w:bookmarkEnd w:id="537"/>
      <w:bookmarkEnd w:id="538"/>
      <w:bookmarkEnd w:id="539"/>
    </w:p>
    <w:p w:rsidR="00C25060" w:rsidRPr="005F6105" w:rsidRDefault="00C25060" w:rsidP="00667937">
      <w:pPr>
        <w:pStyle w:val="11ff3"/>
        <w:rPr>
          <w:color w:val="auto"/>
        </w:rPr>
      </w:pPr>
      <w:r w:rsidRPr="005F6105">
        <w:rPr>
          <w:color w:val="auto"/>
        </w:rPr>
        <w:t xml:space="preserve">Преобладающим видом топлива являются </w:t>
      </w:r>
      <w:r w:rsidR="00D01DB4" w:rsidRPr="005F6105">
        <w:rPr>
          <w:color w:val="auto"/>
        </w:rPr>
        <w:t>уголь</w:t>
      </w:r>
      <w:r w:rsidRPr="005F6105">
        <w:rPr>
          <w:color w:val="auto"/>
        </w:rPr>
        <w:t xml:space="preserve">. На начало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w:t>
      </w:r>
      <w:r w:rsidR="00767E50" w:rsidRPr="005F6105">
        <w:rPr>
          <w:color w:val="auto"/>
        </w:rPr>
        <w:t>.</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40" w:name="_Toc9154921"/>
      <w:bookmarkStart w:id="541" w:name="_Toc84971067"/>
      <w:bookmarkStart w:id="542" w:name="_Toc84979056"/>
      <w:r w:rsidRPr="005F6105">
        <w:t xml:space="preserve">Приоритетное направление развития топливного баланса поселения, </w:t>
      </w:r>
      <w:r w:rsidR="00CF4555">
        <w:t>городского поселения</w:t>
      </w:r>
      <w:bookmarkEnd w:id="540"/>
      <w:bookmarkEnd w:id="541"/>
      <w:bookmarkEnd w:id="542"/>
    </w:p>
    <w:p w:rsidR="00767E50" w:rsidRPr="005F6105" w:rsidRDefault="00767E50" w:rsidP="00667937">
      <w:pPr>
        <w:pStyle w:val="11ff3"/>
        <w:rPr>
          <w:color w:val="auto"/>
        </w:rPr>
      </w:pPr>
      <w:bookmarkStart w:id="543" w:name="_Toc9154922"/>
      <w:bookmarkStart w:id="544" w:name="_Toc84971068"/>
      <w:bookmarkStart w:id="545" w:name="_Toc84979057"/>
      <w:r w:rsidRPr="005F6105">
        <w:rPr>
          <w:color w:val="auto"/>
        </w:rPr>
        <w:t xml:space="preserve">Преобладающим видом топлива являются </w:t>
      </w:r>
      <w:r w:rsidR="00D01DB4" w:rsidRPr="005F6105">
        <w:rPr>
          <w:color w:val="auto"/>
        </w:rPr>
        <w:t>уголь</w:t>
      </w:r>
      <w:r w:rsidRPr="005F6105">
        <w:rPr>
          <w:color w:val="auto"/>
        </w:rPr>
        <w:t xml:space="preserve">. На начало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w:t>
      </w:r>
      <w:r w:rsidR="00124433">
        <w:rPr>
          <w:color w:val="auto"/>
        </w:rPr>
        <w:t xml:space="preserve"> </w:t>
      </w:r>
      <w:r w:rsidRPr="005F6105">
        <w:rPr>
          <w:color w:val="auto"/>
        </w:rPr>
        <w:t xml:space="preserve">%, на конец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100 % по 1 варианту и </w:t>
      </w:r>
      <w:r w:rsidR="004F1698" w:rsidRPr="005F6105">
        <w:rPr>
          <w:color w:val="auto"/>
        </w:rPr>
        <w:t>угля</w:t>
      </w:r>
      <w:r w:rsidR="004708A2" w:rsidRPr="005F6105">
        <w:rPr>
          <w:color w:val="auto"/>
        </w:rPr>
        <w:t>,</w:t>
      </w:r>
      <w:r w:rsidRPr="005F6105">
        <w:rPr>
          <w:color w:val="auto"/>
        </w:rPr>
        <w:t xml:space="preserve"> и угля по 2 варианту.</w:t>
      </w:r>
    </w:p>
    <w:p w:rsidR="00C25060" w:rsidRPr="005F6105" w:rsidRDefault="00C25060" w:rsidP="00C83079">
      <w:pPr>
        <w:pStyle w:val="19"/>
        <w:numPr>
          <w:ilvl w:val="0"/>
          <w:numId w:val="0"/>
        </w:numPr>
      </w:pPr>
      <w:r w:rsidRPr="005F6105">
        <w:t>ГЛАВА 11. ОЦЕНКА НАДЕЖНОСТИ ТЕПЛОСНАБЖЕНИЯ</w:t>
      </w:r>
      <w:bookmarkEnd w:id="543"/>
      <w:bookmarkEnd w:id="544"/>
      <w:bookmarkEnd w:id="545"/>
    </w:p>
    <w:p w:rsidR="007F18C1" w:rsidRPr="005F6105" w:rsidRDefault="007F18C1" w:rsidP="00667937">
      <w:pPr>
        <w:rPr>
          <w:rFonts w:ascii="Times New Roman" w:hAnsi="Times New Roman" w:cs="Times New Roman"/>
          <w:szCs w:val="24"/>
        </w:rPr>
      </w:pPr>
    </w:p>
    <w:p w:rsidR="00C25060" w:rsidRPr="005F6105" w:rsidRDefault="00C25060" w:rsidP="00C83079">
      <w:pPr>
        <w:pStyle w:val="19"/>
        <w:numPr>
          <w:ilvl w:val="0"/>
          <w:numId w:val="97"/>
        </w:numPr>
      </w:pPr>
      <w:bookmarkStart w:id="546" w:name="_Toc9154923"/>
      <w:bookmarkStart w:id="547" w:name="_Toc84971069"/>
      <w:bookmarkStart w:id="548" w:name="_Toc84979058"/>
      <w:r w:rsidRPr="005F6105">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546"/>
      <w:bookmarkEnd w:id="547"/>
      <w:bookmarkEnd w:id="548"/>
    </w:p>
    <w:p w:rsidR="00C25060" w:rsidRPr="005F6105" w:rsidRDefault="00C25060" w:rsidP="00667937">
      <w:pPr>
        <w:pStyle w:val="11ff3"/>
        <w:rPr>
          <w:b/>
          <w:color w:val="auto"/>
        </w:rPr>
      </w:pPr>
      <w:r w:rsidRPr="005F6105">
        <w:rPr>
          <w:color w:val="auto"/>
        </w:rPr>
        <w:t>Информация о методах и результатах обработки данных по отказам участков тепловых сетей отсутствует. Статистика отказов и восстановлений тепловых сетей за последние 5 лет отсутствует.</w:t>
      </w:r>
    </w:p>
    <w:p w:rsidR="007F18C1" w:rsidRPr="005F6105" w:rsidRDefault="007F18C1" w:rsidP="00667937">
      <w:pPr>
        <w:pStyle w:val="11ff3"/>
        <w:rPr>
          <w:color w:val="auto"/>
        </w:rPr>
      </w:pPr>
      <w:r w:rsidRPr="005F6105">
        <w:rPr>
          <w:color w:val="auto"/>
        </w:rPr>
        <w:t>Перспективные показатели надёжности с учётом предложений по её увеличению для систем теплоснабжения котельн</w:t>
      </w:r>
      <w:r w:rsidR="00EC3165" w:rsidRPr="005F6105">
        <w:rPr>
          <w:color w:val="auto"/>
        </w:rPr>
        <w:t>ой</w:t>
      </w:r>
      <w:r w:rsidRPr="005F6105">
        <w:rPr>
          <w:color w:val="auto"/>
        </w:rPr>
        <w:t xml:space="preserve"> на территории </w:t>
      </w:r>
      <w:r w:rsidR="008C2CF7">
        <w:rPr>
          <w:color w:val="auto"/>
        </w:rPr>
        <w:t>с. Кирба</w:t>
      </w:r>
      <w:r w:rsidRPr="005F6105">
        <w:rPr>
          <w:color w:val="auto"/>
        </w:rPr>
        <w:t xml:space="preserve"> представлены в таблице.</w:t>
      </w:r>
    </w:p>
    <w:p w:rsidR="0003788C" w:rsidRPr="005F6105" w:rsidRDefault="0003788C" w:rsidP="00667937">
      <w:pPr>
        <w:pStyle w:val="11ff3"/>
        <w:rPr>
          <w:b/>
          <w:color w:val="auto"/>
        </w:rPr>
      </w:pPr>
      <w:r w:rsidRPr="005F6105">
        <w:rPr>
          <w:b/>
          <w:color w:val="auto"/>
        </w:rPr>
        <w:t xml:space="preserve">Таблица </w:t>
      </w:r>
      <w:r w:rsidR="00767E50" w:rsidRPr="005F6105">
        <w:rPr>
          <w:b/>
          <w:color w:val="auto"/>
        </w:rPr>
        <w:t>11.1.1</w:t>
      </w:r>
      <w:r w:rsidRPr="005F6105">
        <w:rPr>
          <w:b/>
          <w:color w:val="auto"/>
        </w:rPr>
        <w:t xml:space="preserve"> - Перспективные показатели надёжности</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4019"/>
        <w:gridCol w:w="2600"/>
        <w:gridCol w:w="1312"/>
        <w:gridCol w:w="1430"/>
      </w:tblGrid>
      <w:tr w:rsidR="000107AC" w:rsidRPr="005F6105" w:rsidTr="008D5020">
        <w:trPr>
          <w:trHeight w:val="20"/>
          <w:tblHeader/>
        </w:trPr>
        <w:tc>
          <w:tcPr>
            <w:tcW w:w="2146" w:type="pct"/>
            <w:vMerge w:val="restart"/>
            <w:shd w:val="clear" w:color="auto" w:fill="D9D9D9" w:themeFill="background1" w:themeFillShade="D9"/>
            <w:vAlign w:val="center"/>
          </w:tcPr>
          <w:p w:rsidR="000107AC" w:rsidRPr="005F6105" w:rsidRDefault="000107AC" w:rsidP="00667937">
            <w:pPr>
              <w:pStyle w:val="1fffb"/>
              <w:rPr>
                <w:rFonts w:cs="Times New Roman"/>
                <w:lang w:val="ru-RU"/>
              </w:rPr>
            </w:pPr>
            <w:r w:rsidRPr="005F6105">
              <w:rPr>
                <w:rFonts w:cs="Times New Roman"/>
                <w:lang w:val="ru-RU"/>
              </w:rPr>
              <w:t>Наименование</w:t>
            </w:r>
            <w:r w:rsidRPr="005F6105">
              <w:rPr>
                <w:rFonts w:cs="Times New Roman"/>
                <w:spacing w:val="-4"/>
                <w:lang w:val="ru-RU"/>
              </w:rPr>
              <w:t xml:space="preserve"> </w:t>
            </w:r>
            <w:r w:rsidRPr="005F6105">
              <w:rPr>
                <w:rFonts w:cs="Times New Roman"/>
                <w:lang w:val="ru-RU"/>
              </w:rPr>
              <w:t>показателя</w:t>
            </w:r>
          </w:p>
        </w:tc>
        <w:tc>
          <w:tcPr>
            <w:tcW w:w="1389" w:type="pct"/>
            <w:vMerge w:val="restart"/>
            <w:shd w:val="clear" w:color="auto" w:fill="D9D9D9" w:themeFill="background1" w:themeFillShade="D9"/>
            <w:vAlign w:val="center"/>
          </w:tcPr>
          <w:p w:rsidR="000107AC" w:rsidRPr="005F6105" w:rsidRDefault="000107AC" w:rsidP="00667937">
            <w:pPr>
              <w:pStyle w:val="1fffb"/>
              <w:rPr>
                <w:rFonts w:cs="Times New Roman"/>
                <w:lang w:val="ru-RU"/>
              </w:rPr>
            </w:pPr>
            <w:r w:rsidRPr="005F6105">
              <w:rPr>
                <w:rFonts w:cs="Times New Roman"/>
                <w:lang w:val="ru-RU"/>
              </w:rPr>
              <w:t>Обозначение</w:t>
            </w:r>
          </w:p>
        </w:tc>
        <w:tc>
          <w:tcPr>
            <w:tcW w:w="1465" w:type="pct"/>
            <w:gridSpan w:val="2"/>
            <w:shd w:val="clear" w:color="auto" w:fill="D9D9D9" w:themeFill="background1" w:themeFillShade="D9"/>
            <w:vAlign w:val="center"/>
          </w:tcPr>
          <w:p w:rsidR="000107AC" w:rsidRPr="005F6105" w:rsidRDefault="008C2CF7" w:rsidP="00667937">
            <w:pPr>
              <w:pStyle w:val="1fffb"/>
              <w:rPr>
                <w:rFonts w:cs="Times New Roman"/>
                <w:lang w:val="ru-RU"/>
              </w:rPr>
            </w:pPr>
            <w:r>
              <w:rPr>
                <w:rFonts w:cs="Times New Roman"/>
                <w:lang w:val="ru-RU"/>
              </w:rPr>
              <w:t>с. Кирба</w:t>
            </w:r>
          </w:p>
        </w:tc>
      </w:tr>
      <w:tr w:rsidR="000107AC" w:rsidRPr="005F6105" w:rsidTr="008D5020">
        <w:trPr>
          <w:trHeight w:val="20"/>
          <w:tblHeader/>
        </w:trPr>
        <w:tc>
          <w:tcPr>
            <w:tcW w:w="2146" w:type="pct"/>
            <w:vMerge/>
            <w:tcBorders>
              <w:top w:val="nil"/>
            </w:tcBorders>
            <w:shd w:val="clear" w:color="auto" w:fill="D9D9D9" w:themeFill="background1" w:themeFillShade="D9"/>
            <w:vAlign w:val="center"/>
          </w:tcPr>
          <w:p w:rsidR="000107AC" w:rsidRPr="005F6105" w:rsidRDefault="000107AC" w:rsidP="00667937">
            <w:pPr>
              <w:pStyle w:val="1fffb"/>
              <w:rPr>
                <w:rFonts w:cs="Times New Roman"/>
                <w:sz w:val="2"/>
                <w:szCs w:val="2"/>
                <w:lang w:val="ru-RU"/>
              </w:rPr>
            </w:pPr>
          </w:p>
        </w:tc>
        <w:tc>
          <w:tcPr>
            <w:tcW w:w="1389" w:type="pct"/>
            <w:vMerge/>
            <w:tcBorders>
              <w:top w:val="nil"/>
            </w:tcBorders>
            <w:shd w:val="clear" w:color="auto" w:fill="D9D9D9" w:themeFill="background1" w:themeFillShade="D9"/>
            <w:vAlign w:val="center"/>
          </w:tcPr>
          <w:p w:rsidR="000107AC" w:rsidRPr="005F6105" w:rsidRDefault="000107AC" w:rsidP="00667937">
            <w:pPr>
              <w:pStyle w:val="1fffb"/>
              <w:rPr>
                <w:rFonts w:cs="Times New Roman"/>
                <w:sz w:val="2"/>
                <w:szCs w:val="2"/>
                <w:lang w:val="ru-RU"/>
              </w:rPr>
            </w:pPr>
          </w:p>
        </w:tc>
        <w:tc>
          <w:tcPr>
            <w:tcW w:w="701" w:type="pct"/>
            <w:shd w:val="clear" w:color="auto" w:fill="D9D9D9" w:themeFill="background1" w:themeFillShade="D9"/>
            <w:vAlign w:val="center"/>
          </w:tcPr>
          <w:p w:rsidR="000107AC" w:rsidRPr="005F6105" w:rsidRDefault="000107AC" w:rsidP="00667937">
            <w:pPr>
              <w:pStyle w:val="1fffb"/>
              <w:rPr>
                <w:rFonts w:cs="Times New Roman"/>
                <w:sz w:val="18"/>
                <w:lang w:val="ru-RU"/>
              </w:rPr>
            </w:pPr>
          </w:p>
          <w:p w:rsidR="000107AC" w:rsidRPr="005F6105" w:rsidRDefault="000107AC" w:rsidP="00667937">
            <w:pPr>
              <w:pStyle w:val="1fffb"/>
              <w:rPr>
                <w:rFonts w:cs="Times New Roman"/>
                <w:lang w:val="ru-RU"/>
              </w:rPr>
            </w:pPr>
            <w:r w:rsidRPr="005F6105">
              <w:rPr>
                <w:rFonts w:cs="Times New Roman"/>
                <w:lang w:val="ru-RU"/>
              </w:rPr>
              <w:t>2026</w:t>
            </w:r>
          </w:p>
        </w:tc>
        <w:tc>
          <w:tcPr>
            <w:tcW w:w="764" w:type="pct"/>
            <w:shd w:val="clear" w:color="auto" w:fill="D9D9D9" w:themeFill="background1" w:themeFillShade="D9"/>
            <w:vAlign w:val="center"/>
          </w:tcPr>
          <w:p w:rsidR="000107AC" w:rsidRPr="005F6105" w:rsidRDefault="000107AC" w:rsidP="00667937">
            <w:pPr>
              <w:pStyle w:val="1fffb"/>
              <w:rPr>
                <w:rFonts w:cs="Times New Roman"/>
                <w:sz w:val="18"/>
                <w:lang w:val="ru-RU"/>
              </w:rPr>
            </w:pPr>
          </w:p>
          <w:p w:rsidR="000107AC" w:rsidRPr="005F6105" w:rsidRDefault="00661178" w:rsidP="00667937">
            <w:pPr>
              <w:pStyle w:val="1fffb"/>
              <w:rPr>
                <w:rFonts w:cs="Times New Roman"/>
                <w:lang w:val="ru-RU"/>
              </w:rPr>
            </w:pPr>
            <w:r w:rsidRPr="005F6105">
              <w:rPr>
                <w:rFonts w:cs="Times New Roman"/>
                <w:lang w:val="ru-RU"/>
              </w:rPr>
              <w:t>2034</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надежности</w:t>
            </w:r>
          </w:p>
          <w:p w:rsidR="000107AC" w:rsidRPr="005F6105" w:rsidRDefault="000107AC" w:rsidP="00667937">
            <w:pPr>
              <w:pStyle w:val="1fffb"/>
              <w:rPr>
                <w:rFonts w:cs="Times New Roman"/>
              </w:rPr>
            </w:pPr>
            <w:r w:rsidRPr="005F6105">
              <w:rPr>
                <w:rFonts w:cs="Times New Roman"/>
                <w:lang w:val="ru-RU"/>
              </w:rPr>
              <w:t>электроснабжения</w:t>
            </w:r>
            <w:r w:rsidRPr="005F6105">
              <w:rPr>
                <w:rFonts w:cs="Times New Roman"/>
                <w:spacing w:val="-1"/>
                <w:lang w:val="ru-RU"/>
              </w:rPr>
              <w:t xml:space="preserve"> </w:t>
            </w:r>
            <w:r w:rsidRPr="005F6105">
              <w:rPr>
                <w:rFonts w:cs="Times New Roman"/>
              </w:rPr>
              <w:t>котельной</w:t>
            </w:r>
          </w:p>
        </w:tc>
        <w:tc>
          <w:tcPr>
            <w:tcW w:w="1389" w:type="pct"/>
            <w:vAlign w:val="center"/>
          </w:tcPr>
          <w:p w:rsidR="000107AC" w:rsidRPr="005F6105" w:rsidRDefault="000107AC" w:rsidP="00667937">
            <w:pPr>
              <w:pStyle w:val="1fffb"/>
              <w:rPr>
                <w:rFonts w:cs="Times New Roman"/>
                <w:b/>
                <w:i/>
              </w:rPr>
            </w:pPr>
            <w:r w:rsidRPr="005F6105">
              <w:rPr>
                <w:rFonts w:cs="Times New Roman"/>
                <w:b/>
                <w:i/>
              </w:rPr>
              <w:t>K</w:t>
            </w:r>
            <w:r w:rsidRPr="005F6105">
              <w:rPr>
                <w:rFonts w:cs="Times New Roman"/>
                <w:b/>
                <w:i/>
                <w:vertAlign w:val="subscript"/>
              </w:rPr>
              <w:t>э</w:t>
            </w:r>
          </w:p>
        </w:tc>
        <w:tc>
          <w:tcPr>
            <w:tcW w:w="701" w:type="pct"/>
            <w:vAlign w:val="center"/>
          </w:tcPr>
          <w:p w:rsidR="000107AC" w:rsidRPr="005F6105" w:rsidRDefault="000107AC" w:rsidP="00667937">
            <w:pPr>
              <w:pStyle w:val="1fffb"/>
              <w:rPr>
                <w:rFonts w:cs="Times New Roman"/>
              </w:rPr>
            </w:pPr>
            <w:r w:rsidRPr="005F6105">
              <w:rPr>
                <w:rFonts w:cs="Times New Roman"/>
              </w:rPr>
              <w:t>0,6</w:t>
            </w:r>
          </w:p>
        </w:tc>
        <w:tc>
          <w:tcPr>
            <w:tcW w:w="764" w:type="pct"/>
            <w:vAlign w:val="center"/>
          </w:tcPr>
          <w:p w:rsidR="000107AC" w:rsidRPr="005F6105" w:rsidRDefault="000107AC" w:rsidP="00667937">
            <w:pPr>
              <w:pStyle w:val="1fffb"/>
              <w:rPr>
                <w:rFonts w:cs="Times New Roman"/>
              </w:rPr>
            </w:pPr>
            <w:r w:rsidRPr="005F6105">
              <w:rPr>
                <w:rFonts w:cs="Times New Roman"/>
              </w:rPr>
              <w:t>0,6</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0107AC" w:rsidRPr="005F6105" w:rsidRDefault="000107AC" w:rsidP="00667937">
            <w:pPr>
              <w:pStyle w:val="1fffb"/>
              <w:rPr>
                <w:rFonts w:cs="Times New Roman"/>
              </w:rPr>
            </w:pPr>
            <w:r w:rsidRPr="005F6105">
              <w:rPr>
                <w:rFonts w:cs="Times New Roman"/>
              </w:rPr>
              <w:t>водоснабжения</w:t>
            </w:r>
            <w:r w:rsidRPr="005F6105">
              <w:rPr>
                <w:rFonts w:cs="Times New Roman"/>
                <w:spacing w:val="-1"/>
              </w:rPr>
              <w:t xml:space="preserve"> </w:t>
            </w:r>
            <w:r w:rsidRPr="005F6105">
              <w:rPr>
                <w:rFonts w:cs="Times New Roman"/>
              </w:rPr>
              <w:t>котельной</w:t>
            </w:r>
          </w:p>
        </w:tc>
        <w:tc>
          <w:tcPr>
            <w:tcW w:w="1389" w:type="pct"/>
            <w:vAlign w:val="center"/>
          </w:tcPr>
          <w:p w:rsidR="000107AC" w:rsidRPr="005F6105" w:rsidRDefault="000107AC" w:rsidP="00667937">
            <w:pPr>
              <w:pStyle w:val="1fffb"/>
              <w:rPr>
                <w:rFonts w:cs="Times New Roman"/>
                <w:b/>
                <w:i/>
              </w:rPr>
            </w:pPr>
            <w:r w:rsidRPr="005F6105">
              <w:rPr>
                <w:rFonts w:cs="Times New Roman"/>
                <w:b/>
                <w:i/>
              </w:rPr>
              <w:t>K</w:t>
            </w:r>
            <w:r w:rsidRPr="005F6105">
              <w:rPr>
                <w:rFonts w:cs="Times New Roman"/>
                <w:b/>
                <w:i/>
                <w:vertAlign w:val="subscript"/>
              </w:rPr>
              <w:t>в</w:t>
            </w:r>
          </w:p>
        </w:tc>
        <w:tc>
          <w:tcPr>
            <w:tcW w:w="701" w:type="pct"/>
            <w:vAlign w:val="center"/>
          </w:tcPr>
          <w:p w:rsidR="000107AC" w:rsidRPr="005F6105" w:rsidRDefault="000107AC" w:rsidP="00667937">
            <w:pPr>
              <w:pStyle w:val="1fffb"/>
              <w:rPr>
                <w:rFonts w:cs="Times New Roman"/>
              </w:rPr>
            </w:pPr>
            <w:r w:rsidRPr="005F6105">
              <w:rPr>
                <w:rFonts w:cs="Times New Roman"/>
              </w:rPr>
              <w:t>0,6</w:t>
            </w:r>
          </w:p>
        </w:tc>
        <w:tc>
          <w:tcPr>
            <w:tcW w:w="764" w:type="pct"/>
            <w:vAlign w:val="center"/>
          </w:tcPr>
          <w:p w:rsidR="000107AC" w:rsidRPr="005F6105" w:rsidRDefault="000107AC" w:rsidP="00667937">
            <w:pPr>
              <w:pStyle w:val="1fffb"/>
              <w:rPr>
                <w:rFonts w:cs="Times New Roman"/>
              </w:rPr>
            </w:pPr>
            <w:r w:rsidRPr="005F6105">
              <w:rPr>
                <w:rFonts w:cs="Times New Roman"/>
              </w:rPr>
              <w:t>0,6</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0107AC" w:rsidRPr="005F6105" w:rsidRDefault="000107AC" w:rsidP="00667937">
            <w:pPr>
              <w:pStyle w:val="1fffb"/>
              <w:rPr>
                <w:rFonts w:cs="Times New Roman"/>
              </w:rPr>
            </w:pPr>
            <w:r w:rsidRPr="005F6105">
              <w:rPr>
                <w:rFonts w:cs="Times New Roman"/>
              </w:rPr>
              <w:t>топливоснабжения</w:t>
            </w:r>
            <w:r w:rsidRPr="005F6105">
              <w:rPr>
                <w:rFonts w:cs="Times New Roman"/>
                <w:spacing w:val="-4"/>
              </w:rPr>
              <w:t xml:space="preserve"> </w:t>
            </w:r>
            <w:r w:rsidRPr="005F6105">
              <w:rPr>
                <w:rFonts w:cs="Times New Roman"/>
              </w:rPr>
              <w:t>котельной</w:t>
            </w:r>
          </w:p>
        </w:tc>
        <w:tc>
          <w:tcPr>
            <w:tcW w:w="1389" w:type="pct"/>
            <w:vAlign w:val="center"/>
          </w:tcPr>
          <w:p w:rsidR="000107AC" w:rsidRPr="005F6105" w:rsidRDefault="000107AC" w:rsidP="00667937">
            <w:pPr>
              <w:pStyle w:val="1fffb"/>
              <w:rPr>
                <w:rFonts w:cs="Times New Roman"/>
                <w:b/>
                <w:i/>
              </w:rPr>
            </w:pPr>
            <w:r w:rsidRPr="005F6105">
              <w:rPr>
                <w:rFonts w:cs="Times New Roman"/>
                <w:b/>
                <w:i/>
              </w:rPr>
              <w:t>K</w:t>
            </w:r>
            <w:r w:rsidRPr="005F6105">
              <w:rPr>
                <w:rFonts w:cs="Times New Roman"/>
                <w:b/>
                <w:i/>
                <w:vertAlign w:val="subscript"/>
              </w:rPr>
              <w:t>т</w:t>
            </w:r>
          </w:p>
        </w:tc>
        <w:tc>
          <w:tcPr>
            <w:tcW w:w="701" w:type="pct"/>
            <w:vAlign w:val="center"/>
          </w:tcPr>
          <w:p w:rsidR="000107AC" w:rsidRPr="005F6105" w:rsidRDefault="000107AC" w:rsidP="00667937">
            <w:pPr>
              <w:pStyle w:val="1fffb"/>
              <w:rPr>
                <w:rFonts w:cs="Times New Roman"/>
              </w:rPr>
            </w:pPr>
            <w:r w:rsidRPr="005F6105">
              <w:rPr>
                <w:rFonts w:cs="Times New Roman"/>
              </w:rPr>
              <w:t>0,5</w:t>
            </w:r>
          </w:p>
        </w:tc>
        <w:tc>
          <w:tcPr>
            <w:tcW w:w="764" w:type="pct"/>
            <w:vAlign w:val="center"/>
          </w:tcPr>
          <w:p w:rsidR="000107AC" w:rsidRPr="005F6105" w:rsidRDefault="000107AC" w:rsidP="00667937">
            <w:pPr>
              <w:pStyle w:val="1fffb"/>
              <w:rPr>
                <w:rFonts w:cs="Times New Roman"/>
              </w:rPr>
            </w:pPr>
            <w:r w:rsidRPr="005F6105">
              <w:rPr>
                <w:rFonts w:cs="Times New Roman"/>
              </w:rPr>
              <w:t>0,5</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lang w:val="ru-RU"/>
              </w:rPr>
            </w:pPr>
            <w:r w:rsidRPr="005F6105">
              <w:rPr>
                <w:rFonts w:cs="Times New Roman"/>
                <w:lang w:val="ru-RU"/>
              </w:rPr>
              <w:t>Показатель соответствия тепловой</w:t>
            </w:r>
            <w:r w:rsidRPr="005F6105">
              <w:rPr>
                <w:rFonts w:cs="Times New Roman"/>
                <w:spacing w:val="1"/>
                <w:lang w:val="ru-RU"/>
              </w:rPr>
              <w:t xml:space="preserve"> </w:t>
            </w:r>
            <w:r w:rsidRPr="005F6105">
              <w:rPr>
                <w:rFonts w:cs="Times New Roman"/>
                <w:lang w:val="ru-RU"/>
              </w:rPr>
              <w:t>мощности</w:t>
            </w:r>
            <w:r w:rsidRPr="005F6105">
              <w:rPr>
                <w:rFonts w:cs="Times New Roman"/>
                <w:spacing w:val="-3"/>
                <w:lang w:val="ru-RU"/>
              </w:rPr>
              <w:t xml:space="preserve"> </w:t>
            </w:r>
            <w:r w:rsidRPr="005F6105">
              <w:rPr>
                <w:rFonts w:cs="Times New Roman"/>
                <w:lang w:val="ru-RU"/>
              </w:rPr>
              <w:t>котельной</w:t>
            </w:r>
            <w:r w:rsidRPr="005F6105">
              <w:rPr>
                <w:rFonts w:cs="Times New Roman"/>
                <w:spacing w:val="-4"/>
                <w:lang w:val="ru-RU"/>
              </w:rPr>
              <w:t xml:space="preserve"> </w:t>
            </w:r>
            <w:r w:rsidRPr="005F6105">
              <w:rPr>
                <w:rFonts w:cs="Times New Roman"/>
                <w:lang w:val="ru-RU"/>
              </w:rPr>
              <w:t>и</w:t>
            </w:r>
            <w:r w:rsidRPr="005F6105">
              <w:rPr>
                <w:rFonts w:cs="Times New Roman"/>
                <w:spacing w:val="-2"/>
                <w:lang w:val="ru-RU"/>
              </w:rPr>
              <w:t xml:space="preserve"> </w:t>
            </w:r>
            <w:r w:rsidRPr="005F6105">
              <w:rPr>
                <w:rFonts w:cs="Times New Roman"/>
                <w:lang w:val="ru-RU"/>
              </w:rPr>
              <w:t>пропускной</w:t>
            </w:r>
            <w:r w:rsidRPr="005F6105">
              <w:rPr>
                <w:rFonts w:cs="Times New Roman"/>
                <w:spacing w:val="-47"/>
                <w:lang w:val="ru-RU"/>
              </w:rPr>
              <w:t xml:space="preserve"> </w:t>
            </w:r>
            <w:r w:rsidRPr="005F6105">
              <w:rPr>
                <w:rFonts w:cs="Times New Roman"/>
                <w:lang w:val="ru-RU"/>
              </w:rPr>
              <w:t>способности</w:t>
            </w:r>
            <w:r w:rsidRPr="005F6105">
              <w:rPr>
                <w:rFonts w:cs="Times New Roman"/>
                <w:spacing w:val="-2"/>
                <w:lang w:val="ru-RU"/>
              </w:rPr>
              <w:t xml:space="preserve"> </w:t>
            </w:r>
            <w:r w:rsidRPr="005F6105">
              <w:rPr>
                <w:rFonts w:cs="Times New Roman"/>
                <w:lang w:val="ru-RU"/>
              </w:rPr>
              <w:lastRenderedPageBreak/>
              <w:t>тепловых</w:t>
            </w:r>
            <w:r w:rsidRPr="005F6105">
              <w:rPr>
                <w:rFonts w:cs="Times New Roman"/>
                <w:spacing w:val="-1"/>
                <w:lang w:val="ru-RU"/>
              </w:rPr>
              <w:t xml:space="preserve"> </w:t>
            </w:r>
            <w:r w:rsidRPr="005F6105">
              <w:rPr>
                <w:rFonts w:cs="Times New Roman"/>
                <w:lang w:val="ru-RU"/>
              </w:rPr>
              <w:t>сетей</w:t>
            </w:r>
          </w:p>
          <w:p w:rsidR="000107AC" w:rsidRPr="005F6105" w:rsidRDefault="000107AC" w:rsidP="00667937">
            <w:pPr>
              <w:pStyle w:val="1fffb"/>
              <w:rPr>
                <w:rFonts w:cs="Times New Roman"/>
              </w:rPr>
            </w:pPr>
            <w:r w:rsidRPr="005F6105">
              <w:rPr>
                <w:rFonts w:cs="Times New Roman"/>
              </w:rPr>
              <w:t>расчётным</w:t>
            </w:r>
            <w:r w:rsidRPr="005F6105">
              <w:rPr>
                <w:rFonts w:cs="Times New Roman"/>
                <w:spacing w:val="-2"/>
              </w:rPr>
              <w:t xml:space="preserve"> </w:t>
            </w:r>
            <w:r w:rsidRPr="005F6105">
              <w:rPr>
                <w:rFonts w:cs="Times New Roman"/>
              </w:rPr>
              <w:t>тепловым</w:t>
            </w:r>
            <w:r w:rsidRPr="005F6105">
              <w:rPr>
                <w:rFonts w:cs="Times New Roman"/>
                <w:spacing w:val="-2"/>
              </w:rPr>
              <w:t xml:space="preserve"> </w:t>
            </w:r>
            <w:r w:rsidRPr="005F6105">
              <w:rPr>
                <w:rFonts w:cs="Times New Roman"/>
              </w:rPr>
              <w:t>нагрузкам</w:t>
            </w:r>
          </w:p>
        </w:tc>
        <w:tc>
          <w:tcPr>
            <w:tcW w:w="1389" w:type="pct"/>
            <w:vAlign w:val="center"/>
          </w:tcPr>
          <w:p w:rsidR="000107AC" w:rsidRPr="005F6105" w:rsidRDefault="000107AC" w:rsidP="00667937">
            <w:pPr>
              <w:pStyle w:val="1fffb"/>
              <w:rPr>
                <w:rFonts w:cs="Times New Roman"/>
                <w:b/>
                <w:i/>
              </w:rPr>
            </w:pPr>
            <w:r w:rsidRPr="005F6105">
              <w:rPr>
                <w:rFonts w:cs="Times New Roman"/>
                <w:b/>
                <w:i/>
              </w:rPr>
              <w:lastRenderedPageBreak/>
              <w:t>K</w:t>
            </w:r>
            <w:r w:rsidRPr="005F6105">
              <w:rPr>
                <w:rFonts w:cs="Times New Roman"/>
                <w:b/>
                <w:i/>
                <w:vertAlign w:val="subscript"/>
              </w:rPr>
              <w:t>б</w:t>
            </w:r>
          </w:p>
        </w:tc>
        <w:tc>
          <w:tcPr>
            <w:tcW w:w="701" w:type="pct"/>
            <w:vAlign w:val="center"/>
          </w:tcPr>
          <w:p w:rsidR="000107AC" w:rsidRPr="005F6105" w:rsidRDefault="000107AC" w:rsidP="00667937">
            <w:pPr>
              <w:pStyle w:val="1fffb"/>
              <w:rPr>
                <w:rFonts w:cs="Times New Roman"/>
              </w:rPr>
            </w:pPr>
            <w:r w:rsidRPr="005F6105">
              <w:rPr>
                <w:rFonts w:cs="Times New Roman"/>
              </w:rPr>
              <w:t>1,0</w:t>
            </w:r>
          </w:p>
        </w:tc>
        <w:tc>
          <w:tcPr>
            <w:tcW w:w="764" w:type="pct"/>
            <w:vAlign w:val="center"/>
          </w:tcPr>
          <w:p w:rsidR="000107AC" w:rsidRPr="005F6105" w:rsidRDefault="000107AC" w:rsidP="0066793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lang w:val="ru-RU"/>
              </w:rPr>
            </w:pPr>
            <w:r w:rsidRPr="005F6105">
              <w:rPr>
                <w:rFonts w:cs="Times New Roman"/>
                <w:lang w:val="ru-RU"/>
              </w:rPr>
              <w:lastRenderedPageBreak/>
              <w:t>Показатель</w:t>
            </w:r>
            <w:r w:rsidRPr="005F6105">
              <w:rPr>
                <w:rFonts w:cs="Times New Roman"/>
                <w:spacing w:val="-1"/>
                <w:lang w:val="ru-RU"/>
              </w:rPr>
              <w:t xml:space="preserve"> </w:t>
            </w:r>
            <w:r w:rsidRPr="005F6105">
              <w:rPr>
                <w:rFonts w:cs="Times New Roman"/>
                <w:lang w:val="ru-RU"/>
              </w:rPr>
              <w:t>технического</w:t>
            </w:r>
            <w:r w:rsidRPr="005F6105">
              <w:rPr>
                <w:rFonts w:cs="Times New Roman"/>
                <w:spacing w:val="-2"/>
                <w:lang w:val="ru-RU"/>
              </w:rPr>
              <w:t xml:space="preserve"> </w:t>
            </w:r>
            <w:r w:rsidRPr="005F6105">
              <w:rPr>
                <w:rFonts w:cs="Times New Roman"/>
                <w:lang w:val="ru-RU"/>
              </w:rPr>
              <w:t>состояния</w:t>
            </w:r>
          </w:p>
          <w:p w:rsidR="000107AC" w:rsidRPr="005F6105" w:rsidRDefault="000107AC" w:rsidP="00667937">
            <w:pPr>
              <w:pStyle w:val="1fffb"/>
              <w:rPr>
                <w:rFonts w:cs="Times New Roman"/>
                <w:lang w:val="ru-RU"/>
              </w:rPr>
            </w:pP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1389" w:type="pct"/>
            <w:vAlign w:val="center"/>
          </w:tcPr>
          <w:p w:rsidR="000107AC" w:rsidRPr="005F6105" w:rsidRDefault="000107AC" w:rsidP="00667937">
            <w:pPr>
              <w:pStyle w:val="1fffb"/>
              <w:rPr>
                <w:rFonts w:cs="Times New Roman"/>
                <w:b/>
                <w:i/>
              </w:rPr>
            </w:pPr>
            <w:r w:rsidRPr="005F6105">
              <w:rPr>
                <w:rFonts w:cs="Times New Roman"/>
                <w:b/>
                <w:i/>
              </w:rPr>
              <w:t>K</w:t>
            </w:r>
            <w:r w:rsidRPr="005F6105">
              <w:rPr>
                <w:rFonts w:cs="Times New Roman"/>
                <w:b/>
                <w:i/>
                <w:vertAlign w:val="subscript"/>
              </w:rPr>
              <w:t>с</w:t>
            </w:r>
          </w:p>
        </w:tc>
        <w:tc>
          <w:tcPr>
            <w:tcW w:w="701" w:type="pct"/>
            <w:vAlign w:val="center"/>
          </w:tcPr>
          <w:p w:rsidR="000107AC" w:rsidRPr="005F6105" w:rsidRDefault="000107AC" w:rsidP="00667937">
            <w:pPr>
              <w:pStyle w:val="1fffb"/>
              <w:rPr>
                <w:rFonts w:cs="Times New Roman"/>
              </w:rPr>
            </w:pPr>
            <w:r w:rsidRPr="005F6105">
              <w:rPr>
                <w:rFonts w:cs="Times New Roman"/>
              </w:rPr>
              <w:t>0,5</w:t>
            </w:r>
          </w:p>
        </w:tc>
        <w:tc>
          <w:tcPr>
            <w:tcW w:w="764" w:type="pct"/>
            <w:vAlign w:val="center"/>
          </w:tcPr>
          <w:p w:rsidR="000107AC" w:rsidRPr="005F6105" w:rsidRDefault="000107AC" w:rsidP="0066793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интенсивности</w:t>
            </w:r>
            <w:r w:rsidRPr="005F6105">
              <w:rPr>
                <w:rFonts w:cs="Times New Roman"/>
                <w:spacing w:val="-3"/>
                <w:lang w:val="ru-RU"/>
              </w:rPr>
              <w:t xml:space="preserve"> </w:t>
            </w:r>
            <w:r w:rsidRPr="005F6105">
              <w:rPr>
                <w:rFonts w:cs="Times New Roman"/>
                <w:lang w:val="ru-RU"/>
              </w:rPr>
              <w:t>отказов</w:t>
            </w:r>
          </w:p>
          <w:p w:rsidR="000107AC" w:rsidRPr="005F6105" w:rsidRDefault="000107AC" w:rsidP="00667937">
            <w:pPr>
              <w:pStyle w:val="1fffb"/>
              <w:rPr>
                <w:rFonts w:cs="Times New Roman"/>
                <w:lang w:val="ru-RU"/>
              </w:rPr>
            </w:pP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1389" w:type="pct"/>
            <w:vAlign w:val="center"/>
          </w:tcPr>
          <w:p w:rsidR="000107AC" w:rsidRPr="005F6105" w:rsidRDefault="000107AC" w:rsidP="00667937">
            <w:pPr>
              <w:pStyle w:val="1fffb"/>
              <w:rPr>
                <w:rFonts w:cs="Times New Roman"/>
                <w:b/>
                <w:i/>
                <w:sz w:val="14"/>
              </w:rPr>
            </w:pPr>
            <w:r w:rsidRPr="005F6105">
              <w:rPr>
                <w:rFonts w:cs="Times New Roman"/>
                <w:b/>
                <w:i/>
                <w:position w:val="3"/>
              </w:rPr>
              <w:t>K</w:t>
            </w:r>
            <w:r w:rsidRPr="005F6105">
              <w:rPr>
                <w:rFonts w:cs="Times New Roman"/>
                <w:b/>
                <w:i/>
                <w:sz w:val="14"/>
              </w:rPr>
              <w:t>отк.тс</w:t>
            </w:r>
          </w:p>
        </w:tc>
        <w:tc>
          <w:tcPr>
            <w:tcW w:w="701" w:type="pct"/>
            <w:vAlign w:val="center"/>
          </w:tcPr>
          <w:p w:rsidR="000107AC" w:rsidRPr="005F6105" w:rsidRDefault="000107AC" w:rsidP="00667937">
            <w:pPr>
              <w:pStyle w:val="1fffb"/>
              <w:rPr>
                <w:rFonts w:cs="Times New Roman"/>
              </w:rPr>
            </w:pPr>
            <w:r w:rsidRPr="005F6105">
              <w:rPr>
                <w:rFonts w:cs="Times New Roman"/>
              </w:rPr>
              <w:t>1,0</w:t>
            </w:r>
          </w:p>
        </w:tc>
        <w:tc>
          <w:tcPr>
            <w:tcW w:w="764" w:type="pct"/>
            <w:vAlign w:val="center"/>
          </w:tcPr>
          <w:p w:rsidR="000107AC" w:rsidRPr="005F6105" w:rsidRDefault="000107AC" w:rsidP="0066793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lang w:val="ru-RU"/>
              </w:rPr>
            </w:pPr>
            <w:r w:rsidRPr="005F6105">
              <w:rPr>
                <w:rFonts w:cs="Times New Roman"/>
                <w:lang w:val="ru-RU"/>
              </w:rPr>
              <w:t>Показатель</w:t>
            </w:r>
            <w:r w:rsidRPr="005F6105">
              <w:rPr>
                <w:rFonts w:cs="Times New Roman"/>
                <w:spacing w:val="-3"/>
                <w:lang w:val="ru-RU"/>
              </w:rPr>
              <w:t xml:space="preserve"> </w:t>
            </w:r>
            <w:r w:rsidRPr="005F6105">
              <w:rPr>
                <w:rFonts w:cs="Times New Roman"/>
                <w:lang w:val="ru-RU"/>
              </w:rPr>
              <w:t>относительного</w:t>
            </w:r>
          </w:p>
          <w:p w:rsidR="000107AC" w:rsidRPr="005F6105" w:rsidRDefault="000107AC" w:rsidP="00667937">
            <w:pPr>
              <w:pStyle w:val="1fffb"/>
              <w:rPr>
                <w:rFonts w:cs="Times New Roman"/>
                <w:lang w:val="ru-RU"/>
              </w:rPr>
            </w:pPr>
            <w:r w:rsidRPr="005F6105">
              <w:rPr>
                <w:rFonts w:cs="Times New Roman"/>
                <w:lang w:val="ru-RU"/>
              </w:rPr>
              <w:t>аварийного</w:t>
            </w:r>
            <w:r w:rsidRPr="005F6105">
              <w:rPr>
                <w:rFonts w:cs="Times New Roman"/>
                <w:spacing w:val="-2"/>
                <w:lang w:val="ru-RU"/>
              </w:rPr>
              <w:t xml:space="preserve"> </w:t>
            </w:r>
            <w:r w:rsidRPr="005F6105">
              <w:rPr>
                <w:rFonts w:cs="Times New Roman"/>
                <w:lang w:val="ru-RU"/>
              </w:rPr>
              <w:t>недоотпуска</w:t>
            </w:r>
            <w:r w:rsidRPr="005F6105">
              <w:rPr>
                <w:rFonts w:cs="Times New Roman"/>
                <w:spacing w:val="-3"/>
                <w:lang w:val="ru-RU"/>
              </w:rPr>
              <w:t xml:space="preserve"> </w:t>
            </w:r>
            <w:r w:rsidRPr="005F6105">
              <w:rPr>
                <w:rFonts w:cs="Times New Roman"/>
                <w:lang w:val="ru-RU"/>
              </w:rPr>
              <w:t>тепла</w:t>
            </w:r>
          </w:p>
        </w:tc>
        <w:tc>
          <w:tcPr>
            <w:tcW w:w="1389" w:type="pct"/>
            <w:vAlign w:val="center"/>
          </w:tcPr>
          <w:p w:rsidR="000107AC" w:rsidRPr="005F6105" w:rsidRDefault="000107AC" w:rsidP="00667937">
            <w:pPr>
              <w:pStyle w:val="1fffb"/>
              <w:rPr>
                <w:rFonts w:cs="Times New Roman"/>
                <w:b/>
                <w:i/>
                <w:sz w:val="14"/>
              </w:rPr>
            </w:pPr>
            <w:r w:rsidRPr="005F6105">
              <w:rPr>
                <w:rFonts w:cs="Times New Roman"/>
                <w:b/>
                <w:i/>
                <w:position w:val="3"/>
              </w:rPr>
              <w:t>K</w:t>
            </w:r>
            <w:r w:rsidRPr="005F6105">
              <w:rPr>
                <w:rFonts w:cs="Times New Roman"/>
                <w:b/>
                <w:i/>
                <w:sz w:val="14"/>
              </w:rPr>
              <w:t>нед</w:t>
            </w:r>
          </w:p>
        </w:tc>
        <w:tc>
          <w:tcPr>
            <w:tcW w:w="701" w:type="pct"/>
            <w:vAlign w:val="center"/>
          </w:tcPr>
          <w:p w:rsidR="000107AC" w:rsidRPr="005F6105" w:rsidRDefault="000107AC" w:rsidP="00667937">
            <w:pPr>
              <w:pStyle w:val="1fffb"/>
              <w:rPr>
                <w:rFonts w:cs="Times New Roman"/>
              </w:rPr>
            </w:pPr>
            <w:r w:rsidRPr="005F6105">
              <w:rPr>
                <w:rFonts w:cs="Times New Roman"/>
              </w:rPr>
              <w:t>1,0</w:t>
            </w:r>
          </w:p>
        </w:tc>
        <w:tc>
          <w:tcPr>
            <w:tcW w:w="764" w:type="pct"/>
            <w:vAlign w:val="center"/>
          </w:tcPr>
          <w:p w:rsidR="000107AC" w:rsidRPr="005F6105" w:rsidRDefault="000107AC" w:rsidP="00667937">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67937">
            <w:pPr>
              <w:pStyle w:val="1fffb"/>
              <w:rPr>
                <w:rFonts w:cs="Times New Roman"/>
                <w:b/>
              </w:rPr>
            </w:pPr>
            <w:r w:rsidRPr="005F6105">
              <w:rPr>
                <w:rFonts w:cs="Times New Roman"/>
                <w:b/>
              </w:rPr>
              <w:t>Общий</w:t>
            </w:r>
            <w:r w:rsidRPr="005F6105">
              <w:rPr>
                <w:rFonts w:cs="Times New Roman"/>
                <w:b/>
                <w:spacing w:val="-2"/>
              </w:rPr>
              <w:t xml:space="preserve"> </w:t>
            </w:r>
            <w:r w:rsidRPr="005F6105">
              <w:rPr>
                <w:rFonts w:cs="Times New Roman"/>
                <w:b/>
              </w:rPr>
              <w:t>показатель</w:t>
            </w:r>
            <w:r w:rsidRPr="005F6105">
              <w:rPr>
                <w:rFonts w:cs="Times New Roman"/>
                <w:b/>
                <w:spacing w:val="-2"/>
              </w:rPr>
              <w:t xml:space="preserve"> </w:t>
            </w:r>
            <w:r w:rsidRPr="005F6105">
              <w:rPr>
                <w:rFonts w:cs="Times New Roman"/>
                <w:b/>
              </w:rPr>
              <w:t>надёжности</w:t>
            </w:r>
          </w:p>
        </w:tc>
        <w:tc>
          <w:tcPr>
            <w:tcW w:w="1389" w:type="pct"/>
            <w:vAlign w:val="center"/>
          </w:tcPr>
          <w:p w:rsidR="000107AC" w:rsidRPr="005F6105" w:rsidRDefault="000107AC" w:rsidP="00667937">
            <w:pPr>
              <w:pStyle w:val="1fffb"/>
              <w:rPr>
                <w:rFonts w:cs="Times New Roman"/>
                <w:b/>
                <w:i/>
              </w:rPr>
            </w:pPr>
            <w:r w:rsidRPr="005F6105">
              <w:rPr>
                <w:rFonts w:cs="Times New Roman"/>
                <w:b/>
                <w:i/>
              </w:rPr>
              <w:t>К</w:t>
            </w:r>
          </w:p>
        </w:tc>
        <w:tc>
          <w:tcPr>
            <w:tcW w:w="701" w:type="pct"/>
            <w:vAlign w:val="center"/>
          </w:tcPr>
          <w:p w:rsidR="000107AC" w:rsidRPr="005F6105" w:rsidRDefault="000107AC" w:rsidP="00667937">
            <w:pPr>
              <w:pStyle w:val="1fffb"/>
              <w:rPr>
                <w:rFonts w:cs="Times New Roman"/>
                <w:b/>
              </w:rPr>
            </w:pPr>
            <w:r w:rsidRPr="005F6105">
              <w:rPr>
                <w:rFonts w:cs="Times New Roman"/>
                <w:b/>
              </w:rPr>
              <w:t>0,</w:t>
            </w:r>
            <w:r w:rsidRPr="005F6105">
              <w:rPr>
                <w:rFonts w:cs="Times New Roman"/>
                <w:b/>
                <w:lang w:val="ru-RU"/>
              </w:rPr>
              <w:t>8</w:t>
            </w:r>
            <w:r w:rsidRPr="005F6105">
              <w:rPr>
                <w:rFonts w:cs="Times New Roman"/>
                <w:b/>
              </w:rPr>
              <w:t>4</w:t>
            </w:r>
          </w:p>
        </w:tc>
        <w:tc>
          <w:tcPr>
            <w:tcW w:w="764" w:type="pct"/>
            <w:vAlign w:val="center"/>
          </w:tcPr>
          <w:p w:rsidR="000107AC" w:rsidRPr="005F6105" w:rsidRDefault="000107AC" w:rsidP="00667937">
            <w:pPr>
              <w:pStyle w:val="1fffb"/>
              <w:rPr>
                <w:rFonts w:cs="Times New Roman"/>
                <w:b/>
                <w:lang w:val="ru-RU"/>
              </w:rPr>
            </w:pPr>
            <w:r w:rsidRPr="005F6105">
              <w:rPr>
                <w:rFonts w:cs="Times New Roman"/>
                <w:b/>
              </w:rPr>
              <w:t>0,8</w:t>
            </w:r>
            <w:r w:rsidRPr="005F6105">
              <w:rPr>
                <w:rFonts w:cs="Times New Roman"/>
                <w:b/>
                <w:lang w:val="ru-RU"/>
              </w:rPr>
              <w:t>5</w:t>
            </w:r>
          </w:p>
        </w:tc>
      </w:tr>
    </w:tbl>
    <w:p w:rsidR="0003788C" w:rsidRPr="005F6105" w:rsidRDefault="0003788C" w:rsidP="00667937">
      <w:pPr>
        <w:pStyle w:val="11ff3"/>
        <w:rPr>
          <w:color w:val="auto"/>
        </w:rPr>
      </w:pPr>
    </w:p>
    <w:p w:rsidR="00C25060" w:rsidRPr="005F6105" w:rsidRDefault="007F18C1" w:rsidP="00667937">
      <w:pPr>
        <w:pStyle w:val="11ff3"/>
        <w:rPr>
          <w:color w:val="auto"/>
        </w:rPr>
      </w:pPr>
      <w:r w:rsidRPr="005F6105">
        <w:rPr>
          <w:color w:val="auto"/>
        </w:rPr>
        <w:t xml:space="preserve"> Общий показатель надежности на </w:t>
      </w:r>
      <w:r w:rsidR="00661178" w:rsidRPr="005F6105">
        <w:rPr>
          <w:color w:val="auto"/>
        </w:rPr>
        <w:t>2034</w:t>
      </w:r>
      <w:r w:rsidRPr="005F6105">
        <w:rPr>
          <w:color w:val="auto"/>
        </w:rPr>
        <w:t xml:space="preserve"> год для котельн</w:t>
      </w:r>
      <w:r w:rsidR="008D5020" w:rsidRPr="005F6105">
        <w:rPr>
          <w:color w:val="auto"/>
        </w:rPr>
        <w:t>ых</w:t>
      </w:r>
      <w:r w:rsidRPr="005F6105">
        <w:rPr>
          <w:color w:val="auto"/>
        </w:rPr>
        <w:t xml:space="preserve"> </w:t>
      </w:r>
      <w:r w:rsidR="008C2CF7">
        <w:rPr>
          <w:color w:val="auto"/>
        </w:rPr>
        <w:t>с. Кирба</w:t>
      </w:r>
      <w:r w:rsidRPr="005F6105">
        <w:rPr>
          <w:color w:val="auto"/>
        </w:rPr>
        <w:t xml:space="preserve"> равен 0,8</w:t>
      </w:r>
      <w:r w:rsidR="000107AC" w:rsidRPr="005F6105">
        <w:rPr>
          <w:color w:val="auto"/>
        </w:rPr>
        <w:t>5</w:t>
      </w:r>
      <w:r w:rsidRPr="005F6105">
        <w:rPr>
          <w:color w:val="auto"/>
        </w:rPr>
        <w:t>. Данный показатель предполагается достич</w:t>
      </w:r>
      <w:r w:rsidR="000107AC" w:rsidRPr="005F6105">
        <w:rPr>
          <w:color w:val="auto"/>
        </w:rPr>
        <w:t>ь</w:t>
      </w:r>
      <w:r w:rsidRPr="005F6105">
        <w:rPr>
          <w:color w:val="auto"/>
        </w:rPr>
        <w:t xml:space="preserve"> пу</w:t>
      </w:r>
      <w:r w:rsidR="000107AC" w:rsidRPr="005F6105">
        <w:rPr>
          <w:color w:val="auto"/>
        </w:rPr>
        <w:t>т</w:t>
      </w:r>
      <w:r w:rsidRPr="005F6105">
        <w:rPr>
          <w:color w:val="auto"/>
        </w:rPr>
        <w:t xml:space="preserve">ем реализации мероприятий по замене ветхих сетей теплоснабжения. Таким образом, все системы теплоснабжения в </w:t>
      </w:r>
      <w:r w:rsidR="00661178" w:rsidRPr="005F6105">
        <w:rPr>
          <w:color w:val="auto"/>
        </w:rPr>
        <w:t>2034</w:t>
      </w:r>
      <w:r w:rsidRPr="005F6105">
        <w:rPr>
          <w:color w:val="auto"/>
        </w:rPr>
        <w:t xml:space="preserve"> можно будет отнести к надежным.</w:t>
      </w:r>
    </w:p>
    <w:p w:rsidR="00C25060" w:rsidRPr="005F6105" w:rsidRDefault="00C25060" w:rsidP="00C83079">
      <w:pPr>
        <w:pStyle w:val="19"/>
      </w:pPr>
      <w:bookmarkStart w:id="549" w:name="_Toc9154924"/>
      <w:bookmarkStart w:id="550" w:name="_Toc84971070"/>
      <w:bookmarkStart w:id="551" w:name="_Toc84979059"/>
      <w:r w:rsidRPr="005F6105">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549"/>
      <w:bookmarkEnd w:id="550"/>
      <w:bookmarkEnd w:id="551"/>
    </w:p>
    <w:p w:rsidR="00C25060" w:rsidRPr="005F6105" w:rsidRDefault="00C25060" w:rsidP="00667937">
      <w:pPr>
        <w:pStyle w:val="11ff3"/>
        <w:rPr>
          <w:color w:val="auto"/>
        </w:rPr>
      </w:pPr>
      <w:r w:rsidRPr="005F6105">
        <w:rPr>
          <w:color w:val="auto"/>
        </w:rPr>
        <w:t>Информация о методах и результатах обработки данных по восстановлению участков тепловых сетей отсутствует.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52" w:name="_Toc9154925"/>
      <w:bookmarkStart w:id="553" w:name="_Toc84971071"/>
      <w:bookmarkStart w:id="554" w:name="_Toc84979060"/>
      <w:r w:rsidRPr="005F6105">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552"/>
      <w:bookmarkEnd w:id="553"/>
      <w:bookmarkEnd w:id="554"/>
    </w:p>
    <w:p w:rsidR="00C25060" w:rsidRPr="005F6105" w:rsidRDefault="00C25060" w:rsidP="00667937">
      <w:pPr>
        <w:pStyle w:val="11ff3"/>
        <w:rPr>
          <w:color w:val="auto"/>
        </w:rPr>
      </w:pPr>
      <w:r w:rsidRPr="005F6105">
        <w:rPr>
          <w:color w:val="auto"/>
        </w:rPr>
        <w:t>Информация о результатах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отсутствует.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55" w:name="_Toc9154926"/>
      <w:bookmarkStart w:id="556" w:name="_Toc84971072"/>
      <w:bookmarkStart w:id="557" w:name="_Toc84979061"/>
      <w:r w:rsidRPr="005F6105">
        <w:t>Обоснование результатов оценки коэффициентов готовности теплопроводов к несению тепловой нагрузки</w:t>
      </w:r>
      <w:bookmarkEnd w:id="555"/>
      <w:bookmarkEnd w:id="556"/>
      <w:bookmarkEnd w:id="557"/>
    </w:p>
    <w:p w:rsidR="00C25060" w:rsidRPr="005F6105" w:rsidRDefault="00C25060" w:rsidP="00667937">
      <w:pPr>
        <w:pStyle w:val="11ff3"/>
        <w:rPr>
          <w:color w:val="auto"/>
        </w:rPr>
      </w:pPr>
      <w:r w:rsidRPr="005F6105">
        <w:rPr>
          <w:color w:val="auto"/>
        </w:rPr>
        <w:lastRenderedPageBreak/>
        <w:t>Информация о результатах оценки коэффициентов готовности теплопроводов к несению тепловой нагрузки отсутствует.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58" w:name="_Toc9154927"/>
      <w:bookmarkStart w:id="559" w:name="_Toc84971073"/>
      <w:bookmarkStart w:id="560" w:name="_Toc84979062"/>
      <w:r w:rsidRPr="005F6105">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558"/>
      <w:bookmarkEnd w:id="559"/>
      <w:bookmarkEnd w:id="560"/>
    </w:p>
    <w:p w:rsidR="00C25060" w:rsidRPr="005F6105" w:rsidRDefault="00767E50" w:rsidP="00667937">
      <w:pPr>
        <w:pStyle w:val="11ff3"/>
        <w:rPr>
          <w:color w:val="auto"/>
        </w:rPr>
      </w:pPr>
      <w:r w:rsidRPr="005F6105">
        <w:rPr>
          <w:color w:val="auto"/>
        </w:rPr>
        <w:t>По данным администрации, н</w:t>
      </w:r>
      <w:r w:rsidR="00C25060" w:rsidRPr="005F6105">
        <w:rPr>
          <w:color w:val="auto"/>
        </w:rPr>
        <w:t xml:space="preserve">едоотпуска тепловой энергии по причине отказов (аварийных ситуаций) и простоев тепловых сетей и источников тепловой энергии </w:t>
      </w:r>
      <w:r w:rsidRPr="005F6105">
        <w:rPr>
          <w:color w:val="auto"/>
        </w:rPr>
        <w:t>не происходило</w:t>
      </w:r>
      <w:r w:rsidR="00C25060" w:rsidRPr="005F6105">
        <w:rPr>
          <w:color w:val="auto"/>
        </w:rPr>
        <w:t>.</w:t>
      </w:r>
    </w:p>
    <w:p w:rsidR="00767E50" w:rsidRPr="005F6105" w:rsidRDefault="00767E50" w:rsidP="00667937">
      <w:pPr>
        <w:pStyle w:val="11ff3"/>
        <w:rPr>
          <w:b/>
          <w:color w:val="auto"/>
        </w:rPr>
      </w:pPr>
      <w:bookmarkStart w:id="561" w:name="sub_181184"/>
      <w:r w:rsidRPr="005F6105">
        <w:rPr>
          <w:b/>
          <w:color w:val="auto"/>
        </w:rPr>
        <w:t>Таблица 11.5.1 - Средний недоотпуск тепловой энергии на отопление потребителей в системе теплоснабжения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70"/>
        <w:gridCol w:w="841"/>
        <w:gridCol w:w="840"/>
        <w:gridCol w:w="840"/>
        <w:gridCol w:w="840"/>
        <w:gridCol w:w="840"/>
      </w:tblGrid>
      <w:tr w:rsidR="00767E50" w:rsidRPr="005F6105" w:rsidTr="008D5020">
        <w:trPr>
          <w:trHeight w:val="227"/>
          <w:tblHeader/>
        </w:trPr>
        <w:tc>
          <w:tcPr>
            <w:tcW w:w="2804" w:type="pct"/>
            <w:tcBorders>
              <w:top w:val="single" w:sz="4" w:space="0" w:color="auto"/>
              <w:bottom w:val="single" w:sz="4" w:space="0" w:color="auto"/>
              <w:right w:val="single" w:sz="4" w:space="0" w:color="auto"/>
            </w:tcBorders>
            <w:shd w:val="clear" w:color="auto" w:fill="D9D9D9" w:themeFill="background1" w:themeFillShade="D9"/>
            <w:vAlign w:val="center"/>
          </w:tcPr>
          <w:bookmarkEnd w:id="561"/>
          <w:p w:rsidR="00767E50" w:rsidRPr="005F6105" w:rsidRDefault="00767E50" w:rsidP="00667937">
            <w:pPr>
              <w:pStyle w:val="1fffb"/>
              <w:rPr>
                <w:rFonts w:cs="Times New Roman"/>
              </w:rPr>
            </w:pPr>
            <w:r w:rsidRPr="005F6105">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667937">
            <w:pPr>
              <w:pStyle w:val="1fffb"/>
              <w:rPr>
                <w:rFonts w:cs="Times New Roman"/>
              </w:rPr>
            </w:pPr>
            <w:r w:rsidRPr="005F6105">
              <w:rPr>
                <w:rFonts w:cs="Times New Roman"/>
              </w:rPr>
              <w:t>2017</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667937">
            <w:pPr>
              <w:pStyle w:val="1fffb"/>
              <w:rPr>
                <w:rFonts w:cs="Times New Roman"/>
              </w:rPr>
            </w:pPr>
            <w:r w:rsidRPr="005F6105">
              <w:rPr>
                <w:rFonts w:cs="Times New Roman"/>
              </w:rPr>
              <w:t>2018</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CF4555" w:rsidP="00667937">
            <w:pPr>
              <w:pStyle w:val="1fffb"/>
              <w:rPr>
                <w:rFonts w:cs="Times New Roman"/>
              </w:rPr>
            </w:pPr>
            <w:r>
              <w:rPr>
                <w:rFonts w:cs="Times New Roman"/>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667937">
            <w:pPr>
              <w:pStyle w:val="1fffb"/>
              <w:rPr>
                <w:rFonts w:cs="Times New Roman"/>
              </w:rPr>
            </w:pPr>
            <w:r w:rsidRPr="005F6105">
              <w:rPr>
                <w:rFonts w:cs="Times New Roman"/>
              </w:rPr>
              <w:t>2020</w:t>
            </w:r>
          </w:p>
        </w:tc>
        <w:tc>
          <w:tcPr>
            <w:tcW w:w="439" w:type="pct"/>
            <w:tcBorders>
              <w:top w:val="single" w:sz="4" w:space="0" w:color="auto"/>
              <w:left w:val="single" w:sz="4" w:space="0" w:color="auto"/>
              <w:bottom w:val="single" w:sz="4" w:space="0" w:color="auto"/>
            </w:tcBorders>
            <w:shd w:val="clear" w:color="auto" w:fill="D9D9D9" w:themeFill="background1" w:themeFillShade="D9"/>
            <w:vAlign w:val="center"/>
          </w:tcPr>
          <w:p w:rsidR="00767E50" w:rsidRPr="005F6105" w:rsidRDefault="00CF4555" w:rsidP="00667937">
            <w:pPr>
              <w:pStyle w:val="1fffb"/>
              <w:rPr>
                <w:rFonts w:cs="Times New Roman"/>
              </w:rPr>
            </w:pPr>
            <w:r>
              <w:rPr>
                <w:rFonts w:cs="Times New Roman"/>
              </w:rPr>
              <w:t>2021</w:t>
            </w:r>
          </w:p>
        </w:tc>
      </w:tr>
      <w:tr w:rsidR="00767E50" w:rsidRPr="005F6105" w:rsidTr="00767E50">
        <w:trPr>
          <w:trHeight w:val="227"/>
        </w:trPr>
        <w:tc>
          <w:tcPr>
            <w:tcW w:w="2804" w:type="pct"/>
            <w:tcBorders>
              <w:top w:val="single" w:sz="4" w:space="0" w:color="auto"/>
              <w:bottom w:val="single" w:sz="4" w:space="0" w:color="auto"/>
              <w:right w:val="single" w:sz="4" w:space="0" w:color="auto"/>
            </w:tcBorders>
          </w:tcPr>
          <w:p w:rsidR="00767E50" w:rsidRPr="005F6105" w:rsidRDefault="00767E50" w:rsidP="00667937">
            <w:pPr>
              <w:pStyle w:val="1fffb"/>
              <w:rPr>
                <w:rFonts w:cs="Times New Roman"/>
              </w:rPr>
            </w:pPr>
            <w:r w:rsidRPr="005F6105">
              <w:rPr>
                <w:rFonts w:cs="Times New Roman"/>
              </w:rPr>
              <w:t>Средний недоотпуск тепловой энергии на отопление в системе теплоснабжения, Гкал</w:t>
            </w:r>
          </w:p>
        </w:tc>
        <w:tc>
          <w:tcPr>
            <w:tcW w:w="439" w:type="pct"/>
            <w:tcBorders>
              <w:top w:val="single" w:sz="4" w:space="0" w:color="auto"/>
              <w:left w:val="single" w:sz="4" w:space="0" w:color="auto"/>
              <w:bottom w:val="single" w:sz="4" w:space="0" w:color="auto"/>
              <w:right w:val="single" w:sz="4" w:space="0" w:color="auto"/>
            </w:tcBorders>
            <w:vAlign w:val="center"/>
          </w:tcPr>
          <w:p w:rsidR="00767E50" w:rsidRPr="005F6105" w:rsidRDefault="00767E50"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767E50" w:rsidRPr="005F6105" w:rsidRDefault="00767E50" w:rsidP="006679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767E50" w:rsidRPr="005F6105" w:rsidRDefault="00767E50"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767E50" w:rsidRPr="005F6105" w:rsidRDefault="00767E50" w:rsidP="00667937">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767E50" w:rsidRPr="005F6105" w:rsidRDefault="00767E50" w:rsidP="00667937">
            <w:pPr>
              <w:pStyle w:val="1fffb"/>
              <w:rPr>
                <w:rFonts w:cs="Times New Roman"/>
              </w:rPr>
            </w:pPr>
            <w:r w:rsidRPr="005F6105">
              <w:rPr>
                <w:rFonts w:cs="Times New Roman"/>
              </w:rPr>
              <w:t>---</w:t>
            </w:r>
          </w:p>
        </w:tc>
      </w:tr>
    </w:tbl>
    <w:p w:rsidR="00767E50" w:rsidRDefault="00767E50" w:rsidP="00667937">
      <w:pPr>
        <w:pStyle w:val="11ff3"/>
        <w:rPr>
          <w:color w:val="auto"/>
        </w:rPr>
      </w:pP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2" w:name="_Toc113540122"/>
      <w:r w:rsidRPr="00A35984">
        <w:rPr>
          <w:rFonts w:ascii="Times New Roman" w:eastAsia="Times New Roman" w:hAnsi="Times New Roman" w:cs="Times New Roman"/>
          <w:b/>
          <w:smallCaps/>
          <w:spacing w:val="5"/>
          <w:sz w:val="28"/>
          <w:szCs w:val="36"/>
          <w:lang w:eastAsia="en-US" w:bidi="en-US"/>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562"/>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Во 2 варианте варианта развития системы централизованного теплоснабжения </w:t>
      </w:r>
      <w:r w:rsidR="008C2CF7">
        <w:rPr>
          <w:rFonts w:ascii="Times New Roman" w:eastAsia="Calibri" w:hAnsi="Times New Roman" w:cs="Times New Roman"/>
          <w:bCs/>
          <w:iCs/>
          <w:color w:val="0A0A0C"/>
          <w:w w:val="105"/>
          <w:kern w:val="28"/>
          <w:sz w:val="24"/>
          <w:szCs w:val="24"/>
          <w:lang w:eastAsia="en-US" w:bidi="en-US"/>
        </w:rPr>
        <w:t>с. Кирба</w:t>
      </w:r>
      <w:r w:rsidRPr="00A35984">
        <w:rPr>
          <w:rFonts w:ascii="Times New Roman" w:eastAsia="Calibri" w:hAnsi="Times New Roman" w:cs="Times New Roman"/>
          <w:bCs/>
          <w:iCs/>
          <w:color w:val="0A0A0C"/>
          <w:w w:val="105"/>
          <w:kern w:val="28"/>
          <w:sz w:val="24"/>
          <w:szCs w:val="24"/>
          <w:lang w:eastAsia="en-US" w:bidi="en-US"/>
        </w:rPr>
        <w:t xml:space="preserve"> (Глава 5. Мастер-план развития системы теплоснабжения поселения) предусмотрено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w:t>
      </w:r>
      <w:r w:rsidR="00124433">
        <w:rPr>
          <w:rFonts w:ascii="Times New Roman" w:eastAsia="Calibri" w:hAnsi="Times New Roman" w:cs="Times New Roman"/>
          <w:bCs/>
          <w:iCs/>
          <w:color w:val="0A0A0C"/>
          <w:w w:val="105"/>
          <w:kern w:val="28"/>
          <w:sz w:val="24"/>
          <w:szCs w:val="24"/>
          <w:lang w:eastAsia="en-US" w:bidi="en-US"/>
        </w:rPr>
        <w:t>ого из участков тепловых сетей.</w:t>
      </w:r>
      <w:r w:rsidRPr="00A35984">
        <w:rPr>
          <w:rFonts w:ascii="Times New Roman" w:eastAsia="Calibri" w:hAnsi="Times New Roman" w:cs="Times New Roman"/>
          <w:bCs/>
          <w:iCs/>
          <w:color w:val="0A0A0C"/>
          <w:w w:val="105"/>
          <w:kern w:val="28"/>
          <w:sz w:val="24"/>
          <w:szCs w:val="24"/>
          <w:lang w:eastAsia="en-US" w:bidi="en-US"/>
        </w:rPr>
        <w:t xml:space="preserve"> </w:t>
      </w: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3" w:name="_Toc113540123"/>
      <w:r w:rsidRPr="00A35984">
        <w:rPr>
          <w:rFonts w:ascii="Times New Roman" w:eastAsia="Times New Roman" w:hAnsi="Times New Roman" w:cs="Times New Roman"/>
          <w:b/>
          <w:smallCaps/>
          <w:spacing w:val="5"/>
          <w:sz w:val="28"/>
          <w:szCs w:val="36"/>
          <w:lang w:eastAsia="en-US" w:bidi="en-US"/>
        </w:rPr>
        <w:t>Установка резервного оборудования</w:t>
      </w:r>
      <w:bookmarkEnd w:id="563"/>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Во 2 варианте варианта развития системы централизованного теплоснабжения </w:t>
      </w:r>
      <w:r w:rsidR="008C2CF7">
        <w:rPr>
          <w:rFonts w:ascii="Times New Roman" w:eastAsia="Calibri" w:hAnsi="Times New Roman" w:cs="Times New Roman"/>
          <w:bCs/>
          <w:iCs/>
          <w:color w:val="0A0A0C"/>
          <w:w w:val="105"/>
          <w:kern w:val="28"/>
          <w:sz w:val="24"/>
          <w:szCs w:val="24"/>
          <w:lang w:eastAsia="en-US" w:bidi="en-US"/>
        </w:rPr>
        <w:t>с. Кирба</w:t>
      </w:r>
      <w:r w:rsidRPr="00A35984">
        <w:rPr>
          <w:rFonts w:ascii="Times New Roman" w:eastAsia="Calibri" w:hAnsi="Times New Roman" w:cs="Times New Roman"/>
          <w:bCs/>
          <w:iCs/>
          <w:color w:val="0A0A0C"/>
          <w:w w:val="105"/>
          <w:kern w:val="28"/>
          <w:sz w:val="24"/>
          <w:szCs w:val="24"/>
          <w:lang w:eastAsia="en-US" w:bidi="en-US"/>
        </w:rPr>
        <w:t xml:space="preserve"> (Глава 5. Мастер-план развития системы теплоснабжения поселения) предусмотрено внедрение дизель генераторной установки.</w:t>
      </w: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4" w:name="_Toc113540124"/>
      <w:r w:rsidRPr="00A35984">
        <w:rPr>
          <w:rFonts w:ascii="Times New Roman" w:eastAsia="Times New Roman" w:hAnsi="Times New Roman" w:cs="Times New Roman"/>
          <w:b/>
          <w:smallCaps/>
          <w:spacing w:val="5"/>
          <w:sz w:val="28"/>
          <w:szCs w:val="36"/>
          <w:lang w:eastAsia="en-US" w:bidi="en-US"/>
        </w:rPr>
        <w:t>Организация совместной работы нескольких источников тепловой энергии на единую тепловую сеть</w:t>
      </w:r>
      <w:bookmarkEnd w:id="564"/>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Pr>
          <w:rFonts w:ascii="Times New Roman" w:eastAsia="Calibri" w:hAnsi="Times New Roman" w:cs="Times New Roman"/>
          <w:bCs/>
          <w:iCs/>
          <w:color w:val="0A0A0C"/>
          <w:w w:val="105"/>
          <w:kern w:val="28"/>
          <w:sz w:val="24"/>
          <w:szCs w:val="24"/>
          <w:lang w:eastAsia="en-US" w:bidi="en-US"/>
        </w:rPr>
        <w:t>В</w:t>
      </w:r>
      <w:r w:rsidRPr="00A35984">
        <w:rPr>
          <w:rFonts w:ascii="Times New Roman" w:eastAsia="Calibri" w:hAnsi="Times New Roman" w:cs="Times New Roman"/>
          <w:bCs/>
          <w:iCs/>
          <w:color w:val="0A0A0C"/>
          <w:w w:val="105"/>
          <w:kern w:val="28"/>
          <w:sz w:val="24"/>
          <w:szCs w:val="24"/>
          <w:lang w:eastAsia="en-US" w:bidi="en-US"/>
        </w:rPr>
        <w:t xml:space="preserve"> муниципальном образовании </w:t>
      </w:r>
      <w:r>
        <w:rPr>
          <w:rFonts w:ascii="Times New Roman" w:eastAsia="Calibri" w:hAnsi="Times New Roman" w:cs="Times New Roman"/>
          <w:bCs/>
          <w:iCs/>
          <w:color w:val="0A0A0C"/>
          <w:w w:val="105"/>
          <w:kern w:val="28"/>
          <w:sz w:val="24"/>
          <w:szCs w:val="24"/>
          <w:lang w:eastAsia="en-US" w:bidi="en-US"/>
        </w:rPr>
        <w:t>Николаев</w:t>
      </w:r>
      <w:r w:rsidRPr="00A35984">
        <w:rPr>
          <w:rFonts w:ascii="Times New Roman" w:eastAsia="Calibri" w:hAnsi="Times New Roman" w:cs="Times New Roman"/>
          <w:bCs/>
          <w:iCs/>
          <w:color w:val="0A0A0C"/>
          <w:w w:val="105"/>
          <w:kern w:val="28"/>
          <w:sz w:val="24"/>
          <w:szCs w:val="24"/>
          <w:lang w:eastAsia="en-US" w:bidi="en-US"/>
        </w:rPr>
        <w:t xml:space="preserve">ский </w:t>
      </w:r>
      <w:r>
        <w:rPr>
          <w:rFonts w:ascii="Times New Roman" w:eastAsia="Calibri" w:hAnsi="Times New Roman" w:cs="Times New Roman"/>
          <w:bCs/>
          <w:iCs/>
          <w:color w:val="0A0A0C"/>
          <w:w w:val="105"/>
          <w:kern w:val="28"/>
          <w:sz w:val="24"/>
          <w:szCs w:val="24"/>
          <w:lang w:eastAsia="en-US" w:bidi="en-US"/>
        </w:rPr>
        <w:t>городское поселение</w:t>
      </w:r>
      <w:r w:rsidRPr="00A35984">
        <w:rPr>
          <w:rFonts w:ascii="Times New Roman" w:eastAsia="Calibri" w:hAnsi="Times New Roman" w:cs="Times New Roman"/>
          <w:bCs/>
          <w:iCs/>
          <w:color w:val="0A0A0C"/>
          <w:w w:val="105"/>
          <w:kern w:val="28"/>
          <w:sz w:val="24"/>
          <w:szCs w:val="24"/>
          <w:lang w:eastAsia="en-US" w:bidi="en-US"/>
        </w:rPr>
        <w:t xml:space="preserve"> </w:t>
      </w:r>
      <w:r>
        <w:rPr>
          <w:rFonts w:ascii="Times New Roman" w:eastAsia="Calibri" w:hAnsi="Times New Roman" w:cs="Times New Roman"/>
          <w:bCs/>
          <w:iCs/>
          <w:color w:val="0A0A0C"/>
          <w:w w:val="105"/>
          <w:kern w:val="28"/>
          <w:sz w:val="24"/>
          <w:szCs w:val="24"/>
          <w:lang w:eastAsia="en-US" w:bidi="en-US"/>
        </w:rPr>
        <w:t>5 источников теплоснабжения</w:t>
      </w:r>
      <w:r w:rsidRPr="00A35984">
        <w:rPr>
          <w:rFonts w:ascii="Times New Roman" w:eastAsia="Calibri" w:hAnsi="Times New Roman" w:cs="Times New Roman"/>
          <w:bCs/>
          <w:iCs/>
          <w:color w:val="0A0A0C"/>
          <w:w w:val="105"/>
          <w:kern w:val="28"/>
          <w:sz w:val="24"/>
          <w:szCs w:val="24"/>
          <w:lang w:eastAsia="en-US" w:bidi="en-US"/>
        </w:rPr>
        <w:t>.</w:t>
      </w: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5" w:name="_Toc113540125"/>
      <w:r w:rsidRPr="00A35984">
        <w:rPr>
          <w:rFonts w:ascii="Times New Roman" w:eastAsia="Times New Roman" w:hAnsi="Times New Roman" w:cs="Times New Roman"/>
          <w:b/>
          <w:smallCaps/>
          <w:spacing w:val="5"/>
          <w:sz w:val="28"/>
          <w:szCs w:val="36"/>
          <w:lang w:eastAsia="en-US" w:bidi="en-US"/>
        </w:rPr>
        <w:lastRenderedPageBreak/>
        <w:t xml:space="preserve">Резервирование тепловых сетей смежных районов поселения, </w:t>
      </w:r>
      <w:r>
        <w:rPr>
          <w:rFonts w:ascii="Times New Roman" w:eastAsia="Times New Roman" w:hAnsi="Times New Roman" w:cs="Times New Roman"/>
          <w:b/>
          <w:smallCaps/>
          <w:spacing w:val="5"/>
          <w:sz w:val="28"/>
          <w:szCs w:val="36"/>
          <w:lang w:eastAsia="en-US" w:bidi="en-US"/>
        </w:rPr>
        <w:t>городского поселения</w:t>
      </w:r>
      <w:r w:rsidRPr="00A35984">
        <w:rPr>
          <w:rFonts w:ascii="Times New Roman" w:eastAsia="Times New Roman" w:hAnsi="Times New Roman" w:cs="Times New Roman"/>
          <w:b/>
          <w:smallCaps/>
          <w:spacing w:val="5"/>
          <w:sz w:val="28"/>
          <w:szCs w:val="36"/>
          <w:lang w:eastAsia="en-US" w:bidi="en-US"/>
        </w:rPr>
        <w:t>, города федерального значения</w:t>
      </w:r>
      <w:bookmarkEnd w:id="565"/>
    </w:p>
    <w:p w:rsidR="00A35984" w:rsidRPr="00A35984" w:rsidRDefault="00A35984" w:rsidP="00A35984">
      <w:pPr>
        <w:spacing w:line="36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Период проведения ремонтных работ повышается с увеличением диаметра теплопроводов и протяженности отключаемых участков теплосети, что связано со сливом и заполнением теплопроводов. При этом авария в надземных тепловых сетях обнаруживается и ликвидируется значительно быстрее, чем при подземной канальной прокладке. Также быстрее обнаруживается место аварии при бесканальной прокладке теплопроводов в пенополиуретановой изоляции с системой оперативного дистанционного контроля. С другой стороны вероятность возникновения аварии заметно уменьшается при снижении протяженности и увеличении диаметра и толщины стенок теплопроводов. Исходя из вышеизложенного, в положениях СП 124.13330.2012 (Актуализированная 16 редакция СНиП 41-02-2003) резервирование тепловых сетей принято необязательным для следующих случаев: </w:t>
      </w:r>
    </w:p>
    <w:p w:rsidR="00A35984" w:rsidRPr="00A35984" w:rsidRDefault="00A35984" w:rsidP="00A35984">
      <w:pPr>
        <w:numPr>
          <w:ilvl w:val="0"/>
          <w:numId w:val="118"/>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наличии у потребителей местного резервного источника тепла; </w:t>
      </w:r>
    </w:p>
    <w:p w:rsidR="00A35984" w:rsidRPr="00A35984" w:rsidRDefault="00A35984" w:rsidP="00A35984">
      <w:pPr>
        <w:numPr>
          <w:ilvl w:val="0"/>
          <w:numId w:val="118"/>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участков надземной прокладки протяженностью менее 5 км (при соответствующем обосновании расстояние может быть увеличено); </w:t>
      </w:r>
    </w:p>
    <w:p w:rsidR="00A35984" w:rsidRPr="00A35984" w:rsidRDefault="00A35984" w:rsidP="00A35984">
      <w:pPr>
        <w:numPr>
          <w:ilvl w:val="0"/>
          <w:numId w:val="118"/>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прокладываемых в тоннелях и проходных каналах; </w:t>
      </w:r>
    </w:p>
    <w:p w:rsidR="00A35984" w:rsidRPr="00A35984" w:rsidRDefault="00A35984" w:rsidP="00A35984">
      <w:pPr>
        <w:numPr>
          <w:ilvl w:val="0"/>
          <w:numId w:val="118"/>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тепловых сетей диаметром 250 мм и менее (при отсутствии потребителей 1-й категории). </w:t>
      </w:r>
    </w:p>
    <w:p w:rsidR="00A35984" w:rsidRPr="00A35984" w:rsidRDefault="00A35984" w:rsidP="00A35984">
      <w:pPr>
        <w:spacing w:line="36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этом для потребителей 1-й категории в зависимости от ситуации, обязательно резервирование местным аварийным источником тепла или тепловыми сетями от двух источников тепла, или тепловыми сетями от двух выводов одного источника тепла. Допускается не производить резервирования транзитных теплопроводов от ТЭЦ до вынесенных пиковых котельных, в случае если их производительность обеспечивает в зависимости от расчетной температуры наружного воздуха покрытие от 78 до 91% расчетной нагрузки на отопление и вентиляцию для потребителей 2-й и 3-й категории и 100% расчетной нагрузки потребителей 1-й категории. Для остальных случаев необходимо рассматривать вопрос резервирования тепловых сетей с учетом конкретной ситуации, сложившейся в данном населенном пункте, а также возможностей эксплуатационной организации. </w:t>
      </w:r>
    </w:p>
    <w:p w:rsidR="00A35984" w:rsidRPr="00A35984" w:rsidRDefault="00A35984" w:rsidP="00A35984">
      <w:pPr>
        <w:spacing w:line="36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Основными мероприятиями по резервированию и повышению надежности тепловых сетей является применение следующих технических решений: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lastRenderedPageBreak/>
        <w:t xml:space="preserve">прокладка от источника тепла двух и более головных тепломагистралей, соединенных между собой резервными перемычками (закольцовка тепловых сетей);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резервных перемычек между тепловыми сетями двух и более источников тепла (закольцовка тепловых районов);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монтаж в закольцованном контуре не менее трех секционирующих задвижек (две при врезке контура, одна и более по трассе контура);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до абонентов двух резервных теплопроводов;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до абонентов реверсивного (третьего) теплопровода;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уменьшение протяженности участка между секционирующими задвижками;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монтаж секционирующих задвижек по ходу потока сетевой воды после врезки ответвлений;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обеспечение минимальной циркуляции сетевой воды в аварийных перемычках; </w:t>
      </w:r>
    </w:p>
    <w:p w:rsidR="00A35984" w:rsidRPr="00A35984" w:rsidRDefault="00A35984" w:rsidP="00A35984">
      <w:pPr>
        <w:numPr>
          <w:ilvl w:val="0"/>
          <w:numId w:val="119"/>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соединение теплопроводов транспозицией («перехлест» теплопроводов) на участках со встречными потоками теплоносителя (непосредственно на участках или в камерах). </w:t>
      </w:r>
    </w:p>
    <w:p w:rsidR="00A35984" w:rsidRPr="00A35984" w:rsidRDefault="00A35984" w:rsidP="00A35984">
      <w:pPr>
        <w:spacing w:line="36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резервных перемычек и дополнительных теплопроводов позволяет отключать аварийные участки без прекращения подачи тепла абонентам. При этом диаметр теплопроводов аварийной перемычки не должен превышать диаметра соединяемых теплопроводов. Уменьшение протяженности участков между секционирующими задвижками приводит к ускорению обнаружения места аварии и сокращению срока проведения ремонтно-восстановительных работ. При этом общая протяженность участков с ответвлениями между двумя секционирующими задвижками не должна превышать 1500 м. Для транзитных участков без ответвлений расстояние между секционирующими задвижками для теплопроводов 2Ду600 мм и более при обеспечении спуска и заполнения сетевой водой допускается увеличивать до 3000 м. С учетом незначительной вероятности возникновения аварий рекомендуется ограничивать минимальное расстояние между секционирующими задвижками: </w:t>
      </w:r>
    </w:p>
    <w:p w:rsidR="00A35984" w:rsidRPr="00A35984" w:rsidRDefault="00A35984" w:rsidP="00A35984">
      <w:pPr>
        <w:numPr>
          <w:ilvl w:val="0"/>
          <w:numId w:val="117"/>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2Ду1400-1000 мм - до 400 м; </w:t>
      </w:r>
    </w:p>
    <w:p w:rsidR="00A35984" w:rsidRPr="00A35984" w:rsidRDefault="00A35984" w:rsidP="00A35984">
      <w:pPr>
        <w:numPr>
          <w:ilvl w:val="0"/>
          <w:numId w:val="117"/>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2Ду900-800 мм - до 350 м; </w:t>
      </w:r>
    </w:p>
    <w:p w:rsidR="00A35984" w:rsidRPr="00A35984" w:rsidRDefault="00A35984" w:rsidP="00A35984">
      <w:pPr>
        <w:numPr>
          <w:ilvl w:val="0"/>
          <w:numId w:val="117"/>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2Ду600-700 мм - до 300 м; </w:t>
      </w:r>
    </w:p>
    <w:p w:rsidR="00A35984" w:rsidRPr="00A35984" w:rsidRDefault="00A35984" w:rsidP="00A35984">
      <w:pPr>
        <w:numPr>
          <w:ilvl w:val="0"/>
          <w:numId w:val="117"/>
        </w:numPr>
        <w:spacing w:line="36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2Ду500 мм и менее - до 250 м. </w:t>
      </w:r>
    </w:p>
    <w:p w:rsidR="00A35984" w:rsidRPr="00A35984" w:rsidRDefault="00A35984" w:rsidP="00A35984">
      <w:pPr>
        <w:spacing w:line="36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этом в закольцованных тепловых сетях ответвления, присоединенные между такими секционирующими задвижками, целесообразно считать зарезервированными, т.е. </w:t>
      </w:r>
      <w:r w:rsidRPr="00A35984">
        <w:rPr>
          <w:rFonts w:ascii="Times New Roman" w:eastAsia="Calibri" w:hAnsi="Times New Roman" w:cs="Times New Roman"/>
          <w:sz w:val="24"/>
          <w:szCs w:val="24"/>
          <w:lang w:eastAsia="en-US"/>
        </w:rPr>
        <w:lastRenderedPageBreak/>
        <w:t xml:space="preserve">на таких участках возможно осуществлять врезку ответвлений без монтажа дополнительных секционирующих задвижек. Поскольку в тепловых сетях соблюдается определенный порядок укладки теплопроводов (подающий теплопровод располагается справа по движению потока сетевой воды, а обратный слева), это необходимо учитывать при монтаже аварийных перемычек. Поэтому с целью переключения потоков на резервных 18 перемычках при встречных потоках сетевой воды производится соединение теплопроводов транспозицией, т.е. осуществляется «перехлест» теплопроводов. Монтаж секционирующих задвижек после врезки ответвлений позволяет отключать нижерасположенный аварийный участок без прекращения подачи тепла в ответвление, что приводит к сокращению числа отключаемых абонентов. При разработке схемы тепловых сетей для нового строительства с собственным источником тепла рекомендуется производить разработку различных вариантов схем с рассмотрением вопроса резервирования. Для источников тепла производительностью 60 Гкал/ч и менее рекомендуется производить разработку только варианта схемы тупиковой разводки (с одним или с двумя выводами) без резервирования тепловых сетей. Для источников тепла производительностью от 60 до 200 Гкал/ч включительно рекомендуется производить разработку как варианта схемы с тупиковой разводкой без резервирования тепловых сетей, так и вариантов с резервированием тепловых сетей и последующим согласованием одного из них. Для источников тепла производительностью более 200 Гкал/ч рекомендуется производить разработку нескольких вариантов схем с резервированием тепловых сетей. В случае присоединения объектов нового строительства к существующим источникам тепла и тепловым сетям рекомендуется: </w:t>
      </w:r>
    </w:p>
    <w:p w:rsidR="00A35984" w:rsidRPr="00A35984" w:rsidRDefault="00A35984" w:rsidP="00A35984">
      <w:pPr>
        <w:spacing w:line="36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1) использовать сложившуюся схему тепловых сетей при отсутствии необходимости увеличения диаметров существующих тепломагистралей; </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sz w:val="24"/>
          <w:szCs w:val="24"/>
          <w:lang w:eastAsia="en-US"/>
        </w:rPr>
        <w:t>2) осуществлять прокладку новых тепломагистралей с повышением уровня резервирования тепловых сетей при необходимости увеличения диаметров существующих тепломагистралей.</w:t>
      </w: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6" w:name="_Toc113540126"/>
      <w:r w:rsidRPr="00A35984">
        <w:rPr>
          <w:rFonts w:ascii="Times New Roman" w:eastAsia="Times New Roman" w:hAnsi="Times New Roman" w:cs="Times New Roman"/>
          <w:b/>
          <w:smallCaps/>
          <w:spacing w:val="5"/>
          <w:sz w:val="28"/>
          <w:szCs w:val="36"/>
          <w:lang w:eastAsia="en-US" w:bidi="en-US"/>
        </w:rPr>
        <w:t>Устройство резервных насосных станций</w:t>
      </w:r>
      <w:bookmarkEnd w:id="566"/>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Устройство резервных насосных станций не требуется.</w:t>
      </w: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7" w:name="_Toc113540127"/>
      <w:r w:rsidRPr="00A35984">
        <w:rPr>
          <w:rFonts w:ascii="Times New Roman" w:eastAsia="Times New Roman" w:hAnsi="Times New Roman" w:cs="Times New Roman"/>
          <w:b/>
          <w:smallCaps/>
          <w:spacing w:val="5"/>
          <w:sz w:val="28"/>
          <w:szCs w:val="36"/>
          <w:lang w:eastAsia="en-US" w:bidi="en-US"/>
        </w:rPr>
        <w:t>Установка баков-аккумуляторов.</w:t>
      </w:r>
      <w:bookmarkEnd w:id="567"/>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Установка баков-аккумуляторов не требуется.</w:t>
      </w:r>
    </w:p>
    <w:p w:rsidR="00A35984" w:rsidRPr="00A35984" w:rsidRDefault="00A35984" w:rsidP="00A35984">
      <w:pPr>
        <w:spacing w:line="360" w:lineRule="auto"/>
        <w:ind w:firstLine="709"/>
        <w:jc w:val="both"/>
      </w:pPr>
      <w:r w:rsidRPr="00A35984">
        <w:rPr>
          <w:rFonts w:ascii="Times New Roman" w:eastAsia="Calibri" w:hAnsi="Times New Roman" w:cs="Times New Roman"/>
          <w:sz w:val="24"/>
          <w:szCs w:val="24"/>
          <w:lang w:eastAsia="en-US"/>
        </w:rPr>
        <w:t xml:space="preserve">Повышению надежности функционирования систем теплоснабжения в определенной мере способствует применение тепло гидроакумулирующих установок, наличие которых позволяет оптимизировать тепловые и гидравлические режимы </w:t>
      </w:r>
      <w:r w:rsidRPr="00A35984">
        <w:rPr>
          <w:rFonts w:ascii="Times New Roman" w:eastAsia="Calibri" w:hAnsi="Times New Roman" w:cs="Times New Roman"/>
          <w:sz w:val="24"/>
          <w:szCs w:val="24"/>
          <w:lang w:eastAsia="en-US"/>
        </w:rPr>
        <w:lastRenderedPageBreak/>
        <w:t xml:space="preserve">тепловых сетей, а также использовать аккумулирующие свойства отапливаемых зданий. Теплоинерционные свойства зданий учитываются МДС 41-6.2000 «Организационно-методические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РФ» при определении расчетных расходов на горячее водоснабжение при проектировании систем теплоснабжения из условий темпов остывания зданий при авариях. 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 общей расчетной вместимости системы. Внутренняя поверхность баков защищается от коррозии, а вода в них - от аэрации, при этом предусматривается непрерывное обновление воды в баках. Для открытых систем теплоснабжения, а также при отдельных тепловых сетях на горячее водоснабжение предусматриваются баки-аккумуляторы химически обработанной и деаэрированной подпиточной воды расчетной вместимостью, равной десятикратной величине среднечасового расхода воды на горячее водоснабжение. В закрытых системах теплоснабжения на источниках теплоты мощностью 100 МВт и более предусматривается установка баков запаса химически обработанной и деаэрированной подпиточной воды вместимостью 3 % объема воды в системе теплоснабжения, при этом обеспечивается обновление воды в баках. Число баков независимо от системы теплоснабжения принимается не менее двух по 50 % рабочего объема. В системах центрального теплоснабжения (СЦТ) с теплопроводами любой протяженности от источника теплоты до районов теплопотребления допускается использование теплопроводов в качестве </w:t>
      </w:r>
    </w:p>
    <w:p w:rsidR="00A35984" w:rsidRPr="00A35984" w:rsidRDefault="00A35984" w:rsidP="00A35984">
      <w:pPr>
        <w:numPr>
          <w:ilvl w:val="0"/>
          <w:numId w:val="22"/>
        </w:numPr>
        <w:suppressAutoHyphens/>
        <w:spacing w:before="120" w:after="240" w:line="36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8" w:name="_Toc113540128"/>
      <w:r w:rsidRPr="00A35984">
        <w:rPr>
          <w:rFonts w:ascii="Times New Roman" w:eastAsia="Times New Roman" w:hAnsi="Times New Roman" w:cs="Times New Roman"/>
          <w:b/>
          <w:smallCaps/>
          <w:spacing w:val="5"/>
          <w:sz w:val="28"/>
          <w:szCs w:val="36"/>
          <w:lang w:eastAsia="en-US" w:bidi="en-US"/>
        </w:rPr>
        <w:t>Сведения о сценариях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568"/>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Возможные сценарии развития аварий в системах теплоснабжения: выход из строя всех насосов сетевой группы;</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Прорыв на тепловых сетях, аварийный останов котлов, аварийный останов</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Выход из строя котельного оборудования</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Выход из строя насосов сетевой группы.</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lastRenderedPageBreak/>
        <w:t>Прекращение подачи электроэнергии.</w:t>
      </w:r>
    </w:p>
    <w:p w:rsidR="00A35984" w:rsidRPr="00A35984" w:rsidRDefault="00A35984" w:rsidP="00A35984">
      <w:pPr>
        <w:ind w:firstLine="709"/>
        <w:jc w:val="both"/>
        <w:rPr>
          <w:rFonts w:ascii="Times New Roman" w:eastAsia="Calibri" w:hAnsi="Times New Roman" w:cs="Times New Roman"/>
          <w:lang w:eastAsia="en-US"/>
        </w:rPr>
        <w:sectPr w:rsidR="00A35984" w:rsidRPr="00A35984" w:rsidSect="00A35984">
          <w:type w:val="continuous"/>
          <w:pgSz w:w="11906" w:h="16838"/>
          <w:pgMar w:top="1134" w:right="850" w:bottom="1134" w:left="1701" w:header="708" w:footer="708" w:gutter="0"/>
          <w:cols w:space="708"/>
          <w:docGrid w:linePitch="360"/>
        </w:sectPr>
      </w:pPr>
    </w:p>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lastRenderedPageBreak/>
        <w:t>Таблица 11.12.1 Риски возникновения аварий, масштабы и последствия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8"/>
        <w:gridCol w:w="1700"/>
        <w:gridCol w:w="3019"/>
        <w:gridCol w:w="1582"/>
        <w:gridCol w:w="5867"/>
      </w:tblGrid>
      <w:tr w:rsidR="00A35984" w:rsidRPr="00A35984" w:rsidTr="00A35984">
        <w:trPr>
          <w:trHeight w:val="20"/>
          <w:tblHeader/>
          <w:jc w:val="center"/>
        </w:trPr>
        <w:tc>
          <w:tcPr>
            <w:tcW w:w="885" w:type="pct"/>
            <w:shd w:val="clear" w:color="auto" w:fill="D9D9D9" w:themeFill="background1" w:themeFillShade="D9"/>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Вид</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p>
        </w:tc>
        <w:tc>
          <w:tcPr>
            <w:tcW w:w="575" w:type="pct"/>
            <w:shd w:val="clear" w:color="auto" w:fill="D9D9D9" w:themeFill="background1" w:themeFillShade="D9"/>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Возможная</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причина</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возникновения</w:t>
            </w:r>
            <w:r w:rsidRPr="00A35984">
              <w:rPr>
                <w:rFonts w:ascii="Times New Roman" w:eastAsia="Calibri" w:hAnsi="Times New Roman" w:cs="Times New Roman"/>
                <w:bCs/>
                <w:spacing w:val="-57"/>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p>
        </w:tc>
        <w:tc>
          <w:tcPr>
            <w:tcW w:w="1021" w:type="pct"/>
            <w:shd w:val="clear" w:color="auto" w:fill="D9D9D9" w:themeFill="background1" w:themeFillShade="D9"/>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Масштаб</w:t>
            </w:r>
            <w:r w:rsidRPr="00A35984">
              <w:rPr>
                <w:rFonts w:ascii="Times New Roman" w:eastAsia="Calibri" w:hAnsi="Times New Roman" w:cs="Times New Roman"/>
                <w:bCs/>
                <w:spacing w:val="-15"/>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r w:rsidRPr="00A35984">
              <w:rPr>
                <w:rFonts w:ascii="Times New Roman" w:eastAsia="Calibri" w:hAnsi="Times New Roman" w:cs="Times New Roman"/>
                <w:bCs/>
                <w:spacing w:val="-57"/>
                <w:sz w:val="20"/>
                <w:szCs w:val="26"/>
                <w:lang w:val="en-US" w:eastAsia="en-US"/>
              </w:rPr>
              <w:t xml:space="preserve"> </w:t>
            </w:r>
            <w:r w:rsidRPr="00A35984">
              <w:rPr>
                <w:rFonts w:ascii="Times New Roman" w:eastAsia="Calibri" w:hAnsi="Times New Roman" w:cs="Times New Roman"/>
                <w:bCs/>
                <w:sz w:val="20"/>
                <w:szCs w:val="26"/>
                <w:lang w:val="en-US" w:eastAsia="en-US"/>
              </w:rPr>
              <w:t>и</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последствия</w:t>
            </w:r>
          </w:p>
        </w:tc>
        <w:tc>
          <w:tcPr>
            <w:tcW w:w="535" w:type="pct"/>
            <w:shd w:val="clear" w:color="auto" w:fill="D9D9D9" w:themeFill="background1" w:themeFillShade="D9"/>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Уровень</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реагирования</w:t>
            </w:r>
          </w:p>
        </w:tc>
        <w:tc>
          <w:tcPr>
            <w:tcW w:w="1984" w:type="pct"/>
            <w:shd w:val="clear" w:color="auto" w:fill="D9D9D9" w:themeFill="background1" w:themeFillShade="D9"/>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Методы устранения</w:t>
            </w:r>
          </w:p>
        </w:tc>
      </w:tr>
      <w:tr w:rsidR="00A35984" w:rsidRPr="00A35984" w:rsidTr="00A35984">
        <w:trPr>
          <w:trHeight w:val="20"/>
          <w:jc w:val="center"/>
        </w:trPr>
        <w:tc>
          <w:tcPr>
            <w:tcW w:w="88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1</w:t>
            </w:r>
          </w:p>
        </w:tc>
        <w:tc>
          <w:tcPr>
            <w:tcW w:w="57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2</w:t>
            </w:r>
          </w:p>
        </w:tc>
        <w:tc>
          <w:tcPr>
            <w:tcW w:w="1021"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3</w:t>
            </w:r>
          </w:p>
        </w:tc>
        <w:tc>
          <w:tcPr>
            <w:tcW w:w="53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4</w:t>
            </w:r>
          </w:p>
        </w:tc>
        <w:tc>
          <w:tcPr>
            <w:tcW w:w="1984"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p>
        </w:tc>
      </w:tr>
      <w:tr w:rsidR="00A35984" w:rsidRPr="00A35984" w:rsidTr="00A35984">
        <w:trPr>
          <w:trHeight w:val="20"/>
          <w:jc w:val="center"/>
        </w:trPr>
        <w:tc>
          <w:tcPr>
            <w:tcW w:w="88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pacing w:val="-1"/>
                <w:sz w:val="20"/>
                <w:szCs w:val="26"/>
                <w:lang w:val="en-US" w:eastAsia="en-US"/>
              </w:rPr>
              <w:t>Остановка</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z w:val="20"/>
                <w:szCs w:val="26"/>
                <w:lang w:eastAsia="en-US"/>
              </w:rPr>
              <w:t>Выход из строя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насосов</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сетевой</w:t>
            </w:r>
            <w:r w:rsidRPr="00A35984">
              <w:rPr>
                <w:rFonts w:ascii="Times New Roman" w:eastAsia="Calibri" w:hAnsi="Times New Roman" w:cs="Times New Roman"/>
                <w:bCs/>
                <w:spacing w:val="-5"/>
                <w:sz w:val="20"/>
                <w:szCs w:val="26"/>
                <w:lang w:eastAsia="en-US"/>
              </w:rPr>
              <w:t xml:space="preserve"> </w:t>
            </w:r>
            <w:r w:rsidRPr="00A35984">
              <w:rPr>
                <w:rFonts w:ascii="Times New Roman" w:eastAsia="Calibri" w:hAnsi="Times New Roman" w:cs="Times New Roman"/>
                <w:bCs/>
                <w:sz w:val="20"/>
                <w:szCs w:val="26"/>
                <w:lang w:eastAsia="en-US"/>
              </w:rPr>
              <w:t>группы</w:t>
            </w:r>
          </w:p>
        </w:tc>
        <w:tc>
          <w:tcPr>
            <w:tcW w:w="1021"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воды в</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системах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отопления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потребителей,</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понижение</w:t>
            </w:r>
            <w:r w:rsidRPr="00A35984">
              <w:rPr>
                <w:rFonts w:ascii="Times New Roman" w:eastAsia="Calibri" w:hAnsi="Times New Roman" w:cs="Times New Roman"/>
                <w:bCs/>
                <w:spacing w:val="60"/>
                <w:sz w:val="20"/>
                <w:szCs w:val="26"/>
                <w:lang w:eastAsia="en-US"/>
              </w:rPr>
              <w:t xml:space="preserve"> </w:t>
            </w:r>
            <w:r w:rsidRPr="00A35984">
              <w:rPr>
                <w:rFonts w:ascii="Times New Roman" w:eastAsia="Calibri" w:hAnsi="Times New Roman" w:cs="Times New Roman"/>
                <w:bCs/>
                <w:sz w:val="20"/>
                <w:szCs w:val="26"/>
                <w:lang w:eastAsia="en-US"/>
              </w:rPr>
              <w:t>напора</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и</w:t>
            </w:r>
            <w:r w:rsidRPr="00A35984">
              <w:rPr>
                <w:rFonts w:ascii="Times New Roman" w:eastAsia="Calibri" w:hAnsi="Times New Roman" w:cs="Times New Roman"/>
                <w:bCs/>
                <w:spacing w:val="15"/>
                <w:sz w:val="20"/>
                <w:szCs w:val="26"/>
                <w:lang w:eastAsia="en-US"/>
              </w:rPr>
              <w:t xml:space="preserve"> </w:t>
            </w:r>
            <w:r w:rsidRPr="00A35984">
              <w:rPr>
                <w:rFonts w:ascii="Times New Roman" w:eastAsia="Calibri" w:hAnsi="Times New Roman" w:cs="Times New Roman"/>
                <w:bCs/>
                <w:sz w:val="20"/>
                <w:szCs w:val="26"/>
                <w:lang w:eastAsia="en-US"/>
              </w:rPr>
              <w:t>температуры</w:t>
            </w:r>
            <w:r w:rsidRPr="00A35984">
              <w:rPr>
                <w:rFonts w:ascii="Times New Roman" w:eastAsia="Calibri" w:hAnsi="Times New Roman" w:cs="Times New Roman"/>
                <w:bCs/>
                <w:spacing w:val="14"/>
                <w:sz w:val="20"/>
                <w:szCs w:val="26"/>
                <w:lang w:eastAsia="en-US"/>
              </w:rPr>
              <w:t xml:space="preserve"> </w:t>
            </w:r>
            <w:r w:rsidRPr="00A35984">
              <w:rPr>
                <w:rFonts w:ascii="Times New Roman" w:eastAsia="Calibri" w:hAnsi="Times New Roman" w:cs="Times New Roman"/>
                <w:bCs/>
                <w:sz w:val="20"/>
                <w:szCs w:val="26"/>
                <w:lang w:eastAsia="en-US"/>
              </w:rPr>
              <w:t>в</w:t>
            </w:r>
            <w:r w:rsidRPr="00A35984">
              <w:rPr>
                <w:rFonts w:ascii="Times New Roman" w:eastAsia="Calibri" w:hAnsi="Times New Roman" w:cs="Times New Roman"/>
                <w:bCs/>
                <w:spacing w:val="15"/>
                <w:sz w:val="20"/>
                <w:szCs w:val="26"/>
                <w:lang w:eastAsia="en-US"/>
              </w:rPr>
              <w:t xml:space="preserve"> </w:t>
            </w:r>
            <w:r w:rsidRPr="00A35984">
              <w:rPr>
                <w:rFonts w:ascii="Times New Roman" w:eastAsia="Calibri" w:hAnsi="Times New Roman" w:cs="Times New Roman"/>
                <w:bCs/>
                <w:sz w:val="20"/>
                <w:szCs w:val="26"/>
                <w:lang w:eastAsia="en-US"/>
              </w:rPr>
              <w:t>зданиях</w:t>
            </w:r>
            <w:r w:rsidRPr="00A35984">
              <w:rPr>
                <w:rFonts w:ascii="Times New Roman" w:eastAsia="Calibri" w:hAnsi="Times New Roman" w:cs="Times New Roman"/>
                <w:bCs/>
                <w:spacing w:val="16"/>
                <w:sz w:val="20"/>
                <w:szCs w:val="26"/>
                <w:lang w:eastAsia="en-US"/>
              </w:rPr>
              <w:t xml:space="preserve"> </w:t>
            </w:r>
            <w:r w:rsidRPr="00A35984">
              <w:rPr>
                <w:rFonts w:ascii="Times New Roman" w:eastAsia="Calibri" w:hAnsi="Times New Roman" w:cs="Times New Roman"/>
                <w:bCs/>
                <w:sz w:val="20"/>
                <w:szCs w:val="26"/>
                <w:lang w:eastAsia="en-US"/>
              </w:rPr>
              <w:t>и</w:t>
            </w:r>
            <w:r w:rsidRPr="00A35984">
              <w:rPr>
                <w:rFonts w:ascii="Times New Roman" w:eastAsia="Calibri" w:hAnsi="Times New Roman" w:cs="Times New Roman"/>
                <w:bCs/>
                <w:spacing w:val="14"/>
                <w:sz w:val="20"/>
                <w:szCs w:val="26"/>
                <w:lang w:eastAsia="en-US"/>
              </w:rPr>
              <w:t xml:space="preserve"> </w:t>
            </w:r>
            <w:r w:rsidRPr="00A35984">
              <w:rPr>
                <w:rFonts w:ascii="Times New Roman" w:eastAsia="Calibri" w:hAnsi="Times New Roman" w:cs="Times New Roman"/>
                <w:bCs/>
                <w:sz w:val="20"/>
                <w:szCs w:val="26"/>
                <w:lang w:eastAsia="en-US"/>
              </w:rPr>
              <w:t>домах,</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размораживание тепловых сетей и</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отопительных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батарей</w:t>
            </w:r>
          </w:p>
        </w:tc>
        <w:tc>
          <w:tcPr>
            <w:tcW w:w="53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Выполнение переключения на резервный насос.</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невозможности переключения организация ремонтных работ.</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работы насоса организация ремонтных работ по предотвращению размораживания силами теплоснабжающей организации и организациями, осуществляющими управление жилыми домами.</w:t>
            </w:r>
          </w:p>
        </w:tc>
      </w:tr>
      <w:tr w:rsidR="00A35984" w:rsidRPr="00A35984" w:rsidTr="00A35984">
        <w:trPr>
          <w:trHeight w:val="20"/>
          <w:jc w:val="center"/>
        </w:trPr>
        <w:tc>
          <w:tcPr>
            <w:tcW w:w="88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pacing w:val="-1"/>
                <w:sz w:val="20"/>
                <w:szCs w:val="26"/>
                <w:lang w:val="en-US" w:eastAsia="en-US"/>
              </w:rPr>
              <w:t>Остановка</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Выход из строя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котельного оборудования</w:t>
            </w:r>
          </w:p>
        </w:tc>
        <w:tc>
          <w:tcPr>
            <w:tcW w:w="1021"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p>
        </w:tc>
        <w:tc>
          <w:tcPr>
            <w:tcW w:w="53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Информирование об отсутствии электроэнергии ЕДС, Переход на резервный или автономный источник электроснабжения, дизель-генератор).</w:t>
            </w:r>
          </w:p>
        </w:tc>
      </w:tr>
      <w:tr w:rsidR="00A35984" w:rsidRPr="00A35984" w:rsidTr="00A35984">
        <w:trPr>
          <w:trHeight w:val="20"/>
          <w:jc w:val="center"/>
        </w:trPr>
        <w:tc>
          <w:tcPr>
            <w:tcW w:w="88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Кратковременное</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нарушение</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теплоснабжения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объектов</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жилищно-</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pacing w:val="-1"/>
                <w:sz w:val="20"/>
                <w:szCs w:val="26"/>
                <w:lang w:eastAsia="en-US"/>
              </w:rPr>
              <w:t>коммунального</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хозяйства,</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социальной</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сферы</w:t>
            </w:r>
          </w:p>
        </w:tc>
        <w:tc>
          <w:tcPr>
            <w:tcW w:w="57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eastAsia="en-US"/>
              </w:rPr>
              <w:t>Порыв на</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тепловых</w:t>
            </w:r>
            <w:r w:rsidRPr="00A35984">
              <w:rPr>
                <w:rFonts w:ascii="Times New Roman" w:eastAsia="Calibri" w:hAnsi="Times New Roman" w:cs="Times New Roman"/>
                <w:bCs/>
                <w:spacing w:val="7"/>
                <w:sz w:val="20"/>
                <w:szCs w:val="26"/>
                <w:lang w:eastAsia="en-US"/>
              </w:rPr>
              <w:t xml:space="preserve"> </w:t>
            </w:r>
            <w:r w:rsidRPr="00A35984">
              <w:rPr>
                <w:rFonts w:ascii="Times New Roman" w:eastAsia="Calibri" w:hAnsi="Times New Roman" w:cs="Times New Roman"/>
                <w:bCs/>
                <w:sz w:val="20"/>
                <w:szCs w:val="26"/>
                <w:lang w:eastAsia="en-US"/>
              </w:rPr>
              <w:t>сетях</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p>
        </w:tc>
        <w:tc>
          <w:tcPr>
            <w:tcW w:w="1021"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воды в</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систему</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отопления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потребителей,</w:t>
            </w:r>
            <w:r w:rsidRPr="00A35984">
              <w:rPr>
                <w:rFonts w:ascii="Times New Roman" w:eastAsia="Calibri" w:hAnsi="Times New Roman" w:cs="Times New Roman"/>
                <w:bCs/>
                <w:sz w:val="20"/>
                <w:szCs w:val="26"/>
                <w:lang w:eastAsia="en-US"/>
              </w:rPr>
              <w:tab/>
              <w:t>понижение</w:t>
            </w:r>
            <w:r w:rsidRPr="00A35984">
              <w:rPr>
                <w:rFonts w:ascii="Times New Roman" w:eastAsia="Calibri" w:hAnsi="Times New Roman" w:cs="Times New Roman"/>
                <w:bCs/>
                <w:spacing w:val="-58"/>
                <w:sz w:val="20"/>
                <w:szCs w:val="26"/>
                <w:lang w:eastAsia="en-US"/>
              </w:rPr>
              <w:t xml:space="preserve"> </w:t>
            </w:r>
            <w:r w:rsidRPr="00A35984">
              <w:rPr>
                <w:rFonts w:ascii="Times New Roman" w:eastAsia="Calibri" w:hAnsi="Times New Roman" w:cs="Times New Roman"/>
                <w:bCs/>
                <w:sz w:val="20"/>
                <w:szCs w:val="26"/>
                <w:lang w:eastAsia="en-US"/>
              </w:rPr>
              <w:t>температуры и напора в зданиях и</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домах</w:t>
            </w:r>
          </w:p>
        </w:tc>
        <w:tc>
          <w:tcPr>
            <w:tcW w:w="53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Организация переключения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циркуляции организовать ремонтные работы по предотвращению размораживания силами теплоснабжающей организации и</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организаций, осуществляющих управление жилыми домами.</w:t>
            </w:r>
          </w:p>
        </w:tc>
      </w:tr>
      <w:tr w:rsidR="00A35984" w:rsidRPr="00A35984" w:rsidTr="00A35984">
        <w:trPr>
          <w:trHeight w:val="20"/>
          <w:jc w:val="center"/>
        </w:trPr>
        <w:tc>
          <w:tcPr>
            <w:tcW w:w="88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Остановка</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подачи электроэнергии</w:t>
            </w:r>
          </w:p>
        </w:tc>
        <w:tc>
          <w:tcPr>
            <w:tcW w:w="1021"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 системах теплопотребления потребителей, понижение температуры в зданиях, возможное размораживание наружных тепловых сетей и внутренних отопительных систем</w:t>
            </w:r>
          </w:p>
        </w:tc>
        <w:tc>
          <w:tcPr>
            <w:tcW w:w="535"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Локальный</w:t>
            </w:r>
          </w:p>
        </w:tc>
        <w:tc>
          <w:tcPr>
            <w:tcW w:w="1984" w:type="pct"/>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Информирование об отсутствии электроэнергии ЕДС, электросетевой организации.</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Переход на резервный или автономный источник электроснабжения, дизель-генератор).</w:t>
            </w:r>
          </w:p>
          <w:p w:rsidR="00A35984" w:rsidRPr="00A35984" w:rsidRDefault="00A35984" w:rsidP="00A35984">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электроэнергии организация ремонтных работ по предотвращению размораживания силами персонала теплоснабжающей организации и организациями, осуществляющими управление жилыми домами.</w:t>
            </w:r>
          </w:p>
        </w:tc>
      </w:tr>
    </w:tbl>
    <w:p w:rsidR="00A35984" w:rsidRPr="00A35984" w:rsidRDefault="00A35984" w:rsidP="00A35984">
      <w:pPr>
        <w:ind w:firstLine="709"/>
        <w:jc w:val="both"/>
        <w:rPr>
          <w:rFonts w:ascii="Times New Roman" w:eastAsia="Calibri" w:hAnsi="Times New Roman" w:cs="Times New Roman"/>
          <w:lang w:eastAsia="en-US"/>
        </w:rPr>
        <w:sectPr w:rsidR="00A35984" w:rsidRPr="00A35984" w:rsidSect="00A35984">
          <w:pgSz w:w="16838" w:h="11906" w:orient="landscape"/>
          <w:pgMar w:top="1701" w:right="1134" w:bottom="851" w:left="1134" w:header="709" w:footer="709" w:gutter="0"/>
          <w:cols w:space="708"/>
          <w:docGrid w:linePitch="360"/>
        </w:sectPr>
      </w:pP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lastRenderedPageBreak/>
        <w:t>При авариях на котлоагрегатах – производится переход на резервный или автономный источник электроснабжения, дизель-генератор).</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(поломках) тягодутьевого оборудования, сетевых и подпиточных насосов –производится замена неисправного оборудования за счет имеющихся резервных источников.</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или перебоях электроснабжения производится переключение на резервные источники электроснабжения (ДЭС).</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на тепловых сетях проводятся мероприятия по локализации места повреждения путем перекрытия поврежденного участка с помощью запорной арматуры и производятся восстановительные работы аварийной бригадой. Аварийные бригады укомплектованы автомобилем, трактором, передвижной электростанцией, необходимым инструментом и оборудованием. В составе аварийной бригады входит водитель, тракторист, сварщик, электрик, слесарь.</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Таблица 11.12.2 Допустимое снижение подачи теплоты при авариях (отказах) в системе централизованного</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теплоснабжения</w:t>
      </w:r>
      <w:r w:rsidRPr="00A35984">
        <w:rPr>
          <w:rFonts w:ascii="Times New Roman" w:eastAsia="Calibri" w:hAnsi="Times New Roman" w:cs="Times New Roman"/>
          <w:bCs/>
          <w:iCs/>
          <w:color w:val="0A0A0C"/>
          <w:spacing w:val="1"/>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потребителям</w:t>
      </w:r>
      <w:r w:rsidRPr="00A35984">
        <w:rPr>
          <w:rFonts w:ascii="Times New Roman" w:eastAsia="Calibri" w:hAnsi="Times New Roman" w:cs="Times New Roman"/>
          <w:bCs/>
          <w:iCs/>
          <w:color w:val="0A0A0C"/>
          <w:spacing w:val="3"/>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второй</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и</w:t>
      </w:r>
      <w:r w:rsidRPr="00A35984">
        <w:rPr>
          <w:rFonts w:ascii="Times New Roman" w:eastAsia="Calibri" w:hAnsi="Times New Roman" w:cs="Times New Roman"/>
          <w:bCs/>
          <w:iCs/>
          <w:color w:val="0A0A0C"/>
          <w:spacing w:val="5"/>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третьей</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категорий</w:t>
      </w:r>
    </w:p>
    <w:p w:rsidR="00A35984" w:rsidRPr="00A35984" w:rsidRDefault="00A35984" w:rsidP="00A35984">
      <w:pPr>
        <w:widowControl w:val="0"/>
        <w:autoSpaceDE w:val="0"/>
        <w:autoSpaceDN w:val="0"/>
        <w:spacing w:before="10" w:after="0" w:line="240" w:lineRule="auto"/>
        <w:rPr>
          <w:rFonts w:ascii="Times New Roman" w:eastAsia="Arial" w:hAnsi="Times New Roman" w:cs="Times New Roman"/>
          <w:b/>
          <w:sz w:val="11"/>
          <w:szCs w:val="23"/>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44"/>
        <w:gridCol w:w="1022"/>
        <w:gridCol w:w="1328"/>
        <w:gridCol w:w="1328"/>
        <w:gridCol w:w="1328"/>
        <w:gridCol w:w="1321"/>
      </w:tblGrid>
      <w:tr w:rsidR="00A35984" w:rsidRPr="00A35984" w:rsidTr="00A35984">
        <w:trPr>
          <w:trHeight w:val="20"/>
        </w:trPr>
        <w:tc>
          <w:tcPr>
            <w:tcW w:w="1694" w:type="pct"/>
            <w:vMerge w:val="restart"/>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Наименование</w:t>
            </w:r>
            <w:r w:rsidRPr="00A35984">
              <w:rPr>
                <w:rFonts w:ascii="Times New Roman" w:eastAsia="Times New Roman" w:hAnsi="Times New Roman" w:cs="Times New Roman"/>
                <w:spacing w:val="-4"/>
                <w:sz w:val="20"/>
                <w:szCs w:val="20"/>
                <w:lang w:val="en-US" w:eastAsia="en-US"/>
              </w:rPr>
              <w:t xml:space="preserve"> </w:t>
            </w:r>
            <w:r w:rsidRPr="00A35984">
              <w:rPr>
                <w:rFonts w:ascii="Times New Roman" w:eastAsia="Times New Roman" w:hAnsi="Times New Roman" w:cs="Times New Roman"/>
                <w:sz w:val="20"/>
                <w:szCs w:val="20"/>
                <w:lang w:val="en-US" w:eastAsia="en-US"/>
              </w:rPr>
              <w:t>показателя</w:t>
            </w:r>
          </w:p>
        </w:tc>
        <w:tc>
          <w:tcPr>
            <w:tcW w:w="3306" w:type="pct"/>
            <w:gridSpan w:val="5"/>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eastAsia="en-US"/>
              </w:rPr>
            </w:pPr>
            <w:r w:rsidRPr="00A35984">
              <w:rPr>
                <w:rFonts w:ascii="Times New Roman" w:eastAsia="Times New Roman" w:hAnsi="Times New Roman" w:cs="Times New Roman"/>
                <w:sz w:val="20"/>
                <w:szCs w:val="20"/>
                <w:lang w:eastAsia="en-US"/>
              </w:rPr>
              <w:t>Расчетная</w:t>
            </w:r>
            <w:r w:rsidRPr="00A35984">
              <w:rPr>
                <w:rFonts w:ascii="Times New Roman" w:eastAsia="Times New Roman" w:hAnsi="Times New Roman" w:cs="Times New Roman"/>
                <w:spacing w:val="-3"/>
                <w:sz w:val="20"/>
                <w:szCs w:val="20"/>
                <w:lang w:eastAsia="en-US"/>
              </w:rPr>
              <w:t xml:space="preserve"> </w:t>
            </w:r>
            <w:r w:rsidRPr="00A35984">
              <w:rPr>
                <w:rFonts w:ascii="Times New Roman" w:eastAsia="Times New Roman" w:hAnsi="Times New Roman" w:cs="Times New Roman"/>
                <w:sz w:val="20"/>
                <w:szCs w:val="20"/>
                <w:lang w:eastAsia="en-US"/>
              </w:rPr>
              <w:t>температура</w:t>
            </w:r>
            <w:r w:rsidRPr="00A35984">
              <w:rPr>
                <w:rFonts w:ascii="Times New Roman" w:eastAsia="Times New Roman" w:hAnsi="Times New Roman" w:cs="Times New Roman"/>
                <w:spacing w:val="-4"/>
                <w:sz w:val="20"/>
                <w:szCs w:val="20"/>
                <w:lang w:eastAsia="en-US"/>
              </w:rPr>
              <w:t xml:space="preserve"> </w:t>
            </w:r>
            <w:r w:rsidRPr="00A35984">
              <w:rPr>
                <w:rFonts w:ascii="Times New Roman" w:eastAsia="Times New Roman" w:hAnsi="Times New Roman" w:cs="Times New Roman"/>
                <w:sz w:val="20"/>
                <w:szCs w:val="20"/>
                <w:lang w:eastAsia="en-US"/>
              </w:rPr>
              <w:t>наружного</w:t>
            </w:r>
            <w:r w:rsidRPr="00A35984">
              <w:rPr>
                <w:rFonts w:ascii="Times New Roman" w:eastAsia="Times New Roman" w:hAnsi="Times New Roman" w:cs="Times New Roman"/>
                <w:spacing w:val="-6"/>
                <w:sz w:val="20"/>
                <w:szCs w:val="20"/>
                <w:lang w:eastAsia="en-US"/>
              </w:rPr>
              <w:t xml:space="preserve"> </w:t>
            </w:r>
            <w:r w:rsidRPr="00A35984">
              <w:rPr>
                <w:rFonts w:ascii="Times New Roman" w:eastAsia="Times New Roman" w:hAnsi="Times New Roman" w:cs="Times New Roman"/>
                <w:sz w:val="20"/>
                <w:szCs w:val="20"/>
                <w:lang w:eastAsia="en-US"/>
              </w:rPr>
              <w:t>воздуха</w:t>
            </w:r>
            <w:r w:rsidRPr="00A35984">
              <w:rPr>
                <w:rFonts w:ascii="Times New Roman" w:eastAsia="Times New Roman" w:hAnsi="Times New Roman" w:cs="Times New Roman"/>
                <w:spacing w:val="-5"/>
                <w:sz w:val="20"/>
                <w:szCs w:val="20"/>
                <w:lang w:eastAsia="en-US"/>
              </w:rPr>
              <w:t xml:space="preserve"> </w:t>
            </w:r>
            <w:r w:rsidRPr="00A35984">
              <w:rPr>
                <w:rFonts w:ascii="Times New Roman" w:eastAsia="Times New Roman" w:hAnsi="Times New Roman" w:cs="Times New Roman"/>
                <w:sz w:val="20"/>
                <w:szCs w:val="20"/>
                <w:lang w:eastAsia="en-US"/>
              </w:rPr>
              <w:t>для</w:t>
            </w:r>
            <w:r w:rsidRPr="00A35984">
              <w:rPr>
                <w:rFonts w:ascii="Times New Roman" w:eastAsia="Times New Roman" w:hAnsi="Times New Roman" w:cs="Times New Roman"/>
                <w:spacing w:val="-2"/>
                <w:sz w:val="20"/>
                <w:szCs w:val="20"/>
                <w:lang w:eastAsia="en-US"/>
              </w:rPr>
              <w:t xml:space="preserve"> </w:t>
            </w:r>
            <w:r w:rsidRPr="00A35984">
              <w:rPr>
                <w:rFonts w:ascii="Times New Roman" w:eastAsia="Times New Roman" w:hAnsi="Times New Roman" w:cs="Times New Roman"/>
                <w:sz w:val="20"/>
                <w:szCs w:val="20"/>
                <w:lang w:eastAsia="en-US"/>
              </w:rPr>
              <w:t>проектирования</w:t>
            </w:r>
          </w:p>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отопления</w:t>
            </w:r>
            <w:r w:rsidRPr="00A35984">
              <w:rPr>
                <w:rFonts w:ascii="Times New Roman" w:eastAsia="Times New Roman" w:hAnsi="Times New Roman" w:cs="Times New Roman"/>
                <w:spacing w:val="1"/>
                <w:sz w:val="20"/>
                <w:szCs w:val="20"/>
                <w:lang w:val="en-US" w:eastAsia="en-US"/>
              </w:rPr>
              <w:t xml:space="preserve"> </w:t>
            </w:r>
            <w:r w:rsidRPr="00A35984">
              <w:rPr>
                <w:rFonts w:ascii="Times New Roman" w:eastAsia="Times New Roman" w:hAnsi="Times New Roman" w:cs="Times New Roman"/>
                <w:i/>
                <w:sz w:val="20"/>
                <w:szCs w:val="20"/>
                <w:lang w:val="en-US" w:eastAsia="en-US"/>
              </w:rPr>
              <w:t>t</w:t>
            </w:r>
            <w:r w:rsidRPr="00A35984">
              <w:rPr>
                <w:rFonts w:ascii="Times New Roman" w:eastAsia="Times New Roman" w:hAnsi="Times New Roman" w:cs="Times New Roman"/>
                <w:sz w:val="20"/>
                <w:szCs w:val="20"/>
                <w:vertAlign w:val="subscript"/>
                <w:lang w:val="en-US" w:eastAsia="en-US"/>
              </w:rPr>
              <w:t>0</w:t>
            </w:r>
            <w:r w:rsidRPr="00A35984">
              <w:rPr>
                <w:rFonts w:ascii="Times New Roman" w:eastAsia="Times New Roman" w:hAnsi="Times New Roman" w:cs="Times New Roman"/>
                <w:sz w:val="20"/>
                <w:szCs w:val="20"/>
                <w:lang w:val="en-US" w:eastAsia="en-US"/>
              </w:rPr>
              <w:t>,</w:t>
            </w:r>
            <w:r w:rsidRPr="00A35984">
              <w:rPr>
                <w:rFonts w:ascii="Times New Roman" w:eastAsia="Times New Roman" w:hAnsi="Times New Roman" w:cs="Times New Roman"/>
                <w:spacing w:val="-3"/>
                <w:sz w:val="20"/>
                <w:szCs w:val="20"/>
                <w:lang w:val="en-US" w:eastAsia="en-US"/>
              </w:rPr>
              <w:t xml:space="preserve"> </w:t>
            </w:r>
            <w:r w:rsidRPr="00A35984">
              <w:rPr>
                <w:rFonts w:ascii="Times New Roman" w:eastAsia="Times New Roman" w:hAnsi="Times New Roman" w:cs="Times New Roman"/>
                <w:sz w:val="20"/>
                <w:szCs w:val="20"/>
                <w:lang w:val="en-US" w:eastAsia="en-US"/>
              </w:rPr>
              <w:t>°C</w:t>
            </w:r>
          </w:p>
        </w:tc>
      </w:tr>
      <w:tr w:rsidR="00A35984" w:rsidRPr="00A35984" w:rsidTr="00A35984">
        <w:trPr>
          <w:trHeight w:val="20"/>
        </w:trPr>
        <w:tc>
          <w:tcPr>
            <w:tcW w:w="1694" w:type="pct"/>
            <w:vMerge/>
            <w:tcBorders>
              <w:top w:val="nil"/>
            </w:tcBorders>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p>
        </w:tc>
        <w:tc>
          <w:tcPr>
            <w:tcW w:w="534" w:type="pct"/>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10</w:t>
            </w:r>
          </w:p>
        </w:tc>
        <w:tc>
          <w:tcPr>
            <w:tcW w:w="694" w:type="pct"/>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20</w:t>
            </w:r>
          </w:p>
        </w:tc>
        <w:tc>
          <w:tcPr>
            <w:tcW w:w="694" w:type="pct"/>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30</w:t>
            </w:r>
          </w:p>
        </w:tc>
        <w:tc>
          <w:tcPr>
            <w:tcW w:w="694" w:type="pct"/>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1"/>
                <w:sz w:val="20"/>
                <w:szCs w:val="20"/>
                <w:lang w:val="en-US" w:eastAsia="en-US"/>
              </w:rPr>
              <w:t xml:space="preserve"> </w:t>
            </w:r>
            <w:r w:rsidRPr="00A35984">
              <w:rPr>
                <w:rFonts w:ascii="Times New Roman" w:eastAsia="Times New Roman" w:hAnsi="Times New Roman" w:cs="Times New Roman"/>
                <w:sz w:val="20"/>
                <w:szCs w:val="20"/>
                <w:lang w:val="en-US" w:eastAsia="en-US"/>
              </w:rPr>
              <w:t>40</w:t>
            </w:r>
          </w:p>
        </w:tc>
        <w:tc>
          <w:tcPr>
            <w:tcW w:w="690" w:type="pct"/>
            <w:shd w:val="clear" w:color="auto" w:fill="D9D9D9" w:themeFill="background1" w:themeFillShade="D9"/>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50</w:t>
            </w:r>
          </w:p>
        </w:tc>
      </w:tr>
      <w:tr w:rsidR="00A35984" w:rsidRPr="00A35984" w:rsidTr="00A35984">
        <w:trPr>
          <w:trHeight w:val="20"/>
        </w:trPr>
        <w:tc>
          <w:tcPr>
            <w:tcW w:w="1694" w:type="pct"/>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eastAsia="en-US"/>
              </w:rPr>
            </w:pPr>
            <w:r w:rsidRPr="00A35984">
              <w:rPr>
                <w:rFonts w:ascii="Times New Roman" w:eastAsia="Times New Roman" w:hAnsi="Times New Roman" w:cs="Times New Roman"/>
                <w:sz w:val="20"/>
                <w:szCs w:val="20"/>
                <w:lang w:eastAsia="en-US"/>
              </w:rPr>
              <w:t>Допустимое</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снижение</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подачи</w:t>
            </w:r>
            <w:r w:rsidRPr="00A35984">
              <w:rPr>
                <w:rFonts w:ascii="Times New Roman" w:eastAsia="Times New Roman" w:hAnsi="Times New Roman" w:cs="Times New Roman"/>
                <w:spacing w:val="-2"/>
                <w:sz w:val="20"/>
                <w:szCs w:val="20"/>
                <w:lang w:eastAsia="en-US"/>
              </w:rPr>
              <w:t xml:space="preserve"> </w:t>
            </w:r>
            <w:r w:rsidRPr="00A35984">
              <w:rPr>
                <w:rFonts w:ascii="Times New Roman" w:eastAsia="Times New Roman" w:hAnsi="Times New Roman" w:cs="Times New Roman"/>
                <w:sz w:val="20"/>
                <w:szCs w:val="20"/>
                <w:lang w:eastAsia="en-US"/>
              </w:rPr>
              <w:t>теплоты,</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до</w:t>
            </w:r>
          </w:p>
        </w:tc>
        <w:tc>
          <w:tcPr>
            <w:tcW w:w="534" w:type="pct"/>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78</w:t>
            </w:r>
          </w:p>
        </w:tc>
        <w:tc>
          <w:tcPr>
            <w:tcW w:w="694" w:type="pct"/>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84</w:t>
            </w:r>
          </w:p>
        </w:tc>
        <w:tc>
          <w:tcPr>
            <w:tcW w:w="694" w:type="pct"/>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87</w:t>
            </w:r>
          </w:p>
        </w:tc>
        <w:tc>
          <w:tcPr>
            <w:tcW w:w="694" w:type="pct"/>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89</w:t>
            </w:r>
          </w:p>
        </w:tc>
        <w:tc>
          <w:tcPr>
            <w:tcW w:w="690" w:type="pct"/>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91</w:t>
            </w:r>
          </w:p>
        </w:tc>
      </w:tr>
      <w:tr w:rsidR="00A35984" w:rsidRPr="00A35984" w:rsidTr="00A35984">
        <w:trPr>
          <w:trHeight w:val="20"/>
        </w:trPr>
        <w:tc>
          <w:tcPr>
            <w:tcW w:w="5000" w:type="pct"/>
            <w:gridSpan w:val="6"/>
            <w:vAlign w:val="center"/>
          </w:tcPr>
          <w:p w:rsidR="00A35984" w:rsidRPr="00A35984" w:rsidRDefault="00A35984" w:rsidP="00A35984">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Примечание</w:t>
            </w:r>
            <w:r w:rsidRPr="00A35984">
              <w:rPr>
                <w:rFonts w:ascii="Times New Roman" w:eastAsia="Times New Roman" w:hAnsi="Times New Roman" w:cs="Times New Roman"/>
                <w:spacing w:val="26"/>
                <w:sz w:val="20"/>
                <w:szCs w:val="20"/>
                <w:lang w:eastAsia="en-US"/>
              </w:rPr>
              <w:t xml:space="preserve"> </w:t>
            </w: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2"/>
                <w:sz w:val="20"/>
                <w:szCs w:val="20"/>
                <w:lang w:eastAsia="en-US"/>
              </w:rPr>
              <w:t xml:space="preserve"> </w:t>
            </w:r>
            <w:r w:rsidRPr="00A35984">
              <w:rPr>
                <w:rFonts w:ascii="Times New Roman" w:eastAsia="Times New Roman" w:hAnsi="Times New Roman" w:cs="Times New Roman"/>
                <w:sz w:val="20"/>
                <w:szCs w:val="20"/>
                <w:lang w:eastAsia="en-US"/>
              </w:rPr>
              <w:t>Таблица</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соответствует</w:t>
            </w:r>
            <w:r w:rsidRPr="00A35984">
              <w:rPr>
                <w:rFonts w:ascii="Times New Roman" w:eastAsia="Times New Roman" w:hAnsi="Times New Roman" w:cs="Times New Roman"/>
                <w:spacing w:val="27"/>
                <w:sz w:val="20"/>
                <w:szCs w:val="20"/>
                <w:lang w:eastAsia="en-US"/>
              </w:rPr>
              <w:t xml:space="preserve"> </w:t>
            </w:r>
            <w:r w:rsidRPr="00A35984">
              <w:rPr>
                <w:rFonts w:ascii="Times New Roman" w:eastAsia="Times New Roman" w:hAnsi="Times New Roman" w:cs="Times New Roman"/>
                <w:sz w:val="20"/>
                <w:szCs w:val="20"/>
                <w:lang w:eastAsia="en-US"/>
              </w:rPr>
              <w:t>температуре</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наружного</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воздуха</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наиболее</w:t>
            </w:r>
            <w:r w:rsidRPr="00A35984">
              <w:rPr>
                <w:rFonts w:ascii="Times New Roman" w:eastAsia="Times New Roman" w:hAnsi="Times New Roman" w:cs="Times New Roman"/>
                <w:spacing w:val="31"/>
                <w:sz w:val="20"/>
                <w:szCs w:val="20"/>
                <w:lang w:eastAsia="en-US"/>
              </w:rPr>
              <w:t xml:space="preserve"> </w:t>
            </w:r>
            <w:r w:rsidRPr="00A35984">
              <w:rPr>
                <w:rFonts w:ascii="Times New Roman" w:eastAsia="Times New Roman" w:hAnsi="Times New Roman" w:cs="Times New Roman"/>
                <w:sz w:val="20"/>
                <w:szCs w:val="20"/>
                <w:lang w:eastAsia="en-US"/>
              </w:rPr>
              <w:t>холодной</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пятидневки</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обеспеченностью</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val="en-US" w:eastAsia="en-US"/>
              </w:rPr>
              <w:t>0,92.</w:t>
            </w:r>
          </w:p>
        </w:tc>
      </w:tr>
    </w:tbl>
    <w:p w:rsidR="00A35984" w:rsidRPr="005F6105" w:rsidRDefault="00A35984" w:rsidP="00667937">
      <w:pPr>
        <w:pStyle w:val="11ff3"/>
        <w:rPr>
          <w:color w:val="auto"/>
        </w:rPr>
      </w:pP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569" w:name="_Toc9154928"/>
      <w:bookmarkStart w:id="570" w:name="_Toc84971074"/>
      <w:bookmarkStart w:id="571" w:name="_Toc84979063"/>
      <w:r w:rsidRPr="005F6105">
        <w:t>ГЛАВА 12. ОБОСНОВАНИЕ ИНВЕСТИЦИЙ В СТРОИТЕЛЬСТВО, РЕКОНСТРУКЦИЮ, ТЕХНИЧЕСКОЕ ПЕРЕВООРУЖЕНИЕ И (ИЛИ) МОДЕРНИЗАЦИЮ</w:t>
      </w:r>
      <w:bookmarkEnd w:id="569"/>
      <w:bookmarkEnd w:id="570"/>
      <w:bookmarkEnd w:id="571"/>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8"/>
        </w:numPr>
      </w:pPr>
      <w:bookmarkStart w:id="572" w:name="_Toc9154929"/>
      <w:bookmarkStart w:id="573" w:name="_Toc84971075"/>
      <w:bookmarkStart w:id="574" w:name="_Toc84979064"/>
      <w:r w:rsidRPr="005F6105">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72"/>
      <w:bookmarkEnd w:id="573"/>
      <w:bookmarkEnd w:id="574"/>
    </w:p>
    <w:p w:rsidR="00C25060" w:rsidRPr="005F6105" w:rsidRDefault="00C25060" w:rsidP="00667937">
      <w:pPr>
        <w:pStyle w:val="11ff3"/>
        <w:rPr>
          <w:color w:val="auto"/>
        </w:rPr>
      </w:pPr>
      <w:r w:rsidRPr="005F6105">
        <w:rPr>
          <w:color w:val="auto"/>
        </w:rPr>
        <w:t>Схемой теплоснабжения предусмотрены следующие мероприятия:</w:t>
      </w:r>
    </w:p>
    <w:p w:rsidR="00C25060" w:rsidRPr="005F6105" w:rsidRDefault="00C25060" w:rsidP="00667937">
      <w:pPr>
        <w:pStyle w:val="11ff3"/>
        <w:rPr>
          <w:color w:val="auto"/>
        </w:rPr>
        <w:sectPr w:rsidR="00C25060" w:rsidRPr="005F6105" w:rsidSect="00C25060">
          <w:type w:val="continuous"/>
          <w:pgSz w:w="11906" w:h="16838"/>
          <w:pgMar w:top="1134" w:right="850" w:bottom="1134" w:left="1701" w:header="709" w:footer="709" w:gutter="0"/>
          <w:cols w:space="708"/>
          <w:docGrid w:linePitch="360"/>
        </w:sectPr>
      </w:pPr>
    </w:p>
    <w:p w:rsidR="007F18C1" w:rsidRPr="005F6105" w:rsidRDefault="007F18C1" w:rsidP="00667937">
      <w:pPr>
        <w:pStyle w:val="11ff3"/>
        <w:rPr>
          <w:b/>
          <w:color w:val="auto"/>
        </w:rPr>
      </w:pPr>
      <w:r w:rsidRPr="005F6105">
        <w:rPr>
          <w:b/>
          <w:color w:val="auto"/>
        </w:rPr>
        <w:lastRenderedPageBreak/>
        <w:t>Таблица</w:t>
      </w:r>
      <w:r w:rsidRPr="005F6105">
        <w:rPr>
          <w:b/>
          <w:color w:val="auto"/>
          <w:spacing w:val="-3"/>
        </w:rPr>
        <w:t xml:space="preserve"> </w:t>
      </w:r>
      <w:r w:rsidR="00767E50" w:rsidRPr="005F6105">
        <w:rPr>
          <w:b/>
          <w:color w:val="auto"/>
        </w:rPr>
        <w:t xml:space="preserve">12.1.1 - </w:t>
      </w:r>
      <w:r w:rsidRPr="005F6105">
        <w:rPr>
          <w:b/>
          <w:color w:val="auto"/>
        </w:rPr>
        <w:t>Расчет</w:t>
      </w:r>
      <w:r w:rsidRPr="005F6105">
        <w:rPr>
          <w:b/>
          <w:color w:val="auto"/>
          <w:spacing w:val="-2"/>
        </w:rPr>
        <w:t xml:space="preserve"> </w:t>
      </w:r>
      <w:r w:rsidRPr="005F6105">
        <w:rPr>
          <w:b/>
          <w:color w:val="auto"/>
        </w:rPr>
        <w:t>капитальных</w:t>
      </w:r>
      <w:r w:rsidRPr="005F6105">
        <w:rPr>
          <w:b/>
          <w:color w:val="auto"/>
          <w:spacing w:val="-2"/>
        </w:rPr>
        <w:t xml:space="preserve"> </w:t>
      </w:r>
      <w:r w:rsidRPr="005F6105">
        <w:rPr>
          <w:b/>
          <w:color w:val="auto"/>
        </w:rPr>
        <w:t>вложений на</w:t>
      </w:r>
      <w:r w:rsidRPr="005F6105">
        <w:rPr>
          <w:b/>
          <w:color w:val="auto"/>
          <w:spacing w:val="-3"/>
        </w:rPr>
        <w:t xml:space="preserve"> </w:t>
      </w:r>
      <w:r w:rsidR="00DF546C" w:rsidRPr="005F6105">
        <w:rPr>
          <w:b/>
          <w:color w:val="auto"/>
          <w:spacing w:val="-3"/>
        </w:rPr>
        <w:t xml:space="preserve">строительство, </w:t>
      </w:r>
      <w:r w:rsidRPr="005F6105">
        <w:rPr>
          <w:b/>
          <w:color w:val="auto"/>
        </w:rPr>
        <w:t>реконструкцию</w:t>
      </w:r>
      <w:r w:rsidRPr="005F6105">
        <w:rPr>
          <w:b/>
          <w:color w:val="auto"/>
          <w:spacing w:val="-2"/>
        </w:rPr>
        <w:t xml:space="preserve"> </w:t>
      </w:r>
      <w:r w:rsidRPr="005F6105">
        <w:rPr>
          <w:b/>
          <w:color w:val="auto"/>
        </w:rPr>
        <w:t>и</w:t>
      </w:r>
      <w:r w:rsidRPr="005F6105">
        <w:rPr>
          <w:b/>
          <w:color w:val="auto"/>
          <w:spacing w:val="-2"/>
        </w:rPr>
        <w:t xml:space="preserve"> </w:t>
      </w:r>
      <w:r w:rsidRPr="005F6105">
        <w:rPr>
          <w:b/>
          <w:color w:val="auto"/>
        </w:rPr>
        <w:t>модернизацию</w:t>
      </w:r>
      <w:r w:rsidR="00B42893" w:rsidRPr="005F6105">
        <w:rPr>
          <w:b/>
          <w:color w:val="auto"/>
        </w:rPr>
        <w:t xml:space="preserve"> </w:t>
      </w:r>
      <w:r w:rsidR="00B42893" w:rsidRPr="005F6105">
        <w:rPr>
          <w:b/>
          <w:color w:val="auto"/>
          <w:spacing w:val="1"/>
        </w:rPr>
        <w:t>источников тепловой энергии и</w:t>
      </w:r>
      <w:r w:rsidRPr="005F6105">
        <w:rPr>
          <w:b/>
          <w:color w:val="auto"/>
          <w:spacing w:val="1"/>
        </w:rPr>
        <w:t xml:space="preserve"> </w:t>
      </w:r>
      <w:r w:rsidRPr="005F6105">
        <w:rPr>
          <w:b/>
          <w:color w:val="auto"/>
        </w:rPr>
        <w:t>тепловых</w:t>
      </w:r>
      <w:r w:rsidRPr="005F6105">
        <w:rPr>
          <w:b/>
          <w:color w:val="auto"/>
          <w:spacing w:val="-3"/>
        </w:rPr>
        <w:t xml:space="preserve"> </w:t>
      </w:r>
      <w:r w:rsidRPr="005F6105">
        <w:rPr>
          <w:b/>
          <w:color w:val="auto"/>
        </w:rPr>
        <w:t>сетей,</w:t>
      </w:r>
      <w:r w:rsidRPr="005F6105">
        <w:rPr>
          <w:b/>
          <w:color w:val="auto"/>
          <w:spacing w:val="-3"/>
        </w:rPr>
        <w:t xml:space="preserve"> </w:t>
      </w:r>
      <w:r w:rsidR="000107AC" w:rsidRPr="005F6105">
        <w:rPr>
          <w:b/>
          <w:color w:val="auto"/>
        </w:rPr>
        <w:t>тыс.руб</w:t>
      </w:r>
      <w:r w:rsidR="00C83079" w:rsidRPr="005F6105">
        <w:rPr>
          <w:b/>
          <w:color w:val="auto"/>
        </w:rPr>
        <w:t>.</w:t>
      </w:r>
      <w:r w:rsidR="00767E50" w:rsidRPr="005F6105">
        <w:rPr>
          <w:b/>
          <w:color w:val="auto"/>
        </w:rPr>
        <w:t xml:space="preserve"> (Вариант 1)</w:t>
      </w:r>
    </w:p>
    <w:tbl>
      <w:tblPr>
        <w:tblW w:w="4590" w:type="pct"/>
        <w:jc w:val="center"/>
        <w:tblLayout w:type="fixed"/>
        <w:tblLook w:val="04A0" w:firstRow="1" w:lastRow="0" w:firstColumn="1" w:lastColumn="0" w:noHBand="0" w:noVBand="1"/>
      </w:tblPr>
      <w:tblGrid>
        <w:gridCol w:w="4083"/>
        <w:gridCol w:w="991"/>
        <w:gridCol w:w="706"/>
        <w:gridCol w:w="706"/>
        <w:gridCol w:w="711"/>
        <w:gridCol w:w="706"/>
        <w:gridCol w:w="711"/>
        <w:gridCol w:w="711"/>
        <w:gridCol w:w="706"/>
        <w:gridCol w:w="706"/>
        <w:gridCol w:w="706"/>
        <w:gridCol w:w="711"/>
        <w:gridCol w:w="711"/>
        <w:gridCol w:w="709"/>
      </w:tblGrid>
      <w:tr w:rsidR="00026F30" w:rsidRPr="00026F30" w:rsidTr="005E4D23">
        <w:trPr>
          <w:trHeight w:val="20"/>
          <w:tblHeader/>
          <w:jc w:val="center"/>
        </w:trPr>
        <w:tc>
          <w:tcPr>
            <w:tcW w:w="15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Наименование мероприятия</w:t>
            </w:r>
          </w:p>
        </w:tc>
        <w:tc>
          <w:tcPr>
            <w:tcW w:w="36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Всего</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w:t>
            </w:r>
            <w:r>
              <w:t>3</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2024</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2025</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2026</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2027</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2028</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2029</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2030</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2031</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2032</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2033</w:t>
            </w:r>
          </w:p>
        </w:tc>
        <w:tc>
          <w:tcPr>
            <w:tcW w:w="26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026F30">
            <w:pPr>
              <w:pStyle w:val="1fffb"/>
            </w:pPr>
            <w:r w:rsidRPr="00026F30">
              <w:t>2034</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026F30">
            <w:pPr>
              <w:pStyle w:val="1fffb"/>
              <w:rPr>
                <w:color w:val="0A0A0C"/>
              </w:rPr>
            </w:pPr>
            <w:r w:rsidRPr="00026F30">
              <w:rPr>
                <w:color w:val="0A0A0C"/>
              </w:rPr>
              <w:t xml:space="preserve">Организация теплоснабжения </w:t>
            </w:r>
            <w:r w:rsidR="008C2CF7">
              <w:rPr>
                <w:color w:val="0A0A0C"/>
              </w:rPr>
              <w:t>с. Кирба</w:t>
            </w:r>
            <w:r w:rsidRPr="00026F30">
              <w:rPr>
                <w:color w:val="0A0A0C"/>
              </w:rPr>
              <w:t>, обслуживание и поддержание системы теплоснабжения в работоспособном состоянии</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026F30">
            <w:pPr>
              <w:pStyle w:val="1fffb"/>
              <w:rPr>
                <w:color w:val="0A0A0C"/>
              </w:rPr>
            </w:pPr>
            <w:r w:rsidRPr="00026F30">
              <w:rPr>
                <w:color w:val="0A0A0C"/>
              </w:rPr>
              <w:t>Обеспечение объектов предприятий современными техническими средствами учета и контроля на всех этапах выработки, передачи, потребления ТЭР;</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026F30">
            <w:pPr>
              <w:pStyle w:val="1fffb"/>
              <w:rPr>
                <w:color w:val="0A0A0C"/>
              </w:rPr>
            </w:pPr>
            <w:r w:rsidRPr="00026F30">
              <w:rPr>
                <w:color w:val="0A0A0C"/>
              </w:rPr>
              <w:t>Обеспечение потребителей приборами учета тепловой энергии.</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026F30">
            <w:pPr>
              <w:pStyle w:val="1fffb"/>
            </w:pPr>
            <w:r w:rsidRPr="00026F30">
              <w:t>Строительство новых сетей теплоснабжения к существующим потребителям</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026F30">
            <w:pPr>
              <w:pStyle w:val="1fffb"/>
            </w:pPr>
            <w:r w:rsidRPr="00026F30">
              <w:t>Строительство новых сетей теплоснабжения к существующим потребителям</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026F30">
            <w:pPr>
              <w:pStyle w:val="1fffb"/>
            </w:pPr>
            <w:r w:rsidRPr="00026F30">
              <w:t>Ремонт и замена ветхих тепловых сетей</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026F30">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026F30">
            <w:pPr>
              <w:pStyle w:val="1fffb"/>
            </w:pPr>
            <w:r w:rsidRPr="00026F30">
              <w:t> </w:t>
            </w:r>
          </w:p>
        </w:tc>
      </w:tr>
    </w:tbl>
    <w:p w:rsidR="007823AC" w:rsidRPr="005F6105" w:rsidRDefault="007823AC" w:rsidP="00667937">
      <w:pPr>
        <w:pStyle w:val="11ff3"/>
        <w:rPr>
          <w:color w:val="auto"/>
          <w:sz w:val="18"/>
          <w:szCs w:val="18"/>
        </w:rPr>
      </w:pPr>
    </w:p>
    <w:p w:rsidR="00D90A10" w:rsidRPr="005F6105" w:rsidRDefault="00D90A10" w:rsidP="00667937">
      <w:pPr>
        <w:pStyle w:val="11ff3"/>
        <w:rPr>
          <w:color w:val="auto"/>
          <w:sz w:val="18"/>
          <w:szCs w:val="18"/>
        </w:rPr>
      </w:pPr>
      <w:r w:rsidRPr="005F6105">
        <w:rPr>
          <w:color w:val="auto"/>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DF7351" w:rsidRPr="005F6105" w:rsidRDefault="00BB7C87" w:rsidP="00667937">
      <w:pPr>
        <w:pStyle w:val="11ff3"/>
        <w:rPr>
          <w:color w:val="auto"/>
          <w:sz w:val="18"/>
          <w:szCs w:val="18"/>
        </w:rPr>
      </w:pPr>
      <w:r w:rsidRPr="005F6105">
        <w:rPr>
          <w:color w:val="auto"/>
          <w:sz w:val="18"/>
          <w:szCs w:val="18"/>
        </w:rPr>
        <w:t>*ПСД – стоимость мероприятий будет выявлена после разработки проектно-сметной документации</w:t>
      </w:r>
    </w:p>
    <w:p w:rsidR="007877C2" w:rsidRPr="005F6105" w:rsidRDefault="007877C2" w:rsidP="00667937">
      <w:pPr>
        <w:pStyle w:val="11ff3"/>
        <w:rPr>
          <w:color w:val="auto"/>
          <w:sz w:val="18"/>
          <w:szCs w:val="18"/>
        </w:rPr>
      </w:pPr>
    </w:p>
    <w:p w:rsidR="00DF7351" w:rsidRPr="005F6105" w:rsidRDefault="00DF7351" w:rsidP="00667937">
      <w:pPr>
        <w:pStyle w:val="11ff3"/>
        <w:rPr>
          <w:b/>
          <w:color w:val="auto"/>
        </w:rPr>
      </w:pPr>
      <w:r w:rsidRPr="005F6105">
        <w:rPr>
          <w:b/>
          <w:color w:val="auto"/>
        </w:rPr>
        <w:t>Таблица</w:t>
      </w:r>
      <w:r w:rsidRPr="005F6105">
        <w:rPr>
          <w:b/>
          <w:color w:val="auto"/>
          <w:spacing w:val="-3"/>
        </w:rPr>
        <w:t xml:space="preserve"> </w:t>
      </w:r>
      <w:r w:rsidRPr="005F6105">
        <w:rPr>
          <w:b/>
          <w:color w:val="auto"/>
        </w:rPr>
        <w:t>12.1.2 - Расчет</w:t>
      </w:r>
      <w:r w:rsidRPr="005F6105">
        <w:rPr>
          <w:b/>
          <w:color w:val="auto"/>
          <w:spacing w:val="-2"/>
        </w:rPr>
        <w:t xml:space="preserve"> </w:t>
      </w:r>
      <w:r w:rsidRPr="005F6105">
        <w:rPr>
          <w:b/>
          <w:color w:val="auto"/>
        </w:rPr>
        <w:t>капитальных</w:t>
      </w:r>
      <w:r w:rsidRPr="005F6105">
        <w:rPr>
          <w:b/>
          <w:color w:val="auto"/>
          <w:spacing w:val="-2"/>
        </w:rPr>
        <w:t xml:space="preserve"> </w:t>
      </w:r>
      <w:r w:rsidRPr="005F6105">
        <w:rPr>
          <w:b/>
          <w:color w:val="auto"/>
        </w:rPr>
        <w:t>вложений на</w:t>
      </w:r>
      <w:r w:rsidR="00DF546C" w:rsidRPr="005F6105">
        <w:rPr>
          <w:b/>
          <w:color w:val="auto"/>
          <w:spacing w:val="-3"/>
        </w:rPr>
        <w:t xml:space="preserve"> строительство,</w:t>
      </w:r>
      <w:r w:rsidRPr="005F6105">
        <w:rPr>
          <w:b/>
          <w:color w:val="auto"/>
          <w:spacing w:val="-3"/>
        </w:rPr>
        <w:t xml:space="preserve"> </w:t>
      </w:r>
      <w:r w:rsidRPr="005F6105">
        <w:rPr>
          <w:b/>
          <w:color w:val="auto"/>
        </w:rPr>
        <w:t>реконструкцию</w:t>
      </w:r>
      <w:r w:rsidRPr="005F6105">
        <w:rPr>
          <w:b/>
          <w:color w:val="auto"/>
          <w:spacing w:val="-2"/>
        </w:rPr>
        <w:t xml:space="preserve"> </w:t>
      </w:r>
      <w:r w:rsidRPr="005F6105">
        <w:rPr>
          <w:b/>
          <w:color w:val="auto"/>
        </w:rPr>
        <w:t>и</w:t>
      </w:r>
      <w:r w:rsidRPr="005F6105">
        <w:rPr>
          <w:b/>
          <w:color w:val="auto"/>
          <w:spacing w:val="-2"/>
        </w:rPr>
        <w:t xml:space="preserve"> </w:t>
      </w:r>
      <w:r w:rsidRPr="005F6105">
        <w:rPr>
          <w:b/>
          <w:color w:val="auto"/>
        </w:rPr>
        <w:t>модернизацию</w:t>
      </w:r>
      <w:r w:rsidRPr="005F6105">
        <w:rPr>
          <w:b/>
          <w:color w:val="auto"/>
          <w:spacing w:val="1"/>
        </w:rPr>
        <w:t xml:space="preserve"> </w:t>
      </w:r>
      <w:r w:rsidR="00B42893" w:rsidRPr="005F6105">
        <w:rPr>
          <w:b/>
          <w:color w:val="auto"/>
          <w:spacing w:val="1"/>
        </w:rPr>
        <w:t xml:space="preserve">источников тепловой энергии и </w:t>
      </w:r>
      <w:r w:rsidRPr="005F6105">
        <w:rPr>
          <w:b/>
          <w:color w:val="auto"/>
        </w:rPr>
        <w:t>тепловых</w:t>
      </w:r>
      <w:r w:rsidRPr="005F6105">
        <w:rPr>
          <w:b/>
          <w:color w:val="auto"/>
          <w:spacing w:val="-3"/>
        </w:rPr>
        <w:t xml:space="preserve"> </w:t>
      </w:r>
      <w:r w:rsidRPr="005F6105">
        <w:rPr>
          <w:b/>
          <w:color w:val="auto"/>
        </w:rPr>
        <w:t>сетей,</w:t>
      </w:r>
      <w:r w:rsidRPr="005F6105">
        <w:rPr>
          <w:b/>
          <w:color w:val="auto"/>
          <w:spacing w:val="-3"/>
        </w:rPr>
        <w:t xml:space="preserve"> </w:t>
      </w:r>
      <w:r w:rsidRPr="005F6105">
        <w:rPr>
          <w:b/>
          <w:color w:val="auto"/>
        </w:rPr>
        <w:t>тыс.руб</w:t>
      </w:r>
      <w:r w:rsidR="00C83079" w:rsidRPr="005F6105">
        <w:rPr>
          <w:b/>
          <w:color w:val="auto"/>
        </w:rPr>
        <w:t>.</w:t>
      </w:r>
      <w:r w:rsidRPr="005F6105">
        <w:rPr>
          <w:b/>
          <w:color w:val="auto"/>
        </w:rPr>
        <w:t xml:space="preserve"> (Вариант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0"/>
        <w:gridCol w:w="704"/>
        <w:gridCol w:w="852"/>
        <w:gridCol w:w="994"/>
        <w:gridCol w:w="991"/>
        <w:gridCol w:w="1136"/>
        <w:gridCol w:w="991"/>
        <w:gridCol w:w="994"/>
        <w:gridCol w:w="849"/>
        <w:gridCol w:w="710"/>
        <w:gridCol w:w="707"/>
        <w:gridCol w:w="710"/>
        <w:gridCol w:w="849"/>
        <w:gridCol w:w="929"/>
      </w:tblGrid>
      <w:tr w:rsidR="00026F30" w:rsidRPr="00026F30" w:rsidTr="00026F30">
        <w:trPr>
          <w:trHeight w:val="255"/>
          <w:tblHeader/>
        </w:trPr>
        <w:tc>
          <w:tcPr>
            <w:tcW w:w="1140"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Наименование мероприятия</w:t>
            </w:r>
          </w:p>
        </w:tc>
        <w:tc>
          <w:tcPr>
            <w:tcW w:w="238"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Всего</w:t>
            </w:r>
          </w:p>
        </w:tc>
        <w:tc>
          <w:tcPr>
            <w:tcW w:w="288"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2023</w:t>
            </w:r>
          </w:p>
        </w:tc>
        <w:tc>
          <w:tcPr>
            <w:tcW w:w="336"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2024</w:t>
            </w:r>
          </w:p>
        </w:tc>
        <w:tc>
          <w:tcPr>
            <w:tcW w:w="335"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2025</w:t>
            </w:r>
          </w:p>
        </w:tc>
        <w:tc>
          <w:tcPr>
            <w:tcW w:w="384"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2026</w:t>
            </w:r>
          </w:p>
        </w:tc>
        <w:tc>
          <w:tcPr>
            <w:tcW w:w="335"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2027</w:t>
            </w:r>
          </w:p>
        </w:tc>
        <w:tc>
          <w:tcPr>
            <w:tcW w:w="336"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2028</w:t>
            </w:r>
          </w:p>
        </w:tc>
        <w:tc>
          <w:tcPr>
            <w:tcW w:w="287"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2029</w:t>
            </w:r>
          </w:p>
        </w:tc>
        <w:tc>
          <w:tcPr>
            <w:tcW w:w="240"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2030</w:t>
            </w:r>
          </w:p>
        </w:tc>
        <w:tc>
          <w:tcPr>
            <w:tcW w:w="239"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2031</w:t>
            </w:r>
          </w:p>
        </w:tc>
        <w:tc>
          <w:tcPr>
            <w:tcW w:w="240"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2032</w:t>
            </w:r>
          </w:p>
        </w:tc>
        <w:tc>
          <w:tcPr>
            <w:tcW w:w="287"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2033</w:t>
            </w:r>
          </w:p>
        </w:tc>
        <w:tc>
          <w:tcPr>
            <w:tcW w:w="314" w:type="pct"/>
            <w:shd w:val="clear" w:color="auto" w:fill="D9D9D9" w:themeFill="background1" w:themeFillShade="D9"/>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2034</w:t>
            </w:r>
          </w:p>
        </w:tc>
      </w:tr>
      <w:tr w:rsidR="00026F30" w:rsidRPr="00026F30" w:rsidTr="00026F30">
        <w:trPr>
          <w:trHeight w:val="510"/>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 xml:space="preserve">Организация теплоснабжения </w:t>
            </w:r>
            <w:r w:rsidR="008C2CF7">
              <w:rPr>
                <w:rFonts w:ascii="Times New Roman" w:eastAsia="Times New Roman" w:hAnsi="Times New Roman" w:cs="Times New Roman"/>
                <w:color w:val="0A0A0C"/>
                <w:sz w:val="20"/>
                <w:szCs w:val="20"/>
              </w:rPr>
              <w:t>с. Кирба</w:t>
            </w:r>
            <w:r w:rsidRPr="00026F30">
              <w:rPr>
                <w:rFonts w:ascii="Times New Roman" w:eastAsia="Times New Roman" w:hAnsi="Times New Roman" w:cs="Times New Roman"/>
                <w:color w:val="0A0A0C"/>
                <w:sz w:val="20"/>
                <w:szCs w:val="20"/>
              </w:rPr>
              <w:t>, обслуживание и поддержание системы теплоснабжения в работоспособном состоянии</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510"/>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 xml:space="preserve">Обеспечение объектов предприятий современными техническими </w:t>
            </w:r>
            <w:r w:rsidRPr="00026F30">
              <w:rPr>
                <w:rFonts w:ascii="Times New Roman" w:eastAsia="Times New Roman" w:hAnsi="Times New Roman" w:cs="Times New Roman"/>
                <w:color w:val="0A0A0C"/>
                <w:sz w:val="20"/>
                <w:szCs w:val="20"/>
              </w:rPr>
              <w:lastRenderedPageBreak/>
              <w:t>средствами учета и контроля на всех этапах выработки, передачи, потребления ТЭР;</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lastRenderedPageBreak/>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lastRenderedPageBreak/>
              <w:t>Обеспечение потребителей приборами учета тепловой энергии.</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546FBD">
        <w:trPr>
          <w:trHeight w:val="255"/>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Установка дизель-генераторных установок</w:t>
            </w:r>
          </w:p>
        </w:tc>
        <w:tc>
          <w:tcPr>
            <w:tcW w:w="238" w:type="pct"/>
            <w:shd w:val="clear" w:color="auto" w:fill="auto"/>
            <w:vAlign w:val="center"/>
            <w:hideMark/>
          </w:tcPr>
          <w:p w:rsidR="00026F30" w:rsidRPr="00026F30" w:rsidRDefault="00546FBD" w:rsidP="00026F3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r w:rsidR="00026F30" w:rsidRPr="00026F30">
              <w:rPr>
                <w:rFonts w:ascii="Times New Roman" w:eastAsia="Times New Roman" w:hAnsi="Times New Roman" w:cs="Times New Roman"/>
                <w:color w:val="000000"/>
                <w:sz w:val="20"/>
                <w:szCs w:val="20"/>
              </w:rPr>
              <w:t>00</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p>
        </w:tc>
        <w:tc>
          <w:tcPr>
            <w:tcW w:w="384" w:type="pct"/>
            <w:shd w:val="clear" w:color="auto" w:fill="auto"/>
            <w:vAlign w:val="center"/>
            <w:hideMark/>
          </w:tcPr>
          <w:p w:rsidR="00026F30" w:rsidRPr="00026F30" w:rsidRDefault="00546FBD" w:rsidP="00026F3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3600</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1020"/>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резервных трубопроводных связей между сетями смежных котельных</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новых сетей теплоснабжения к существующим потребителям</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новых сетей теплоснабжения к существующим потребителям</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026F30">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Ремонт и замена ветхих тепловых сетей</w:t>
            </w:r>
          </w:p>
        </w:tc>
        <w:tc>
          <w:tcPr>
            <w:tcW w:w="23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026F30">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026F30">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bl>
    <w:p w:rsidR="007823AC" w:rsidRPr="005F6105" w:rsidRDefault="007823AC" w:rsidP="00667937">
      <w:pPr>
        <w:pStyle w:val="11ff3"/>
        <w:rPr>
          <w:color w:val="auto"/>
          <w:sz w:val="18"/>
          <w:szCs w:val="18"/>
        </w:rPr>
      </w:pPr>
    </w:p>
    <w:p w:rsidR="00BB7C87" w:rsidRPr="005F6105" w:rsidRDefault="00BB7C87" w:rsidP="00667937">
      <w:pPr>
        <w:pStyle w:val="11ff3"/>
        <w:rPr>
          <w:color w:val="auto"/>
          <w:sz w:val="18"/>
          <w:szCs w:val="18"/>
        </w:rPr>
      </w:pPr>
      <w:r w:rsidRPr="005F6105">
        <w:rPr>
          <w:color w:val="auto"/>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BB7C87" w:rsidRPr="005F6105" w:rsidRDefault="00BB7C87" w:rsidP="00667937">
      <w:pPr>
        <w:pStyle w:val="11ff3"/>
        <w:rPr>
          <w:color w:val="auto"/>
          <w:sz w:val="18"/>
          <w:szCs w:val="18"/>
        </w:rPr>
      </w:pPr>
      <w:r w:rsidRPr="005F6105">
        <w:rPr>
          <w:color w:val="auto"/>
          <w:sz w:val="18"/>
          <w:szCs w:val="18"/>
        </w:rPr>
        <w:t>*ПСД – стоимость мероприятий будет выявлена после разработки проектно-сметной документации</w:t>
      </w:r>
    </w:p>
    <w:p w:rsidR="007877C2" w:rsidRPr="005F6105" w:rsidRDefault="007877C2" w:rsidP="00667937">
      <w:pPr>
        <w:pStyle w:val="11ff3"/>
        <w:rPr>
          <w:color w:val="auto"/>
        </w:rPr>
      </w:pPr>
    </w:p>
    <w:p w:rsidR="00672BA5" w:rsidRPr="005F6105" w:rsidRDefault="00672BA5" w:rsidP="00667937">
      <w:pPr>
        <w:pStyle w:val="11ff3"/>
        <w:rPr>
          <w:color w:val="auto"/>
        </w:rPr>
        <w:sectPr w:rsidR="00672BA5" w:rsidRPr="005F6105" w:rsidSect="00C25060">
          <w:type w:val="continuous"/>
          <w:pgSz w:w="16838" w:h="11906" w:orient="landscape"/>
          <w:pgMar w:top="1701" w:right="1134" w:bottom="851" w:left="1134" w:header="709" w:footer="709" w:gutter="0"/>
          <w:cols w:space="708"/>
          <w:docGrid w:linePitch="360"/>
        </w:sectPr>
      </w:pPr>
    </w:p>
    <w:p w:rsidR="00D90A10" w:rsidRPr="005F6105" w:rsidRDefault="00D90A10" w:rsidP="00667937">
      <w:pPr>
        <w:spacing w:after="0" w:line="240" w:lineRule="auto"/>
        <w:rPr>
          <w:rFonts w:ascii="Times New Roman" w:hAnsi="Times New Roman" w:cs="Times New Roman"/>
          <w:sz w:val="20"/>
          <w:szCs w:val="20"/>
        </w:rPr>
      </w:pPr>
    </w:p>
    <w:p w:rsidR="00C25060" w:rsidRPr="005F6105" w:rsidRDefault="00C25060" w:rsidP="00C83079">
      <w:pPr>
        <w:pStyle w:val="19"/>
      </w:pPr>
      <w:bookmarkStart w:id="575" w:name="_Toc9154930"/>
      <w:bookmarkStart w:id="576" w:name="_Toc84971076"/>
      <w:bookmarkStart w:id="577" w:name="_Toc84979065"/>
      <w:r w:rsidRPr="005F6105">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75"/>
      <w:bookmarkEnd w:id="576"/>
      <w:bookmarkEnd w:id="577"/>
    </w:p>
    <w:p w:rsidR="00C25060" w:rsidRPr="005F6105" w:rsidRDefault="00C25060" w:rsidP="00667937">
      <w:pPr>
        <w:pStyle w:val="11ff3"/>
        <w:rPr>
          <w:color w:val="auto"/>
        </w:rPr>
      </w:pPr>
      <w:r w:rsidRPr="005F6105">
        <w:rPr>
          <w:color w:val="auto"/>
        </w:rPr>
        <w:t>По данным администрации единственным источником инвестиций являются бюджетные средства.</w:t>
      </w:r>
    </w:p>
    <w:p w:rsidR="00C25060" w:rsidRPr="005F6105" w:rsidRDefault="00C25060" w:rsidP="00C83079">
      <w:pPr>
        <w:pStyle w:val="19"/>
      </w:pPr>
      <w:bookmarkStart w:id="578" w:name="_Toc9154931"/>
      <w:bookmarkStart w:id="579" w:name="_Toc84971077"/>
      <w:bookmarkStart w:id="580" w:name="_Toc84979066"/>
      <w:r w:rsidRPr="005F6105">
        <w:t>Расчеты экономической эффективности инвестиций</w:t>
      </w:r>
      <w:bookmarkEnd w:id="578"/>
      <w:bookmarkEnd w:id="579"/>
      <w:bookmarkEnd w:id="580"/>
    </w:p>
    <w:p w:rsidR="00C25060" w:rsidRPr="005F6105" w:rsidRDefault="00C25060" w:rsidP="00667937">
      <w:pPr>
        <w:pStyle w:val="11ff3"/>
        <w:rPr>
          <w:color w:val="auto"/>
        </w:rPr>
      </w:pPr>
      <w:r w:rsidRPr="005F6105">
        <w:rPr>
          <w:color w:val="auto"/>
        </w:rPr>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C25060" w:rsidRPr="005F6105" w:rsidRDefault="00C25060" w:rsidP="00667937">
      <w:pPr>
        <w:pStyle w:val="11ff3"/>
        <w:rPr>
          <w:color w:val="auto"/>
        </w:rPr>
      </w:pPr>
      <w:r w:rsidRPr="005F6105">
        <w:rPr>
          <w:color w:val="auto"/>
        </w:rPr>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C25060" w:rsidRPr="005F6105" w:rsidRDefault="00C25060" w:rsidP="00667937">
      <w:pPr>
        <w:pStyle w:val="11ff3"/>
        <w:rPr>
          <w:color w:val="auto"/>
        </w:rPr>
      </w:pPr>
      <w:r w:rsidRPr="005F6105">
        <w:rPr>
          <w:color w:val="auto"/>
        </w:rPr>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rsidR="00C25060" w:rsidRPr="005F6105" w:rsidRDefault="00C25060" w:rsidP="00667937">
      <w:pPr>
        <w:pStyle w:val="11ff3"/>
        <w:rPr>
          <w:color w:val="auto"/>
        </w:rPr>
      </w:pPr>
      <w:r w:rsidRPr="005F6105">
        <w:rPr>
          <w:color w:val="auto"/>
        </w:rPr>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rsidR="00C25060" w:rsidRPr="005F6105" w:rsidRDefault="00C25060" w:rsidP="00667937">
      <w:pPr>
        <w:spacing w:after="0" w:line="360" w:lineRule="auto"/>
        <w:jc w:val="both"/>
        <w:rPr>
          <w:rFonts w:ascii="Times New Roman" w:hAnsi="Times New Roman" w:cs="Times New Roman"/>
          <w:sz w:val="24"/>
          <w:szCs w:val="24"/>
        </w:rPr>
      </w:pPr>
    </w:p>
    <w:p w:rsidR="00C25060" w:rsidRPr="005F6105" w:rsidRDefault="00C25060" w:rsidP="00667937">
      <w:pPr>
        <w:spacing w:after="0" w:line="360" w:lineRule="auto"/>
        <w:jc w:val="both"/>
        <w:rPr>
          <w:rFonts w:ascii="Times New Roman" w:hAnsi="Times New Roman" w:cs="Times New Roman"/>
          <w:sz w:val="24"/>
          <w:szCs w:val="24"/>
        </w:rPr>
      </w:pPr>
      <w:r w:rsidRPr="005F6105">
        <w:rPr>
          <w:rFonts w:ascii="Times New Roman" w:hAnsi="Times New Roman" w:cs="Times New Roman"/>
          <w:sz w:val="24"/>
          <w:szCs w:val="24"/>
        </w:rPr>
        <w:t>Собственные средства энергоснабжающих предприятий</w:t>
      </w:r>
    </w:p>
    <w:p w:rsidR="00C25060" w:rsidRPr="005F6105" w:rsidRDefault="00C25060" w:rsidP="00667937">
      <w:pPr>
        <w:spacing w:after="0" w:line="360" w:lineRule="auto"/>
        <w:jc w:val="both"/>
        <w:rPr>
          <w:rFonts w:ascii="Times New Roman" w:hAnsi="Times New Roman" w:cs="Times New Roman"/>
          <w:sz w:val="24"/>
          <w:szCs w:val="24"/>
        </w:rPr>
      </w:pPr>
    </w:p>
    <w:p w:rsidR="00C25060" w:rsidRPr="005F6105" w:rsidRDefault="00C25060" w:rsidP="00667937">
      <w:pPr>
        <w:pStyle w:val="11ff3"/>
        <w:rPr>
          <w:color w:val="auto"/>
        </w:rPr>
      </w:pPr>
      <w:r w:rsidRPr="005F6105">
        <w:rPr>
          <w:color w:val="auto"/>
        </w:rPr>
        <w:t>Прибыль. Чистая прибыль предприятия – один из основных источников инвестиционных средств на предприятиях любой формы собственности.</w:t>
      </w:r>
    </w:p>
    <w:p w:rsidR="00C25060" w:rsidRPr="005F6105" w:rsidRDefault="00C25060" w:rsidP="00667937">
      <w:pPr>
        <w:pStyle w:val="11ff3"/>
        <w:rPr>
          <w:color w:val="auto"/>
        </w:rPr>
      </w:pPr>
      <w:r w:rsidRPr="005F6105">
        <w:rPr>
          <w:color w:val="auto"/>
        </w:rPr>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rsidR="00C25060" w:rsidRPr="005F6105" w:rsidRDefault="00C25060" w:rsidP="00667937">
      <w:pPr>
        <w:pStyle w:val="11ff3"/>
        <w:rPr>
          <w:color w:val="auto"/>
        </w:rPr>
      </w:pPr>
      <w:r w:rsidRPr="005F6105">
        <w:rPr>
          <w:color w:val="auto"/>
        </w:rPr>
        <w:t>Бюджетное финансирование</w:t>
      </w:r>
    </w:p>
    <w:p w:rsidR="00C25060" w:rsidRPr="005F6105" w:rsidRDefault="00C25060" w:rsidP="00667937">
      <w:pPr>
        <w:pStyle w:val="11ff3"/>
        <w:rPr>
          <w:color w:val="auto"/>
        </w:rPr>
      </w:pPr>
      <w:r w:rsidRPr="005F6105">
        <w:rPr>
          <w:color w:val="auto"/>
        </w:rPr>
        <w:lastRenderedPageBreak/>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целевых программ.</w:t>
      </w:r>
    </w:p>
    <w:p w:rsidR="00C25060" w:rsidRPr="005F6105" w:rsidRDefault="00C25060" w:rsidP="00667937">
      <w:pPr>
        <w:pStyle w:val="11ff3"/>
        <w:rPr>
          <w:color w:val="auto"/>
        </w:rPr>
      </w:pPr>
      <w:r w:rsidRPr="005F6105">
        <w:rPr>
          <w:color w:val="auto"/>
        </w:rPr>
        <w:t xml:space="preserve">Согласно опубликованному проекту, целью Программы является повышение уровня надежности поставки коммунальных </w:t>
      </w:r>
      <w:r w:rsidR="00EE2A26" w:rsidRPr="005F6105">
        <w:rPr>
          <w:color w:val="auto"/>
        </w:rPr>
        <w:t>ресурсов</w:t>
      </w:r>
      <w:r w:rsidRPr="005F6105">
        <w:rPr>
          <w:color w:val="auto"/>
        </w:rPr>
        <w:t xml:space="preserve"> и эффективности деятельности организаций коммунального хозяйства при обеспечении доступности коммунальных услуг для населения.</w:t>
      </w:r>
    </w:p>
    <w:p w:rsidR="00C25060" w:rsidRPr="005F6105" w:rsidRDefault="00C25060" w:rsidP="00667937">
      <w:pPr>
        <w:pStyle w:val="11ff3"/>
        <w:rPr>
          <w:color w:val="auto"/>
        </w:rPr>
      </w:pPr>
      <w:r w:rsidRPr="005F6105">
        <w:rPr>
          <w:color w:val="auto"/>
        </w:rPr>
        <w:t>В результате реализации программы по модернизации котельной и тепловых сетей потребители будут обеспечены качественными услугами теплоснабжения.</w:t>
      </w:r>
    </w:p>
    <w:p w:rsidR="00C25060" w:rsidRPr="005F6105" w:rsidRDefault="00C25060" w:rsidP="00667937">
      <w:pPr>
        <w:pStyle w:val="11ff3"/>
        <w:rPr>
          <w:color w:val="auto"/>
        </w:rPr>
      </w:pPr>
      <w:r w:rsidRPr="005F6105">
        <w:rPr>
          <w:color w:val="auto"/>
        </w:rPr>
        <w:t xml:space="preserve">Показателями производственной эффективности в рамках разработки схемы теплоснабжения являются снижение объемов потерь тепловой энергии, экономия материальных и трудовых </w:t>
      </w:r>
      <w:r w:rsidR="00EE2A26" w:rsidRPr="005F6105">
        <w:rPr>
          <w:color w:val="auto"/>
        </w:rPr>
        <w:t>ресурсов</w:t>
      </w:r>
      <w:r w:rsidRPr="005F6105">
        <w:rPr>
          <w:color w:val="auto"/>
        </w:rPr>
        <w:t>, усовершенствование технологии, улучшение качества предоставляемых услуг, внедрение современных технологий.</w:t>
      </w:r>
    </w:p>
    <w:p w:rsidR="00C25060" w:rsidRPr="005F6105" w:rsidRDefault="00C25060" w:rsidP="00667937">
      <w:pPr>
        <w:pStyle w:val="11ff3"/>
        <w:rPr>
          <w:color w:val="auto"/>
        </w:rPr>
      </w:pPr>
      <w:r w:rsidRPr="005F6105">
        <w:rPr>
          <w:color w:val="auto"/>
        </w:rPr>
        <w:t>Для уточнения капитальных затрат на строительство, реконструкцию тепловых сетей требуется выполнение дальнейших проектных и сметных работ.</w:t>
      </w:r>
    </w:p>
    <w:p w:rsidR="00C25060" w:rsidRPr="005F6105" w:rsidRDefault="00C25060" w:rsidP="00667937">
      <w:pPr>
        <w:pStyle w:val="11ff3"/>
        <w:rPr>
          <w:color w:val="auto"/>
        </w:rPr>
      </w:pPr>
      <w:r w:rsidRPr="005F6105">
        <w:rPr>
          <w:color w:val="auto"/>
        </w:rPr>
        <w:t>Стоимость мероприятий по техническому перевооружению котельной, приобретению и установке оборудования, приобретению и установке приборов учёта выработки и отпуска тепловой энергии в сеть принята в соответствии со средней стоимостью оборудования и работ по наладке и установке в данном регионе.</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581" w:name="_Toc9154932"/>
      <w:bookmarkStart w:id="582" w:name="_Toc84971078"/>
      <w:bookmarkStart w:id="583" w:name="_Toc84979067"/>
      <w:r w:rsidRPr="005F6105">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581"/>
      <w:bookmarkEnd w:id="582"/>
      <w:bookmarkEnd w:id="583"/>
    </w:p>
    <w:p w:rsidR="00C25060" w:rsidRPr="005F6105" w:rsidRDefault="00C25060" w:rsidP="00667937">
      <w:pPr>
        <w:pStyle w:val="11ff3"/>
        <w:rPr>
          <w:color w:val="auto"/>
        </w:rPr>
      </w:pPr>
      <w:r w:rsidRPr="005F6105">
        <w:rPr>
          <w:color w:val="auto"/>
        </w:rPr>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rsidR="00C25060" w:rsidRPr="005F6105" w:rsidRDefault="00C25060" w:rsidP="00667937">
      <w:pPr>
        <w:pStyle w:val="11ff3"/>
        <w:rPr>
          <w:color w:val="auto"/>
        </w:rPr>
      </w:pPr>
      <w:r w:rsidRPr="005F6105">
        <w:rPr>
          <w:color w:val="auto"/>
        </w:rPr>
        <w:t xml:space="preserve">В соответствии с вышеизложенным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w:t>
      </w:r>
      <w:r w:rsidR="004708A2" w:rsidRPr="005F6105">
        <w:rPr>
          <w:color w:val="auto"/>
        </w:rPr>
        <w:t>средств,</w:t>
      </w:r>
      <w:r w:rsidRPr="005F6105">
        <w:rPr>
          <w:color w:val="auto"/>
        </w:rPr>
        <w:t xml:space="preserve"> затраченных на реализацию </w:t>
      </w:r>
      <w:r w:rsidRPr="005F6105">
        <w:rPr>
          <w:color w:val="auto"/>
        </w:rPr>
        <w:lastRenderedPageBreak/>
        <w:t>проекта осуществляется за счёт экономии от энергосберегающих мероприятий (например, увеличение КПД котлоагрегатов, уменьшение тепловых потерь при реконструкции тепловых сетей, и т.д.) и надбавки к тарифу в соответствии со сценариями.</w:t>
      </w:r>
    </w:p>
    <w:p w:rsidR="00C25060" w:rsidRPr="005F6105" w:rsidRDefault="00C25060" w:rsidP="00667937">
      <w:pPr>
        <w:pStyle w:val="11ff3"/>
        <w:rPr>
          <w:color w:val="auto"/>
        </w:rPr>
      </w:pPr>
      <w:r w:rsidRPr="005F6105">
        <w:rPr>
          <w:color w:val="auto"/>
        </w:rPr>
        <w:t>Предлагается рассмотреть 8 сценариев по финансированию мероприятий:</w:t>
      </w:r>
    </w:p>
    <w:p w:rsidR="00C25060" w:rsidRPr="005F6105" w:rsidRDefault="00C25060" w:rsidP="00667937">
      <w:pPr>
        <w:pStyle w:val="11ff3"/>
        <w:rPr>
          <w:color w:val="auto"/>
        </w:rPr>
      </w:pPr>
      <w:r w:rsidRPr="005F6105">
        <w:rPr>
          <w:color w:val="auto"/>
        </w:rPr>
        <w:t>Полный объем финансовых затрат покрывается за счет собственных средств теплоснабжающих компаний.</w:t>
      </w:r>
    </w:p>
    <w:p w:rsidR="00C25060" w:rsidRPr="005F6105" w:rsidRDefault="00C25060" w:rsidP="00667937">
      <w:pPr>
        <w:pStyle w:val="11ff3"/>
        <w:rPr>
          <w:color w:val="auto"/>
        </w:rPr>
      </w:pPr>
      <w:r w:rsidRPr="005F6105">
        <w:rPr>
          <w:color w:val="auto"/>
        </w:rPr>
        <w:t>1.</w:t>
      </w:r>
      <w:r w:rsidRPr="005F6105">
        <w:rPr>
          <w:color w:val="auto"/>
        </w:rPr>
        <w:tab/>
        <w:t>20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собственных средств теплоснабжающих компаний.</w:t>
      </w:r>
    </w:p>
    <w:p w:rsidR="00C25060" w:rsidRPr="005F6105" w:rsidRDefault="00C25060" w:rsidP="00667937">
      <w:pPr>
        <w:pStyle w:val="11ff3"/>
        <w:rPr>
          <w:color w:val="auto"/>
        </w:rPr>
      </w:pPr>
      <w:r w:rsidRPr="005F6105">
        <w:rPr>
          <w:color w:val="auto"/>
        </w:rPr>
        <w:t>2.</w:t>
      </w:r>
      <w:r w:rsidRPr="005F6105">
        <w:rPr>
          <w:color w:val="auto"/>
        </w:rPr>
        <w:tab/>
        <w:t>60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собственных средств теплоснабжающих компаний.</w:t>
      </w:r>
    </w:p>
    <w:p w:rsidR="00C25060" w:rsidRPr="005F6105" w:rsidRDefault="00C25060" w:rsidP="00667937">
      <w:pPr>
        <w:pStyle w:val="11ff3"/>
        <w:rPr>
          <w:color w:val="auto"/>
        </w:rPr>
      </w:pPr>
      <w:r w:rsidRPr="005F6105">
        <w:rPr>
          <w:color w:val="auto"/>
        </w:rPr>
        <w:t>3.</w:t>
      </w:r>
      <w:r w:rsidRPr="005F6105">
        <w:rPr>
          <w:color w:val="auto"/>
        </w:rPr>
        <w:tab/>
        <w:t>100</w:t>
      </w:r>
      <w:r w:rsidR="004708A2" w:rsidRPr="005F6105">
        <w:rPr>
          <w:color w:val="auto"/>
        </w:rPr>
        <w:t xml:space="preserve"> </w:t>
      </w:r>
      <w:r w:rsidRPr="005F6105">
        <w:rPr>
          <w:color w:val="auto"/>
        </w:rPr>
        <w:t>% объема финансовых затрат покрывается за счет надбавки в тарифе.</w:t>
      </w:r>
    </w:p>
    <w:p w:rsidR="00C25060" w:rsidRPr="005F6105" w:rsidRDefault="00C25060" w:rsidP="00667937">
      <w:pPr>
        <w:pStyle w:val="11ff3"/>
        <w:rPr>
          <w:color w:val="auto"/>
        </w:rPr>
      </w:pPr>
      <w:r w:rsidRPr="005F6105">
        <w:rPr>
          <w:color w:val="auto"/>
        </w:rPr>
        <w:t>4.</w:t>
      </w:r>
      <w:r w:rsidRPr="005F6105">
        <w:rPr>
          <w:color w:val="auto"/>
        </w:rPr>
        <w:tab/>
        <w:t>Полный объем финансовых затрат покрывается за счет заемного капитала.</w:t>
      </w:r>
    </w:p>
    <w:p w:rsidR="00C25060" w:rsidRPr="005F6105" w:rsidRDefault="00C25060" w:rsidP="00667937">
      <w:pPr>
        <w:pStyle w:val="11ff3"/>
        <w:rPr>
          <w:color w:val="auto"/>
        </w:rPr>
      </w:pPr>
      <w:r w:rsidRPr="005F6105">
        <w:rPr>
          <w:color w:val="auto"/>
        </w:rPr>
        <w:t>5.</w:t>
      </w:r>
      <w:r w:rsidRPr="005F6105">
        <w:rPr>
          <w:color w:val="auto"/>
        </w:rPr>
        <w:tab/>
        <w:t>20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заемного капитала.</w:t>
      </w:r>
    </w:p>
    <w:p w:rsidR="00C25060" w:rsidRPr="005F6105" w:rsidRDefault="00C25060" w:rsidP="00667937">
      <w:pPr>
        <w:pStyle w:val="11ff3"/>
        <w:rPr>
          <w:color w:val="auto"/>
        </w:rPr>
      </w:pPr>
      <w:r w:rsidRPr="005F6105">
        <w:rPr>
          <w:color w:val="auto"/>
        </w:rPr>
        <w:t>6.</w:t>
      </w:r>
      <w:r w:rsidRPr="005F6105">
        <w:rPr>
          <w:color w:val="auto"/>
        </w:rPr>
        <w:tab/>
        <w:t>60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заемного капитала.</w:t>
      </w:r>
    </w:p>
    <w:p w:rsidR="00C25060" w:rsidRPr="005F6105" w:rsidRDefault="00C25060" w:rsidP="00667937">
      <w:pPr>
        <w:pStyle w:val="11ff3"/>
        <w:rPr>
          <w:color w:val="auto"/>
        </w:rPr>
      </w:pPr>
      <w:r w:rsidRPr="005F6105">
        <w:rPr>
          <w:color w:val="auto"/>
        </w:rPr>
        <w:t>7.</w:t>
      </w:r>
      <w:r w:rsidRPr="005F6105">
        <w:rPr>
          <w:color w:val="auto"/>
        </w:rPr>
        <w:tab/>
        <w:t>100</w:t>
      </w:r>
      <w:r w:rsidR="004708A2" w:rsidRPr="005F6105">
        <w:rPr>
          <w:color w:val="auto"/>
        </w:rPr>
        <w:t xml:space="preserve"> </w:t>
      </w:r>
      <w:r w:rsidRPr="005F6105">
        <w:rPr>
          <w:color w:val="auto"/>
        </w:rPr>
        <w:t>% объема финансовых затрат покрывается за счет надбавки в тарифе.</w:t>
      </w:r>
    </w:p>
    <w:p w:rsidR="00C25060" w:rsidRPr="005F6105" w:rsidRDefault="00C25060" w:rsidP="00667937">
      <w:pPr>
        <w:pStyle w:val="11ff3"/>
        <w:rPr>
          <w:color w:val="auto"/>
        </w:rPr>
      </w:pPr>
      <w:r w:rsidRPr="005F6105">
        <w:rPr>
          <w:color w:val="auto"/>
        </w:rPr>
        <w:t>На основании этих данных рассчитываются показатели эффективности инвестиционного проекта:</w:t>
      </w:r>
    </w:p>
    <w:p w:rsidR="00C25060" w:rsidRPr="005F6105" w:rsidRDefault="00C25060" w:rsidP="00667937">
      <w:pPr>
        <w:pStyle w:val="11ff3"/>
        <w:rPr>
          <w:color w:val="auto"/>
        </w:rPr>
      </w:pPr>
      <w:r w:rsidRPr="005F6105">
        <w:rPr>
          <w:color w:val="auto"/>
        </w:rPr>
        <w:t>Приведенный (дисконтированный) доход NPV за период;</w:t>
      </w:r>
    </w:p>
    <w:p w:rsidR="00C25060" w:rsidRPr="005F6105" w:rsidRDefault="00C25060" w:rsidP="00667937">
      <w:pPr>
        <w:pStyle w:val="11ff3"/>
        <w:rPr>
          <w:color w:val="auto"/>
        </w:rPr>
      </w:pPr>
      <w:r w:rsidRPr="005F6105">
        <w:rPr>
          <w:color w:val="auto"/>
        </w:rPr>
        <w:t>Индекс рентабельности инвестиций PI;</w:t>
      </w:r>
    </w:p>
    <w:p w:rsidR="00C25060" w:rsidRPr="005F6105" w:rsidRDefault="00C25060" w:rsidP="00667937">
      <w:pPr>
        <w:pStyle w:val="11ff3"/>
        <w:rPr>
          <w:color w:val="auto"/>
        </w:rPr>
      </w:pPr>
      <w:r w:rsidRPr="005F6105">
        <w:rPr>
          <w:color w:val="auto"/>
        </w:rPr>
        <w:t>Срок окупаемости (динамический) от начала операционной деятельности.</w:t>
      </w:r>
    </w:p>
    <w:p w:rsidR="00C25060" w:rsidRPr="005F6105" w:rsidRDefault="00C25060" w:rsidP="00667937">
      <w:pPr>
        <w:pStyle w:val="11ff3"/>
        <w:rPr>
          <w:color w:val="auto"/>
        </w:rPr>
      </w:pPr>
      <w:r w:rsidRPr="005F6105">
        <w:rPr>
          <w:color w:val="auto"/>
        </w:rPr>
        <w:t>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периодов в расчете использованы индексы-дефляторы, установленные в соответствии:</w:t>
      </w:r>
    </w:p>
    <w:p w:rsidR="00C25060" w:rsidRPr="005F6105" w:rsidRDefault="00E01447" w:rsidP="00667937">
      <w:pPr>
        <w:pStyle w:val="11ff3"/>
        <w:rPr>
          <w:color w:val="auto"/>
        </w:rPr>
      </w:pPr>
      <w:r w:rsidRPr="005F6105">
        <w:rPr>
          <w:color w:val="auto"/>
        </w:rPr>
        <w:t xml:space="preserve"> - </w:t>
      </w:r>
      <w:r w:rsidR="00C25060" w:rsidRPr="005F6105">
        <w:rPr>
          <w:color w:val="auto"/>
        </w:rPr>
        <w:t xml:space="preserve">с прогнозом социально-экономического развития Российской Федерации на </w:t>
      </w:r>
      <w:r w:rsidR="00CF4555" w:rsidRPr="00124433">
        <w:rPr>
          <w:color w:val="auto"/>
        </w:rPr>
        <w:t>2021</w:t>
      </w:r>
      <w:r w:rsidR="00C25060" w:rsidRPr="00124433">
        <w:rPr>
          <w:color w:val="auto"/>
        </w:rPr>
        <w:t xml:space="preserve"> год и на плановый период </w:t>
      </w:r>
      <w:r w:rsidR="00CF4555" w:rsidRPr="00124433">
        <w:rPr>
          <w:color w:val="auto"/>
        </w:rPr>
        <w:t>202</w:t>
      </w:r>
      <w:r w:rsidR="00124433" w:rsidRPr="00124433">
        <w:rPr>
          <w:color w:val="auto"/>
        </w:rPr>
        <w:t>2</w:t>
      </w:r>
      <w:r w:rsidR="00C25060" w:rsidRPr="00124433">
        <w:rPr>
          <w:color w:val="auto"/>
        </w:rPr>
        <w:t xml:space="preserve"> и </w:t>
      </w:r>
      <w:r w:rsidR="00CF4555" w:rsidRPr="00124433">
        <w:rPr>
          <w:color w:val="auto"/>
        </w:rPr>
        <w:t>202</w:t>
      </w:r>
      <w:r w:rsidR="00124433" w:rsidRPr="00124433">
        <w:rPr>
          <w:color w:val="auto"/>
        </w:rPr>
        <w:t>3</w:t>
      </w:r>
      <w:r w:rsidR="00C25060" w:rsidRPr="00124433">
        <w:rPr>
          <w:color w:val="auto"/>
        </w:rPr>
        <w:t xml:space="preserve"> годов из письма Минэкономразвития России;</w:t>
      </w:r>
    </w:p>
    <w:p w:rsidR="00C25060" w:rsidRPr="005F6105" w:rsidRDefault="00E01447" w:rsidP="00667937">
      <w:pPr>
        <w:pStyle w:val="11ff3"/>
        <w:rPr>
          <w:color w:val="auto"/>
        </w:rPr>
      </w:pPr>
      <w:r w:rsidRPr="005F6105">
        <w:rPr>
          <w:color w:val="auto"/>
        </w:rPr>
        <w:t xml:space="preserve"> - </w:t>
      </w:r>
      <w:r w:rsidR="00C25060" w:rsidRPr="005F6105">
        <w:rPr>
          <w:color w:val="auto"/>
        </w:rPr>
        <w:t xml:space="preserve">с показателями долгосрочного прогноза социально-экономического развития Российской Федерации до 2032 года в соответствии с таблицей прогнозируемых </w:t>
      </w:r>
      <w:r w:rsidR="00C25060" w:rsidRPr="005F6105">
        <w:rPr>
          <w:color w:val="auto"/>
        </w:rPr>
        <w:lastRenderedPageBreak/>
        <w:t>индексов цен производителей, индексов-дефляторов по видам экономической деятельности, установленных письмом заместителя Министра экономического развития Российской Федерации.</w:t>
      </w:r>
    </w:p>
    <w:p w:rsidR="00C25060" w:rsidRPr="005F6105" w:rsidRDefault="00C25060" w:rsidP="00667937">
      <w:pPr>
        <w:pStyle w:val="11ff3"/>
        <w:rPr>
          <w:color w:val="auto"/>
        </w:rPr>
      </w:pPr>
      <w:r w:rsidRPr="005F6105">
        <w:rPr>
          <w:color w:val="auto"/>
        </w:rPr>
        <w:t>Период расчета для инвестиционного проекта – 1</w:t>
      </w:r>
      <w:r w:rsidR="007F10C8" w:rsidRPr="005F6105">
        <w:rPr>
          <w:color w:val="auto"/>
        </w:rPr>
        <w:t>2</w:t>
      </w:r>
      <w:r w:rsidRPr="005F6105">
        <w:rPr>
          <w:color w:val="auto"/>
        </w:rPr>
        <w:t xml:space="preserve"> лет (</w:t>
      </w:r>
      <w:r w:rsidR="00CF4555">
        <w:rPr>
          <w:color w:val="auto"/>
        </w:rPr>
        <w:t>2021</w:t>
      </w:r>
      <w:r w:rsidRPr="005F6105">
        <w:rPr>
          <w:color w:val="auto"/>
        </w:rPr>
        <w:t xml:space="preserve"> – </w:t>
      </w:r>
      <w:r w:rsidR="00661178" w:rsidRPr="005F6105">
        <w:rPr>
          <w:color w:val="auto"/>
        </w:rPr>
        <w:t>2034</w:t>
      </w:r>
      <w:r w:rsidRPr="005F6105">
        <w:rPr>
          <w:color w:val="auto"/>
        </w:rPr>
        <w:t xml:space="preserve"> гг.). Шаг расчета – 1 год. </w:t>
      </w:r>
    </w:p>
    <w:p w:rsidR="007F18C1" w:rsidRPr="005F6105" w:rsidRDefault="007F18C1" w:rsidP="00667937">
      <w:pPr>
        <w:spacing w:after="0" w:line="360" w:lineRule="auto"/>
        <w:jc w:val="both"/>
        <w:rPr>
          <w:rFonts w:ascii="Times New Roman" w:hAnsi="Times New Roman" w:cs="Times New Roman"/>
          <w:sz w:val="24"/>
          <w:szCs w:val="24"/>
        </w:rPr>
      </w:pPr>
    </w:p>
    <w:p w:rsidR="00C25060" w:rsidRPr="005F6105" w:rsidRDefault="00C25060" w:rsidP="00667937">
      <w:pPr>
        <w:spacing w:after="0" w:line="360" w:lineRule="auto"/>
        <w:jc w:val="both"/>
        <w:rPr>
          <w:rFonts w:ascii="Times New Roman" w:hAnsi="Times New Roman" w:cs="Times New Roman"/>
          <w:sz w:val="24"/>
          <w:szCs w:val="24"/>
        </w:rPr>
      </w:pPr>
      <w:r w:rsidRPr="005F6105">
        <w:rPr>
          <w:rFonts w:ascii="Times New Roman" w:hAnsi="Times New Roman" w:cs="Times New Roman"/>
          <w:sz w:val="24"/>
          <w:szCs w:val="24"/>
        </w:rPr>
        <w:t>Индексы-дефляторы МЭР</w:t>
      </w:r>
    </w:p>
    <w:p w:rsidR="00C25060" w:rsidRPr="005F6105" w:rsidRDefault="00C25060" w:rsidP="00667937">
      <w:pPr>
        <w:pStyle w:val="11ff3"/>
        <w:rPr>
          <w:color w:val="auto"/>
        </w:rPr>
      </w:pPr>
      <w:r w:rsidRPr="005F6105">
        <w:rPr>
          <w:color w:val="auto"/>
        </w:rPr>
        <w:t>Изменения индексов основных показателей расчета в соответствии с индексами-дефляторами МЭР представлены в таблице.</w:t>
      </w:r>
    </w:p>
    <w:p w:rsidR="00C25060" w:rsidRPr="005F6105" w:rsidRDefault="00DF7351"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12.4.1 - </w:t>
      </w:r>
      <w:r w:rsidR="00C25060" w:rsidRPr="005F6105">
        <w:rPr>
          <w:rFonts w:ascii="Times New Roman" w:hAnsi="Times New Roman" w:cs="Times New Roman"/>
          <w:b/>
          <w:sz w:val="24"/>
          <w:szCs w:val="24"/>
        </w:rPr>
        <w:t>Изменения индексов показателей расчета в соответствии с индексами-дефляторами МЭР</w:t>
      </w:r>
    </w:p>
    <w:tbl>
      <w:tblPr>
        <w:tblW w:w="5000" w:type="pct"/>
        <w:tblLook w:val="04A0" w:firstRow="1" w:lastRow="0" w:firstColumn="1" w:lastColumn="0" w:noHBand="0" w:noVBand="1"/>
      </w:tblPr>
      <w:tblGrid>
        <w:gridCol w:w="1646"/>
        <w:gridCol w:w="645"/>
        <w:gridCol w:w="645"/>
        <w:gridCol w:w="645"/>
        <w:gridCol w:w="599"/>
        <w:gridCol w:w="599"/>
        <w:gridCol w:w="599"/>
        <w:gridCol w:w="599"/>
        <w:gridCol w:w="599"/>
        <w:gridCol w:w="599"/>
        <w:gridCol w:w="599"/>
        <w:gridCol w:w="599"/>
        <w:gridCol w:w="599"/>
        <w:gridCol w:w="599"/>
      </w:tblGrid>
      <w:tr w:rsidR="007F10C8" w:rsidRPr="005F6105" w:rsidTr="007F10C8">
        <w:trPr>
          <w:trHeight w:val="20"/>
        </w:trPr>
        <w:tc>
          <w:tcPr>
            <w:tcW w:w="637"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7F10C8" w:rsidRPr="005F6105" w:rsidRDefault="007F10C8" w:rsidP="00667937">
            <w:pPr>
              <w:pStyle w:val="1fffb"/>
            </w:pPr>
            <w:r w:rsidRPr="005F6105">
              <w:t>Показатель</w:t>
            </w:r>
          </w:p>
        </w:tc>
        <w:tc>
          <w:tcPr>
            <w:tcW w:w="4363" w:type="pct"/>
            <w:gridSpan w:val="13"/>
            <w:tcBorders>
              <w:top w:val="single" w:sz="8" w:space="0" w:color="auto"/>
              <w:left w:val="nil"/>
              <w:bottom w:val="single" w:sz="8" w:space="0" w:color="auto"/>
              <w:right w:val="nil"/>
            </w:tcBorders>
            <w:shd w:val="clear" w:color="000000" w:fill="D9D9D9"/>
            <w:vAlign w:val="center"/>
            <w:hideMark/>
          </w:tcPr>
          <w:p w:rsidR="007F10C8" w:rsidRPr="005F6105" w:rsidRDefault="006B3E42" w:rsidP="00667937">
            <w:pPr>
              <w:pStyle w:val="1fffb"/>
            </w:pPr>
            <w:r>
              <w:t xml:space="preserve"> </w:t>
            </w:r>
            <w:r w:rsidR="007F10C8" w:rsidRPr="005F6105">
              <w:t>Значение показателя по годам расчетного периода</w:t>
            </w:r>
          </w:p>
        </w:tc>
      </w:tr>
      <w:tr w:rsidR="007F10C8" w:rsidRPr="005F6105" w:rsidTr="007F10C8">
        <w:trPr>
          <w:trHeight w:val="20"/>
        </w:trPr>
        <w:tc>
          <w:tcPr>
            <w:tcW w:w="637" w:type="pct"/>
            <w:vMerge/>
            <w:tcBorders>
              <w:top w:val="single" w:sz="8" w:space="0" w:color="auto"/>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CF4555" w:rsidP="00546FBD">
            <w:pPr>
              <w:pStyle w:val="1fffb"/>
            </w:pPr>
            <w:r>
              <w:t>202</w:t>
            </w:r>
            <w:r w:rsidR="00546FBD">
              <w:t>2</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2023</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2024</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2025</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2026</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2027</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C83079">
            <w:pPr>
              <w:pStyle w:val="1fffb"/>
            </w:pPr>
            <w:r w:rsidRPr="005F6105">
              <w:t>20</w:t>
            </w:r>
            <w:r w:rsidR="00C83079" w:rsidRPr="005F6105">
              <w:t>28</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2029</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2030</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2031</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2032</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2033</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2034</w:t>
            </w:r>
          </w:p>
        </w:tc>
      </w:tr>
      <w:tr w:rsidR="007F10C8" w:rsidRPr="005F6105" w:rsidTr="007F10C8">
        <w:trPr>
          <w:trHeight w:val="20"/>
        </w:trPr>
        <w:tc>
          <w:tcPr>
            <w:tcW w:w="637" w:type="pct"/>
            <w:vMerge/>
            <w:tcBorders>
              <w:top w:val="single" w:sz="8" w:space="0" w:color="auto"/>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0</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1</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2</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3</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4</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5</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6</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7</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8</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9</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10</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11</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67937">
            <w:pPr>
              <w:pStyle w:val="1fffb"/>
            </w:pPr>
            <w:r w:rsidRPr="005F6105">
              <w:t>12</w:t>
            </w: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Инфляция(ИПЦ), среднегодовая</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Рост цен на электроэнергию на оптовом рынке, %</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0,07</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0,09</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0,02</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0,01</w:t>
            </w:r>
          </w:p>
        </w:tc>
      </w:tr>
      <w:tr w:rsidR="007F10C8" w:rsidRPr="005F6105" w:rsidTr="007F10C8">
        <w:trPr>
          <w:trHeight w:val="230"/>
        </w:trPr>
        <w:tc>
          <w:tcPr>
            <w:tcW w:w="637"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Рост цен на тепловую энергию в среднем за год к предыдущему году, %</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0,046</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0,033</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0,034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0,09</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0,09</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0,07</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67937">
            <w:pPr>
              <w:pStyle w:val="1fffb"/>
            </w:pPr>
            <w:r w:rsidRPr="005F6105">
              <w:t>0,03</w:t>
            </w: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67937">
            <w:pPr>
              <w:pStyle w:val="1fffb"/>
            </w:pP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Рост цен на Уголь (оптовые цены без НДС)</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67937">
            <w:pPr>
              <w:pStyle w:val="1fffb"/>
            </w:pPr>
            <w:r w:rsidRPr="005F6105">
              <w:t>0,03</w:t>
            </w:r>
          </w:p>
        </w:tc>
      </w:tr>
    </w:tbl>
    <w:p w:rsidR="00C25060" w:rsidRPr="005F6105" w:rsidRDefault="00C25060" w:rsidP="00667937">
      <w:pPr>
        <w:rPr>
          <w:rFonts w:ascii="Times New Roman" w:hAnsi="Times New Roman" w:cs="Times New Roman"/>
          <w:szCs w:val="24"/>
        </w:rPr>
      </w:pPr>
    </w:p>
    <w:p w:rsidR="00C25060" w:rsidRPr="005F6105" w:rsidRDefault="00C25060" w:rsidP="00667937">
      <w:pPr>
        <w:pStyle w:val="11ff3"/>
        <w:rPr>
          <w:color w:val="auto"/>
        </w:rPr>
      </w:pPr>
      <w:r w:rsidRPr="005F6105">
        <w:rPr>
          <w:color w:val="auto"/>
        </w:rPr>
        <w:t>Источники финансирования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денежных средств потребителей.</w:t>
      </w:r>
    </w:p>
    <w:p w:rsidR="00C25060" w:rsidRPr="005F6105" w:rsidRDefault="00C25060" w:rsidP="00667937">
      <w:pPr>
        <w:pStyle w:val="11ff3"/>
        <w:rPr>
          <w:color w:val="auto"/>
        </w:rPr>
      </w:pPr>
      <w:r w:rsidRPr="005F6105">
        <w:rPr>
          <w:color w:val="auto"/>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C25060" w:rsidRPr="005F6105" w:rsidRDefault="00C25060" w:rsidP="00667937">
      <w:pPr>
        <w:pStyle w:val="11ff3"/>
        <w:rPr>
          <w:color w:val="auto"/>
        </w:rPr>
      </w:pPr>
      <w:r w:rsidRPr="005F6105">
        <w:rPr>
          <w:color w:val="auto"/>
        </w:rPr>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25060" w:rsidRPr="005F6105" w:rsidRDefault="00C25060" w:rsidP="00667937">
      <w:pPr>
        <w:pStyle w:val="11ff3"/>
        <w:rPr>
          <w:color w:val="auto"/>
        </w:rPr>
      </w:pPr>
      <w:r w:rsidRPr="005F6105">
        <w:rPr>
          <w:color w:val="auto"/>
        </w:rPr>
        <w:lastRenderedPageBreak/>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rsidR="00C25060" w:rsidRPr="005F6105" w:rsidRDefault="00C25060" w:rsidP="00667937">
      <w:pPr>
        <w:pStyle w:val="11ff3"/>
        <w:rPr>
          <w:color w:val="auto"/>
        </w:rPr>
      </w:pPr>
      <w:r w:rsidRPr="005F6105">
        <w:rPr>
          <w:color w:val="auto"/>
        </w:rPr>
        <w:t>Увеличение тарифа на тепловую энергию в первую очередь связано с увеличением стоимости энерго</w:t>
      </w:r>
      <w:r w:rsidR="00EE2A26" w:rsidRPr="005F6105">
        <w:rPr>
          <w:color w:val="auto"/>
        </w:rPr>
        <w:t>ресурсов</w:t>
      </w:r>
      <w:r w:rsidRPr="005F6105">
        <w:rPr>
          <w:color w:val="auto"/>
        </w:rPr>
        <w:t xml:space="preserve"> (увеличение тарифа соответствует данным Минэкономразвития по энергетическому сценарию развития РФ). Вводимые мероприятия по энергосбережению и </w:t>
      </w:r>
      <w:r w:rsidR="00EE2A26" w:rsidRPr="005F6105">
        <w:rPr>
          <w:color w:val="auto"/>
        </w:rPr>
        <w:t>ресурсо</w:t>
      </w:r>
      <w:r w:rsidRPr="005F6105">
        <w:rPr>
          <w:color w:val="auto"/>
        </w:rPr>
        <w:t>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rsidR="00C25060" w:rsidRPr="005F6105" w:rsidRDefault="00C25060" w:rsidP="00667937">
      <w:pPr>
        <w:pStyle w:val="11ff3"/>
        <w:rPr>
          <w:color w:val="auto"/>
        </w:rPr>
      </w:pPr>
      <w:r w:rsidRPr="005F6105">
        <w:rPr>
          <w:color w:val="auto"/>
        </w:rPr>
        <w:t>Варианты финансирования за счет собственного капитала, который не предполагает установления инвестиционной надбавки к тарифу, может быть 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rsidR="00C25060" w:rsidRPr="005F6105" w:rsidRDefault="00C25060" w:rsidP="00667937">
      <w:pPr>
        <w:pStyle w:val="11ff3"/>
        <w:rPr>
          <w:color w:val="auto"/>
        </w:rPr>
      </w:pPr>
      <w:r w:rsidRPr="005F6105">
        <w:rPr>
          <w:color w:val="auto"/>
        </w:rPr>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rsidR="00C25060" w:rsidRPr="005F6105" w:rsidRDefault="00C25060" w:rsidP="00667937">
      <w:pPr>
        <w:pStyle w:val="11ff3"/>
        <w:rPr>
          <w:color w:val="auto"/>
        </w:rPr>
      </w:pPr>
      <w:r w:rsidRPr="005F6105">
        <w:rPr>
          <w:color w:val="auto"/>
        </w:rPr>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rsidR="00C25060" w:rsidRPr="005F6105" w:rsidRDefault="00C25060" w:rsidP="00667937">
      <w:pPr>
        <w:pStyle w:val="11ff3"/>
        <w:rPr>
          <w:color w:val="auto"/>
        </w:rPr>
      </w:pPr>
      <w:r w:rsidRPr="005F6105">
        <w:rPr>
          <w:color w:val="auto"/>
        </w:rPr>
        <w:t xml:space="preserve">Основным показателем, характеризующим </w:t>
      </w:r>
      <w:r w:rsidR="004708A2" w:rsidRPr="005F6105">
        <w:rPr>
          <w:color w:val="auto"/>
        </w:rPr>
        <w:t>рентабельность использования заемного капитала,</w:t>
      </w:r>
      <w:r w:rsidRPr="005F6105">
        <w:rPr>
          <w:color w:val="auto"/>
        </w:rPr>
        <w:t xml:space="preserve"> является эффект финансового рычага.</w:t>
      </w:r>
    </w:p>
    <w:p w:rsidR="00C25060" w:rsidRPr="005F6105" w:rsidRDefault="00C25060" w:rsidP="00667937">
      <w:pPr>
        <w:pStyle w:val="11ff3"/>
        <w:rPr>
          <w:color w:val="auto"/>
        </w:rPr>
      </w:pPr>
      <w:r w:rsidRPr="005F6105">
        <w:rPr>
          <w:color w:val="auto"/>
        </w:rPr>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rsidR="00C25060" w:rsidRPr="005F6105" w:rsidRDefault="00C25060" w:rsidP="00667937">
      <w:pPr>
        <w:pStyle w:val="11ff3"/>
        <w:rPr>
          <w:color w:val="auto"/>
        </w:rPr>
      </w:pPr>
      <w:r w:rsidRPr="005F6105">
        <w:rPr>
          <w:color w:val="auto"/>
        </w:rPr>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rsidR="00C25060" w:rsidRPr="005F6105" w:rsidRDefault="00C25060" w:rsidP="00667937">
      <w:pPr>
        <w:pStyle w:val="11ff3"/>
        <w:rPr>
          <w:color w:val="auto"/>
        </w:rPr>
      </w:pPr>
      <w:r w:rsidRPr="005F6105">
        <w:rPr>
          <w:color w:val="auto"/>
        </w:rPr>
        <w:lastRenderedPageBreak/>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rsidR="00C25060" w:rsidRPr="005F6105" w:rsidRDefault="00C25060" w:rsidP="00667937">
      <w:pPr>
        <w:pStyle w:val="11ff3"/>
        <w:rPr>
          <w:color w:val="auto"/>
        </w:rPr>
      </w:pPr>
      <w:r w:rsidRPr="005F6105">
        <w:rPr>
          <w:color w:val="auto"/>
        </w:rPr>
        <w:t>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rsidR="00C25060" w:rsidRPr="005F6105" w:rsidRDefault="00C25060" w:rsidP="00667937">
      <w:pPr>
        <w:pStyle w:val="11ff3"/>
        <w:rPr>
          <w:color w:val="auto"/>
        </w:rPr>
      </w:pPr>
      <w:r w:rsidRPr="005F6105">
        <w:rPr>
          <w:color w:val="auto"/>
        </w:rPr>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rsidR="00C25060" w:rsidRPr="005F6105" w:rsidRDefault="00C25060" w:rsidP="00667937">
      <w:pPr>
        <w:pStyle w:val="11ff3"/>
        <w:rPr>
          <w:color w:val="auto"/>
        </w:rPr>
      </w:pPr>
      <w:r w:rsidRPr="005F6105">
        <w:rPr>
          <w:color w:val="auto"/>
        </w:rPr>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rsidR="00C25060" w:rsidRPr="005F6105" w:rsidRDefault="00C25060" w:rsidP="00667937">
      <w:pPr>
        <w:pStyle w:val="11ff3"/>
        <w:rPr>
          <w:color w:val="auto"/>
        </w:rPr>
      </w:pPr>
      <w:r w:rsidRPr="005F6105">
        <w:rPr>
          <w:color w:val="auto"/>
        </w:rPr>
        <w:t>Однако нужно иметь ввиду, что при предоставлении займов для реализации подобных проектов необходимое обеспечение – минимум 125% суммы займа, гарантия (например, муниципальная) или залог оборудования.</w:t>
      </w:r>
    </w:p>
    <w:p w:rsidR="00C25060" w:rsidRDefault="00C25060" w:rsidP="00667937">
      <w:pPr>
        <w:pStyle w:val="11ff3"/>
        <w:rPr>
          <w:color w:val="auto"/>
        </w:rPr>
      </w:pPr>
      <w:r w:rsidRPr="005F6105">
        <w:rPr>
          <w:color w:val="auto"/>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r w:rsidR="00C83079" w:rsidRPr="005F6105">
        <w:rPr>
          <w:color w:val="auto"/>
        </w:rPr>
        <w:t>.</w:t>
      </w:r>
    </w:p>
    <w:p w:rsidR="00E634B9" w:rsidRDefault="00E634B9" w:rsidP="00667937">
      <w:pPr>
        <w:pStyle w:val="11ff3"/>
        <w:rPr>
          <w:color w:val="auto"/>
        </w:rPr>
      </w:pPr>
    </w:p>
    <w:p w:rsidR="00E634B9" w:rsidRPr="005F6105" w:rsidRDefault="00E634B9" w:rsidP="00667937">
      <w:pPr>
        <w:pStyle w:val="11ff3"/>
        <w:rPr>
          <w:color w:val="auto"/>
        </w:rPr>
      </w:pPr>
    </w:p>
    <w:p w:rsidR="00C83079" w:rsidRPr="005F6105" w:rsidRDefault="00C83079" w:rsidP="00667937">
      <w:pPr>
        <w:pStyle w:val="11ff3"/>
        <w:rPr>
          <w:color w:val="auto"/>
        </w:rPr>
      </w:pPr>
    </w:p>
    <w:p w:rsidR="00C83079" w:rsidRPr="005F6105" w:rsidRDefault="00C83079" w:rsidP="00667937">
      <w:pPr>
        <w:pStyle w:val="11ff3"/>
        <w:rPr>
          <w:color w:val="auto"/>
        </w:rPr>
      </w:pP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584" w:name="_Toc9154933"/>
      <w:bookmarkStart w:id="585" w:name="_Toc84971079"/>
      <w:bookmarkStart w:id="586" w:name="_Toc84979068"/>
      <w:r w:rsidRPr="005F6105">
        <w:t>ГЛАВА 13. ИНДИКАТОРЫ РАЗВИТИЯ СИСТЕМ ТЕПЛОСНАБЖЕНИЯ ПОСЕЛЕНИЯ</w:t>
      </w:r>
      <w:bookmarkEnd w:id="584"/>
      <w:bookmarkEnd w:id="585"/>
      <w:bookmarkEnd w:id="586"/>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87"/>
        </w:numPr>
      </w:pPr>
      <w:bookmarkStart w:id="587" w:name="_Toc9154934"/>
      <w:bookmarkStart w:id="588" w:name="_Toc84971080"/>
      <w:bookmarkStart w:id="589" w:name="_Toc84979069"/>
      <w:r w:rsidRPr="005F6105">
        <w:lastRenderedPageBreak/>
        <w:t>Количество прекращений подачи тепловой энергии, теплоносителя в результате технологических нарушений на тепловых сетях</w:t>
      </w:r>
      <w:bookmarkEnd w:id="587"/>
      <w:bookmarkEnd w:id="588"/>
      <w:bookmarkEnd w:id="589"/>
    </w:p>
    <w:p w:rsidR="00C25060" w:rsidRPr="005F6105" w:rsidRDefault="00C25060" w:rsidP="00667937">
      <w:pPr>
        <w:pStyle w:val="11ff3"/>
        <w:rPr>
          <w:color w:val="auto"/>
        </w:rPr>
      </w:pPr>
      <w:r w:rsidRPr="005F6105">
        <w:rPr>
          <w:color w:val="auto"/>
        </w:rPr>
        <w:t>Прекращений подачи тепловой энергии, теплоносителя в результате технологических нарушений на тепловых сетях не зафиксировано.</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87"/>
        </w:numPr>
      </w:pPr>
      <w:bookmarkStart w:id="590" w:name="_Toc9154935"/>
      <w:bookmarkStart w:id="591" w:name="_Toc84971081"/>
      <w:bookmarkStart w:id="592" w:name="_Toc84979070"/>
      <w:r w:rsidRPr="005F6105">
        <w:t>Количество прекращений подачи тепловой энергии, теплоносителя в результате технологических нарушений на источниках тепловой энергии</w:t>
      </w:r>
      <w:bookmarkEnd w:id="590"/>
      <w:bookmarkEnd w:id="591"/>
      <w:bookmarkEnd w:id="592"/>
    </w:p>
    <w:p w:rsidR="00C25060" w:rsidRPr="005F6105" w:rsidRDefault="00C25060" w:rsidP="00667937">
      <w:pPr>
        <w:pStyle w:val="11ff3"/>
        <w:rPr>
          <w:color w:val="auto"/>
        </w:rPr>
      </w:pPr>
      <w:r w:rsidRPr="005F6105">
        <w:rPr>
          <w:color w:val="auto"/>
        </w:rPr>
        <w:t>Прекращений подачи тепловой энергии, теплоносителя в результате технологических нарушений на источниках тепловой энергии не зафиксировано.</w:t>
      </w:r>
    </w:p>
    <w:p w:rsidR="00C25060" w:rsidRPr="005F6105" w:rsidRDefault="00C25060" w:rsidP="00667937">
      <w:pPr>
        <w:rPr>
          <w:rFonts w:ascii="Times New Roman" w:hAnsi="Times New Roman" w:cs="Times New Roman"/>
        </w:rPr>
      </w:pPr>
    </w:p>
    <w:p w:rsidR="00C25060" w:rsidRPr="005F6105" w:rsidRDefault="00C25060" w:rsidP="00C83079">
      <w:pPr>
        <w:pStyle w:val="19"/>
        <w:numPr>
          <w:ilvl w:val="0"/>
          <w:numId w:val="87"/>
        </w:numPr>
      </w:pPr>
      <w:bookmarkStart w:id="593" w:name="_Toc9154936"/>
      <w:bookmarkStart w:id="594" w:name="_Toc84971082"/>
      <w:bookmarkStart w:id="595" w:name="_Toc84979071"/>
      <w:r w:rsidRPr="005F6105">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593"/>
      <w:bookmarkEnd w:id="594"/>
      <w:bookmarkEnd w:id="595"/>
    </w:p>
    <w:p w:rsidR="00C25060" w:rsidRPr="005F6105" w:rsidRDefault="00C25060" w:rsidP="00667937">
      <w:pPr>
        <w:pStyle w:val="11ff3"/>
        <w:rPr>
          <w:color w:val="auto"/>
        </w:rPr>
      </w:pPr>
      <w:r w:rsidRPr="005F6105">
        <w:rPr>
          <w:color w:val="auto"/>
        </w:rPr>
        <w:t>Удельный расход условного топлива на единицу тепловой энергии, отпускаемой с коллекторов источников тепловой энергии равен:</w:t>
      </w:r>
    </w:p>
    <w:p w:rsidR="00C51EDD" w:rsidRPr="005F6105" w:rsidRDefault="00C25060" w:rsidP="00667937">
      <w:pPr>
        <w:pStyle w:val="affffffffff6"/>
        <w:jc w:val="left"/>
        <w:rPr>
          <w:rFonts w:ascii="Times New Roman" w:hAnsi="Times New Roman" w:cs="Times New Roman"/>
          <w:b/>
          <w:szCs w:val="24"/>
        </w:rPr>
      </w:pPr>
      <w:r w:rsidRPr="005F6105">
        <w:rPr>
          <w:rFonts w:ascii="Times New Roman" w:hAnsi="Times New Roman" w:cs="Times New Roman"/>
          <w:b/>
          <w:sz w:val="24"/>
          <w:szCs w:val="24"/>
        </w:rPr>
        <w:t xml:space="preserve">Таблица </w:t>
      </w:r>
      <w:r w:rsidR="00DF7351" w:rsidRPr="005F6105">
        <w:rPr>
          <w:rFonts w:ascii="Times New Roman" w:hAnsi="Times New Roman" w:cs="Times New Roman"/>
          <w:b/>
          <w:sz w:val="24"/>
          <w:szCs w:val="24"/>
        </w:rPr>
        <w:t>13.3.1</w:t>
      </w:r>
      <w:r w:rsidRPr="005F6105">
        <w:rPr>
          <w:rFonts w:ascii="Times New Roman" w:hAnsi="Times New Roman" w:cs="Times New Roman"/>
          <w:b/>
          <w:sz w:val="24"/>
          <w:szCs w:val="24"/>
        </w:rPr>
        <w:t xml:space="preserve"> - Удельный расход условного топлива на единицу тепловой энергии</w:t>
      </w:r>
      <w:r w:rsidR="00DF7351" w:rsidRPr="005F6105">
        <w:rPr>
          <w:rFonts w:ascii="Times New Roman" w:hAnsi="Times New Roman" w:cs="Times New Roman"/>
          <w:b/>
          <w:sz w:val="24"/>
          <w:szCs w:val="24"/>
        </w:rPr>
        <w:t xml:space="preserve"> </w:t>
      </w:r>
    </w:p>
    <w:tbl>
      <w:tblPr>
        <w:tblW w:w="5000" w:type="pct"/>
        <w:tblLook w:val="04A0" w:firstRow="1" w:lastRow="0" w:firstColumn="1" w:lastColumn="0" w:noHBand="0" w:noVBand="1"/>
      </w:tblPr>
      <w:tblGrid>
        <w:gridCol w:w="2841"/>
        <w:gridCol w:w="2111"/>
        <w:gridCol w:w="1533"/>
        <w:gridCol w:w="1535"/>
        <w:gridCol w:w="1551"/>
      </w:tblGrid>
      <w:tr w:rsidR="005E4D23" w:rsidRPr="005E4D23" w:rsidTr="005E4D23">
        <w:trPr>
          <w:trHeight w:val="20"/>
          <w:tblHeader/>
        </w:trPr>
        <w:tc>
          <w:tcPr>
            <w:tcW w:w="148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E4D23" w:rsidRPr="005E4D23" w:rsidRDefault="005E4D23" w:rsidP="005E4D23">
            <w:pPr>
              <w:pStyle w:val="1fffb"/>
            </w:pPr>
            <w:r w:rsidRPr="005E4D23">
              <w:t>Наименование котельной</w:t>
            </w:r>
          </w:p>
        </w:tc>
        <w:tc>
          <w:tcPr>
            <w:tcW w:w="1103"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5E4D23">
            <w:pPr>
              <w:pStyle w:val="1fffb"/>
            </w:pPr>
            <w:r w:rsidRPr="005E4D23">
              <w:t>Объем производства тепловой энергии в год, Гкал</w:t>
            </w:r>
          </w:p>
        </w:tc>
        <w:tc>
          <w:tcPr>
            <w:tcW w:w="801"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5E4D23">
            <w:pPr>
              <w:pStyle w:val="1fffb"/>
            </w:pPr>
            <w:r w:rsidRPr="005E4D23">
              <w:t>Основное топливо</w:t>
            </w:r>
          </w:p>
        </w:tc>
        <w:tc>
          <w:tcPr>
            <w:tcW w:w="802"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5E4D23">
            <w:pPr>
              <w:pStyle w:val="1fffb"/>
            </w:pPr>
            <w:r w:rsidRPr="005E4D23">
              <w:t>Годовой расход основного топлива, т.у.т.</w:t>
            </w:r>
          </w:p>
        </w:tc>
        <w:tc>
          <w:tcPr>
            <w:tcW w:w="810"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5E4D23">
            <w:pPr>
              <w:pStyle w:val="1fffb"/>
            </w:pPr>
            <w:r w:rsidRPr="005E4D23">
              <w:t>Фактический удельный расход удельного топлива, кг.у.т./ккал</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2021 год</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1169,21</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248,62</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5E4D23">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78205E" w:rsidP="005E4D23">
            <w:pPr>
              <w:pStyle w:val="1fffb"/>
            </w:pPr>
            <w:r>
              <w:t>2023</w:t>
            </w:r>
            <w:r w:rsidR="005E4D23" w:rsidRPr="005E4D23">
              <w:t>-2026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1231,38</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261,84</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5E4D23">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5E4D23" w:rsidP="005E4D23">
            <w:pPr>
              <w:pStyle w:val="1fffb"/>
            </w:pPr>
            <w:r w:rsidRPr="005E4D23">
              <w:t>2027-2031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1302,13</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276,88</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5E4D23">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5E4D23" w:rsidP="005E4D23">
            <w:pPr>
              <w:pStyle w:val="1fffb"/>
            </w:pPr>
            <w:r w:rsidRPr="005E4D23">
              <w:t>2032-2034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1485,07</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5E4D23">
            <w:pPr>
              <w:pStyle w:val="1fffb"/>
            </w:pPr>
            <w:r w:rsidRPr="005E4D23">
              <w:t>315,78</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5E4D23">
            <w:pPr>
              <w:pStyle w:val="1fffb"/>
            </w:pPr>
            <w:r w:rsidRPr="005E4D23">
              <w:t>212,64</w:t>
            </w:r>
          </w:p>
        </w:tc>
      </w:tr>
    </w:tbl>
    <w:p w:rsidR="001E0439" w:rsidRPr="005F6105" w:rsidRDefault="001E0439" w:rsidP="00667937">
      <w:pPr>
        <w:spacing w:after="0" w:line="360" w:lineRule="auto"/>
        <w:rPr>
          <w:rFonts w:ascii="Times New Roman" w:hAnsi="Times New Roman" w:cs="Times New Roman"/>
          <w:sz w:val="24"/>
          <w:szCs w:val="24"/>
        </w:rPr>
      </w:pPr>
    </w:p>
    <w:p w:rsidR="00C25060" w:rsidRPr="005F6105" w:rsidRDefault="00C25060" w:rsidP="00C83079">
      <w:pPr>
        <w:pStyle w:val="19"/>
        <w:numPr>
          <w:ilvl w:val="0"/>
          <w:numId w:val="87"/>
        </w:numPr>
      </w:pPr>
      <w:bookmarkStart w:id="596" w:name="_Toc9154937"/>
      <w:bookmarkStart w:id="597" w:name="_Toc84971083"/>
      <w:bookmarkStart w:id="598" w:name="_Toc84979072"/>
      <w:r w:rsidRPr="005F6105">
        <w:t>Отношение величины технологических потерь тепловой энергии, теплоносителя к материальной характеристике тепловой сети</w:t>
      </w:r>
      <w:bookmarkEnd w:id="596"/>
      <w:bookmarkEnd w:id="597"/>
      <w:bookmarkEnd w:id="598"/>
    </w:p>
    <w:p w:rsidR="00C25060" w:rsidRPr="005F6105" w:rsidRDefault="00DF7351"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lastRenderedPageBreak/>
        <w:t xml:space="preserve">Таблица 13.4.1 - </w:t>
      </w:r>
      <w:r w:rsidR="00C25060" w:rsidRPr="005F6105">
        <w:rPr>
          <w:rFonts w:ascii="Times New Roman" w:hAnsi="Times New Roman" w:cs="Times New Roman"/>
          <w:b/>
          <w:sz w:val="24"/>
          <w:szCs w:val="24"/>
        </w:rPr>
        <w:t>Отношение величины технологических потерь тепловой энергии, теплоносителя к материальной характеристике тепловой сети</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"Потериэ!R4C37:R10C42" \f 4 \h \* MERGEFORMAT </w:instrText>
      </w:r>
      <w:r w:rsidR="00480436" w:rsidRPr="005F6105">
        <w:rPr>
          <w:rFonts w:ascii="Times New Roman" w:hAnsi="Times New Roman" w:cs="Times New Roman"/>
          <w:b/>
          <w:sz w:val="24"/>
          <w:szCs w:val="24"/>
          <w:lang w:eastAsia="ru-RU"/>
        </w:rPr>
        <w:fldChar w:fldCharType="separate"/>
      </w:r>
    </w:p>
    <w:tbl>
      <w:tblPr>
        <w:tblW w:w="5000" w:type="pct"/>
        <w:tblLayout w:type="fixed"/>
        <w:tblLook w:val="04A0" w:firstRow="1" w:lastRow="0" w:firstColumn="1" w:lastColumn="0" w:noHBand="0" w:noVBand="1"/>
      </w:tblPr>
      <w:tblGrid>
        <w:gridCol w:w="2092"/>
        <w:gridCol w:w="1055"/>
        <w:gridCol w:w="1617"/>
        <w:gridCol w:w="1617"/>
        <w:gridCol w:w="1595"/>
        <w:gridCol w:w="1595"/>
      </w:tblGrid>
      <w:tr w:rsidR="00C25060" w:rsidRPr="005F6105" w:rsidTr="0010135D">
        <w:trPr>
          <w:trHeight w:val="20"/>
          <w:tblHeader/>
        </w:trPr>
        <w:tc>
          <w:tcPr>
            <w:tcW w:w="10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5060" w:rsidRPr="005F6105" w:rsidRDefault="00C25060" w:rsidP="0010135D">
            <w:pPr>
              <w:pStyle w:val="1fffb"/>
            </w:pPr>
            <w:r w:rsidRPr="005F6105">
              <w:t>Наименование источника</w:t>
            </w:r>
          </w:p>
        </w:tc>
        <w:tc>
          <w:tcPr>
            <w:tcW w:w="55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10135D">
            <w:pPr>
              <w:pStyle w:val="1fffb"/>
            </w:pPr>
            <w:r w:rsidRPr="005F6105">
              <w:t xml:space="preserve">Материальная Характеристика тепловой сети, </w:t>
            </w:r>
            <w:r w:rsidR="00F00AA2" w:rsidRPr="005F6105">
              <w:t>м</w:t>
            </w:r>
            <w:r w:rsidR="00F00AA2" w:rsidRPr="005F6105">
              <w:rPr>
                <w:vertAlign w:val="superscript"/>
              </w:rPr>
              <w:t>2</w:t>
            </w:r>
          </w:p>
        </w:tc>
        <w:tc>
          <w:tcPr>
            <w:tcW w:w="8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10135D">
            <w:pPr>
              <w:pStyle w:val="1fffb"/>
            </w:pPr>
            <w:r w:rsidRPr="005F6105">
              <w:t>Технологические потери тепловой энергии, Гкал/ч</w:t>
            </w:r>
          </w:p>
        </w:tc>
        <w:tc>
          <w:tcPr>
            <w:tcW w:w="8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10135D">
            <w:pPr>
              <w:pStyle w:val="1fffb"/>
            </w:pPr>
            <w:r w:rsidRPr="005F6105">
              <w:t xml:space="preserve">Технологические потери теплоносителя, </w:t>
            </w:r>
            <w:r w:rsidR="00F00AA2" w:rsidRPr="005F6105">
              <w:t>м</w:t>
            </w:r>
            <w:r w:rsidR="00F00AA2" w:rsidRPr="005F6105">
              <w:rPr>
                <w:vertAlign w:val="superscript"/>
              </w:rPr>
              <w:t>3</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10135D">
            <w:pPr>
              <w:pStyle w:val="1fffb"/>
            </w:pPr>
            <w:r w:rsidRPr="005F6105">
              <w:t>Отношение величины технологических потерь тепловой энергии к материальной характеристике тепловой сети</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10135D">
            <w:pPr>
              <w:pStyle w:val="1fffb"/>
            </w:pPr>
            <w:r w:rsidRPr="005F6105">
              <w:t>Отношение величины технологических потерь т теплоносителя к материальной характеристике тепловой сети</w:t>
            </w:r>
          </w:p>
        </w:tc>
      </w:tr>
      <w:tr w:rsidR="005E4D23" w:rsidRPr="005F6105" w:rsidTr="0078205E">
        <w:trPr>
          <w:trHeight w:val="2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rsidR="005E4D23" w:rsidRPr="005F6105" w:rsidRDefault="008C2CF7" w:rsidP="0010135D">
            <w:pPr>
              <w:pStyle w:val="1fffb"/>
            </w:pPr>
            <w:r>
              <w:t>с. Кирба</w:t>
            </w:r>
          </w:p>
        </w:tc>
        <w:tc>
          <w:tcPr>
            <w:tcW w:w="551"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108,0</w:t>
            </w:r>
          </w:p>
        </w:tc>
        <w:tc>
          <w:tcPr>
            <w:tcW w:w="845"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0,88</w:t>
            </w:r>
          </w:p>
        </w:tc>
        <w:tc>
          <w:tcPr>
            <w:tcW w:w="845"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172,05</w:t>
            </w:r>
          </w:p>
        </w:tc>
        <w:tc>
          <w:tcPr>
            <w:tcW w:w="833"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0,00811</w:t>
            </w:r>
          </w:p>
        </w:tc>
        <w:tc>
          <w:tcPr>
            <w:tcW w:w="833"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196,47</w:t>
            </w:r>
          </w:p>
        </w:tc>
      </w:tr>
    </w:tbl>
    <w:p w:rsidR="00C25060" w:rsidRPr="005F6105" w:rsidRDefault="00480436" w:rsidP="00667937">
      <w:pPr>
        <w:rPr>
          <w:rFonts w:ascii="Times New Roman" w:hAnsi="Times New Roman" w:cs="Times New Roman"/>
          <w:szCs w:val="24"/>
        </w:rPr>
      </w:pPr>
      <w:r w:rsidRPr="005F6105">
        <w:rPr>
          <w:rFonts w:ascii="Times New Roman" w:hAnsi="Times New Roman" w:cs="Times New Roman"/>
          <w:szCs w:val="24"/>
        </w:rPr>
        <w:fldChar w:fldCharType="end"/>
      </w:r>
    </w:p>
    <w:p w:rsidR="00C25060" w:rsidRPr="005F6105" w:rsidRDefault="00C25060" w:rsidP="00C83079">
      <w:pPr>
        <w:pStyle w:val="19"/>
        <w:numPr>
          <w:ilvl w:val="0"/>
          <w:numId w:val="87"/>
        </w:numPr>
      </w:pPr>
      <w:bookmarkStart w:id="599" w:name="_Toc9154938"/>
      <w:bookmarkStart w:id="600" w:name="_Toc84971084"/>
      <w:bookmarkStart w:id="601" w:name="_Toc84979073"/>
      <w:r w:rsidRPr="005F6105">
        <w:t>Коэффициент использования установленной тепловой мощности</w:t>
      </w:r>
      <w:bookmarkEnd w:id="599"/>
      <w:bookmarkEnd w:id="600"/>
      <w:bookmarkEnd w:id="601"/>
    </w:p>
    <w:p w:rsidR="00B0449C" w:rsidRPr="005F6105" w:rsidRDefault="00B0449C" w:rsidP="00667937">
      <w:pPr>
        <w:rPr>
          <w:rFonts w:ascii="Times New Roman" w:hAnsi="Times New Roman" w:cs="Times New Roman"/>
          <w:b/>
          <w:szCs w:val="24"/>
        </w:rPr>
      </w:pPr>
      <w:r w:rsidRPr="005F6105">
        <w:rPr>
          <w:rFonts w:ascii="Times New Roman" w:hAnsi="Times New Roman" w:cs="Times New Roman"/>
          <w:sz w:val="24"/>
          <w:szCs w:val="24"/>
        </w:rPr>
        <w:t>Таблица 13.5.</w:t>
      </w:r>
      <w:r w:rsidR="001E0439" w:rsidRPr="005F6105">
        <w:rPr>
          <w:rFonts w:ascii="Times New Roman" w:hAnsi="Times New Roman" w:cs="Times New Roman"/>
          <w:sz w:val="24"/>
          <w:szCs w:val="24"/>
        </w:rPr>
        <w:t>1</w:t>
      </w:r>
      <w:r w:rsidRPr="005F6105">
        <w:rPr>
          <w:rFonts w:ascii="Times New Roman" w:hAnsi="Times New Roman" w:cs="Times New Roman"/>
          <w:sz w:val="24"/>
          <w:szCs w:val="24"/>
        </w:rPr>
        <w:t xml:space="preserve"> - Коэффициент перспективного использования установленной тепловой мощности (Вариант 2)</w:t>
      </w:r>
    </w:p>
    <w:tbl>
      <w:tblPr>
        <w:tblW w:w="5000" w:type="pct"/>
        <w:tblLook w:val="04A0" w:firstRow="1" w:lastRow="0" w:firstColumn="1" w:lastColumn="0" w:noHBand="0" w:noVBand="1"/>
      </w:tblPr>
      <w:tblGrid>
        <w:gridCol w:w="5205"/>
        <w:gridCol w:w="1508"/>
        <w:gridCol w:w="1365"/>
        <w:gridCol w:w="1493"/>
      </w:tblGrid>
      <w:tr w:rsidR="0010135D" w:rsidRPr="0010135D" w:rsidTr="005E4D23">
        <w:trPr>
          <w:trHeight w:val="20"/>
          <w:tblHeader/>
        </w:trPr>
        <w:tc>
          <w:tcPr>
            <w:tcW w:w="271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0135D" w:rsidRPr="0010135D" w:rsidRDefault="0010135D" w:rsidP="0010135D">
            <w:pPr>
              <w:pStyle w:val="1fffb"/>
            </w:pPr>
            <w:r w:rsidRPr="0010135D">
              <w:t>Источник централизованного теплоснабжения</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10135D">
            <w:pPr>
              <w:pStyle w:val="1fffb"/>
            </w:pPr>
            <w:r w:rsidRPr="0010135D">
              <w:t>Установленная тепловая мощность, Гкал/ч</w:t>
            </w:r>
          </w:p>
        </w:tc>
        <w:tc>
          <w:tcPr>
            <w:tcW w:w="713"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10135D">
            <w:pPr>
              <w:pStyle w:val="1fffb"/>
            </w:pPr>
            <w:r w:rsidRPr="0010135D">
              <w:t>Объем производства тепловой энергии в год, Гкал</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10135D">
            <w:pPr>
              <w:pStyle w:val="1fffb"/>
            </w:pPr>
            <w:r w:rsidRPr="0010135D">
              <w:t>Коэффициент использования установленной тепловой мощности</w:t>
            </w:r>
          </w:p>
        </w:tc>
      </w:tr>
      <w:tr w:rsidR="005E4D23" w:rsidRPr="0010135D" w:rsidTr="005E4D23">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rsidR="005E4D23" w:rsidRDefault="005E4D23" w:rsidP="005E4D23">
            <w:pPr>
              <w:pStyle w:val="1fffb"/>
            </w:pPr>
            <w:r>
              <w:t>Котельная с. Кирба</w:t>
            </w:r>
          </w:p>
        </w:tc>
        <w:tc>
          <w:tcPr>
            <w:tcW w:w="788"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0,688</w:t>
            </w:r>
          </w:p>
        </w:tc>
        <w:tc>
          <w:tcPr>
            <w:tcW w:w="713"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1169,21</w:t>
            </w:r>
          </w:p>
        </w:tc>
        <w:tc>
          <w:tcPr>
            <w:tcW w:w="780"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0,34</w:t>
            </w:r>
          </w:p>
        </w:tc>
      </w:tr>
    </w:tbl>
    <w:p w:rsidR="00B0449C" w:rsidRPr="005F6105" w:rsidRDefault="00B0449C" w:rsidP="00667937">
      <w:pPr>
        <w:rPr>
          <w:rFonts w:ascii="Times New Roman" w:hAnsi="Times New Roman" w:cs="Times New Roman"/>
          <w:b/>
          <w:szCs w:val="24"/>
        </w:rPr>
      </w:pPr>
    </w:p>
    <w:p w:rsidR="00C25060" w:rsidRPr="005F6105" w:rsidRDefault="00C25060" w:rsidP="00C83079">
      <w:pPr>
        <w:pStyle w:val="19"/>
        <w:numPr>
          <w:ilvl w:val="0"/>
          <w:numId w:val="87"/>
        </w:numPr>
      </w:pPr>
      <w:bookmarkStart w:id="602" w:name="_Toc9154939"/>
      <w:bookmarkStart w:id="603" w:name="_Toc84971085"/>
      <w:bookmarkStart w:id="604" w:name="_Toc84979074"/>
      <w:r w:rsidRPr="005F6105">
        <w:t>Удельная материальная характеристика тепловых сетей, приведенная к расчетной тепловой нагрузке</w:t>
      </w:r>
      <w:bookmarkEnd w:id="602"/>
      <w:bookmarkEnd w:id="603"/>
      <w:bookmarkEnd w:id="604"/>
    </w:p>
    <w:p w:rsidR="00C25060" w:rsidRPr="005F6105" w:rsidRDefault="00B0449C"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13.6.1 - </w:t>
      </w:r>
      <w:r w:rsidR="00C25060" w:rsidRPr="005F6105">
        <w:rPr>
          <w:rFonts w:ascii="Times New Roman" w:hAnsi="Times New Roman" w:cs="Times New Roman"/>
          <w:b/>
          <w:sz w:val="24"/>
          <w:szCs w:val="24"/>
        </w:rPr>
        <w:t>Материальная характеристика 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2594"/>
        <w:gridCol w:w="1918"/>
        <w:gridCol w:w="1774"/>
      </w:tblGrid>
      <w:tr w:rsidR="005E4D23" w:rsidRPr="005E4D23" w:rsidTr="0078205E">
        <w:trPr>
          <w:trHeight w:val="20"/>
          <w:tblHeader/>
        </w:trPr>
        <w:tc>
          <w:tcPr>
            <w:tcW w:w="1716" w:type="pct"/>
            <w:shd w:val="clear" w:color="000000" w:fill="D9D9D9"/>
            <w:vAlign w:val="center"/>
            <w:hideMark/>
          </w:tcPr>
          <w:p w:rsidR="005E4D23" w:rsidRPr="005E4D23" w:rsidRDefault="005E4D23" w:rsidP="005E4D23">
            <w:pPr>
              <w:pStyle w:val="1fffb"/>
            </w:pPr>
            <w:r w:rsidRPr="005E4D23">
              <w:t>Наименование участка</w:t>
            </w:r>
          </w:p>
        </w:tc>
        <w:tc>
          <w:tcPr>
            <w:tcW w:w="1355" w:type="pct"/>
            <w:shd w:val="clear" w:color="000000" w:fill="D9D9D9"/>
            <w:vAlign w:val="center"/>
            <w:hideMark/>
          </w:tcPr>
          <w:p w:rsidR="005E4D23" w:rsidRPr="005E4D23" w:rsidRDefault="005E4D23" w:rsidP="005E4D23">
            <w:pPr>
              <w:pStyle w:val="1fffb"/>
            </w:pPr>
            <w:r w:rsidRPr="005E4D23">
              <w:t xml:space="preserve">Диаметр трубопровода, </w:t>
            </w:r>
            <w:r w:rsidRPr="005E4D23">
              <w:rPr>
                <w:i/>
                <w:iCs/>
              </w:rPr>
              <w:t>d</w:t>
            </w:r>
            <w:r w:rsidRPr="005E4D23">
              <w:rPr>
                <w:vertAlign w:val="subscript"/>
              </w:rPr>
              <w:t>у</w:t>
            </w:r>
            <w:r w:rsidRPr="005E4D23">
              <w:t>, мм</w:t>
            </w:r>
          </w:p>
        </w:tc>
        <w:tc>
          <w:tcPr>
            <w:tcW w:w="1002" w:type="pct"/>
            <w:shd w:val="clear" w:color="000000" w:fill="D9D9D9"/>
            <w:vAlign w:val="center"/>
            <w:hideMark/>
          </w:tcPr>
          <w:p w:rsidR="005E4D23" w:rsidRPr="005E4D23" w:rsidRDefault="005E4D23" w:rsidP="005E4D23">
            <w:pPr>
              <w:pStyle w:val="1fffb"/>
            </w:pPr>
            <w:r w:rsidRPr="005E4D23">
              <w:t xml:space="preserve">Протяженность участка тепловой сети </w:t>
            </w:r>
            <w:r w:rsidRPr="005E4D23">
              <w:rPr>
                <w:i/>
                <w:iCs/>
              </w:rPr>
              <w:t>i</w:t>
            </w:r>
            <w:r w:rsidRPr="005E4D23">
              <w:t xml:space="preserve">-го диаметра, </w:t>
            </w:r>
            <w:r w:rsidRPr="005E4D23">
              <w:rPr>
                <w:i/>
                <w:iCs/>
              </w:rPr>
              <w:t>l</w:t>
            </w:r>
            <w:r w:rsidRPr="005E4D23">
              <w:rPr>
                <w:i/>
                <w:iCs/>
                <w:vertAlign w:val="subscript"/>
              </w:rPr>
              <w:t>i</w:t>
            </w:r>
            <w:r w:rsidRPr="005E4D23">
              <w:t xml:space="preserve"> м</w:t>
            </w:r>
          </w:p>
        </w:tc>
        <w:tc>
          <w:tcPr>
            <w:tcW w:w="927" w:type="pct"/>
            <w:shd w:val="clear" w:color="000000" w:fill="D9D9D9"/>
            <w:vAlign w:val="center"/>
            <w:hideMark/>
          </w:tcPr>
          <w:p w:rsidR="005E4D23" w:rsidRPr="005E4D23" w:rsidRDefault="005E4D23" w:rsidP="005E4D23">
            <w:pPr>
              <w:pStyle w:val="1fffb"/>
            </w:pPr>
            <w:r w:rsidRPr="005E4D23">
              <w:t>Материальная Ха-рка участков</w:t>
            </w:r>
          </w:p>
        </w:tc>
      </w:tr>
      <w:tr w:rsidR="005E4D23" w:rsidRPr="005E4D23" w:rsidTr="0078205E">
        <w:trPr>
          <w:trHeight w:val="20"/>
        </w:trPr>
        <w:tc>
          <w:tcPr>
            <w:tcW w:w="1716" w:type="pct"/>
            <w:shd w:val="clear" w:color="auto" w:fill="auto"/>
            <w:vAlign w:val="center"/>
            <w:hideMark/>
          </w:tcPr>
          <w:p w:rsidR="005E4D23" w:rsidRPr="005E4D23" w:rsidRDefault="00E634B9" w:rsidP="005E4D23">
            <w:pPr>
              <w:pStyle w:val="1fffb"/>
            </w:pPr>
            <w:r>
              <w:t>МУП ЖКХ</w:t>
            </w:r>
            <w:r>
              <w:br/>
              <w:t>«Железнод</w:t>
            </w:r>
            <w:r w:rsidR="005E4D23" w:rsidRPr="005E4D23">
              <w:t>орожник»</w:t>
            </w:r>
          </w:p>
        </w:tc>
        <w:tc>
          <w:tcPr>
            <w:tcW w:w="1355" w:type="pct"/>
            <w:shd w:val="clear" w:color="auto" w:fill="auto"/>
            <w:noWrap/>
            <w:vAlign w:val="bottom"/>
            <w:hideMark/>
          </w:tcPr>
          <w:p w:rsidR="005E4D23" w:rsidRPr="005E4D23" w:rsidRDefault="005E4D23" w:rsidP="005E4D23">
            <w:pPr>
              <w:pStyle w:val="1fffb"/>
            </w:pPr>
            <w:r w:rsidRPr="005E4D23">
              <w:t>108</w:t>
            </w:r>
          </w:p>
        </w:tc>
        <w:tc>
          <w:tcPr>
            <w:tcW w:w="1002" w:type="pct"/>
            <w:shd w:val="clear" w:color="auto" w:fill="auto"/>
            <w:noWrap/>
            <w:vAlign w:val="bottom"/>
            <w:hideMark/>
          </w:tcPr>
          <w:p w:rsidR="005E4D23" w:rsidRPr="005E4D23" w:rsidRDefault="005E4D23" w:rsidP="005E4D23">
            <w:pPr>
              <w:pStyle w:val="1fffb"/>
            </w:pPr>
            <w:r w:rsidRPr="005E4D23">
              <w:t>640</w:t>
            </w:r>
          </w:p>
        </w:tc>
        <w:tc>
          <w:tcPr>
            <w:tcW w:w="927" w:type="pct"/>
            <w:shd w:val="clear" w:color="auto" w:fill="auto"/>
            <w:noWrap/>
            <w:vAlign w:val="bottom"/>
            <w:hideMark/>
          </w:tcPr>
          <w:p w:rsidR="005E4D23" w:rsidRPr="005E4D23" w:rsidRDefault="005E4D23" w:rsidP="005E4D23">
            <w:pPr>
              <w:pStyle w:val="1fffb"/>
            </w:pPr>
            <w:r w:rsidRPr="005E4D23">
              <w:t>69,12</w:t>
            </w:r>
          </w:p>
        </w:tc>
      </w:tr>
    </w:tbl>
    <w:p w:rsidR="00C25060" w:rsidRPr="005F6105" w:rsidRDefault="00C25060" w:rsidP="00667937">
      <w:pPr>
        <w:rPr>
          <w:rFonts w:ascii="Times New Roman" w:hAnsi="Times New Roman" w:cs="Times New Roman"/>
          <w:sz w:val="20"/>
          <w:szCs w:val="20"/>
        </w:rPr>
      </w:pPr>
    </w:p>
    <w:p w:rsidR="00C25060" w:rsidRPr="005F6105" w:rsidRDefault="00B0449C" w:rsidP="00C83079">
      <w:pPr>
        <w:pStyle w:val="19"/>
        <w:numPr>
          <w:ilvl w:val="0"/>
          <w:numId w:val="87"/>
        </w:numPr>
      </w:pPr>
      <w:bookmarkStart w:id="605" w:name="_Toc9154940"/>
      <w:bookmarkStart w:id="606" w:name="_Toc84971086"/>
      <w:bookmarkStart w:id="607" w:name="_Toc84979075"/>
      <w:r w:rsidRPr="005F6105">
        <w:t xml:space="preserve">Количество </w:t>
      </w:r>
      <w:r w:rsidR="00C51EDD" w:rsidRPr="005F6105">
        <w:t>Тепловой энергии</w:t>
      </w:r>
      <w:r w:rsidR="00C25060" w:rsidRPr="005F6105">
        <w:t xml:space="preserve">,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CF4555">
        <w:t>городского поселения</w:t>
      </w:r>
      <w:r w:rsidR="00C25060" w:rsidRPr="005F6105">
        <w:t xml:space="preserve">, </w:t>
      </w:r>
      <w:r w:rsidR="00CF4555">
        <w:t>городского поселения</w:t>
      </w:r>
      <w:r w:rsidR="00C25060" w:rsidRPr="005F6105">
        <w:t xml:space="preserve"> федерального значения)</w:t>
      </w:r>
      <w:bookmarkEnd w:id="605"/>
      <w:bookmarkEnd w:id="606"/>
      <w:bookmarkEnd w:id="607"/>
    </w:p>
    <w:p w:rsidR="00C25060" w:rsidRPr="005F6105" w:rsidRDefault="00C25060" w:rsidP="00667937">
      <w:pPr>
        <w:pStyle w:val="11ff3"/>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C25060" w:rsidRPr="005F6105" w:rsidRDefault="00C25060" w:rsidP="00667937">
      <w:pPr>
        <w:ind w:firstLine="709"/>
        <w:rPr>
          <w:rFonts w:ascii="Times New Roman" w:hAnsi="Times New Roman" w:cs="Times New Roman"/>
          <w:szCs w:val="24"/>
        </w:rPr>
      </w:pPr>
    </w:p>
    <w:p w:rsidR="00C25060" w:rsidRPr="005F6105" w:rsidRDefault="00C25060" w:rsidP="00C83079">
      <w:pPr>
        <w:pStyle w:val="19"/>
        <w:numPr>
          <w:ilvl w:val="0"/>
          <w:numId w:val="87"/>
        </w:numPr>
      </w:pPr>
      <w:bookmarkStart w:id="608" w:name="_Toc9154941"/>
      <w:bookmarkStart w:id="609" w:name="_Toc84971087"/>
      <w:bookmarkStart w:id="610" w:name="_Toc84979076"/>
      <w:r w:rsidRPr="005F6105">
        <w:lastRenderedPageBreak/>
        <w:t>Удельный расход условного топлива на отпуск электрической энергии</w:t>
      </w:r>
      <w:bookmarkEnd w:id="608"/>
      <w:bookmarkEnd w:id="609"/>
      <w:bookmarkEnd w:id="610"/>
    </w:p>
    <w:p w:rsidR="00C25060" w:rsidRPr="005F6105" w:rsidRDefault="00C25060" w:rsidP="00667937">
      <w:pPr>
        <w:pStyle w:val="11ff3"/>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1C26CB" w:rsidRPr="005F6105" w:rsidRDefault="001C26CB" w:rsidP="00667937">
      <w:pPr>
        <w:spacing w:after="0" w:line="360" w:lineRule="auto"/>
        <w:rPr>
          <w:rFonts w:ascii="Times New Roman" w:hAnsi="Times New Roman" w:cs="Times New Roman"/>
          <w:sz w:val="24"/>
          <w:szCs w:val="24"/>
        </w:rPr>
      </w:pPr>
    </w:p>
    <w:p w:rsidR="00C25060" w:rsidRPr="005F6105" w:rsidRDefault="00C25060" w:rsidP="00C83079">
      <w:pPr>
        <w:pStyle w:val="19"/>
        <w:numPr>
          <w:ilvl w:val="0"/>
          <w:numId w:val="87"/>
        </w:numPr>
      </w:pPr>
      <w:bookmarkStart w:id="611" w:name="_Toc9154942"/>
      <w:bookmarkStart w:id="612" w:name="_Toc84971088"/>
      <w:bookmarkStart w:id="613" w:name="_Toc84979077"/>
      <w:r w:rsidRPr="005F6105">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611"/>
      <w:bookmarkEnd w:id="612"/>
      <w:bookmarkEnd w:id="613"/>
    </w:p>
    <w:p w:rsidR="00C25060" w:rsidRPr="005F6105" w:rsidRDefault="00C25060" w:rsidP="00667937">
      <w:pPr>
        <w:pStyle w:val="11ff3"/>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87"/>
        </w:numPr>
      </w:pPr>
      <w:bookmarkStart w:id="614" w:name="_Toc9154943"/>
      <w:bookmarkStart w:id="615" w:name="_Toc84971089"/>
      <w:bookmarkStart w:id="616" w:name="_Toc84979078"/>
      <w:r w:rsidRPr="005F6105">
        <w:t>Доля отпуска тепловой энергии, осуществляемого потребителям по приборам учета, в общем объеме отпущенной тепловой энергии</w:t>
      </w:r>
      <w:bookmarkEnd w:id="614"/>
      <w:bookmarkEnd w:id="615"/>
      <w:bookmarkEnd w:id="616"/>
    </w:p>
    <w:p w:rsidR="00C25060" w:rsidRPr="005F6105" w:rsidRDefault="00C25060" w:rsidP="00667937">
      <w:pPr>
        <w:pStyle w:val="11ff3"/>
        <w:rPr>
          <w:color w:val="auto"/>
        </w:rPr>
      </w:pPr>
      <w:r w:rsidRPr="005F6105">
        <w:rPr>
          <w:color w:val="auto"/>
        </w:rPr>
        <w:t xml:space="preserve">В </w:t>
      </w:r>
      <w:r w:rsidR="008E5697" w:rsidRPr="005F6105">
        <w:rPr>
          <w:color w:val="auto"/>
        </w:rPr>
        <w:t>м</w:t>
      </w:r>
      <w:r w:rsidRPr="005F6105">
        <w:rPr>
          <w:color w:val="auto"/>
        </w:rPr>
        <w:t xml:space="preserve">униципальном образовании </w:t>
      </w:r>
      <w:r w:rsidR="008C2CF7">
        <w:rPr>
          <w:color w:val="auto"/>
        </w:rPr>
        <w:t>с. Кирба</w:t>
      </w:r>
      <w:r w:rsidR="006B3E42">
        <w:rPr>
          <w:color w:val="auto"/>
        </w:rPr>
        <w:t xml:space="preserve"> </w:t>
      </w:r>
      <w:r w:rsidRPr="005F6105">
        <w:rPr>
          <w:color w:val="auto"/>
        </w:rPr>
        <w:t>есть объекты, подключенные к центральному теплоснабжению снабжен</w:t>
      </w:r>
      <w:r w:rsidR="008E5697" w:rsidRPr="005F6105">
        <w:rPr>
          <w:color w:val="auto"/>
        </w:rPr>
        <w:t>н</w:t>
      </w:r>
      <w:r w:rsidRPr="005F6105">
        <w:rPr>
          <w:color w:val="auto"/>
        </w:rPr>
        <w:t>ы</w:t>
      </w:r>
      <w:r w:rsidR="008E5697" w:rsidRPr="005F6105">
        <w:rPr>
          <w:color w:val="auto"/>
        </w:rPr>
        <w:t>е</w:t>
      </w:r>
      <w:r w:rsidRPr="005F6105">
        <w:rPr>
          <w:color w:val="auto"/>
        </w:rPr>
        <w:t xml:space="preserve"> приборами учета.</w:t>
      </w:r>
    </w:p>
    <w:p w:rsidR="00C25060" w:rsidRPr="005F6105" w:rsidRDefault="00C25060" w:rsidP="00667937">
      <w:pPr>
        <w:pStyle w:val="11ff3"/>
        <w:rPr>
          <w:color w:val="auto"/>
        </w:rPr>
      </w:pPr>
      <w:r w:rsidRPr="005F6105">
        <w:rPr>
          <w:color w:val="auto"/>
        </w:rPr>
        <w:t>Для остальных потребителей расчет за потребляемое количество теплоты осуществляется по расчетной величине.</w:t>
      </w:r>
    </w:p>
    <w:p w:rsidR="00C25060" w:rsidRPr="005F6105" w:rsidRDefault="00C25060" w:rsidP="00667937">
      <w:pPr>
        <w:ind w:left="3" w:firstLine="706"/>
        <w:rPr>
          <w:rFonts w:ascii="Times New Roman" w:hAnsi="Times New Roman" w:cs="Times New Roman"/>
          <w:szCs w:val="24"/>
        </w:rPr>
      </w:pPr>
    </w:p>
    <w:p w:rsidR="00C25060" w:rsidRPr="005F6105" w:rsidRDefault="00C25060" w:rsidP="00C83079">
      <w:pPr>
        <w:pStyle w:val="19"/>
        <w:numPr>
          <w:ilvl w:val="0"/>
          <w:numId w:val="87"/>
        </w:numPr>
      </w:pPr>
      <w:bookmarkStart w:id="617" w:name="_Toc9154944"/>
      <w:bookmarkStart w:id="618" w:name="_Toc84971090"/>
      <w:bookmarkStart w:id="619" w:name="_Toc84979079"/>
      <w:r w:rsidRPr="005F6105">
        <w:t>Средневзвешенный (по материальной характеристике) срок эксплуатации тепловых сетей (для каждой системы теплоснабжения)</w:t>
      </w:r>
      <w:bookmarkEnd w:id="617"/>
      <w:bookmarkEnd w:id="618"/>
      <w:bookmarkEnd w:id="619"/>
    </w:p>
    <w:p w:rsidR="00C25060" w:rsidRPr="005F6105" w:rsidRDefault="00B0449C" w:rsidP="00667937">
      <w:pPr>
        <w:pStyle w:val="affffffffff6"/>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13.11.1 - </w:t>
      </w:r>
      <w:r w:rsidR="00C25060" w:rsidRPr="005F6105">
        <w:rPr>
          <w:rFonts w:ascii="Times New Roman" w:hAnsi="Times New Roman" w:cs="Times New Roman"/>
          <w:b/>
          <w:sz w:val="24"/>
          <w:szCs w:val="24"/>
        </w:rPr>
        <w:t>Средневзвешенный (по материальной характеристике) срок эксплуатации тепловых сетей</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"Потериэ!R4C37:R10C43" \f 4 \h \* MERGEFORMAT </w:instrText>
      </w:r>
      <w:r w:rsidR="00480436" w:rsidRPr="005F6105">
        <w:rPr>
          <w:rFonts w:ascii="Times New Roman" w:hAnsi="Times New Roman" w:cs="Times New Roman"/>
          <w:b/>
          <w:sz w:val="24"/>
          <w:szCs w:val="24"/>
          <w:lang w:eastAsia="ru-RU"/>
        </w:rPr>
        <w:fldChar w:fldCharType="separate"/>
      </w:r>
    </w:p>
    <w:tbl>
      <w:tblPr>
        <w:tblW w:w="5000" w:type="pct"/>
        <w:tblLook w:val="04A0" w:firstRow="1" w:lastRow="0" w:firstColumn="1" w:lastColumn="0" w:noHBand="0" w:noVBand="1"/>
      </w:tblPr>
      <w:tblGrid>
        <w:gridCol w:w="1207"/>
        <w:gridCol w:w="1304"/>
        <w:gridCol w:w="1388"/>
        <w:gridCol w:w="1388"/>
        <w:gridCol w:w="1370"/>
        <w:gridCol w:w="1370"/>
        <w:gridCol w:w="1544"/>
      </w:tblGrid>
      <w:tr w:rsidR="00C25060" w:rsidRPr="005F6105" w:rsidTr="005E4D23">
        <w:trPr>
          <w:trHeight w:val="20"/>
          <w:tblHeader/>
        </w:trPr>
        <w:tc>
          <w:tcPr>
            <w:tcW w:w="6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5060" w:rsidRPr="005F6105" w:rsidRDefault="002500A5" w:rsidP="00667937">
            <w:pPr>
              <w:pStyle w:val="1fffb"/>
              <w:rPr>
                <w:rFonts w:cs="Times New Roman"/>
              </w:rPr>
            </w:pPr>
            <w:r w:rsidRPr="005F6105">
              <w:rPr>
                <w:rFonts w:cs="Times New Roman"/>
              </w:rPr>
              <w:t>Наименование организации</w:t>
            </w:r>
          </w:p>
        </w:tc>
        <w:tc>
          <w:tcPr>
            <w:tcW w:w="6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67937">
            <w:pPr>
              <w:pStyle w:val="1fffb"/>
              <w:rPr>
                <w:rFonts w:cs="Times New Roman"/>
              </w:rPr>
            </w:pPr>
            <w:r w:rsidRPr="005F6105">
              <w:rPr>
                <w:rFonts w:cs="Times New Roman"/>
              </w:rPr>
              <w:t xml:space="preserve">Материальная Характеристика тепловой сети, </w:t>
            </w:r>
            <w:r w:rsidR="00F00AA2" w:rsidRPr="005F6105">
              <w:rPr>
                <w:rFonts w:cs="Times New Roman"/>
              </w:rPr>
              <w:t>м</w:t>
            </w:r>
            <w:r w:rsidR="00F00AA2" w:rsidRPr="005F6105">
              <w:rPr>
                <w:rFonts w:cs="Times New Roman"/>
                <w:vertAlign w:val="superscript"/>
              </w:rPr>
              <w:t>2</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67937">
            <w:pPr>
              <w:pStyle w:val="1fffb"/>
              <w:rPr>
                <w:rFonts w:cs="Times New Roman"/>
              </w:rPr>
            </w:pPr>
            <w:r w:rsidRPr="005F6105">
              <w:rPr>
                <w:rFonts w:cs="Times New Roman"/>
              </w:rPr>
              <w:t>Технологические потери тепловой энергии, Гкал/ч</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67937">
            <w:pPr>
              <w:pStyle w:val="1fffb"/>
              <w:rPr>
                <w:rFonts w:cs="Times New Roman"/>
              </w:rPr>
            </w:pPr>
            <w:r w:rsidRPr="005F6105">
              <w:rPr>
                <w:rFonts w:cs="Times New Roman"/>
              </w:rPr>
              <w:t xml:space="preserve">Технологические потери теплоносителя, </w:t>
            </w:r>
            <w:r w:rsidR="00F00AA2" w:rsidRPr="005F6105">
              <w:rPr>
                <w:rFonts w:cs="Times New Roman"/>
              </w:rPr>
              <w:t>м</w:t>
            </w:r>
            <w:r w:rsidR="00F00AA2" w:rsidRPr="005F6105">
              <w:rPr>
                <w:rFonts w:cs="Times New Roman"/>
                <w:vertAlign w:val="superscript"/>
              </w:rPr>
              <w:t>3</w:t>
            </w:r>
          </w:p>
        </w:tc>
        <w:tc>
          <w:tcPr>
            <w:tcW w:w="7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67937">
            <w:pPr>
              <w:pStyle w:val="1fffb"/>
              <w:rPr>
                <w:rFonts w:cs="Times New Roman"/>
              </w:rPr>
            </w:pPr>
            <w:r w:rsidRPr="005F6105">
              <w:rPr>
                <w:rFonts w:cs="Times New Roman"/>
              </w:rPr>
              <w:t>Отношение величины технологических потерь тепловой энергии к материальной характеристике тепловой сети</w:t>
            </w:r>
          </w:p>
        </w:tc>
        <w:tc>
          <w:tcPr>
            <w:tcW w:w="7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67937">
            <w:pPr>
              <w:pStyle w:val="1fffb"/>
              <w:rPr>
                <w:rFonts w:cs="Times New Roman"/>
              </w:rPr>
            </w:pPr>
            <w:r w:rsidRPr="005F6105">
              <w:rPr>
                <w:rFonts w:cs="Times New Roman"/>
              </w:rPr>
              <w:t>Отношение величины технологических потерь т теплоносителя к материальной характеристике тепловой сети</w:t>
            </w:r>
          </w:p>
        </w:tc>
        <w:tc>
          <w:tcPr>
            <w:tcW w:w="8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67937">
            <w:pPr>
              <w:pStyle w:val="1fffb"/>
              <w:rPr>
                <w:rFonts w:cs="Times New Roman"/>
              </w:rPr>
            </w:pPr>
            <w:r w:rsidRPr="005F6105">
              <w:rPr>
                <w:rFonts w:cs="Times New Roman"/>
              </w:rPr>
              <w:t>Средневзвешенный (по материальной характеристике) срок эксплуатации тепловых сетей, лет</w:t>
            </w:r>
          </w:p>
        </w:tc>
      </w:tr>
      <w:tr w:rsidR="005E4D23" w:rsidRPr="005F6105" w:rsidTr="0078205E">
        <w:trPr>
          <w:trHeight w:val="20"/>
        </w:trPr>
        <w:tc>
          <w:tcPr>
            <w:tcW w:w="636" w:type="pct"/>
            <w:tcBorders>
              <w:top w:val="nil"/>
              <w:left w:val="single" w:sz="4" w:space="0" w:color="auto"/>
              <w:bottom w:val="single" w:sz="4" w:space="0" w:color="auto"/>
              <w:right w:val="single" w:sz="4" w:space="0" w:color="auto"/>
            </w:tcBorders>
            <w:shd w:val="clear" w:color="auto" w:fill="auto"/>
            <w:noWrap/>
            <w:vAlign w:val="center"/>
            <w:hideMark/>
          </w:tcPr>
          <w:p w:rsidR="005E4D23" w:rsidRPr="005F6105" w:rsidRDefault="008C2CF7" w:rsidP="00667937">
            <w:pPr>
              <w:pStyle w:val="1fffb"/>
            </w:pPr>
            <w:r>
              <w:t>с. Кирба</w:t>
            </w:r>
          </w:p>
        </w:tc>
        <w:tc>
          <w:tcPr>
            <w:tcW w:w="681"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108,0</w:t>
            </w:r>
          </w:p>
        </w:tc>
        <w:tc>
          <w:tcPr>
            <w:tcW w:w="724"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0,88</w:t>
            </w:r>
          </w:p>
        </w:tc>
        <w:tc>
          <w:tcPr>
            <w:tcW w:w="724"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172,05</w:t>
            </w:r>
          </w:p>
        </w:tc>
        <w:tc>
          <w:tcPr>
            <w:tcW w:w="715"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0,00811</w:t>
            </w:r>
          </w:p>
        </w:tc>
        <w:tc>
          <w:tcPr>
            <w:tcW w:w="715"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196,47</w:t>
            </w:r>
          </w:p>
        </w:tc>
        <w:tc>
          <w:tcPr>
            <w:tcW w:w="806" w:type="pct"/>
            <w:tcBorders>
              <w:top w:val="nil"/>
              <w:left w:val="nil"/>
              <w:bottom w:val="single" w:sz="4" w:space="0" w:color="auto"/>
              <w:right w:val="single" w:sz="4" w:space="0" w:color="auto"/>
            </w:tcBorders>
            <w:shd w:val="clear" w:color="auto" w:fill="auto"/>
            <w:noWrap/>
            <w:vAlign w:val="bottom"/>
            <w:hideMark/>
          </w:tcPr>
          <w:p w:rsidR="005E4D23" w:rsidRDefault="005E4D23" w:rsidP="005E4D23">
            <w:pPr>
              <w:pStyle w:val="1fffb"/>
            </w:pPr>
            <w:r>
              <w:t>25,9</w:t>
            </w:r>
          </w:p>
        </w:tc>
      </w:tr>
    </w:tbl>
    <w:p w:rsidR="00C25060" w:rsidRPr="005F6105" w:rsidRDefault="00480436" w:rsidP="00667937">
      <w:pPr>
        <w:rPr>
          <w:rFonts w:ascii="Times New Roman" w:hAnsi="Times New Roman" w:cs="Times New Roman"/>
        </w:rPr>
      </w:pPr>
      <w:r w:rsidRPr="005F6105">
        <w:rPr>
          <w:rFonts w:ascii="Times New Roman" w:hAnsi="Times New Roman" w:cs="Times New Roman"/>
        </w:rPr>
        <w:fldChar w:fldCharType="end"/>
      </w:r>
    </w:p>
    <w:p w:rsidR="00C25060" w:rsidRPr="005F6105" w:rsidRDefault="00C25060" w:rsidP="00C83079">
      <w:pPr>
        <w:pStyle w:val="19"/>
        <w:numPr>
          <w:ilvl w:val="0"/>
          <w:numId w:val="87"/>
        </w:numPr>
      </w:pPr>
      <w:bookmarkStart w:id="620" w:name="_Toc9154945"/>
      <w:bookmarkStart w:id="621" w:name="_Toc84971091"/>
      <w:bookmarkStart w:id="622" w:name="_Toc84979080"/>
      <w:r w:rsidRPr="005F6105">
        <w:lastRenderedPageBreak/>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620"/>
      <w:bookmarkEnd w:id="621"/>
      <w:bookmarkEnd w:id="622"/>
    </w:p>
    <w:p w:rsidR="00C25060" w:rsidRPr="005F6105" w:rsidRDefault="0073714D" w:rsidP="00667937">
      <w:pPr>
        <w:pStyle w:val="11ff3"/>
        <w:rPr>
          <w:color w:val="auto"/>
        </w:rPr>
      </w:pPr>
      <w:r w:rsidRPr="005F6105">
        <w:rPr>
          <w:color w:val="auto"/>
        </w:rPr>
        <w:t>За последний год реконструкция тепловых сетей не проводилась.</w:t>
      </w:r>
    </w:p>
    <w:p w:rsidR="00C25060" w:rsidRPr="005F6105" w:rsidRDefault="00C25060" w:rsidP="00C83079">
      <w:pPr>
        <w:pStyle w:val="19"/>
        <w:numPr>
          <w:ilvl w:val="0"/>
          <w:numId w:val="87"/>
        </w:numPr>
      </w:pPr>
      <w:bookmarkStart w:id="623" w:name="_Toc9154946"/>
      <w:bookmarkStart w:id="624" w:name="_Toc84971092"/>
      <w:bookmarkStart w:id="625" w:name="_Toc84979081"/>
      <w:r w:rsidRPr="005F6105">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623"/>
      <w:bookmarkEnd w:id="624"/>
      <w:bookmarkEnd w:id="625"/>
    </w:p>
    <w:p w:rsidR="002500A5" w:rsidRPr="005F6105" w:rsidRDefault="0073714D" w:rsidP="00667937">
      <w:pPr>
        <w:pStyle w:val="11ff3"/>
        <w:rPr>
          <w:color w:val="auto"/>
        </w:rPr>
      </w:pPr>
      <w:r w:rsidRPr="005F6105">
        <w:rPr>
          <w:color w:val="auto"/>
        </w:rPr>
        <w:t>За последние годы замена оборудования</w:t>
      </w:r>
      <w:r w:rsidR="00032BBB" w:rsidRPr="005F6105">
        <w:rPr>
          <w:color w:val="auto"/>
        </w:rPr>
        <w:t xml:space="preserve"> не проводилась</w:t>
      </w:r>
      <w:r w:rsidRPr="005F6105">
        <w:rPr>
          <w:color w:val="auto"/>
        </w:rPr>
        <w:t>.</w:t>
      </w:r>
    </w:p>
    <w:p w:rsidR="00C25060" w:rsidRPr="005F6105" w:rsidRDefault="00C25060" w:rsidP="00C83079">
      <w:pPr>
        <w:pStyle w:val="19"/>
        <w:numPr>
          <w:ilvl w:val="0"/>
          <w:numId w:val="87"/>
        </w:numPr>
      </w:pPr>
      <w:bookmarkStart w:id="626" w:name="_Toc9154947"/>
      <w:bookmarkStart w:id="627" w:name="_Toc84971093"/>
      <w:bookmarkStart w:id="628" w:name="_Toc84979082"/>
      <w:r w:rsidRPr="005F6105">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626"/>
      <w:bookmarkEnd w:id="627"/>
      <w:bookmarkEnd w:id="628"/>
    </w:p>
    <w:p w:rsidR="00C25060" w:rsidRPr="005F6105" w:rsidRDefault="00C25060" w:rsidP="00667937">
      <w:pPr>
        <w:pStyle w:val="11ff3"/>
        <w:rPr>
          <w:color w:val="auto"/>
        </w:rPr>
      </w:pPr>
      <w:r w:rsidRPr="005F6105">
        <w:rPr>
          <w:rStyle w:val="11ff4"/>
          <w:color w:val="auto"/>
        </w:rPr>
        <w:t>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w:t>
      </w:r>
      <w:r w:rsidRPr="005F6105">
        <w:rPr>
          <w:color w:val="auto"/>
        </w:rPr>
        <w:t xml:space="preserve"> монополиях не зафиксировано.</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629" w:name="_Toc9154948"/>
      <w:bookmarkStart w:id="630" w:name="_Toc84971094"/>
      <w:bookmarkStart w:id="631" w:name="_Toc84979083"/>
      <w:r w:rsidRPr="005F6105">
        <w:t>ГЛАВА 14. ЦЕНОВЫЕ (ТАРИФНЫЕ) ПОСЛЕДСТВИЯ</w:t>
      </w:r>
      <w:bookmarkEnd w:id="629"/>
      <w:bookmarkEnd w:id="630"/>
      <w:bookmarkEnd w:id="631"/>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99"/>
        </w:numPr>
      </w:pPr>
      <w:bookmarkStart w:id="632" w:name="_Toc9154949"/>
      <w:bookmarkStart w:id="633" w:name="_Toc84971095"/>
      <w:bookmarkStart w:id="634" w:name="_Toc84979084"/>
      <w:r w:rsidRPr="005F6105">
        <w:t>Тарифно-балансовые расчетные модели теплоснабжения потребителей по каждой системе теплоснабжения</w:t>
      </w:r>
      <w:bookmarkEnd w:id="632"/>
      <w:bookmarkEnd w:id="633"/>
      <w:bookmarkEnd w:id="634"/>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 xml:space="preserve">Тарифно-балансовые расчетные модели теплоснабжения потребителей отражены в п.4 гл. 12. </w:t>
      </w:r>
    </w:p>
    <w:p w:rsidR="00C25060" w:rsidRPr="005F6105" w:rsidRDefault="00C25060" w:rsidP="00C83079">
      <w:pPr>
        <w:pStyle w:val="19"/>
      </w:pPr>
      <w:bookmarkStart w:id="635" w:name="_Toc9154950"/>
      <w:bookmarkStart w:id="636" w:name="_Toc84971096"/>
      <w:bookmarkStart w:id="637" w:name="_Toc84979085"/>
      <w:r w:rsidRPr="005F6105">
        <w:t>Тарифно-балансовые расчетные модели теплоснабжения потребителей по каждой единой теплоснабжающей организации</w:t>
      </w:r>
      <w:bookmarkEnd w:id="635"/>
      <w:bookmarkEnd w:id="636"/>
      <w:bookmarkEnd w:id="637"/>
    </w:p>
    <w:p w:rsidR="00C25060" w:rsidRPr="005F6105" w:rsidRDefault="00BB583C" w:rsidP="00667937">
      <w:pPr>
        <w:pStyle w:val="11ff3"/>
        <w:rPr>
          <w:color w:val="auto"/>
        </w:rPr>
      </w:pPr>
      <w:r>
        <w:rPr>
          <w:color w:val="auto"/>
        </w:rPr>
        <w:t>Статусом Единой теплоснабжающей организации</w:t>
      </w:r>
      <w:r w:rsidR="0010135D">
        <w:rPr>
          <w:color w:val="auto"/>
        </w:rPr>
        <w:t xml:space="preserve"> наделена организация </w:t>
      </w:r>
      <w:r w:rsidR="008C2CF7">
        <w:rPr>
          <w:color w:val="auto"/>
        </w:rPr>
        <w:t>МУП ЖКХ «Железнодорожник»</w:t>
      </w:r>
      <w:r w:rsidR="0010135D">
        <w:rPr>
          <w:color w:val="auto"/>
        </w:rPr>
        <w:t>.</w:t>
      </w:r>
      <w:r w:rsidR="00EE2A26" w:rsidRPr="005F6105">
        <w:rPr>
          <w:color w:val="auto"/>
        </w:rPr>
        <w:t xml:space="preserve"> </w:t>
      </w:r>
    </w:p>
    <w:p w:rsidR="00C25060" w:rsidRPr="005F6105" w:rsidRDefault="00C25060" w:rsidP="00C83079">
      <w:pPr>
        <w:pStyle w:val="19"/>
      </w:pPr>
      <w:bookmarkStart w:id="638" w:name="_Toc9154951"/>
      <w:bookmarkStart w:id="639" w:name="_Toc84971097"/>
      <w:bookmarkStart w:id="640" w:name="_Toc84979086"/>
      <w:r w:rsidRPr="005F6105">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638"/>
      <w:bookmarkEnd w:id="639"/>
      <w:bookmarkEnd w:id="640"/>
    </w:p>
    <w:p w:rsidR="00C25060" w:rsidRDefault="00C25060" w:rsidP="00667937">
      <w:pPr>
        <w:pStyle w:val="11ff3"/>
        <w:rPr>
          <w:color w:val="auto"/>
        </w:rPr>
      </w:pPr>
      <w:r w:rsidRPr="005F6105">
        <w:rPr>
          <w:color w:val="auto"/>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r w:rsidR="001C26CB" w:rsidRPr="005F6105">
        <w:rPr>
          <w:color w:val="auto"/>
        </w:rPr>
        <w:t>.</w:t>
      </w:r>
    </w:p>
    <w:p w:rsidR="00E634B9" w:rsidRPr="005F6105" w:rsidRDefault="00E634B9" w:rsidP="00667937">
      <w:pPr>
        <w:pStyle w:val="11ff3"/>
        <w:rPr>
          <w:color w:val="auto"/>
        </w:rPr>
      </w:pP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641" w:name="_Toc9154952"/>
      <w:bookmarkStart w:id="642" w:name="_Toc84971098"/>
      <w:bookmarkStart w:id="643" w:name="_Toc84979087"/>
      <w:r w:rsidRPr="005F6105">
        <w:t>ГЛАВА 15. РЕЕСТР ЕДИНЫХ ТЕПЛОСНАБЖАЮЩИХ ОРГАНИЗАЦИЙ</w:t>
      </w:r>
      <w:bookmarkEnd w:id="641"/>
      <w:bookmarkEnd w:id="642"/>
      <w:bookmarkEnd w:id="643"/>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100"/>
        </w:numPr>
      </w:pPr>
      <w:bookmarkStart w:id="644" w:name="_Toc9154953"/>
      <w:bookmarkStart w:id="645" w:name="_Toc84971099"/>
      <w:bookmarkStart w:id="646" w:name="_Toc84979088"/>
      <w:r w:rsidRPr="005F6105">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644"/>
      <w:bookmarkEnd w:id="645"/>
      <w:bookmarkEnd w:id="646"/>
    </w:p>
    <w:p w:rsidR="000A459D" w:rsidRPr="005F6105" w:rsidRDefault="00BB583C" w:rsidP="00667937">
      <w:pPr>
        <w:pStyle w:val="11ff3"/>
        <w:rPr>
          <w:color w:val="auto"/>
        </w:rPr>
      </w:pPr>
      <w:bookmarkStart w:id="647" w:name="_Toc9154954"/>
      <w:bookmarkStart w:id="648" w:name="_Toc84971100"/>
      <w:bookmarkStart w:id="649" w:name="_Toc84979089"/>
      <w:r>
        <w:rPr>
          <w:color w:val="auto"/>
        </w:rPr>
        <w:t>Статусом Единой теплоснабжающей организации</w:t>
      </w:r>
      <w:r w:rsidR="000A459D" w:rsidRPr="005F6105">
        <w:rPr>
          <w:color w:val="auto"/>
        </w:rPr>
        <w:t xml:space="preserve"> </w:t>
      </w:r>
      <w:r w:rsidR="0010135D">
        <w:rPr>
          <w:color w:val="auto"/>
        </w:rPr>
        <w:t>наделена организация</w:t>
      </w:r>
      <w:r w:rsidR="00EE2A26" w:rsidRPr="005F6105">
        <w:rPr>
          <w:color w:val="auto"/>
        </w:rPr>
        <w:t xml:space="preserve"> </w:t>
      </w:r>
      <w:r w:rsidR="008C2CF7">
        <w:rPr>
          <w:color w:val="auto"/>
        </w:rPr>
        <w:t>МУП ЖКХ «Железнодорожник»</w:t>
      </w:r>
      <w:r w:rsidR="0010135D">
        <w:rPr>
          <w:color w:val="auto"/>
        </w:rPr>
        <w:t>.</w:t>
      </w:r>
      <w:r w:rsidR="00EE2A26" w:rsidRPr="005F6105">
        <w:rPr>
          <w:color w:val="auto"/>
        </w:rPr>
        <w:t xml:space="preserve"> </w:t>
      </w:r>
    </w:p>
    <w:p w:rsidR="00C25060" w:rsidRPr="005F6105" w:rsidRDefault="00C25060" w:rsidP="00C83079">
      <w:pPr>
        <w:pStyle w:val="19"/>
      </w:pPr>
      <w:r w:rsidRPr="005F6105">
        <w:lastRenderedPageBreak/>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647"/>
      <w:bookmarkEnd w:id="648"/>
      <w:bookmarkEnd w:id="649"/>
    </w:p>
    <w:p w:rsidR="000A459D" w:rsidRPr="005F6105" w:rsidRDefault="00BB583C" w:rsidP="00667937">
      <w:pPr>
        <w:pStyle w:val="11ff3"/>
        <w:rPr>
          <w:color w:val="auto"/>
        </w:rPr>
      </w:pPr>
      <w:bookmarkStart w:id="650" w:name="_Toc9154955"/>
      <w:bookmarkStart w:id="651" w:name="_Toc84971101"/>
      <w:bookmarkStart w:id="652" w:name="_Toc84979090"/>
      <w:r>
        <w:rPr>
          <w:color w:val="auto"/>
        </w:rPr>
        <w:t>Статусом Единой теплоснабжающей организации</w:t>
      </w:r>
      <w:r w:rsidR="0010135D">
        <w:rPr>
          <w:color w:val="auto"/>
        </w:rPr>
        <w:t xml:space="preserve"> наделена организация </w:t>
      </w:r>
      <w:r w:rsidR="008C2CF7">
        <w:rPr>
          <w:color w:val="auto"/>
        </w:rPr>
        <w:t>МУП ЖКХ «Железнодорожник»</w:t>
      </w:r>
      <w:r w:rsidR="0010135D">
        <w:rPr>
          <w:color w:val="auto"/>
        </w:rPr>
        <w:t>.</w:t>
      </w:r>
      <w:r w:rsidR="00EE2A26" w:rsidRPr="005F6105">
        <w:rPr>
          <w:color w:val="auto"/>
        </w:rPr>
        <w:t xml:space="preserve"> </w:t>
      </w:r>
    </w:p>
    <w:p w:rsidR="00C25060" w:rsidRPr="005F6105" w:rsidRDefault="00C25060" w:rsidP="00C83079">
      <w:pPr>
        <w:pStyle w:val="19"/>
      </w:pPr>
      <w:r w:rsidRPr="005F6105">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650"/>
      <w:bookmarkEnd w:id="651"/>
      <w:bookmarkEnd w:id="652"/>
    </w:p>
    <w:p w:rsidR="00C25060" w:rsidRPr="005F6105" w:rsidRDefault="00C25060" w:rsidP="00667937">
      <w:pPr>
        <w:pStyle w:val="11ff3"/>
        <w:rPr>
          <w:color w:val="auto"/>
        </w:rPr>
      </w:pPr>
      <w:r w:rsidRPr="005F6105">
        <w:rPr>
          <w:color w:val="auto"/>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а именно, Постановлением Правительства Российской Федерации от 8 августа 2012 г. N 808, далее – Постановление.</w:t>
      </w:r>
    </w:p>
    <w:p w:rsidR="00C25060" w:rsidRPr="005F6105" w:rsidRDefault="00C25060" w:rsidP="00667937">
      <w:pPr>
        <w:pStyle w:val="11ff3"/>
        <w:rPr>
          <w:color w:val="auto"/>
        </w:rPr>
      </w:pPr>
      <w:r w:rsidRPr="005F6105">
        <w:rPr>
          <w:color w:val="auto"/>
        </w:rPr>
        <w:t>В соответствии с п. 7. Постановления критериями определения единой теплоснабжающей организации являются:</w:t>
      </w:r>
    </w:p>
    <w:p w:rsidR="00C25060" w:rsidRPr="005F6105" w:rsidRDefault="001C26CB" w:rsidP="00667937">
      <w:pPr>
        <w:pStyle w:val="11ff3"/>
        <w:rPr>
          <w:color w:val="auto"/>
        </w:rPr>
      </w:pPr>
      <w:r w:rsidRPr="005F6105">
        <w:rPr>
          <w:color w:val="auto"/>
        </w:rPr>
        <w:t xml:space="preserve">- </w:t>
      </w:r>
      <w:r w:rsidR="00C25060" w:rsidRPr="005F6105">
        <w:rPr>
          <w:color w:val="auto"/>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C25060" w:rsidRPr="005F6105" w:rsidRDefault="006B3E42" w:rsidP="00667937">
      <w:pPr>
        <w:pStyle w:val="11ff3"/>
        <w:rPr>
          <w:color w:val="auto"/>
        </w:rPr>
      </w:pPr>
      <w:r>
        <w:rPr>
          <w:color w:val="auto"/>
        </w:rPr>
        <w:t xml:space="preserve"> </w:t>
      </w:r>
      <w:r w:rsidR="001C26CB" w:rsidRPr="005F6105">
        <w:rPr>
          <w:color w:val="auto"/>
        </w:rPr>
        <w:t xml:space="preserve">- </w:t>
      </w:r>
      <w:r w:rsidR="00C25060" w:rsidRPr="005F6105">
        <w:rPr>
          <w:color w:val="auto"/>
        </w:rPr>
        <w:t>размер собственного капитала;</w:t>
      </w:r>
    </w:p>
    <w:p w:rsidR="00C25060" w:rsidRPr="005F6105" w:rsidRDefault="001C26CB" w:rsidP="00667937">
      <w:pPr>
        <w:pStyle w:val="113"/>
      </w:pPr>
      <w:r w:rsidRPr="005F6105">
        <w:t xml:space="preserve">- </w:t>
      </w:r>
      <w:r w:rsidR="00C25060" w:rsidRPr="005F6105">
        <w:t>способность в лучшей мере обеспечить надежность теплоснабжения в соответствующей системе теплоснабжения;</w:t>
      </w:r>
    </w:p>
    <w:p w:rsidR="007823AC" w:rsidRPr="005F6105" w:rsidRDefault="007823AC" w:rsidP="00667937">
      <w:pPr>
        <w:pStyle w:val="11ff3"/>
        <w:rPr>
          <w:color w:val="auto"/>
        </w:rPr>
      </w:pPr>
      <w:r w:rsidRPr="005F6105">
        <w:rPr>
          <w:color w:val="auto"/>
        </w:rPr>
        <w:t xml:space="preserve">Статус единой теплоснабжающей организации присваивается теплоснабжающей и (или) теплосетевой организации при утверждении схемы теплоснабжения поселения, городского округа, городов федерального значения решением: </w:t>
      </w:r>
    </w:p>
    <w:p w:rsidR="007823AC" w:rsidRPr="005F6105" w:rsidRDefault="007823AC" w:rsidP="00667937">
      <w:pPr>
        <w:pStyle w:val="113"/>
      </w:pPr>
      <w:r w:rsidRPr="005F6105">
        <w:t xml:space="preserve">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 </w:t>
      </w:r>
    </w:p>
    <w:p w:rsidR="007823AC" w:rsidRPr="005F6105" w:rsidRDefault="007823AC" w:rsidP="00667937">
      <w:pPr>
        <w:pStyle w:val="113"/>
      </w:pPr>
      <w:r w:rsidRPr="005F6105">
        <w:t xml:space="preserve">главы местной администрации городского поселения, главы местной администрации городского округа - в отношении городских поселений, </w:t>
      </w:r>
      <w:r w:rsidRPr="005F6105">
        <w:lastRenderedPageBreak/>
        <w:t xml:space="preserve">городских округов с численностью населения, составляющей менее 500 тыс. человек; </w:t>
      </w:r>
    </w:p>
    <w:p w:rsidR="007823AC" w:rsidRPr="005F6105" w:rsidRDefault="007823AC" w:rsidP="00667937">
      <w:pPr>
        <w:pStyle w:val="113"/>
      </w:pPr>
      <w:r w:rsidRPr="005F6105">
        <w:t xml:space="preserve">главы местной администрации </w:t>
      </w:r>
      <w:r w:rsidR="00477970" w:rsidRPr="005F6105">
        <w:t>района</w:t>
      </w:r>
      <w:r w:rsidRPr="005F6105">
        <w:t xml:space="preserve"> - в отношении сельских поселений, расположенных на территории соответствующего </w:t>
      </w:r>
      <w:r w:rsidR="00477970" w:rsidRPr="005F6105">
        <w:t>района</w:t>
      </w:r>
      <w:r w:rsidRPr="005F6105">
        <w:t xml:space="preserve">, если иное не установлено законом субъекта Российской Федерации. </w:t>
      </w:r>
    </w:p>
    <w:p w:rsidR="007823AC" w:rsidRPr="005F6105" w:rsidRDefault="007823AC" w:rsidP="00667937">
      <w:pPr>
        <w:pStyle w:val="113"/>
      </w:pPr>
      <w:r w:rsidRPr="005F6105">
        <w:t xml:space="preserve">главы местной администрации </w:t>
      </w:r>
      <w:r w:rsidR="00CF4555">
        <w:t>городского поселения</w:t>
      </w:r>
      <w:r w:rsidRPr="005F6105">
        <w:t xml:space="preserve">, главы местной администрации </w:t>
      </w:r>
      <w:r w:rsidR="00CF4555">
        <w:t>городского поселения</w:t>
      </w:r>
      <w:r w:rsidRPr="005F6105">
        <w:t xml:space="preserve"> - в отношении городских поселений, городских округов с численностью населения, составляющей менее 500 тыс. человек;</w:t>
      </w:r>
    </w:p>
    <w:p w:rsidR="00C25060" w:rsidRPr="005F6105" w:rsidRDefault="00C25060" w:rsidP="00667937">
      <w:pPr>
        <w:pStyle w:val="11ff3"/>
        <w:rPr>
          <w:color w:val="auto"/>
        </w:rPr>
      </w:pPr>
      <w:r w:rsidRPr="005F6105">
        <w:rPr>
          <w:color w:val="auto"/>
        </w:rPr>
        <w:t>В настоящее время на территории муниципального образования существует одна теплоснабжающая организация</w:t>
      </w:r>
      <w:r w:rsidR="00EE2A26" w:rsidRPr="005F6105">
        <w:rPr>
          <w:color w:val="auto"/>
        </w:rPr>
        <w:t xml:space="preserve"> </w:t>
      </w:r>
      <w:r w:rsidR="008C2CF7">
        <w:rPr>
          <w:color w:val="auto"/>
        </w:rPr>
        <w:t>МУП ЖКХ «Железнодорожник»</w:t>
      </w:r>
      <w:r w:rsidR="004708A2" w:rsidRPr="005F6105">
        <w:rPr>
          <w:color w:val="auto"/>
        </w:rPr>
        <w:t xml:space="preserve"> Предприятие</w:t>
      </w:r>
      <w:r w:rsidRPr="005F6105">
        <w:rPr>
          <w:color w:val="auto"/>
        </w:rPr>
        <w:t xml:space="preserve"> отвечает требованиям критериев по определению единой теплоснабжающей организации.</w:t>
      </w:r>
    </w:p>
    <w:p w:rsidR="00C25060" w:rsidRPr="005F6105" w:rsidRDefault="00C25060" w:rsidP="00667937">
      <w:pPr>
        <w:pStyle w:val="11ff3"/>
        <w:rPr>
          <w:color w:val="auto"/>
        </w:rPr>
      </w:pPr>
      <w:r w:rsidRPr="005F6105">
        <w:rPr>
          <w:color w:val="auto"/>
        </w:rPr>
        <w:t>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определ</w:t>
      </w:r>
      <w:r w:rsidR="0010135D">
        <w:rPr>
          <w:color w:val="auto"/>
        </w:rPr>
        <w:t>ена</w:t>
      </w:r>
      <w:r w:rsidRPr="005F6105">
        <w:rPr>
          <w:color w:val="auto"/>
        </w:rPr>
        <w:t xml:space="preserve"> </w:t>
      </w:r>
      <w:r w:rsidR="0010135D">
        <w:rPr>
          <w:color w:val="auto"/>
        </w:rPr>
        <w:t xml:space="preserve">единой </w:t>
      </w:r>
      <w:r w:rsidRPr="005F6105">
        <w:rPr>
          <w:color w:val="auto"/>
        </w:rPr>
        <w:t>теплоснабжающ</w:t>
      </w:r>
      <w:r w:rsidR="0010135D">
        <w:rPr>
          <w:color w:val="auto"/>
        </w:rPr>
        <w:t>ей</w:t>
      </w:r>
      <w:r w:rsidRPr="005F6105">
        <w:rPr>
          <w:color w:val="auto"/>
        </w:rPr>
        <w:t xml:space="preserve"> организаци</w:t>
      </w:r>
      <w:r w:rsidR="0010135D">
        <w:rPr>
          <w:color w:val="auto"/>
        </w:rPr>
        <w:t>ей</w:t>
      </w:r>
      <w:r w:rsidR="00C83079" w:rsidRPr="005F6105">
        <w:rPr>
          <w:color w:val="auto"/>
        </w:rPr>
        <w:t xml:space="preserve"> </w:t>
      </w:r>
      <w:r w:rsidR="008C2CF7">
        <w:rPr>
          <w:color w:val="auto"/>
        </w:rPr>
        <w:t>МУП ЖКХ «Железнодорожник»</w:t>
      </w:r>
      <w:r w:rsidR="00C83079" w:rsidRPr="005F6105">
        <w:rPr>
          <w:color w:val="auto"/>
        </w:rPr>
        <w:t>.</w:t>
      </w:r>
    </w:p>
    <w:p w:rsidR="00C25060" w:rsidRPr="005F6105" w:rsidRDefault="00C25060" w:rsidP="00C83079">
      <w:pPr>
        <w:pStyle w:val="19"/>
      </w:pPr>
      <w:bookmarkStart w:id="653" w:name="_Toc9154956"/>
      <w:bookmarkStart w:id="654" w:name="_Toc84971102"/>
      <w:bookmarkStart w:id="655" w:name="_Toc84979091"/>
      <w:r w:rsidRPr="005F6105">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653"/>
      <w:bookmarkEnd w:id="654"/>
      <w:bookmarkEnd w:id="655"/>
    </w:p>
    <w:p w:rsidR="000A459D" w:rsidRPr="005F6105" w:rsidRDefault="00BB583C" w:rsidP="00667937">
      <w:pPr>
        <w:pStyle w:val="11ff3"/>
        <w:rPr>
          <w:color w:val="auto"/>
        </w:rPr>
      </w:pPr>
      <w:r>
        <w:rPr>
          <w:color w:val="auto"/>
        </w:rPr>
        <w:t>Статусом Единой теплоснабжающей организации</w:t>
      </w:r>
      <w:r w:rsidR="0010135D" w:rsidRPr="0010135D">
        <w:rPr>
          <w:color w:val="auto"/>
        </w:rPr>
        <w:t xml:space="preserve"> наделена организация </w:t>
      </w:r>
      <w:r w:rsidR="008C2CF7">
        <w:rPr>
          <w:color w:val="auto"/>
        </w:rPr>
        <w:t>МУП ЖКХ «Железнодорожник»</w:t>
      </w:r>
      <w:r w:rsidR="0010135D">
        <w:rPr>
          <w:color w:val="auto"/>
        </w:rPr>
        <w:t>.</w:t>
      </w:r>
      <w:r w:rsidR="00EE2A26" w:rsidRPr="005F6105">
        <w:rPr>
          <w:color w:val="auto"/>
        </w:rPr>
        <w:t xml:space="preserve"> </w:t>
      </w:r>
    </w:p>
    <w:p w:rsidR="00C25060" w:rsidRPr="005F6105" w:rsidRDefault="00C25060" w:rsidP="00667937">
      <w:pPr>
        <w:pStyle w:val="11ff3"/>
        <w:rPr>
          <w:color w:val="auto"/>
        </w:rPr>
      </w:pPr>
      <w:r w:rsidRPr="005F6105">
        <w:rPr>
          <w:color w:val="auto"/>
        </w:rPr>
        <w:t xml:space="preserve"> Другие теплоснабжающие организации в муниципальном образовании отсутствуют.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pPr>
      <w:bookmarkStart w:id="656" w:name="_Toc9154957"/>
      <w:bookmarkStart w:id="657" w:name="_Toc84971103"/>
      <w:bookmarkStart w:id="658" w:name="_Toc84979092"/>
      <w:r w:rsidRPr="005F6105">
        <w:t>Описание границ зон деятельности единой теплоснабжающей организации (организаций)</w:t>
      </w:r>
      <w:bookmarkEnd w:id="656"/>
      <w:bookmarkEnd w:id="657"/>
      <w:bookmarkEnd w:id="658"/>
    </w:p>
    <w:p w:rsidR="00C25060" w:rsidRPr="005F6105" w:rsidRDefault="00C25060" w:rsidP="00667937">
      <w:pPr>
        <w:pStyle w:val="11ff3"/>
        <w:rPr>
          <w:color w:val="auto"/>
        </w:rPr>
      </w:pPr>
      <w:r w:rsidRPr="005F6105">
        <w:rPr>
          <w:color w:val="auto"/>
        </w:rPr>
        <w:t>Система теплоснабжения</w:t>
      </w:r>
      <w:r w:rsidR="00EE2A26" w:rsidRPr="005F6105">
        <w:rPr>
          <w:color w:val="auto"/>
        </w:rPr>
        <w:t xml:space="preserve"> </w:t>
      </w:r>
      <w:r w:rsidR="008C2CF7">
        <w:rPr>
          <w:color w:val="auto"/>
        </w:rPr>
        <w:t>МУП ЖКХ «Железнодорожник»</w:t>
      </w:r>
      <w:r w:rsidR="004708A2" w:rsidRPr="005F6105">
        <w:rPr>
          <w:color w:val="auto"/>
        </w:rPr>
        <w:t xml:space="preserve"> охватывает</w:t>
      </w:r>
      <w:r w:rsidRPr="005F6105">
        <w:rPr>
          <w:color w:val="auto"/>
        </w:rPr>
        <w:t xml:space="preserve"> территорию </w:t>
      </w:r>
      <w:r w:rsidR="00AD6FC2" w:rsidRPr="005F6105">
        <w:rPr>
          <w:color w:val="auto"/>
        </w:rPr>
        <w:t xml:space="preserve">муниципального образования </w:t>
      </w:r>
      <w:r w:rsidR="008C2CF7">
        <w:rPr>
          <w:color w:val="auto"/>
        </w:rPr>
        <w:t>с. Кирба</w:t>
      </w:r>
      <w:r w:rsidRPr="005F6105">
        <w:rPr>
          <w:color w:val="auto"/>
        </w:rPr>
        <w:t>. Теплоснабжение обеспечивается от котельных установок, которые находятся в муниципальной собственности и эксплуатируются</w:t>
      </w:r>
      <w:r w:rsidR="00EE2A26" w:rsidRPr="005F6105">
        <w:rPr>
          <w:color w:val="auto"/>
        </w:rPr>
        <w:t xml:space="preserve"> </w:t>
      </w:r>
      <w:r w:rsidR="008C2CF7">
        <w:rPr>
          <w:color w:val="auto"/>
        </w:rPr>
        <w:t>МУП ЖКХ «Железнодорожник»</w:t>
      </w:r>
      <w:r w:rsidRPr="005F6105">
        <w:rPr>
          <w:color w:val="auto"/>
        </w:rPr>
        <w:t>, при этом осуществляется транспортировка тепловой энергии потребителям (через тепловые сети и сооружения на них).</w:t>
      </w:r>
    </w:p>
    <w:p w:rsidR="00C25060" w:rsidRPr="005F6105" w:rsidRDefault="00C25060" w:rsidP="00667937">
      <w:pPr>
        <w:rPr>
          <w:rFonts w:ascii="Times New Roman" w:hAnsi="Times New Roman" w:cs="Times New Roman"/>
        </w:rPr>
      </w:pPr>
    </w:p>
    <w:p w:rsidR="00C25060" w:rsidRPr="005F6105" w:rsidRDefault="00C25060" w:rsidP="00C83079">
      <w:pPr>
        <w:pStyle w:val="19"/>
        <w:numPr>
          <w:ilvl w:val="0"/>
          <w:numId w:val="0"/>
        </w:numPr>
      </w:pPr>
      <w:bookmarkStart w:id="659" w:name="_Toc9154958"/>
      <w:bookmarkStart w:id="660" w:name="_Toc84971104"/>
      <w:bookmarkStart w:id="661" w:name="_Toc84979093"/>
      <w:r w:rsidRPr="005F6105">
        <w:t>ГЛАВА 16. РЕЕСТР МЕРОПРИЯТИЙ СХЕМЫ ТЕПЛОСНАБЖЕНИЯ</w:t>
      </w:r>
      <w:bookmarkEnd w:id="659"/>
      <w:bookmarkEnd w:id="660"/>
      <w:bookmarkEnd w:id="661"/>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101"/>
        </w:numPr>
      </w:pPr>
      <w:bookmarkStart w:id="662" w:name="_Toc9154959"/>
      <w:bookmarkStart w:id="663" w:name="_Toc84971105"/>
      <w:bookmarkStart w:id="664" w:name="_Toc84979094"/>
      <w:r w:rsidRPr="005F6105">
        <w:t>Перечень мероприятий по строительству, реконструкции, техническому перевооружению и (или) модернизации источников тепловой энергии</w:t>
      </w:r>
      <w:bookmarkEnd w:id="662"/>
      <w:bookmarkEnd w:id="663"/>
      <w:bookmarkEnd w:id="664"/>
    </w:p>
    <w:p w:rsidR="00C25060" w:rsidRPr="005F6105" w:rsidRDefault="00C25060" w:rsidP="00667937">
      <w:pPr>
        <w:pStyle w:val="11ff3"/>
        <w:rPr>
          <w:color w:val="auto"/>
        </w:rPr>
      </w:pPr>
      <w:r w:rsidRPr="005F6105">
        <w:rPr>
          <w:color w:val="auto"/>
        </w:rPr>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r w:rsidR="00EC3165" w:rsidRPr="005F6105">
        <w:rPr>
          <w:color w:val="auto"/>
        </w:rPr>
        <w:t xml:space="preserve"> Другим вариантом предусматривается строительство нового источника теплоснабжения.</w:t>
      </w:r>
    </w:p>
    <w:p w:rsidR="003878B5" w:rsidRPr="005F6105" w:rsidRDefault="003878B5" w:rsidP="00667937">
      <w:pPr>
        <w:pStyle w:val="11ff3"/>
        <w:rPr>
          <w:color w:val="auto"/>
        </w:rPr>
      </w:pPr>
      <w:r w:rsidRPr="005F6105">
        <w:rPr>
          <w:color w:val="auto"/>
        </w:rPr>
        <w:t>Предлагается</w:t>
      </w:r>
      <w:r w:rsidRPr="005F6105">
        <w:rPr>
          <w:color w:val="auto"/>
          <w:spacing w:val="1"/>
        </w:rPr>
        <w:t xml:space="preserve"> </w:t>
      </w:r>
      <w:r w:rsidR="00B0449C" w:rsidRPr="005F6105">
        <w:rPr>
          <w:color w:val="auto"/>
        </w:rPr>
        <w:t>следующие мероприятия</w:t>
      </w:r>
      <w:r w:rsidRPr="005F6105">
        <w:rPr>
          <w:color w:val="auto"/>
        </w:rPr>
        <w:t>:</w:t>
      </w:r>
    </w:p>
    <w:p w:rsidR="00B0449C" w:rsidRPr="005F6105" w:rsidRDefault="00B0449C" w:rsidP="00667937">
      <w:pPr>
        <w:pStyle w:val="11ff3"/>
        <w:rPr>
          <w:rFonts w:eastAsia="MS Mincho"/>
          <w:color w:val="auto"/>
        </w:rPr>
      </w:pPr>
      <w:r w:rsidRPr="005F6105">
        <w:rPr>
          <w:color w:val="auto"/>
        </w:rPr>
        <w:t>1 вариант:</w:t>
      </w:r>
    </w:p>
    <w:p w:rsidR="0010135D" w:rsidRDefault="0010135D" w:rsidP="0010135D">
      <w:pPr>
        <w:pStyle w:val="113"/>
      </w:pPr>
      <w:r>
        <w:t xml:space="preserve">Организация теплоснабжения </w:t>
      </w:r>
      <w:r w:rsidR="008C2CF7">
        <w:t>с. Кирба</w:t>
      </w:r>
      <w:r>
        <w:t>, обслуживание и поддержание системы теплоснабжения в работоспособном состоянии</w:t>
      </w:r>
    </w:p>
    <w:p w:rsidR="0010135D" w:rsidRDefault="0010135D" w:rsidP="0010135D">
      <w:pPr>
        <w:pStyle w:val="113"/>
      </w:pPr>
      <w:r>
        <w:t>Обеспечение объектов предприятий современными техническими средствами учета и контроля на всех этапах выработки, передачи, потребления ТЭР;</w:t>
      </w:r>
    </w:p>
    <w:p w:rsidR="0010135D" w:rsidRDefault="0010135D" w:rsidP="0010135D">
      <w:pPr>
        <w:pStyle w:val="113"/>
      </w:pPr>
      <w:r>
        <w:t>Обеспечение потребителей приборами учета тепловой энергии.</w:t>
      </w:r>
    </w:p>
    <w:p w:rsidR="00DD6761" w:rsidRPr="005F6105" w:rsidRDefault="00DD6761" w:rsidP="00667937">
      <w:pPr>
        <w:pStyle w:val="113"/>
        <w:numPr>
          <w:ilvl w:val="0"/>
          <w:numId w:val="0"/>
        </w:numPr>
        <w:ind w:left="1135"/>
      </w:pPr>
    </w:p>
    <w:p w:rsidR="00B0449C" w:rsidRPr="005F6105" w:rsidRDefault="00B0449C" w:rsidP="00667937">
      <w:pPr>
        <w:pStyle w:val="11ff3"/>
        <w:rPr>
          <w:rFonts w:eastAsia="MS Mincho"/>
          <w:color w:val="auto"/>
        </w:rPr>
      </w:pPr>
      <w:r w:rsidRPr="005F6105">
        <w:rPr>
          <w:color w:val="auto"/>
        </w:rPr>
        <w:t>2 вариант:</w:t>
      </w:r>
    </w:p>
    <w:p w:rsidR="0010135D" w:rsidRDefault="0010135D" w:rsidP="0010135D">
      <w:pPr>
        <w:pStyle w:val="113"/>
      </w:pPr>
      <w:r>
        <w:t xml:space="preserve">Организация теплоснабжения </w:t>
      </w:r>
      <w:r w:rsidR="008C2CF7">
        <w:t>с. Кирба</w:t>
      </w:r>
      <w:r>
        <w:t>, обслуживание и поддержание системы теплоснабжения в работоспособном состоянии</w:t>
      </w:r>
    </w:p>
    <w:p w:rsidR="0010135D" w:rsidRDefault="0010135D" w:rsidP="0010135D">
      <w:pPr>
        <w:pStyle w:val="113"/>
      </w:pPr>
      <w:r>
        <w:t>Обеспечение объектов предприятий современными техническими средствами учета и контроля на всех этапах выработки, передачи, потребления ТЭР;</w:t>
      </w:r>
    </w:p>
    <w:p w:rsidR="0010135D" w:rsidRDefault="0010135D" w:rsidP="0010135D">
      <w:pPr>
        <w:pStyle w:val="113"/>
      </w:pPr>
      <w:r>
        <w:t>Обеспечение потребителей приборами учета тепловой энергии.</w:t>
      </w:r>
    </w:p>
    <w:p w:rsidR="0010135D" w:rsidRDefault="0010135D" w:rsidP="0010135D">
      <w:pPr>
        <w:pStyle w:val="113"/>
      </w:pPr>
      <w:r>
        <w:t>Установка дизель-генераторных установок</w:t>
      </w:r>
    </w:p>
    <w:p w:rsidR="00C25060" w:rsidRPr="005F6105" w:rsidRDefault="00C25060" w:rsidP="00667937">
      <w:pPr>
        <w:pStyle w:val="11ff3"/>
        <w:rPr>
          <w:color w:val="auto"/>
        </w:rPr>
      </w:pPr>
      <w:r w:rsidRPr="005F6105">
        <w:rPr>
          <w:color w:val="auto"/>
        </w:rPr>
        <w:t>В течение расчетного срока схемы теплоснабжения (</w:t>
      </w:r>
      <w:r w:rsidR="00CF4555">
        <w:rPr>
          <w:color w:val="auto"/>
        </w:rPr>
        <w:t>202</w:t>
      </w:r>
      <w:r w:rsidR="0010135D">
        <w:rPr>
          <w:color w:val="auto"/>
        </w:rPr>
        <w:t>3</w:t>
      </w:r>
      <w:r w:rsidRPr="005F6105">
        <w:rPr>
          <w:color w:val="auto"/>
        </w:rPr>
        <w:t>-</w:t>
      </w:r>
      <w:r w:rsidR="00661178" w:rsidRPr="005F6105">
        <w:rPr>
          <w:color w:val="auto"/>
        </w:rPr>
        <w:t>2034</w:t>
      </w:r>
      <w:r w:rsidRPr="005F6105">
        <w:rPr>
          <w:color w:val="auto"/>
        </w:rPr>
        <w:t>гг.) выполнить монтажные работы по установке приборов учета отпуска и потребления тепловой энергии.</w:t>
      </w:r>
    </w:p>
    <w:p w:rsidR="00C25060" w:rsidRPr="005F6105" w:rsidRDefault="00C25060" w:rsidP="00667937">
      <w:pPr>
        <w:pStyle w:val="11ff3"/>
        <w:rPr>
          <w:color w:val="auto"/>
        </w:rPr>
      </w:pPr>
      <w:r w:rsidRPr="005F6105">
        <w:rPr>
          <w:color w:val="auto"/>
        </w:rPr>
        <w:lastRenderedPageBreak/>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5F6105" w:rsidRDefault="00C25060" w:rsidP="00667937">
      <w:pPr>
        <w:ind w:left="1135" w:hanging="284"/>
        <w:rPr>
          <w:rFonts w:ascii="Times New Roman" w:hAnsi="Times New Roman" w:cs="Times New Roman"/>
        </w:rPr>
      </w:pPr>
    </w:p>
    <w:p w:rsidR="00C25060" w:rsidRPr="005F6105" w:rsidRDefault="00C25060" w:rsidP="00C83079">
      <w:pPr>
        <w:pStyle w:val="19"/>
      </w:pPr>
      <w:bookmarkStart w:id="665" w:name="_Toc9154960"/>
      <w:bookmarkStart w:id="666" w:name="_Toc84971106"/>
      <w:bookmarkStart w:id="667" w:name="_Toc84979095"/>
      <w:r w:rsidRPr="005F6105">
        <w:t>Перечень мероприятий по строительству, реконструкции, техническому перевооружению и (или) модернизации тепловых сетей и сооружений на них</w:t>
      </w:r>
      <w:bookmarkEnd w:id="665"/>
      <w:bookmarkEnd w:id="666"/>
      <w:bookmarkEnd w:id="667"/>
    </w:p>
    <w:p w:rsidR="00C25060" w:rsidRPr="005F6105" w:rsidRDefault="00C25060" w:rsidP="00667937">
      <w:pPr>
        <w:pStyle w:val="11ff3"/>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предусматривается</w:t>
      </w:r>
      <w:r w:rsidRPr="005F6105">
        <w:rPr>
          <w:color w:val="auto"/>
        </w:rPr>
        <w:t>:</w:t>
      </w:r>
    </w:p>
    <w:p w:rsidR="00B0449C" w:rsidRPr="005F6105" w:rsidRDefault="00B0449C" w:rsidP="00667937">
      <w:pPr>
        <w:pStyle w:val="11ff3"/>
        <w:rPr>
          <w:rFonts w:eastAsia="MS Mincho"/>
          <w:color w:val="auto"/>
        </w:rPr>
      </w:pPr>
      <w:r w:rsidRPr="005F6105">
        <w:rPr>
          <w:color w:val="auto"/>
        </w:rPr>
        <w:t>1 вариант:</w:t>
      </w:r>
    </w:p>
    <w:p w:rsidR="0010135D" w:rsidRDefault="0010135D" w:rsidP="0010135D">
      <w:pPr>
        <w:pStyle w:val="113"/>
      </w:pPr>
      <w:r>
        <w:t>Строительство новых сетей теплоснабжения к существующим потребителям</w:t>
      </w:r>
    </w:p>
    <w:p w:rsidR="0010135D" w:rsidRDefault="0010135D" w:rsidP="0010135D">
      <w:pPr>
        <w:pStyle w:val="113"/>
      </w:pPr>
      <w:r>
        <w:t>Строительство новых сетей теплоснабжения к существующим потребителям</w:t>
      </w:r>
    </w:p>
    <w:p w:rsidR="0010135D" w:rsidRDefault="0010135D" w:rsidP="0010135D">
      <w:pPr>
        <w:pStyle w:val="113"/>
      </w:pPr>
      <w:r>
        <w:t>Ремонт и замена ветхих тепловых сетей</w:t>
      </w:r>
      <w:r>
        <w:tab/>
      </w:r>
    </w:p>
    <w:p w:rsidR="00B0449C" w:rsidRPr="005F6105" w:rsidRDefault="00B0449C" w:rsidP="00667937">
      <w:pPr>
        <w:pStyle w:val="11ff3"/>
        <w:rPr>
          <w:rFonts w:eastAsia="MS Mincho"/>
          <w:color w:val="auto"/>
        </w:rPr>
      </w:pPr>
      <w:r w:rsidRPr="005F6105">
        <w:rPr>
          <w:color w:val="auto"/>
        </w:rPr>
        <w:t>2 вариант:</w:t>
      </w:r>
    </w:p>
    <w:p w:rsidR="0010135D" w:rsidRDefault="0010135D" w:rsidP="0010135D">
      <w:pPr>
        <w:pStyle w:val="113"/>
      </w:pPr>
      <w: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10135D" w:rsidRDefault="0010135D" w:rsidP="0010135D">
      <w:pPr>
        <w:pStyle w:val="113"/>
      </w:pPr>
      <w:r>
        <w:t>Строительство резервных трубопроводных связей между сетями смежных котельных</w:t>
      </w:r>
    </w:p>
    <w:p w:rsidR="0010135D" w:rsidRDefault="0010135D" w:rsidP="0010135D">
      <w:pPr>
        <w:pStyle w:val="113"/>
      </w:pPr>
      <w:r>
        <w:t>Строительство новых сетей теплоснабжения к существующим потребителям</w:t>
      </w:r>
    </w:p>
    <w:p w:rsidR="0010135D" w:rsidRDefault="0010135D" w:rsidP="0010135D">
      <w:pPr>
        <w:pStyle w:val="113"/>
      </w:pPr>
      <w:r>
        <w:t>Строительство новых сетей теплоснабжения к существующим потребителям</w:t>
      </w:r>
    </w:p>
    <w:p w:rsidR="00B0449C" w:rsidRPr="005F6105" w:rsidRDefault="0010135D" w:rsidP="0010135D">
      <w:pPr>
        <w:pStyle w:val="113"/>
      </w:pPr>
      <w:r>
        <w:t>Ремонт и замена ветхих тепловых сетей</w:t>
      </w:r>
    </w:p>
    <w:p w:rsidR="00C25060" w:rsidRPr="005F6105" w:rsidRDefault="00C25060" w:rsidP="00667937">
      <w:pPr>
        <w:ind w:left="1135"/>
        <w:rPr>
          <w:rFonts w:ascii="Times New Roman" w:hAnsi="Times New Roman" w:cs="Times New Roman"/>
          <w:szCs w:val="24"/>
        </w:rPr>
      </w:pPr>
    </w:p>
    <w:p w:rsidR="00C25060" w:rsidRPr="005F6105" w:rsidRDefault="00C25060" w:rsidP="00C83079">
      <w:pPr>
        <w:pStyle w:val="19"/>
      </w:pPr>
      <w:bookmarkStart w:id="668" w:name="_Toc9154961"/>
      <w:bookmarkStart w:id="669" w:name="_Toc84971107"/>
      <w:bookmarkStart w:id="670" w:name="_Toc84979096"/>
      <w:r w:rsidRPr="005F6105">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668"/>
      <w:bookmarkEnd w:id="669"/>
      <w:bookmarkEnd w:id="670"/>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Переход на закрытую схему ГВС не требуется.</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0"/>
        </w:numPr>
      </w:pPr>
      <w:bookmarkStart w:id="671" w:name="_Toc9154962"/>
      <w:bookmarkStart w:id="672" w:name="_Toc84971108"/>
      <w:bookmarkStart w:id="673" w:name="_Toc84979097"/>
      <w:r w:rsidRPr="005F6105">
        <w:t>ГЛАВА 17. ЗАМЕЧАНИЯ И ПРЕДЛОЖЕНИЯ К ПРОЕКТУ СХЕМЫ ТЕПЛОСНАБЖЕНИЯ</w:t>
      </w:r>
      <w:bookmarkEnd w:id="671"/>
      <w:bookmarkEnd w:id="672"/>
      <w:bookmarkEnd w:id="673"/>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88"/>
        </w:numPr>
      </w:pPr>
      <w:bookmarkStart w:id="674" w:name="_Toc84971109"/>
      <w:bookmarkStart w:id="675" w:name="_Toc84979098"/>
      <w:r w:rsidRPr="005F6105">
        <w:t>Перечень всех замечаний и предложений, поступивших при разработке, утверждении и актуализации схемы теплоснабжения</w:t>
      </w:r>
      <w:bookmarkEnd w:id="674"/>
      <w:bookmarkEnd w:id="675"/>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88"/>
        </w:numPr>
      </w:pPr>
      <w:bookmarkStart w:id="676" w:name="_Toc84971110"/>
      <w:bookmarkStart w:id="677" w:name="_Toc84979099"/>
      <w:r w:rsidRPr="005F6105">
        <w:t>Ответы разработчиков проекта схемы теплоснабжения на замечания и предложения</w:t>
      </w:r>
      <w:bookmarkEnd w:id="676"/>
      <w:bookmarkEnd w:id="677"/>
    </w:p>
    <w:p w:rsidR="00C25060" w:rsidRPr="005F6105"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C25060" w:rsidRPr="005F6105" w:rsidRDefault="00C25060" w:rsidP="00667937">
      <w:pPr>
        <w:rPr>
          <w:rFonts w:ascii="Times New Roman" w:hAnsi="Times New Roman" w:cs="Times New Roman"/>
          <w:szCs w:val="24"/>
        </w:rPr>
      </w:pPr>
    </w:p>
    <w:p w:rsidR="00C25060" w:rsidRPr="005F6105" w:rsidRDefault="00C25060" w:rsidP="00C83079">
      <w:pPr>
        <w:pStyle w:val="19"/>
        <w:numPr>
          <w:ilvl w:val="0"/>
          <w:numId w:val="88"/>
        </w:numPr>
      </w:pPr>
      <w:bookmarkStart w:id="678" w:name="_Toc84971111"/>
      <w:bookmarkStart w:id="679" w:name="_Toc84979100"/>
      <w:r w:rsidRPr="005F6105">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678"/>
      <w:bookmarkEnd w:id="679"/>
    </w:p>
    <w:p w:rsidR="009E78F1" w:rsidRPr="004F1698" w:rsidRDefault="00C25060" w:rsidP="00667937">
      <w:pPr>
        <w:spacing w:after="0" w:line="36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9E78F1" w:rsidRDefault="009E78F1" w:rsidP="00667937">
      <w:pPr>
        <w:spacing w:after="0" w:line="360" w:lineRule="auto"/>
        <w:rPr>
          <w:rFonts w:ascii="Times New Roman" w:hAnsi="Times New Roman" w:cs="Times New Roman"/>
          <w:sz w:val="24"/>
          <w:szCs w:val="24"/>
        </w:rPr>
      </w:pPr>
    </w:p>
    <w:p w:rsidR="00A35984" w:rsidRPr="00A35984" w:rsidRDefault="00A35984" w:rsidP="00A35984">
      <w:pPr>
        <w:suppressAutoHyphens/>
        <w:spacing w:before="120" w:after="240" w:line="360" w:lineRule="auto"/>
        <w:ind w:left="1066"/>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ГЛАВА 18. ОЦЕНКА ЭКОЛОГИЧЕСКОЙ БЕЗОПАСНОСТИ ТЕПЛОСНАБЖЕНИЯ</w:t>
      </w:r>
    </w:p>
    <w:p w:rsidR="00A35984" w:rsidRPr="00A35984" w:rsidRDefault="00A35984" w:rsidP="00A35984">
      <w:pPr>
        <w:suppressAutoHyphens/>
        <w:spacing w:before="120" w:after="240" w:line="36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w:t>
      </w:r>
      <w:r w:rsidRPr="00A35984">
        <w:rPr>
          <w:rFonts w:ascii="Times New Roman" w:eastAsia="Times New Roman" w:hAnsi="Times New Roman" w:cs="Times New Roman"/>
          <w:b/>
          <w:smallCaps/>
          <w:spacing w:val="5"/>
          <w:sz w:val="28"/>
          <w:szCs w:val="36"/>
          <w:lang w:eastAsia="en-US" w:bidi="en-US"/>
        </w:rPr>
        <w:tab/>
        <w:t xml:space="preserve">Обеспечение экологической безопасности теплоснабжения </w:t>
      </w:r>
      <w:r w:rsidR="008C2CF7">
        <w:rPr>
          <w:rFonts w:ascii="Times New Roman" w:eastAsia="Times New Roman" w:hAnsi="Times New Roman" w:cs="Times New Roman"/>
          <w:b/>
          <w:smallCaps/>
          <w:spacing w:val="5"/>
          <w:sz w:val="28"/>
          <w:szCs w:val="36"/>
          <w:lang w:eastAsia="en-US" w:bidi="en-US"/>
        </w:rPr>
        <w:t>с. Кирба</w:t>
      </w:r>
    </w:p>
    <w:p w:rsidR="00A35984" w:rsidRPr="00A35984" w:rsidRDefault="00A35984" w:rsidP="00A35984">
      <w:pPr>
        <w:suppressAutoHyphens/>
        <w:spacing w:before="120" w:after="240" w:line="36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1.1 Общие положения</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Обеспечение экологической безопасности теплоснабжения является одним из общих принципов организации отношений и основы государственной политики в сфере теплоснабжения, установленных ст.3 Федерального Закона от 27.10.2010 № 190-ФЗ «О теплоснабжении».</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Бережное отношение к окружающей среде – один из стратегических приоритетов теплоснабжающих компаний. Организации осознают свою ответственность перед обществом в данном вопросе, объективно оценивают и стремятся минимизировать экологические риски, наращивают инвестиции в природоохранные программы.</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Стратегическими целями обеспечения экологической безопасности и рационального природопользования являются:</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lastRenderedPageBreak/>
        <w:t>снижение техногенной нагрузки и поддержание благоприятного состояния природной среды и среды обитания человека;</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недопущение экологического ущерба от хозяйственной деятельности;</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сохранение биологического разнообразия в условиях нарастающей антропогенной нагрузки;</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рациональное использование, восстановление и охрана природных ресурсов.</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В</w:t>
      </w:r>
      <w:r w:rsidRPr="00A35984">
        <w:rPr>
          <w:rFonts w:ascii="Times New Roman" w:eastAsia="Times New Roman" w:hAnsi="Times New Roman" w:cs="Times New Roman"/>
          <w:bCs/>
          <w:sz w:val="24"/>
          <w:szCs w:val="26"/>
          <w:lang w:eastAsia="en-US" w:bidi="en-US"/>
        </w:rPr>
        <w:tab/>
        <w:t>соответствии</w:t>
      </w:r>
      <w:r w:rsidRPr="00A35984">
        <w:rPr>
          <w:rFonts w:ascii="Times New Roman" w:eastAsia="Times New Roman" w:hAnsi="Times New Roman" w:cs="Times New Roman"/>
          <w:bCs/>
          <w:sz w:val="24"/>
          <w:szCs w:val="26"/>
          <w:lang w:eastAsia="en-US" w:bidi="en-US"/>
        </w:rPr>
        <w:tab/>
        <w:t>с</w:t>
      </w:r>
      <w:r w:rsidRPr="00A35984">
        <w:rPr>
          <w:rFonts w:ascii="Times New Roman" w:eastAsia="Times New Roman" w:hAnsi="Times New Roman" w:cs="Times New Roman"/>
          <w:bCs/>
          <w:sz w:val="24"/>
          <w:szCs w:val="26"/>
          <w:lang w:eastAsia="en-US" w:bidi="en-US"/>
        </w:rPr>
        <w:tab/>
        <w:t>этими</w:t>
      </w:r>
      <w:r w:rsidRPr="00A35984">
        <w:rPr>
          <w:rFonts w:ascii="Times New Roman" w:eastAsia="Times New Roman" w:hAnsi="Times New Roman" w:cs="Times New Roman"/>
          <w:bCs/>
          <w:sz w:val="24"/>
          <w:szCs w:val="26"/>
          <w:lang w:eastAsia="en-US" w:bidi="en-US"/>
        </w:rPr>
        <w:tab/>
        <w:t>целями</w:t>
      </w:r>
      <w:r w:rsidRPr="00A35984">
        <w:rPr>
          <w:rFonts w:ascii="Times New Roman" w:eastAsia="Times New Roman" w:hAnsi="Times New Roman" w:cs="Times New Roman"/>
          <w:bCs/>
          <w:sz w:val="24"/>
          <w:szCs w:val="26"/>
          <w:lang w:eastAsia="en-US" w:bidi="en-US"/>
        </w:rPr>
        <w:tab/>
        <w:t>теплоснабжающие</w:t>
      </w:r>
      <w:r w:rsidRPr="00A35984">
        <w:rPr>
          <w:rFonts w:ascii="Times New Roman" w:eastAsia="Times New Roman" w:hAnsi="Times New Roman" w:cs="Times New Roman"/>
          <w:bCs/>
          <w:sz w:val="24"/>
          <w:szCs w:val="26"/>
          <w:lang w:eastAsia="en-US" w:bidi="en-US"/>
        </w:rPr>
        <w:tab/>
        <w:t>организации</w:t>
      </w:r>
      <w:r w:rsidRPr="00A35984">
        <w:rPr>
          <w:rFonts w:ascii="Times New Roman" w:eastAsia="Times New Roman" w:hAnsi="Times New Roman" w:cs="Times New Roman"/>
          <w:bCs/>
          <w:sz w:val="24"/>
          <w:szCs w:val="26"/>
          <w:lang w:eastAsia="en-US" w:bidi="en-US"/>
        </w:rPr>
        <w:tab/>
        <w:t>выделяют следующие приоритетные направления деятельности:</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управление рисками в области обеспечения экологической безопасности;</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экологический мониторинг и производственный экологический контроль;</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управление системой предупреждения, локализации аварийных ситуаций и ликвидации их последствий;</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развитие программ по утилизации/обезвреживанию отходов производства;</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обучение и развитие персонала в области экологической безопасности.</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Задача, решаемая в результате разработки настоящей главы - оценить, каким образом мероприятия, предусмотренные Схемой теплоснабжения, повлияют на состояние загрязнения атмосферного воздуха.</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Для решения указанной задачи:</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проведен анализ нормативной природоохранной документации по источникам теплоснабжения;</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определены объекты, осуществляющие наибольшую выработку тепловой энергии, и соответственно, значительно больше осуществляющие выбросы загрязняющих веществ в атмосферу, что в свою очередь, приводит к большему негативному воздействию на атмосферный воздух;</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определены изменения объемов валовых (годовых) выбросов загрязняющих веществ в атмосферу от рассматриваемых источников теплоснабжения при развитии схемы теплоснабжения по предпочтительному варианту;</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 xml:space="preserve"> проведена оценка существующего состояние (по данным о параметрах источников выбросов из проектов нормативов ПДВ загрязняющих веществ в атмосферный воздух);</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 xml:space="preserve">определено прогнозируемое перспективное состояние (с учетом прироста нагрузок, топливопотребления и других мероприятий по схеме развития теплоснабжения). При определении оценки воздействия системы </w:t>
      </w:r>
      <w:r w:rsidRPr="00A35984">
        <w:rPr>
          <w:rFonts w:ascii="Times New Roman" w:eastAsia="Times New Roman" w:hAnsi="Times New Roman" w:cs="Times New Roman"/>
          <w:bCs/>
          <w:sz w:val="24"/>
          <w:szCs w:val="26"/>
          <w:lang w:eastAsia="en-US" w:bidi="en-US"/>
        </w:rPr>
        <w:lastRenderedPageBreak/>
        <w:t>теплоснабжения на экологию использованы действующие нормативно правовые акты и нормативно-технические</w:t>
      </w:r>
    </w:p>
    <w:p w:rsidR="00A35984" w:rsidRPr="00A35984" w:rsidRDefault="00A35984" w:rsidP="00A35984">
      <w:pPr>
        <w:numPr>
          <w:ilvl w:val="0"/>
          <w:numId w:val="78"/>
        </w:numPr>
        <w:tabs>
          <w:tab w:val="left" w:pos="1134"/>
        </w:tabs>
        <w:spacing w:after="0" w:line="36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документы, в сфере экологии и природопользования:</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Федеральный закон от 04.05.1999 г. № 96-ФЗ «Об охране атмосферного воздуха»;</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Минприроды России от 06.06.2017 г. № 273 «Об утверждении методов расчетов рассеивания выбросов вредных (загрязняющих) веществ в атмосферном воздухе»;</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Распоряжение Правительства РФ от 08.07.2015 г.№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 Минприроды России от 07.08.2018 года № 352 «Об утверждении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и хранения данных, полученных в результате проведения таких инвентаризации и корректировки»;</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«Методика определения выбросов загрязняющих веществ в атмосферу при сжигании топлива в котлах производительностью менее 30 тонн пара в час или менее 20 Гкал в час» (утв. Госкомэкологией России 09.07.1999).</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выполнении разработки настоящих обосновывающих материалов использованы исходные данные из проектов нормативов ПДВ загрязняющих веществ в атмосферный воздух, представленных теплоснабжающими организациями по запросам разработчика схемы теплоснабжения.</w:t>
      </w:r>
    </w:p>
    <w:p w:rsidR="00A35984" w:rsidRPr="00A35984" w:rsidRDefault="00A35984" w:rsidP="00A35984">
      <w:pPr>
        <w:suppressAutoHyphens/>
        <w:spacing w:before="120" w:after="240" w:line="36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1.2 Описание текущего и перспективного объема (массы) выбросов загрязняющих веществ в атмосферный воздух,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lastRenderedPageBreak/>
        <w:t>Сведения об объемах выбросов вредных веществ по существующему состоянию приняты в соответствии с данными о фактических выбросах, приведенных в проектах нормативов ПДВ загрязняющих веществ в атмосферный воздух для источников тепловой энергии (мощности) с учетом изменений потребления топлива (исходя из фактических сведений по расходу топлива).</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Производственный контроль в области охраны окружающей среды (производственный экологический контроль) на предприятии осуществляется в целях соблюдения требований в области охраны окружающей среды согласно ст. 67 Федерального закона от 10.01.2002 № 7-ФЗ «Об охране окружающей среды».</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Производственный контроль за уровнями загрязнения атмосферного воздуха на границе санитарно-защитной зоны (далее - производственный контроль) проводится согласно требований ст. 20, ст. 32 Федерального закона от 30.03.99. № 52-ФЗ «О санитарно-эпидемиологическом благополучии населения», Санитарных правил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мероприятия.</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Расчет объема валовых выбросов источников тепловой энергии осуществляется в соответствии с:</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Методикой определения выбросов загрязняющих веществ в атмосферу при сжигании топлива в котлах производительностью менее 30 тонн пара в час или менее 20 Гкал в час, Москва, 1999;</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Приказом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Значения суммарных годовых (валовых) выбросов определенного ЗВ из ИЗАВ (т/год) рассчитываются исходя из определенной на основании инструментальных методов средней мощности выброса ЗВ из конкретного ИЗАВ при данном режиме и суммарной продолжительности (в часах) работы ИЗАВ в данном режиме в течение года.</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lastRenderedPageBreak/>
        <w:t>При использовании расчетных способов значения суммарных годовых (валовых) выбросов определяются исходя из расчетных средних за год значений выбросов (выделений) конкретного ЗВ (в г/час или г/кг), определенных по расходу сырья, материалов, топлива, энергии или по выпущенной продукции, и наибольшей продолжительности (в часах) работы источника выделения или ИЗАВ в течение года или расхода сырья, материалов, топлива, энергии и выпущенной продукции за год.</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Суммарный годовой (валовый) выброс ЗВ (т/год) определяется с учетом нестационарности выбросов ЗВ во времени, в том числе остановок на профилактический ремонт технологического оборудования и ГОУ.</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При производственном процессе циклического характера и работе с конкретной, характерной для данного производства нагрузкой, годовой выброс конкретного ЗВ рассчитывается исходя из числа повторений рассматриваемого производственного цикла за год и </w:t>
      </w:r>
      <w:r w:rsidR="00E634B9" w:rsidRPr="00A35984">
        <w:rPr>
          <w:rFonts w:ascii="Times New Roman" w:eastAsia="Calibri" w:hAnsi="Times New Roman" w:cs="Times New Roman"/>
          <w:bCs/>
          <w:iCs/>
          <w:color w:val="0A0A0C"/>
          <w:w w:val="105"/>
          <w:kern w:val="28"/>
          <w:sz w:val="24"/>
          <w:szCs w:val="24"/>
          <w:lang w:eastAsia="en-US" w:bidi="en-US"/>
        </w:rPr>
        <w:t>среднегодовой величины выброса,</w:t>
      </w:r>
      <w:r w:rsidRPr="00A35984">
        <w:rPr>
          <w:rFonts w:ascii="Times New Roman" w:eastAsia="Calibri" w:hAnsi="Times New Roman" w:cs="Times New Roman"/>
          <w:bCs/>
          <w:iCs/>
          <w:color w:val="0A0A0C"/>
          <w:w w:val="105"/>
          <w:kern w:val="28"/>
          <w:sz w:val="24"/>
          <w:szCs w:val="24"/>
          <w:lang w:eastAsia="en-US" w:bidi="en-US"/>
        </w:rPr>
        <w:t xml:space="preserve"> рассматриваемого ЗВ для одного производственного цикла.</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Годовой выброс ЗВ (т/год) от всего объекта ОНВ рассчитывается как сумма годовых выбросов этого ЗВ из всех ИЗАВ данного объекта ОНВ.</w:t>
      </w:r>
    </w:p>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18.1.2.1. - Технические характеристики котельной 2021 году</w:t>
      </w:r>
    </w:p>
    <w:tbl>
      <w:tblPr>
        <w:tblW w:w="5000" w:type="pct"/>
        <w:tblLook w:val="04A0" w:firstRow="1" w:lastRow="0" w:firstColumn="1" w:lastColumn="0" w:noHBand="0" w:noVBand="1"/>
      </w:tblPr>
      <w:tblGrid>
        <w:gridCol w:w="1960"/>
        <w:gridCol w:w="2659"/>
        <w:gridCol w:w="1405"/>
        <w:gridCol w:w="1495"/>
        <w:gridCol w:w="1101"/>
        <w:gridCol w:w="951"/>
      </w:tblGrid>
      <w:tr w:rsidR="00A35984" w:rsidRPr="00A35984" w:rsidTr="00A35984">
        <w:trPr>
          <w:trHeight w:val="20"/>
          <w:tblHeader/>
        </w:trPr>
        <w:tc>
          <w:tcPr>
            <w:tcW w:w="10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 адрес котельной</w:t>
            </w:r>
          </w:p>
        </w:tc>
        <w:tc>
          <w:tcPr>
            <w:tcW w:w="138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Источники выделения загрязняющих веществ</w:t>
            </w:r>
          </w:p>
        </w:tc>
        <w:tc>
          <w:tcPr>
            <w:tcW w:w="7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Кол-во котлов</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источника выброса вредных веществ</w:t>
            </w:r>
          </w:p>
        </w:tc>
        <w:tc>
          <w:tcPr>
            <w:tcW w:w="57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Высота источника выброса, м</w:t>
            </w:r>
          </w:p>
        </w:tc>
        <w:tc>
          <w:tcPr>
            <w:tcW w:w="49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Диаметр устья трубы, м</w:t>
            </w:r>
          </w:p>
        </w:tc>
      </w:tr>
      <w:tr w:rsidR="004B7EC2" w:rsidRPr="00A35984" w:rsidTr="00113F0B">
        <w:trPr>
          <w:trHeight w:val="460"/>
        </w:trPr>
        <w:tc>
          <w:tcPr>
            <w:tcW w:w="1024"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A35984">
            <w:pPr>
              <w:widowControl w:val="0"/>
              <w:spacing w:after="0" w:line="240" w:lineRule="auto"/>
              <w:jc w:val="center"/>
              <w:rPr>
                <w:rFonts w:ascii="Times New Roman" w:eastAsia="Calibri" w:hAnsi="Times New Roman" w:cs="Times New Roman"/>
                <w:bCs/>
                <w:sz w:val="20"/>
                <w:szCs w:val="20"/>
              </w:rPr>
            </w:pPr>
          </w:p>
        </w:tc>
        <w:tc>
          <w:tcPr>
            <w:tcW w:w="1389"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A35984">
            <w:pPr>
              <w:widowControl w:val="0"/>
              <w:spacing w:after="0" w:line="240" w:lineRule="auto"/>
              <w:jc w:val="center"/>
              <w:rPr>
                <w:rFonts w:ascii="Times New Roman" w:eastAsia="Calibri" w:hAnsi="Times New Roman" w:cs="Times New Roman"/>
                <w:bCs/>
                <w:sz w:val="20"/>
                <w:szCs w:val="20"/>
              </w:rPr>
            </w:pPr>
          </w:p>
        </w:tc>
        <w:tc>
          <w:tcPr>
            <w:tcW w:w="734"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A35984">
            <w:pPr>
              <w:widowControl w:val="0"/>
              <w:spacing w:after="0" w:line="240" w:lineRule="auto"/>
              <w:jc w:val="center"/>
              <w:rPr>
                <w:rFonts w:ascii="Times New Roman" w:eastAsia="Calibri" w:hAnsi="Times New Roman" w:cs="Times New Roman"/>
                <w:bCs/>
                <w:sz w:val="20"/>
                <w:szCs w:val="20"/>
              </w:rPr>
            </w:pPr>
          </w:p>
        </w:tc>
        <w:tc>
          <w:tcPr>
            <w:tcW w:w="781" w:type="pct"/>
            <w:tcBorders>
              <w:top w:val="nil"/>
              <w:left w:val="nil"/>
              <w:right w:val="single" w:sz="4" w:space="0" w:color="auto"/>
            </w:tcBorders>
            <w:shd w:val="clear" w:color="auto" w:fill="auto"/>
            <w:vAlign w:val="center"/>
          </w:tcPr>
          <w:p w:rsidR="004B7EC2" w:rsidRPr="00A35984" w:rsidRDefault="004B7EC2" w:rsidP="00A35984">
            <w:pPr>
              <w:widowControl w:val="0"/>
              <w:spacing w:after="0" w:line="240" w:lineRule="auto"/>
              <w:jc w:val="center"/>
              <w:rPr>
                <w:rFonts w:ascii="Times New Roman" w:eastAsia="Calibri" w:hAnsi="Times New Roman" w:cs="Times New Roman"/>
                <w:bCs/>
                <w:sz w:val="20"/>
                <w:szCs w:val="20"/>
              </w:rPr>
            </w:pPr>
          </w:p>
        </w:tc>
        <w:tc>
          <w:tcPr>
            <w:tcW w:w="575"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A35984">
            <w:pPr>
              <w:widowControl w:val="0"/>
              <w:spacing w:after="0" w:line="240" w:lineRule="auto"/>
              <w:jc w:val="center"/>
              <w:rPr>
                <w:rFonts w:ascii="Times New Roman" w:eastAsia="Calibri" w:hAnsi="Times New Roman" w:cs="Times New Roman"/>
                <w:bCs/>
                <w:sz w:val="20"/>
                <w:szCs w:val="20"/>
              </w:rPr>
            </w:pPr>
          </w:p>
        </w:tc>
        <w:tc>
          <w:tcPr>
            <w:tcW w:w="497"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A35984">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A35984">
      <w:pPr>
        <w:spacing w:after="0" w:line="360" w:lineRule="auto"/>
        <w:rPr>
          <w:rFonts w:ascii="Times New Roman" w:hAnsi="Times New Roman" w:cs="Times New Roman"/>
          <w:sz w:val="24"/>
          <w:szCs w:val="24"/>
        </w:rPr>
      </w:pP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sectPr w:rsidR="00A35984" w:rsidRPr="00A35984" w:rsidSect="00DF7351">
          <w:pgSz w:w="11906" w:h="16838"/>
          <w:pgMar w:top="1134" w:right="850" w:bottom="1134" w:left="1701" w:header="567" w:footer="454" w:gutter="0"/>
          <w:cols w:space="708"/>
          <w:docGrid w:linePitch="360"/>
        </w:sectPr>
      </w:pPr>
    </w:p>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lastRenderedPageBreak/>
        <w:t>Таблица 18.1.2.2. - Валовые и максимальны разовые выбросы загрязняющих веществ в атмосферный воздух в 2021 году</w:t>
      </w:r>
    </w:p>
    <w:tbl>
      <w:tblPr>
        <w:tblW w:w="5000" w:type="pct"/>
        <w:tblLook w:val="04A0" w:firstRow="1" w:lastRow="0" w:firstColumn="1" w:lastColumn="0" w:noHBand="0" w:noVBand="1"/>
      </w:tblPr>
      <w:tblGrid>
        <w:gridCol w:w="3483"/>
        <w:gridCol w:w="4631"/>
        <w:gridCol w:w="2579"/>
        <w:gridCol w:w="2727"/>
        <w:gridCol w:w="1366"/>
      </w:tblGrid>
      <w:tr w:rsidR="00A35984" w:rsidRPr="00A35984" w:rsidTr="00A35984">
        <w:trPr>
          <w:trHeight w:val="20"/>
          <w:tblHeader/>
        </w:trPr>
        <w:tc>
          <w:tcPr>
            <w:tcW w:w="117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Адрес или наименование котельной</w:t>
            </w:r>
          </w:p>
        </w:tc>
        <w:tc>
          <w:tcPr>
            <w:tcW w:w="156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вредного (загрязняющего) вещества</w:t>
            </w:r>
          </w:p>
        </w:tc>
        <w:tc>
          <w:tcPr>
            <w:tcW w:w="2256"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Выбросы загрязняющих веществ за 2021 год</w:t>
            </w:r>
          </w:p>
        </w:tc>
      </w:tr>
      <w:tr w:rsidR="00A35984" w:rsidRPr="00A35984" w:rsidTr="00A35984">
        <w:trPr>
          <w:trHeight w:val="20"/>
          <w:tblHeader/>
        </w:trPr>
        <w:tc>
          <w:tcPr>
            <w:tcW w:w="1178"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г/с</w:t>
            </w:r>
          </w:p>
        </w:tc>
        <w:tc>
          <w:tcPr>
            <w:tcW w:w="92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мг/м</w:t>
            </w:r>
            <w:r w:rsidRPr="00A35984">
              <w:rPr>
                <w:rFonts w:ascii="Times New Roman" w:eastAsia="Calibri" w:hAnsi="Times New Roman" w:cs="Times New Roman"/>
                <w:bCs/>
                <w:sz w:val="20"/>
                <w:szCs w:val="20"/>
                <w:vertAlign w:val="superscript"/>
              </w:rPr>
              <w:t>3</w:t>
            </w:r>
          </w:p>
        </w:tc>
        <w:tc>
          <w:tcPr>
            <w:tcW w:w="46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т/год</w:t>
            </w:r>
          </w:p>
        </w:tc>
      </w:tr>
      <w:tr w:rsidR="00A35984" w:rsidRPr="00A35984" w:rsidTr="00A35984">
        <w:trPr>
          <w:trHeight w:val="20"/>
        </w:trPr>
        <w:tc>
          <w:tcPr>
            <w:tcW w:w="1178" w:type="pct"/>
            <w:vMerge w:val="restart"/>
            <w:tcBorders>
              <w:top w:val="nil"/>
              <w:left w:val="single" w:sz="4" w:space="0" w:color="auto"/>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18.1.2.3. - Описание объема (массы) образования и размещения отходов сжигания топлива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762"/>
        <w:gridCol w:w="3404"/>
        <w:gridCol w:w="3620"/>
      </w:tblGrid>
      <w:tr w:rsidR="00A35984" w:rsidRPr="00A35984" w:rsidTr="00A35984">
        <w:trPr>
          <w:trHeight w:val="113"/>
          <w:jc w:val="center"/>
        </w:trPr>
        <w:tc>
          <w:tcPr>
            <w:tcW w:w="2625" w:type="pct"/>
            <w:shd w:val="clear" w:color="auto" w:fill="D9D9D9" w:themeFill="background1" w:themeFillShade="D9"/>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котельной</w:t>
            </w:r>
          </w:p>
        </w:tc>
        <w:tc>
          <w:tcPr>
            <w:tcW w:w="1151" w:type="pct"/>
            <w:shd w:val="clear" w:color="auto" w:fill="D9D9D9" w:themeFill="background1" w:themeFillShade="D9"/>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 xml:space="preserve">Объем (масса) образования отходов сжигания топлива </w:t>
            </w:r>
          </w:p>
        </w:tc>
        <w:tc>
          <w:tcPr>
            <w:tcW w:w="1224" w:type="pct"/>
            <w:shd w:val="clear" w:color="auto" w:fill="D9D9D9" w:themeFill="background1" w:themeFillShade="D9"/>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 xml:space="preserve">Размещение отходов сжигания топлива </w:t>
            </w:r>
          </w:p>
        </w:tc>
      </w:tr>
      <w:tr w:rsidR="00A35984" w:rsidRPr="00A35984" w:rsidTr="00A35984">
        <w:trPr>
          <w:trHeight w:val="113"/>
          <w:jc w:val="center"/>
        </w:trPr>
        <w:tc>
          <w:tcPr>
            <w:tcW w:w="2625" w:type="pct"/>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1151" w:type="pct"/>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1224" w:type="pct"/>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r>
    </w:tbl>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18.1.2.4. - Результаты расчетов средних за год концентраций вредных (загрязняющих) веществ в приземном слое атмосферного воздуха от объектов теплоснабжения</w:t>
      </w:r>
    </w:p>
    <w:tbl>
      <w:tblPr>
        <w:tblW w:w="5000" w:type="pct"/>
        <w:tblCellMar>
          <w:left w:w="0" w:type="dxa"/>
          <w:right w:w="0" w:type="dxa"/>
        </w:tblCellMar>
        <w:tblLook w:val="0000" w:firstRow="0" w:lastRow="0" w:firstColumn="0" w:lastColumn="0" w:noHBand="0" w:noVBand="0"/>
      </w:tblPr>
      <w:tblGrid>
        <w:gridCol w:w="2864"/>
        <w:gridCol w:w="7298"/>
        <w:gridCol w:w="4464"/>
      </w:tblGrid>
      <w:tr w:rsidR="00A35984" w:rsidRPr="00A35984" w:rsidTr="00A35984">
        <w:trPr>
          <w:trHeight w:val="57"/>
          <w:tblHeader/>
        </w:trPr>
        <w:tc>
          <w:tcPr>
            <w:tcW w:w="9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котельной</w:t>
            </w:r>
          </w:p>
        </w:tc>
        <w:tc>
          <w:tcPr>
            <w:tcW w:w="24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вредного (загрязняющего) вещества</w:t>
            </w:r>
          </w:p>
        </w:tc>
        <w:tc>
          <w:tcPr>
            <w:tcW w:w="1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Средние за год концентрации вредных (загрязняющих) веществвприземномслоеатмосферноговоздуха</w:t>
            </w:r>
          </w:p>
        </w:tc>
      </w:tr>
      <w:tr w:rsidR="00A35984" w:rsidRPr="00A35984" w:rsidTr="00A35984">
        <w:trPr>
          <w:trHeight w:val="57"/>
        </w:trPr>
        <w:tc>
          <w:tcPr>
            <w:tcW w:w="979" w:type="pct"/>
            <w:vMerge w:val="restart"/>
            <w:tcBorders>
              <w:top w:val="single" w:sz="4" w:space="0" w:color="000000"/>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6"/>
              </w:rPr>
            </w:pPr>
          </w:p>
        </w:tc>
      </w:tr>
    </w:tbl>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p>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18.1.2.5. - Результаты расчетов максимальных разовых концентраций вредных (загрязняющих) веществ в приземном слое атмосферного воздуха от объектов теплоснабжения</w:t>
      </w:r>
    </w:p>
    <w:tbl>
      <w:tblPr>
        <w:tblW w:w="5000" w:type="pct"/>
        <w:tblCellMar>
          <w:left w:w="0" w:type="dxa"/>
          <w:right w:w="0" w:type="dxa"/>
        </w:tblCellMar>
        <w:tblLook w:val="0000" w:firstRow="0" w:lastRow="0" w:firstColumn="0" w:lastColumn="0" w:noHBand="0" w:noVBand="0"/>
      </w:tblPr>
      <w:tblGrid>
        <w:gridCol w:w="3147"/>
        <w:gridCol w:w="7015"/>
        <w:gridCol w:w="4464"/>
      </w:tblGrid>
      <w:tr w:rsidR="00A35984" w:rsidRPr="00A35984" w:rsidTr="00A35984">
        <w:trPr>
          <w:trHeight w:val="20"/>
          <w:tblHeader/>
        </w:trPr>
        <w:tc>
          <w:tcPr>
            <w:tcW w:w="107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lastRenderedPageBreak/>
              <w:t>Наименование котельной</w:t>
            </w:r>
          </w:p>
        </w:tc>
        <w:tc>
          <w:tcPr>
            <w:tcW w:w="239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вредного (загрязняющего) вещества</w:t>
            </w:r>
          </w:p>
        </w:tc>
        <w:tc>
          <w:tcPr>
            <w:tcW w:w="1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Максимальные разовых концентраций вредных (загрязняющих) веществ в приземном слое атмосферного воздуха</w:t>
            </w:r>
          </w:p>
        </w:tc>
      </w:tr>
      <w:tr w:rsidR="00A35984" w:rsidRPr="00A35984" w:rsidTr="00A35984">
        <w:trPr>
          <w:trHeight w:val="20"/>
        </w:trPr>
        <w:tc>
          <w:tcPr>
            <w:tcW w:w="1076" w:type="pct"/>
            <w:vMerge w:val="restart"/>
            <w:tcBorders>
              <w:top w:val="single" w:sz="4" w:space="0" w:color="000000"/>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vMerge/>
            <w:tcBorders>
              <w:top w:val="nil"/>
              <w:left w:val="single" w:sz="4" w:space="0" w:color="000000"/>
              <w:bottom w:val="nil"/>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A35984">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A35984">
      <w:pPr>
        <w:spacing w:after="0" w:line="360" w:lineRule="auto"/>
        <w:ind w:firstLine="709"/>
        <w:jc w:val="both"/>
        <w:rPr>
          <w:rFonts w:ascii="Times New Roman" w:eastAsia="Calibri" w:hAnsi="Times New Roman" w:cs="Times New Roman"/>
          <w:b/>
          <w:bCs/>
          <w:iCs/>
          <w:color w:val="0A0A0C"/>
          <w:w w:val="105"/>
          <w:kern w:val="28"/>
          <w:sz w:val="24"/>
          <w:szCs w:val="24"/>
          <w:lang w:eastAsia="en-US"/>
        </w:rPr>
        <w:sectPr w:rsidR="00A35984" w:rsidRPr="00A35984" w:rsidSect="00A35984">
          <w:pgSz w:w="16838" w:h="11906" w:orient="landscape"/>
          <w:pgMar w:top="1701" w:right="1134" w:bottom="851" w:left="1134" w:header="567" w:footer="454" w:gutter="0"/>
          <w:cols w:space="708"/>
          <w:docGrid w:linePitch="360"/>
        </w:sectPr>
      </w:pP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A35984">
      <w:pPr>
        <w:suppressAutoHyphens/>
        <w:spacing w:before="120" w:after="240" w:line="36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1.3 Оценка снижения объема (массы) выбросов вредных (загрязняющих) веществ в атмосферный воздух за счет перераспределения тепловой нагрузки от котельных на источники с комбинированной выработкой электрической и тепловой энергии</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Источники комбинированной выработки электрической и тепловой энергии отсутствуют.</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Снижение объемов выбросов вредных (загрязняющих) веществ в атмосферу зависит только от снижения расхода топлива, которое в свою очередь, зависит или от погодных условий (снижение температуры наружного воздуха), уменьшения заявленного объема потребления тепловой энергии или сокращения объектов теплопотребления.</w:t>
      </w:r>
    </w:p>
    <w:p w:rsidR="00A35984" w:rsidRPr="00A35984" w:rsidRDefault="00A35984" w:rsidP="00A35984">
      <w:pPr>
        <w:spacing w:after="0" w:line="360" w:lineRule="auto"/>
        <w:rPr>
          <w:rFonts w:ascii="Times New Roman" w:hAnsi="Times New Roman" w:cs="Times New Roman"/>
          <w:sz w:val="24"/>
          <w:szCs w:val="24"/>
        </w:rPr>
      </w:pPr>
    </w:p>
    <w:p w:rsidR="00A35984" w:rsidRPr="00A35984" w:rsidRDefault="00A35984" w:rsidP="00A35984">
      <w:pPr>
        <w:suppressAutoHyphens/>
        <w:spacing w:before="120" w:after="240" w:line="36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ab/>
        <w:t>1.4 Предложения по снижению объема (массы) выбросов вредных (загрязняющих) веществ в атмосферный воздух</w:t>
      </w:r>
    </w:p>
    <w:p w:rsidR="00A35984" w:rsidRPr="00A35984" w:rsidRDefault="00A35984" w:rsidP="00A35984">
      <w:pPr>
        <w:spacing w:after="0" w:line="36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Мероприятий, заложенных в рамках строительства новых теплоисточников и программы модернизации (перевооружения) основного оборудования на существующих теплоисточниках, реализуемых в рамках схемы теплоснабжения, достаточно для обеспечения требуемых экологических и санитарных норм.</w:t>
      </w:r>
    </w:p>
    <w:p w:rsidR="00A35984" w:rsidRPr="00A35984" w:rsidRDefault="00A35984" w:rsidP="00A35984">
      <w:pPr>
        <w:spacing w:after="0" w:line="360" w:lineRule="auto"/>
        <w:rPr>
          <w:rFonts w:ascii="Times New Roman" w:hAnsi="Times New Roman" w:cs="Times New Roman"/>
          <w:sz w:val="24"/>
          <w:szCs w:val="24"/>
        </w:rPr>
      </w:pPr>
    </w:p>
    <w:p w:rsidR="00A35984" w:rsidRPr="00A35984" w:rsidRDefault="00A35984" w:rsidP="00A35984">
      <w:pPr>
        <w:suppressAutoHyphens/>
        <w:spacing w:before="120" w:after="240" w:line="36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ab/>
        <w:t>1.5 Предложения по величине необходимых инвестиций для снижения выбросов вредных (загрязняющих) веществ в атмосферный воздух</w:t>
      </w:r>
    </w:p>
    <w:p w:rsidR="00A35984" w:rsidRPr="004F1698" w:rsidRDefault="00A35984" w:rsidP="00546FBD">
      <w:pPr>
        <w:pStyle w:val="11ff3"/>
      </w:pPr>
      <w:r w:rsidRPr="00A35984">
        <w:t>Дополнительные инвестиции для снижения выбросов вредных (загрязняющих) веществ в атмосферный воздух при текущей актуализации не предусмотрены.</w:t>
      </w:r>
    </w:p>
    <w:sectPr w:rsidR="00A35984" w:rsidRPr="004F1698" w:rsidSect="00DF7351">
      <w:pgSz w:w="11906" w:h="16838"/>
      <w:pgMar w:top="1134" w:right="850" w:bottom="1134" w:left="170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B9C" w:rsidRDefault="00105B9C" w:rsidP="00C25060">
      <w:pPr>
        <w:spacing w:after="0" w:line="240" w:lineRule="auto"/>
      </w:pPr>
      <w:r>
        <w:separator/>
      </w:r>
    </w:p>
  </w:endnote>
  <w:endnote w:type="continuationSeparator" w:id="0">
    <w:p w:rsidR="00105B9C" w:rsidRDefault="00105B9C" w:rsidP="00C25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NTTimes/Cyrillic">
    <w:altName w:val="Times New Roman"/>
    <w:charset w:val="CC"/>
    <w:family w:val="auto"/>
    <w:pitch w:val="variable"/>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Default="00603A39"/>
  <w:p w:rsidR="00603A39" w:rsidRDefault="00603A39"/>
  <w:p w:rsidR="00603A39" w:rsidRDefault="00603A39"/>
  <w:p w:rsidR="00603A39" w:rsidRDefault="00603A39"/>
  <w:p w:rsidR="00603A39" w:rsidRDefault="00603A3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316989406"/>
      <w:docPartObj>
        <w:docPartGallery w:val="Page Numbers (Bottom of Page)"/>
        <w:docPartUnique/>
      </w:docPartObj>
    </w:sdtPr>
    <w:sdtEndPr/>
    <w:sdtContent>
      <w:p w:rsidR="00603A39" w:rsidRPr="00AF5248" w:rsidRDefault="00603A39" w:rsidP="00AF5248">
        <w:pPr>
          <w:pStyle w:val="aff6"/>
          <w:pBdr>
            <w:top w:val="none" w:sz="0" w:space="0" w:color="auto"/>
          </w:pBdr>
          <w:jc w:val="right"/>
          <w:rPr>
            <w:rFonts w:ascii="Times New Roman" w:hAnsi="Times New Roman"/>
            <w:sz w:val="20"/>
            <w:szCs w:val="20"/>
          </w:rPr>
        </w:pPr>
        <w:r w:rsidRPr="00AF5248">
          <w:rPr>
            <w:rFonts w:ascii="Times New Roman" w:hAnsi="Times New Roman"/>
            <w:sz w:val="20"/>
            <w:szCs w:val="20"/>
          </w:rPr>
          <w:fldChar w:fldCharType="begin"/>
        </w:r>
        <w:r w:rsidRPr="00AF5248">
          <w:rPr>
            <w:rFonts w:ascii="Times New Roman" w:hAnsi="Times New Roman"/>
            <w:sz w:val="20"/>
            <w:szCs w:val="20"/>
          </w:rPr>
          <w:instrText>PAGE   \* MERGEFORMAT</w:instrText>
        </w:r>
        <w:r w:rsidRPr="00AF5248">
          <w:rPr>
            <w:rFonts w:ascii="Times New Roman" w:hAnsi="Times New Roman"/>
            <w:sz w:val="20"/>
            <w:szCs w:val="20"/>
          </w:rPr>
          <w:fldChar w:fldCharType="separate"/>
        </w:r>
        <w:r w:rsidR="00FD73AB" w:rsidRPr="00FD73AB">
          <w:rPr>
            <w:rFonts w:ascii="Times New Roman" w:hAnsi="Times New Roman"/>
            <w:noProof/>
            <w:sz w:val="20"/>
            <w:szCs w:val="20"/>
            <w:lang w:val="ru-RU"/>
          </w:rPr>
          <w:t>13</w:t>
        </w:r>
        <w:r w:rsidRPr="00AF5248">
          <w:rPr>
            <w:rFonts w:ascii="Times New Roman" w:hAnsi="Times New Roman"/>
            <w:sz w:val="20"/>
            <w:szCs w:val="20"/>
          </w:rPr>
          <w:fldChar w:fldCharType="end"/>
        </w:r>
      </w:p>
    </w:sdtContent>
  </w:sdt>
  <w:p w:rsidR="00603A39" w:rsidRDefault="00603A39" w:rsidP="00AF5248">
    <w:pPr>
      <w:pStyle w:val="aff6"/>
      <w:pBdr>
        <w:top w:val="none" w:sz="0" w:space="0" w:color="auto"/>
      </w:pBd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Pr="00566A25" w:rsidRDefault="00603A39" w:rsidP="00FD7E24">
    <w:pPr>
      <w:pStyle w:val="aff6"/>
      <w:pBdr>
        <w:top w:val="none" w:sz="0" w:space="0" w:color="auto"/>
      </w:pBdr>
      <w:tabs>
        <w:tab w:val="clear" w:pos="6379"/>
        <w:tab w:val="left" w:pos="8647"/>
      </w:tabs>
      <w:rPr>
        <w:rFonts w:ascii="Times New Roman" w:hAnsi="Times New Roman"/>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Default="00603A39" w:rsidP="00C25060">
    <w:pPr>
      <w:pStyle w:val="aff6"/>
      <w:jc w:val="right"/>
    </w:pPr>
    <w:r>
      <w:fldChar w:fldCharType="begin"/>
    </w:r>
    <w:r>
      <w:instrText xml:space="preserve"> PAGE   \* MERGEFORMAT </w:instrText>
    </w:r>
    <w:r>
      <w:fldChar w:fldCharType="separate"/>
    </w:r>
    <w:r>
      <w:rPr>
        <w:noProof/>
      </w:rPr>
      <w:t>229</w:t>
    </w:r>
    <w:r>
      <w:rPr>
        <w:noProof/>
      </w:rPr>
      <w:fldChar w:fldCharType="end"/>
    </w:r>
  </w:p>
  <w:p w:rsidR="00603A39" w:rsidRDefault="00603A39"/>
  <w:p w:rsidR="00603A39" w:rsidRDefault="00603A39"/>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Pr="00566A25" w:rsidRDefault="00105B9C" w:rsidP="00FD7E24">
    <w:pPr>
      <w:pStyle w:val="aff6"/>
      <w:pBdr>
        <w:top w:val="none" w:sz="0" w:space="0" w:color="auto"/>
      </w:pBdr>
      <w:tabs>
        <w:tab w:val="clear" w:pos="6379"/>
        <w:tab w:val="left" w:pos="14175"/>
      </w:tabs>
      <w:rPr>
        <w:rFonts w:ascii="Times New Roman" w:hAnsi="Times New Roman"/>
        <w:sz w:val="20"/>
        <w:szCs w:val="20"/>
      </w:rPr>
    </w:pPr>
    <w:sdt>
      <w:sdtPr>
        <w:id w:val="-1182580089"/>
        <w:docPartObj>
          <w:docPartGallery w:val="Page Numbers (Bottom of Page)"/>
          <w:docPartUnique/>
        </w:docPartObj>
      </w:sdtPr>
      <w:sdtEndPr>
        <w:rPr>
          <w:rFonts w:ascii="Times New Roman" w:hAnsi="Times New Roman"/>
          <w:sz w:val="20"/>
          <w:szCs w:val="20"/>
        </w:rPr>
      </w:sdtEndPr>
      <w:sdtContent>
        <w:r w:rsidR="00603A39">
          <w:rPr>
            <w:lang w:val="ru-RU"/>
          </w:rPr>
          <w:tab/>
        </w:r>
        <w:r w:rsidR="00603A39" w:rsidRPr="00566A25">
          <w:rPr>
            <w:rFonts w:ascii="Times New Roman" w:hAnsi="Times New Roman"/>
            <w:sz w:val="20"/>
            <w:szCs w:val="20"/>
          </w:rPr>
          <w:fldChar w:fldCharType="begin"/>
        </w:r>
        <w:r w:rsidR="00603A39" w:rsidRPr="00566A25">
          <w:rPr>
            <w:rFonts w:ascii="Times New Roman" w:hAnsi="Times New Roman"/>
            <w:sz w:val="20"/>
            <w:szCs w:val="20"/>
          </w:rPr>
          <w:instrText xml:space="preserve"> PAGE   \* MERGEFORMAT </w:instrText>
        </w:r>
        <w:r w:rsidR="00603A39" w:rsidRPr="00566A25">
          <w:rPr>
            <w:rFonts w:ascii="Times New Roman" w:hAnsi="Times New Roman"/>
            <w:sz w:val="20"/>
            <w:szCs w:val="20"/>
          </w:rPr>
          <w:fldChar w:fldCharType="separate"/>
        </w:r>
        <w:r w:rsidR="00FD73AB">
          <w:rPr>
            <w:rFonts w:ascii="Times New Roman" w:hAnsi="Times New Roman"/>
            <w:noProof/>
            <w:sz w:val="20"/>
            <w:szCs w:val="20"/>
          </w:rPr>
          <w:t>68</w:t>
        </w:r>
        <w:r w:rsidR="00603A39" w:rsidRPr="00566A25">
          <w:rPr>
            <w:rFonts w:ascii="Times New Roman" w:hAnsi="Times New Roman"/>
            <w:sz w:val="20"/>
            <w:szCs w:val="20"/>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Pr="00566A25" w:rsidRDefault="00105B9C" w:rsidP="00FD7E24">
    <w:pPr>
      <w:pStyle w:val="aff6"/>
      <w:pBdr>
        <w:top w:val="none" w:sz="0" w:space="0" w:color="auto"/>
      </w:pBdr>
      <w:tabs>
        <w:tab w:val="clear" w:pos="6379"/>
        <w:tab w:val="left" w:pos="8647"/>
      </w:tabs>
      <w:rPr>
        <w:rFonts w:ascii="Times New Roman" w:hAnsi="Times New Roman"/>
        <w:sz w:val="20"/>
        <w:szCs w:val="20"/>
      </w:rPr>
    </w:pPr>
    <w:sdt>
      <w:sdtPr>
        <w:id w:val="-1902980575"/>
        <w:docPartObj>
          <w:docPartGallery w:val="Page Numbers (Bottom of Page)"/>
          <w:docPartUnique/>
        </w:docPartObj>
      </w:sdtPr>
      <w:sdtEndPr>
        <w:rPr>
          <w:rFonts w:ascii="Times New Roman" w:hAnsi="Times New Roman"/>
          <w:sz w:val="20"/>
          <w:szCs w:val="20"/>
        </w:rPr>
      </w:sdtEndPr>
      <w:sdtContent>
        <w:r w:rsidR="00603A39">
          <w:rPr>
            <w:lang w:val="ru-RU"/>
          </w:rPr>
          <w:tab/>
        </w:r>
        <w:r w:rsidR="00603A39" w:rsidRPr="00566A25">
          <w:rPr>
            <w:rFonts w:ascii="Times New Roman" w:hAnsi="Times New Roman"/>
            <w:sz w:val="20"/>
            <w:szCs w:val="20"/>
          </w:rPr>
          <w:fldChar w:fldCharType="begin"/>
        </w:r>
        <w:r w:rsidR="00603A39" w:rsidRPr="00566A25">
          <w:rPr>
            <w:rFonts w:ascii="Times New Roman" w:hAnsi="Times New Roman"/>
            <w:sz w:val="20"/>
            <w:szCs w:val="20"/>
          </w:rPr>
          <w:instrText xml:space="preserve"> PAGE   \* MERGEFORMAT </w:instrText>
        </w:r>
        <w:r w:rsidR="00603A39" w:rsidRPr="00566A25">
          <w:rPr>
            <w:rFonts w:ascii="Times New Roman" w:hAnsi="Times New Roman"/>
            <w:sz w:val="20"/>
            <w:szCs w:val="20"/>
          </w:rPr>
          <w:fldChar w:fldCharType="separate"/>
        </w:r>
        <w:r w:rsidR="00FD73AB">
          <w:rPr>
            <w:rFonts w:ascii="Times New Roman" w:hAnsi="Times New Roman"/>
            <w:noProof/>
            <w:sz w:val="20"/>
            <w:szCs w:val="20"/>
          </w:rPr>
          <w:t>107</w:t>
        </w:r>
        <w:r w:rsidR="00603A39" w:rsidRPr="00566A25">
          <w:rPr>
            <w:rFonts w:ascii="Times New Roman" w:hAnsi="Times New Roman"/>
            <w:sz w:val="20"/>
            <w:szCs w:val="20"/>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Pr="001929A7" w:rsidRDefault="00603A39" w:rsidP="00C83079">
    <w:pPr>
      <w:pStyle w:val="afffc"/>
    </w:pPr>
    <w:r>
      <w:t>Санкт-Петербург</w:t>
    </w:r>
  </w:p>
  <w:p w:rsidR="00603A39" w:rsidRPr="006F03D5" w:rsidRDefault="00603A39" w:rsidP="00C83079">
    <w:pPr>
      <w:pStyle w:val="afffc"/>
      <w:rPr>
        <w:rFonts w:ascii="Calibri" w:eastAsia="Calibri" w:hAnsi="Calibri"/>
        <w:spacing w:val="0"/>
        <w:lang w:bidi="ar-SA"/>
      </w:rPr>
    </w:pPr>
    <w:r w:rsidRPr="001929A7">
      <w:t>201</w:t>
    </w:r>
    <w:r>
      <w:t>8</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259020"/>
      <w:docPartObj>
        <w:docPartGallery w:val="Page Numbers (Bottom of Page)"/>
        <w:docPartUnique/>
      </w:docPartObj>
    </w:sdtPr>
    <w:sdtEndPr>
      <w:rPr>
        <w:rFonts w:ascii="Times New Roman" w:hAnsi="Times New Roman"/>
        <w:sz w:val="20"/>
        <w:szCs w:val="20"/>
      </w:rPr>
    </w:sdtEndPr>
    <w:sdtContent>
      <w:p w:rsidR="00603A39" w:rsidRPr="00566A25" w:rsidRDefault="00603A39" w:rsidP="00566A25">
        <w:pPr>
          <w:pStyle w:val="aff6"/>
          <w:pBdr>
            <w:top w:val="none" w:sz="0" w:space="0" w:color="auto"/>
          </w:pBdr>
          <w:jc w:val="right"/>
          <w:rPr>
            <w:rFonts w:ascii="Times New Roman" w:hAnsi="Times New Roman"/>
            <w:sz w:val="20"/>
            <w:szCs w:val="20"/>
          </w:rPr>
        </w:pP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FD73AB">
          <w:rPr>
            <w:rFonts w:ascii="Times New Roman" w:hAnsi="Times New Roman"/>
            <w:noProof/>
            <w:sz w:val="20"/>
            <w:szCs w:val="20"/>
          </w:rPr>
          <w:t>108</w:t>
        </w:r>
        <w:r w:rsidRPr="00566A25">
          <w:rPr>
            <w:rFonts w:ascii="Times New Roman" w:hAnsi="Times New Roman"/>
            <w:sz w:val="20"/>
            <w:szCs w:val="20"/>
          </w:rPr>
          <w:fldChar w:fldCharType="end"/>
        </w:r>
      </w:p>
    </w:sdtContent>
  </w:sdt>
  <w:p w:rsidR="00603A39" w:rsidRPr="00566A25" w:rsidRDefault="00603A39" w:rsidP="00566A25">
    <w:pPr>
      <w:tabs>
        <w:tab w:val="left" w:pos="3405"/>
      </w:tabs>
      <w:rPr>
        <w:rFonts w:ascii="Times New Roman" w:hAnsi="Times New Roman"/>
        <w:sz w:val="20"/>
        <w:szCs w:val="20"/>
      </w:rPr>
    </w:pPr>
    <w:r>
      <w:rPr>
        <w:rFonts w:ascii="Times New Roman" w:hAnsi="Times New Roman"/>
        <w:b/>
      </w:rPr>
      <w:tab/>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Default="00603A39" w:rsidP="00E8592F">
    <w:pPr>
      <w:pStyle w:val="aff6"/>
      <w:pBdr>
        <w:top w:val="none" w:sz="0" w:space="0" w:color="auto"/>
      </w:pBdr>
      <w:tabs>
        <w:tab w:val="clear" w:pos="6379"/>
        <w:tab w:val="left" w:pos="142"/>
      </w:tabs>
      <w:jc w:val="left"/>
      <w:rPr>
        <w:rFonts w:ascii="Times New Roman" w:hAnsi="Times New Roman"/>
        <w:b/>
        <w:lang w:val="ru-RU"/>
      </w:rPr>
    </w:pPr>
  </w:p>
  <w:p w:rsidR="00603A39" w:rsidRPr="00566A25" w:rsidRDefault="00603A39" w:rsidP="00E8592F">
    <w:pPr>
      <w:pStyle w:val="aff6"/>
      <w:pBdr>
        <w:top w:val="none" w:sz="0" w:space="0" w:color="auto"/>
      </w:pBdr>
      <w:tabs>
        <w:tab w:val="clear" w:pos="6379"/>
        <w:tab w:val="left" w:pos="142"/>
      </w:tabs>
      <w:jc w:val="left"/>
      <w:rPr>
        <w:rFonts w:ascii="Times New Roman" w:hAnsi="Times New Roman"/>
        <w:sz w:val="20"/>
        <w:szCs w:val="20"/>
      </w:rPr>
    </w:pPr>
    <w:r>
      <w:rPr>
        <w:rFonts w:ascii="Times New Roman" w:hAnsi="Times New Roman"/>
        <w:sz w:val="20"/>
        <w:szCs w:val="20"/>
        <w:lang w:val="ru-RU"/>
      </w:rPr>
      <w:t xml:space="preserve"> </w:t>
    </w:r>
    <w:sdt>
      <w:sdtPr>
        <w:id w:val="1277679402"/>
        <w:docPartObj>
          <w:docPartGallery w:val="Page Numbers (Bottom of Page)"/>
          <w:docPartUnique/>
        </w:docPartObj>
      </w:sdtPr>
      <w:sdtEndPr>
        <w:rPr>
          <w:rFonts w:ascii="Times New Roman" w:hAnsi="Times New Roman"/>
          <w:sz w:val="20"/>
          <w:szCs w:val="20"/>
        </w:rPr>
      </w:sdtEndPr>
      <w:sdtContent>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FD73AB">
          <w:rPr>
            <w:rFonts w:ascii="Times New Roman" w:hAnsi="Times New Roman"/>
            <w:noProof/>
            <w:sz w:val="20"/>
            <w:szCs w:val="20"/>
          </w:rPr>
          <w:t>183</w:t>
        </w:r>
        <w:r w:rsidRPr="00566A25">
          <w:rPr>
            <w:rFonts w:ascii="Times New Roman" w:hAnsi="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B9C" w:rsidRDefault="00105B9C" w:rsidP="00C25060">
      <w:pPr>
        <w:spacing w:after="0" w:line="240" w:lineRule="auto"/>
      </w:pPr>
      <w:r>
        <w:separator/>
      </w:r>
    </w:p>
  </w:footnote>
  <w:footnote w:type="continuationSeparator" w:id="0">
    <w:p w:rsidR="00105B9C" w:rsidRDefault="00105B9C" w:rsidP="00C25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Default="00603A39"/>
  <w:p w:rsidR="00603A39" w:rsidRDefault="00603A39"/>
  <w:p w:rsidR="00603A39" w:rsidRDefault="00603A39"/>
  <w:p w:rsidR="00603A39" w:rsidRDefault="00603A39"/>
  <w:p w:rsidR="00603A39" w:rsidRDefault="00603A3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Pr="00603A39" w:rsidRDefault="00603A39" w:rsidP="00603A39">
    <w:pPr>
      <w:pStyle w:val="affb"/>
      <w:numPr>
        <w:ilvl w:val="0"/>
        <w:numId w:val="0"/>
      </w:num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39" w:rsidRDefault="00603A39" w:rsidP="00C25060">
    <w:pPr>
      <w:pStyle w:val="affb"/>
      <w:numPr>
        <w:ilvl w:val="0"/>
        <w:numId w:val="0"/>
      </w:num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9.75pt;height:9.75pt" o:bullet="t">
        <v:imagedata r:id="rId1" o:title="BD21298_"/>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442B1"/>
    <w:multiLevelType w:val="hybridMultilevel"/>
    <w:tmpl w:val="6E785B10"/>
    <w:styleLink w:val="14"/>
    <w:lvl w:ilvl="0" w:tplc="F054559C">
      <w:start w:val="1"/>
      <w:numFmt w:val="decimal"/>
      <w:lvlText w:val="%1)"/>
      <w:lvlJc w:val="left"/>
      <w:pPr>
        <w:ind w:left="927" w:hanging="360"/>
      </w:pPr>
      <w:rPr>
        <w:rFonts w:hint="default"/>
      </w:rPr>
    </w:lvl>
    <w:lvl w:ilvl="1" w:tplc="9F5058CC" w:tentative="1">
      <w:start w:val="1"/>
      <w:numFmt w:val="lowerLetter"/>
      <w:lvlText w:val="%2."/>
      <w:lvlJc w:val="left"/>
      <w:pPr>
        <w:ind w:left="1647" w:hanging="360"/>
      </w:pPr>
    </w:lvl>
    <w:lvl w:ilvl="2" w:tplc="F0AC75FC" w:tentative="1">
      <w:start w:val="1"/>
      <w:numFmt w:val="lowerRoman"/>
      <w:lvlText w:val="%3."/>
      <w:lvlJc w:val="right"/>
      <w:pPr>
        <w:ind w:left="2367" w:hanging="180"/>
      </w:pPr>
    </w:lvl>
    <w:lvl w:ilvl="3" w:tplc="BCD4A8C6" w:tentative="1">
      <w:start w:val="1"/>
      <w:numFmt w:val="decimal"/>
      <w:lvlText w:val="%4."/>
      <w:lvlJc w:val="left"/>
      <w:pPr>
        <w:ind w:left="3087" w:hanging="360"/>
      </w:pPr>
    </w:lvl>
    <w:lvl w:ilvl="4" w:tplc="5DD89296" w:tentative="1">
      <w:start w:val="1"/>
      <w:numFmt w:val="lowerLetter"/>
      <w:lvlText w:val="%5."/>
      <w:lvlJc w:val="left"/>
      <w:pPr>
        <w:ind w:left="3807" w:hanging="360"/>
      </w:pPr>
    </w:lvl>
    <w:lvl w:ilvl="5" w:tplc="0882C9B8" w:tentative="1">
      <w:start w:val="1"/>
      <w:numFmt w:val="lowerRoman"/>
      <w:lvlText w:val="%6."/>
      <w:lvlJc w:val="right"/>
      <w:pPr>
        <w:ind w:left="4527" w:hanging="180"/>
      </w:pPr>
    </w:lvl>
    <w:lvl w:ilvl="6" w:tplc="4E48A5B8" w:tentative="1">
      <w:start w:val="1"/>
      <w:numFmt w:val="decimal"/>
      <w:lvlText w:val="%7."/>
      <w:lvlJc w:val="left"/>
      <w:pPr>
        <w:ind w:left="5247" w:hanging="360"/>
      </w:pPr>
    </w:lvl>
    <w:lvl w:ilvl="7" w:tplc="12301090" w:tentative="1">
      <w:start w:val="1"/>
      <w:numFmt w:val="lowerLetter"/>
      <w:lvlText w:val="%8."/>
      <w:lvlJc w:val="left"/>
      <w:pPr>
        <w:ind w:left="5967" w:hanging="360"/>
      </w:pPr>
    </w:lvl>
    <w:lvl w:ilvl="8" w:tplc="D79E4620" w:tentative="1">
      <w:start w:val="1"/>
      <w:numFmt w:val="lowerRoman"/>
      <w:lvlText w:val="%9."/>
      <w:lvlJc w:val="right"/>
      <w:pPr>
        <w:ind w:left="6687" w:hanging="180"/>
      </w:pPr>
    </w:lvl>
  </w:abstractNum>
  <w:abstractNum w:abstractNumId="4" w15:restartNumberingAfterBreak="0">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15:restartNumberingAfterBreak="0">
    <w:nsid w:val="09BC25B8"/>
    <w:multiLevelType w:val="hybridMultilevel"/>
    <w:tmpl w:val="E4F421E8"/>
    <w:lvl w:ilvl="0" w:tplc="A37C39C4">
      <w:start w:val="1"/>
      <w:numFmt w:val="decimal"/>
      <w:pStyle w:val="12"/>
      <w:lvlText w:val="%1."/>
      <w:lvlJc w:val="left"/>
      <w:pPr>
        <w:ind w:left="1571" w:hanging="360"/>
      </w:pPr>
    </w:lvl>
    <w:lvl w:ilvl="1" w:tplc="771E32AC" w:tentative="1">
      <w:start w:val="1"/>
      <w:numFmt w:val="lowerLetter"/>
      <w:lvlText w:val="%2."/>
      <w:lvlJc w:val="left"/>
      <w:pPr>
        <w:ind w:left="2291" w:hanging="360"/>
      </w:pPr>
    </w:lvl>
    <w:lvl w:ilvl="2" w:tplc="5114C020" w:tentative="1">
      <w:start w:val="1"/>
      <w:numFmt w:val="lowerRoman"/>
      <w:lvlText w:val="%3."/>
      <w:lvlJc w:val="right"/>
      <w:pPr>
        <w:ind w:left="3011" w:hanging="180"/>
      </w:pPr>
    </w:lvl>
    <w:lvl w:ilvl="3" w:tplc="FBA201CC" w:tentative="1">
      <w:start w:val="1"/>
      <w:numFmt w:val="decimal"/>
      <w:lvlText w:val="%4."/>
      <w:lvlJc w:val="left"/>
      <w:pPr>
        <w:ind w:left="3731" w:hanging="360"/>
      </w:pPr>
    </w:lvl>
    <w:lvl w:ilvl="4" w:tplc="66C2922A" w:tentative="1">
      <w:start w:val="1"/>
      <w:numFmt w:val="lowerLetter"/>
      <w:lvlText w:val="%5."/>
      <w:lvlJc w:val="left"/>
      <w:pPr>
        <w:ind w:left="4451" w:hanging="360"/>
      </w:pPr>
    </w:lvl>
    <w:lvl w:ilvl="5" w:tplc="E53E0598" w:tentative="1">
      <w:start w:val="1"/>
      <w:numFmt w:val="lowerRoman"/>
      <w:lvlText w:val="%6."/>
      <w:lvlJc w:val="right"/>
      <w:pPr>
        <w:ind w:left="5171" w:hanging="180"/>
      </w:pPr>
    </w:lvl>
    <w:lvl w:ilvl="6" w:tplc="DE76E16C" w:tentative="1">
      <w:start w:val="1"/>
      <w:numFmt w:val="decimal"/>
      <w:lvlText w:val="%7."/>
      <w:lvlJc w:val="left"/>
      <w:pPr>
        <w:ind w:left="5891" w:hanging="360"/>
      </w:pPr>
    </w:lvl>
    <w:lvl w:ilvl="7" w:tplc="A97A50A4" w:tentative="1">
      <w:start w:val="1"/>
      <w:numFmt w:val="lowerLetter"/>
      <w:lvlText w:val="%8."/>
      <w:lvlJc w:val="left"/>
      <w:pPr>
        <w:ind w:left="6611" w:hanging="360"/>
      </w:pPr>
    </w:lvl>
    <w:lvl w:ilvl="8" w:tplc="31120102" w:tentative="1">
      <w:start w:val="1"/>
      <w:numFmt w:val="lowerRoman"/>
      <w:lvlText w:val="%9."/>
      <w:lvlJc w:val="right"/>
      <w:pPr>
        <w:ind w:left="7331" w:hanging="180"/>
      </w:pPr>
    </w:lvl>
  </w:abstractNum>
  <w:abstractNum w:abstractNumId="6" w15:restartNumberingAfterBreak="0">
    <w:nsid w:val="0A1A2F3B"/>
    <w:multiLevelType w:val="hybridMultilevel"/>
    <w:tmpl w:val="727A382E"/>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8" w15:restartNumberingAfterBreak="0">
    <w:nsid w:val="0B9F781D"/>
    <w:multiLevelType w:val="multilevel"/>
    <w:tmpl w:val="9EC220CC"/>
    <w:lvl w:ilvl="0">
      <w:start w:val="1"/>
      <w:numFmt w:val="bullet"/>
      <w:pStyle w:val="a0"/>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0DD73208"/>
    <w:multiLevelType w:val="hybridMultilevel"/>
    <w:tmpl w:val="338ABEEC"/>
    <w:lvl w:ilvl="0" w:tplc="86283212">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34F4048A" w:tentative="1">
      <w:start w:val="1"/>
      <w:numFmt w:val="lowerLetter"/>
      <w:lvlText w:val="%2."/>
      <w:lvlJc w:val="left"/>
      <w:pPr>
        <w:tabs>
          <w:tab w:val="num" w:pos="1440"/>
        </w:tabs>
        <w:ind w:left="1440" w:hanging="360"/>
      </w:pPr>
    </w:lvl>
    <w:lvl w:ilvl="2" w:tplc="9CFE6398" w:tentative="1">
      <w:start w:val="1"/>
      <w:numFmt w:val="lowerRoman"/>
      <w:lvlText w:val="%3."/>
      <w:lvlJc w:val="right"/>
      <w:pPr>
        <w:tabs>
          <w:tab w:val="num" w:pos="2160"/>
        </w:tabs>
        <w:ind w:left="2160" w:hanging="180"/>
      </w:pPr>
    </w:lvl>
    <w:lvl w:ilvl="3" w:tplc="50D80440" w:tentative="1">
      <w:start w:val="1"/>
      <w:numFmt w:val="decimal"/>
      <w:lvlText w:val="%4."/>
      <w:lvlJc w:val="left"/>
      <w:pPr>
        <w:tabs>
          <w:tab w:val="num" w:pos="2880"/>
        </w:tabs>
        <w:ind w:left="2880" w:hanging="360"/>
      </w:pPr>
    </w:lvl>
    <w:lvl w:ilvl="4" w:tplc="678CF16A" w:tentative="1">
      <w:start w:val="1"/>
      <w:numFmt w:val="lowerLetter"/>
      <w:lvlText w:val="%5."/>
      <w:lvlJc w:val="left"/>
      <w:pPr>
        <w:tabs>
          <w:tab w:val="num" w:pos="3600"/>
        </w:tabs>
        <w:ind w:left="3600" w:hanging="360"/>
      </w:pPr>
    </w:lvl>
    <w:lvl w:ilvl="5" w:tplc="F61C2C4E" w:tentative="1">
      <w:start w:val="1"/>
      <w:numFmt w:val="lowerRoman"/>
      <w:lvlText w:val="%6."/>
      <w:lvlJc w:val="right"/>
      <w:pPr>
        <w:tabs>
          <w:tab w:val="num" w:pos="4320"/>
        </w:tabs>
        <w:ind w:left="4320" w:hanging="180"/>
      </w:pPr>
    </w:lvl>
    <w:lvl w:ilvl="6" w:tplc="1ED8B484" w:tentative="1">
      <w:start w:val="1"/>
      <w:numFmt w:val="decimal"/>
      <w:lvlText w:val="%7."/>
      <w:lvlJc w:val="left"/>
      <w:pPr>
        <w:tabs>
          <w:tab w:val="num" w:pos="5040"/>
        </w:tabs>
        <w:ind w:left="5040" w:hanging="360"/>
      </w:pPr>
    </w:lvl>
    <w:lvl w:ilvl="7" w:tplc="CE7C1B3A" w:tentative="1">
      <w:start w:val="1"/>
      <w:numFmt w:val="lowerLetter"/>
      <w:lvlText w:val="%8."/>
      <w:lvlJc w:val="left"/>
      <w:pPr>
        <w:tabs>
          <w:tab w:val="num" w:pos="5760"/>
        </w:tabs>
        <w:ind w:left="5760" w:hanging="360"/>
      </w:pPr>
    </w:lvl>
    <w:lvl w:ilvl="8" w:tplc="05026BBA" w:tentative="1">
      <w:start w:val="1"/>
      <w:numFmt w:val="lowerRoman"/>
      <w:lvlText w:val="%9."/>
      <w:lvlJc w:val="right"/>
      <w:pPr>
        <w:tabs>
          <w:tab w:val="num" w:pos="6480"/>
        </w:tabs>
        <w:ind w:left="6480" w:hanging="180"/>
      </w:pPr>
    </w:lvl>
  </w:abstractNum>
  <w:abstractNum w:abstractNumId="10" w15:restartNumberingAfterBreak="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F6D78D6"/>
    <w:multiLevelType w:val="hybridMultilevel"/>
    <w:tmpl w:val="CBCE41A4"/>
    <w:lvl w:ilvl="0" w:tplc="66FE8A2A">
      <w:start w:val="1"/>
      <w:numFmt w:val="decimal"/>
      <w:pStyle w:val="a1"/>
      <w:lvlText w:val="Рис. %1."/>
      <w:lvlJc w:val="right"/>
      <w:pPr>
        <w:ind w:left="1287" w:hanging="360"/>
      </w:pPr>
    </w:lvl>
    <w:lvl w:ilvl="1" w:tplc="E2707614">
      <w:start w:val="1"/>
      <w:numFmt w:val="lowerLetter"/>
      <w:lvlText w:val="%2."/>
      <w:lvlJc w:val="left"/>
      <w:pPr>
        <w:ind w:left="1440" w:hanging="360"/>
      </w:pPr>
    </w:lvl>
    <w:lvl w:ilvl="2" w:tplc="5C7A3F74">
      <w:start w:val="1"/>
      <w:numFmt w:val="lowerRoman"/>
      <w:lvlText w:val="%3."/>
      <w:lvlJc w:val="right"/>
      <w:pPr>
        <w:ind w:left="2160" w:hanging="180"/>
      </w:pPr>
    </w:lvl>
    <w:lvl w:ilvl="3" w:tplc="A82E823C">
      <w:start w:val="1"/>
      <w:numFmt w:val="decimal"/>
      <w:lvlText w:val="%4."/>
      <w:lvlJc w:val="left"/>
      <w:pPr>
        <w:ind w:left="2880" w:hanging="360"/>
      </w:pPr>
    </w:lvl>
    <w:lvl w:ilvl="4" w:tplc="BDC4BBAE">
      <w:start w:val="1"/>
      <w:numFmt w:val="lowerLetter"/>
      <w:lvlText w:val="%5."/>
      <w:lvlJc w:val="left"/>
      <w:pPr>
        <w:ind w:left="3600" w:hanging="360"/>
      </w:pPr>
    </w:lvl>
    <w:lvl w:ilvl="5" w:tplc="93C8C82E">
      <w:start w:val="1"/>
      <w:numFmt w:val="lowerRoman"/>
      <w:lvlText w:val="%6."/>
      <w:lvlJc w:val="right"/>
      <w:pPr>
        <w:ind w:left="4320" w:hanging="180"/>
      </w:pPr>
    </w:lvl>
    <w:lvl w:ilvl="6" w:tplc="37D44544">
      <w:start w:val="1"/>
      <w:numFmt w:val="decimal"/>
      <w:lvlText w:val="%7."/>
      <w:lvlJc w:val="left"/>
      <w:pPr>
        <w:ind w:left="5040" w:hanging="360"/>
      </w:pPr>
    </w:lvl>
    <w:lvl w:ilvl="7" w:tplc="A7B6688C">
      <w:start w:val="1"/>
      <w:numFmt w:val="lowerLetter"/>
      <w:lvlText w:val="%8."/>
      <w:lvlJc w:val="left"/>
      <w:pPr>
        <w:ind w:left="5760" w:hanging="360"/>
      </w:pPr>
    </w:lvl>
    <w:lvl w:ilvl="8" w:tplc="39665BB2">
      <w:start w:val="1"/>
      <w:numFmt w:val="lowerRoman"/>
      <w:lvlText w:val="%9."/>
      <w:lvlJc w:val="right"/>
      <w:pPr>
        <w:ind w:left="6480" w:hanging="180"/>
      </w:pPr>
    </w:lvl>
  </w:abstractNum>
  <w:abstractNum w:abstractNumId="12" w15:restartNumberingAfterBreak="0">
    <w:nsid w:val="101D4D13"/>
    <w:multiLevelType w:val="hybridMultilevel"/>
    <w:tmpl w:val="CDC8291C"/>
    <w:lvl w:ilvl="0" w:tplc="A9B04082">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6211729"/>
    <w:multiLevelType w:val="multilevel"/>
    <w:tmpl w:val="8714B532"/>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15:restartNumberingAfterBreak="0">
    <w:nsid w:val="16376DB2"/>
    <w:multiLevelType w:val="hybridMultilevel"/>
    <w:tmpl w:val="08F0477E"/>
    <w:lvl w:ilvl="0" w:tplc="C722F142">
      <w:start w:val="1"/>
      <w:numFmt w:val="bullet"/>
      <w:lvlText w:val="–"/>
      <w:lvlJc w:val="left"/>
      <w:pPr>
        <w:ind w:left="162" w:hanging="209"/>
      </w:pPr>
      <w:rPr>
        <w:rFonts w:ascii="Arial" w:eastAsia="Arial" w:hAnsi="Arial" w:cs="Arial" w:hint="default"/>
        <w:b/>
        <w:bCs/>
        <w:w w:val="99"/>
        <w:sz w:val="24"/>
        <w:szCs w:val="24"/>
      </w:rPr>
    </w:lvl>
    <w:lvl w:ilvl="1" w:tplc="08C6D012">
      <w:start w:val="1"/>
      <w:numFmt w:val="bullet"/>
      <w:lvlText w:val="•"/>
      <w:lvlJc w:val="left"/>
      <w:pPr>
        <w:ind w:left="1112" w:hanging="209"/>
      </w:pPr>
      <w:rPr>
        <w:rFonts w:hint="default"/>
      </w:rPr>
    </w:lvl>
    <w:lvl w:ilvl="2" w:tplc="D14E2D7E">
      <w:start w:val="1"/>
      <w:numFmt w:val="bullet"/>
      <w:pStyle w:val="1110"/>
      <w:lvlText w:val="•"/>
      <w:lvlJc w:val="left"/>
      <w:pPr>
        <w:ind w:left="2065" w:hanging="209"/>
      </w:pPr>
      <w:rPr>
        <w:rFonts w:hint="default"/>
      </w:rPr>
    </w:lvl>
    <w:lvl w:ilvl="3" w:tplc="A20E9912">
      <w:start w:val="1"/>
      <w:numFmt w:val="bullet"/>
      <w:lvlText w:val="•"/>
      <w:lvlJc w:val="left"/>
      <w:pPr>
        <w:ind w:left="3017" w:hanging="209"/>
      </w:pPr>
      <w:rPr>
        <w:rFonts w:hint="default"/>
      </w:rPr>
    </w:lvl>
    <w:lvl w:ilvl="4" w:tplc="D08628FC">
      <w:start w:val="1"/>
      <w:numFmt w:val="bullet"/>
      <w:lvlText w:val="•"/>
      <w:lvlJc w:val="left"/>
      <w:pPr>
        <w:ind w:left="3970" w:hanging="209"/>
      </w:pPr>
      <w:rPr>
        <w:rFonts w:hint="default"/>
      </w:rPr>
    </w:lvl>
    <w:lvl w:ilvl="5" w:tplc="B3125272">
      <w:start w:val="1"/>
      <w:numFmt w:val="bullet"/>
      <w:lvlText w:val="•"/>
      <w:lvlJc w:val="left"/>
      <w:pPr>
        <w:ind w:left="4923" w:hanging="209"/>
      </w:pPr>
      <w:rPr>
        <w:rFonts w:hint="default"/>
      </w:rPr>
    </w:lvl>
    <w:lvl w:ilvl="6" w:tplc="31CE338A">
      <w:start w:val="1"/>
      <w:numFmt w:val="bullet"/>
      <w:lvlText w:val="•"/>
      <w:lvlJc w:val="left"/>
      <w:pPr>
        <w:ind w:left="5875" w:hanging="209"/>
      </w:pPr>
      <w:rPr>
        <w:rFonts w:hint="default"/>
      </w:rPr>
    </w:lvl>
    <w:lvl w:ilvl="7" w:tplc="84063942">
      <w:start w:val="1"/>
      <w:numFmt w:val="bullet"/>
      <w:lvlText w:val="•"/>
      <w:lvlJc w:val="left"/>
      <w:pPr>
        <w:ind w:left="6828" w:hanging="209"/>
      </w:pPr>
      <w:rPr>
        <w:rFonts w:hint="default"/>
      </w:rPr>
    </w:lvl>
    <w:lvl w:ilvl="8" w:tplc="E0F0093C">
      <w:start w:val="1"/>
      <w:numFmt w:val="bullet"/>
      <w:lvlText w:val="•"/>
      <w:lvlJc w:val="left"/>
      <w:pPr>
        <w:ind w:left="7781" w:hanging="209"/>
      </w:pPr>
      <w:rPr>
        <w:rFonts w:hint="default"/>
      </w:rPr>
    </w:lvl>
  </w:abstractNum>
  <w:abstractNum w:abstractNumId="16" w15:restartNumberingAfterBreak="0">
    <w:nsid w:val="16A74314"/>
    <w:multiLevelType w:val="hybridMultilevel"/>
    <w:tmpl w:val="DCF43ACC"/>
    <w:lvl w:ilvl="0" w:tplc="054C71D0">
      <w:start w:val="1"/>
      <w:numFmt w:val="decimal"/>
      <w:pStyle w:val="-2"/>
      <w:lvlText w:val="%1."/>
      <w:lvlJc w:val="left"/>
      <w:pPr>
        <w:ind w:left="1440" w:hanging="360"/>
      </w:pPr>
      <w:rPr>
        <w:rFonts w:hint="default"/>
      </w:rPr>
    </w:lvl>
    <w:lvl w:ilvl="1" w:tplc="AF4EEAE4">
      <w:start w:val="1"/>
      <w:numFmt w:val="bullet"/>
      <w:lvlText w:val="o"/>
      <w:lvlJc w:val="left"/>
      <w:pPr>
        <w:ind w:left="2160" w:hanging="360"/>
      </w:pPr>
      <w:rPr>
        <w:rFonts w:ascii="Courier New" w:hAnsi="Courier New" w:cs="Courier New" w:hint="default"/>
      </w:rPr>
    </w:lvl>
    <w:lvl w:ilvl="2" w:tplc="BA6679F6">
      <w:start w:val="1"/>
      <w:numFmt w:val="bullet"/>
      <w:lvlText w:val=""/>
      <w:lvlJc w:val="left"/>
      <w:pPr>
        <w:ind w:left="2880" w:hanging="360"/>
      </w:pPr>
      <w:rPr>
        <w:rFonts w:ascii="Wingdings" w:hAnsi="Wingdings" w:hint="default"/>
      </w:rPr>
    </w:lvl>
    <w:lvl w:ilvl="3" w:tplc="42ECA670" w:tentative="1">
      <w:start w:val="1"/>
      <w:numFmt w:val="bullet"/>
      <w:lvlText w:val=""/>
      <w:lvlJc w:val="left"/>
      <w:pPr>
        <w:ind w:left="3600" w:hanging="360"/>
      </w:pPr>
      <w:rPr>
        <w:rFonts w:ascii="Symbol" w:hAnsi="Symbol" w:hint="default"/>
      </w:rPr>
    </w:lvl>
    <w:lvl w:ilvl="4" w:tplc="9C6077DA" w:tentative="1">
      <w:start w:val="1"/>
      <w:numFmt w:val="bullet"/>
      <w:lvlText w:val="o"/>
      <w:lvlJc w:val="left"/>
      <w:pPr>
        <w:ind w:left="4320" w:hanging="360"/>
      </w:pPr>
      <w:rPr>
        <w:rFonts w:ascii="Courier New" w:hAnsi="Courier New" w:cs="Courier New" w:hint="default"/>
      </w:rPr>
    </w:lvl>
    <w:lvl w:ilvl="5" w:tplc="861693F0" w:tentative="1">
      <w:start w:val="1"/>
      <w:numFmt w:val="bullet"/>
      <w:lvlText w:val=""/>
      <w:lvlJc w:val="left"/>
      <w:pPr>
        <w:ind w:left="5040" w:hanging="360"/>
      </w:pPr>
      <w:rPr>
        <w:rFonts w:ascii="Wingdings" w:hAnsi="Wingdings" w:hint="default"/>
      </w:rPr>
    </w:lvl>
    <w:lvl w:ilvl="6" w:tplc="E402AB2A" w:tentative="1">
      <w:start w:val="1"/>
      <w:numFmt w:val="bullet"/>
      <w:lvlText w:val=""/>
      <w:lvlJc w:val="left"/>
      <w:pPr>
        <w:ind w:left="5760" w:hanging="360"/>
      </w:pPr>
      <w:rPr>
        <w:rFonts w:ascii="Symbol" w:hAnsi="Symbol" w:hint="default"/>
      </w:rPr>
    </w:lvl>
    <w:lvl w:ilvl="7" w:tplc="DC88EE24" w:tentative="1">
      <w:start w:val="1"/>
      <w:numFmt w:val="bullet"/>
      <w:lvlText w:val="o"/>
      <w:lvlJc w:val="left"/>
      <w:pPr>
        <w:ind w:left="6480" w:hanging="360"/>
      </w:pPr>
      <w:rPr>
        <w:rFonts w:ascii="Courier New" w:hAnsi="Courier New" w:cs="Courier New" w:hint="default"/>
      </w:rPr>
    </w:lvl>
    <w:lvl w:ilvl="8" w:tplc="789A0C56" w:tentative="1">
      <w:start w:val="1"/>
      <w:numFmt w:val="bullet"/>
      <w:lvlText w:val=""/>
      <w:lvlJc w:val="left"/>
      <w:pPr>
        <w:ind w:left="7200" w:hanging="360"/>
      </w:pPr>
      <w:rPr>
        <w:rFonts w:ascii="Wingdings" w:hAnsi="Wingdings" w:hint="default"/>
      </w:rPr>
    </w:lvl>
  </w:abstractNum>
  <w:abstractNum w:abstractNumId="17" w15:restartNumberingAfterBreak="0">
    <w:nsid w:val="1A2E0A61"/>
    <w:multiLevelType w:val="hybridMultilevel"/>
    <w:tmpl w:val="A24A5850"/>
    <w:lvl w:ilvl="0" w:tplc="0419000F">
      <w:start w:val="1"/>
      <w:numFmt w:val="decimal"/>
      <w:pStyle w:val="120"/>
      <w:lvlText w:val="%1."/>
      <w:lvlJc w:val="left"/>
      <w:pPr>
        <w:ind w:left="1909" w:hanging="120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18" w15:restartNumberingAfterBreak="0">
    <w:nsid w:val="1F913A05"/>
    <w:multiLevelType w:val="hybridMultilevel"/>
    <w:tmpl w:val="1A68510E"/>
    <w:lvl w:ilvl="0" w:tplc="6E704E2A">
      <w:numFmt w:val="bullet"/>
      <w:pStyle w:val="113"/>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19" w15:restartNumberingAfterBreak="0">
    <w:nsid w:val="20DA0894"/>
    <w:multiLevelType w:val="hybridMultilevel"/>
    <w:tmpl w:val="D5AE046C"/>
    <w:lvl w:ilvl="0" w:tplc="1F72D0AE">
      <w:start w:val="1"/>
      <w:numFmt w:val="decimal"/>
      <w:pStyle w:val="05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15:restartNumberingAfterBreak="0">
    <w:nsid w:val="21921C9E"/>
    <w:multiLevelType w:val="hybridMultilevel"/>
    <w:tmpl w:val="FA86AF9A"/>
    <w:styleLink w:val="132"/>
    <w:lvl w:ilvl="0" w:tplc="F1D412B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21" w15:restartNumberingAfterBreak="0">
    <w:nsid w:val="21B972DF"/>
    <w:multiLevelType w:val="hybridMultilevel"/>
    <w:tmpl w:val="63426554"/>
    <w:styleLink w:val="313"/>
    <w:lvl w:ilvl="0" w:tplc="B20CF50E">
      <w:start w:val="1"/>
      <w:numFmt w:val="bullet"/>
      <w:lvlText w:val=""/>
      <w:lvlJc w:val="left"/>
      <w:pPr>
        <w:ind w:left="1287" w:hanging="360"/>
      </w:pPr>
      <w:rPr>
        <w:rFonts w:ascii="Wingdings" w:hAnsi="Wingdings"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2" w15:restartNumberingAfterBreak="0">
    <w:nsid w:val="24550B1A"/>
    <w:multiLevelType w:val="hybridMultilevel"/>
    <w:tmpl w:val="0AA49494"/>
    <w:styleLink w:val="31"/>
    <w:lvl w:ilvl="0" w:tplc="0419000D">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3" w15:restartNumberingAfterBreak="0">
    <w:nsid w:val="27151683"/>
    <w:multiLevelType w:val="hybridMultilevel"/>
    <w:tmpl w:val="A87E8A46"/>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7CB5E17"/>
    <w:multiLevelType w:val="hybridMultilevel"/>
    <w:tmpl w:val="A9D2804A"/>
    <w:lvl w:ilvl="0" w:tplc="B76C4512">
      <w:start w:val="1"/>
      <w:numFmt w:val="decimal"/>
      <w:lvlText w:val="%1. "/>
      <w:lvlJc w:val="left"/>
      <w:pPr>
        <w:ind w:left="1287" w:hanging="360"/>
      </w:pPr>
      <w:rPr>
        <w:rFonts w:hint="default"/>
      </w:rPr>
    </w:lvl>
    <w:lvl w:ilvl="1" w:tplc="5400D4AE" w:tentative="1">
      <w:start w:val="1"/>
      <w:numFmt w:val="lowerLetter"/>
      <w:lvlText w:val="%2."/>
      <w:lvlJc w:val="left"/>
      <w:pPr>
        <w:ind w:left="2007" w:hanging="360"/>
      </w:pPr>
    </w:lvl>
    <w:lvl w:ilvl="2" w:tplc="C2888F4E" w:tentative="1">
      <w:start w:val="1"/>
      <w:numFmt w:val="lowerRoman"/>
      <w:lvlText w:val="%3."/>
      <w:lvlJc w:val="right"/>
      <w:pPr>
        <w:ind w:left="2727" w:hanging="180"/>
      </w:pPr>
    </w:lvl>
    <w:lvl w:ilvl="3" w:tplc="2BD882C6" w:tentative="1">
      <w:start w:val="1"/>
      <w:numFmt w:val="decimal"/>
      <w:lvlText w:val="%4."/>
      <w:lvlJc w:val="left"/>
      <w:pPr>
        <w:ind w:left="3447" w:hanging="360"/>
      </w:pPr>
    </w:lvl>
    <w:lvl w:ilvl="4" w:tplc="61A698EC" w:tentative="1">
      <w:start w:val="1"/>
      <w:numFmt w:val="lowerLetter"/>
      <w:lvlText w:val="%5."/>
      <w:lvlJc w:val="left"/>
      <w:pPr>
        <w:ind w:left="4167" w:hanging="360"/>
      </w:pPr>
    </w:lvl>
    <w:lvl w:ilvl="5" w:tplc="31D8BAB0" w:tentative="1">
      <w:start w:val="1"/>
      <w:numFmt w:val="lowerRoman"/>
      <w:lvlText w:val="%6."/>
      <w:lvlJc w:val="right"/>
      <w:pPr>
        <w:ind w:left="4887" w:hanging="180"/>
      </w:pPr>
    </w:lvl>
    <w:lvl w:ilvl="6" w:tplc="A78E6744" w:tentative="1">
      <w:start w:val="1"/>
      <w:numFmt w:val="decimal"/>
      <w:lvlText w:val="%7."/>
      <w:lvlJc w:val="left"/>
      <w:pPr>
        <w:ind w:left="5607" w:hanging="360"/>
      </w:pPr>
    </w:lvl>
    <w:lvl w:ilvl="7" w:tplc="027CAEFA" w:tentative="1">
      <w:start w:val="1"/>
      <w:numFmt w:val="lowerLetter"/>
      <w:lvlText w:val="%8."/>
      <w:lvlJc w:val="left"/>
      <w:pPr>
        <w:ind w:left="6327" w:hanging="360"/>
      </w:pPr>
    </w:lvl>
    <w:lvl w:ilvl="8" w:tplc="25AA77BC" w:tentative="1">
      <w:start w:val="1"/>
      <w:numFmt w:val="lowerRoman"/>
      <w:lvlText w:val="%9."/>
      <w:lvlJc w:val="right"/>
      <w:pPr>
        <w:ind w:left="7047" w:hanging="180"/>
      </w:pPr>
    </w:lvl>
  </w:abstractNum>
  <w:abstractNum w:abstractNumId="25" w15:restartNumberingAfterBreak="0">
    <w:nsid w:val="2937585D"/>
    <w:multiLevelType w:val="hybridMultilevel"/>
    <w:tmpl w:val="C492AA20"/>
    <w:styleLink w:val="15"/>
    <w:lvl w:ilvl="0" w:tplc="882C63D4">
      <w:start w:val="1"/>
      <w:numFmt w:val="bullet"/>
      <w:lvlText w:val=""/>
      <w:lvlJc w:val="left"/>
      <w:pPr>
        <w:ind w:left="1288" w:hanging="360"/>
      </w:pPr>
      <w:rPr>
        <w:rFonts w:ascii="Symbol" w:hAnsi="Symbol" w:hint="default"/>
      </w:rPr>
    </w:lvl>
    <w:lvl w:ilvl="1" w:tplc="110C7972" w:tentative="1">
      <w:start w:val="1"/>
      <w:numFmt w:val="bullet"/>
      <w:lvlText w:val="o"/>
      <w:lvlJc w:val="left"/>
      <w:pPr>
        <w:ind w:left="2008" w:hanging="360"/>
      </w:pPr>
      <w:rPr>
        <w:rFonts w:ascii="Courier New" w:hAnsi="Courier New" w:cs="Courier New" w:hint="default"/>
      </w:rPr>
    </w:lvl>
    <w:lvl w:ilvl="2" w:tplc="95846DB0" w:tentative="1">
      <w:start w:val="1"/>
      <w:numFmt w:val="bullet"/>
      <w:lvlText w:val=""/>
      <w:lvlJc w:val="left"/>
      <w:pPr>
        <w:ind w:left="2728" w:hanging="360"/>
      </w:pPr>
      <w:rPr>
        <w:rFonts w:ascii="Wingdings" w:hAnsi="Wingdings" w:hint="default"/>
      </w:rPr>
    </w:lvl>
    <w:lvl w:ilvl="3" w:tplc="867CB2E6" w:tentative="1">
      <w:start w:val="1"/>
      <w:numFmt w:val="bullet"/>
      <w:lvlText w:val=""/>
      <w:lvlJc w:val="left"/>
      <w:pPr>
        <w:ind w:left="3448" w:hanging="360"/>
      </w:pPr>
      <w:rPr>
        <w:rFonts w:ascii="Symbol" w:hAnsi="Symbol" w:hint="default"/>
      </w:rPr>
    </w:lvl>
    <w:lvl w:ilvl="4" w:tplc="ADD09060" w:tentative="1">
      <w:start w:val="1"/>
      <w:numFmt w:val="bullet"/>
      <w:lvlText w:val="o"/>
      <w:lvlJc w:val="left"/>
      <w:pPr>
        <w:ind w:left="4168" w:hanging="360"/>
      </w:pPr>
      <w:rPr>
        <w:rFonts w:ascii="Courier New" w:hAnsi="Courier New" w:cs="Courier New" w:hint="default"/>
      </w:rPr>
    </w:lvl>
    <w:lvl w:ilvl="5" w:tplc="384059E4" w:tentative="1">
      <w:start w:val="1"/>
      <w:numFmt w:val="bullet"/>
      <w:lvlText w:val=""/>
      <w:lvlJc w:val="left"/>
      <w:pPr>
        <w:ind w:left="4888" w:hanging="360"/>
      </w:pPr>
      <w:rPr>
        <w:rFonts w:ascii="Wingdings" w:hAnsi="Wingdings" w:hint="default"/>
      </w:rPr>
    </w:lvl>
    <w:lvl w:ilvl="6" w:tplc="0CBAB23E" w:tentative="1">
      <w:start w:val="1"/>
      <w:numFmt w:val="bullet"/>
      <w:lvlText w:val=""/>
      <w:lvlJc w:val="left"/>
      <w:pPr>
        <w:ind w:left="5608" w:hanging="360"/>
      </w:pPr>
      <w:rPr>
        <w:rFonts w:ascii="Symbol" w:hAnsi="Symbol" w:hint="default"/>
      </w:rPr>
    </w:lvl>
    <w:lvl w:ilvl="7" w:tplc="9BF45F8E" w:tentative="1">
      <w:start w:val="1"/>
      <w:numFmt w:val="bullet"/>
      <w:lvlText w:val="o"/>
      <w:lvlJc w:val="left"/>
      <w:pPr>
        <w:ind w:left="6328" w:hanging="360"/>
      </w:pPr>
      <w:rPr>
        <w:rFonts w:ascii="Courier New" w:hAnsi="Courier New" w:cs="Courier New" w:hint="default"/>
      </w:rPr>
    </w:lvl>
    <w:lvl w:ilvl="8" w:tplc="2A10029C" w:tentative="1">
      <w:start w:val="1"/>
      <w:numFmt w:val="bullet"/>
      <w:lvlText w:val=""/>
      <w:lvlJc w:val="left"/>
      <w:pPr>
        <w:ind w:left="7048" w:hanging="360"/>
      </w:pPr>
      <w:rPr>
        <w:rFonts w:ascii="Wingdings" w:hAnsi="Wingdings" w:hint="default"/>
      </w:rPr>
    </w:lvl>
  </w:abstractNum>
  <w:abstractNum w:abstractNumId="26" w15:restartNumberingAfterBreak="0">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8E60AD"/>
    <w:multiLevelType w:val="hybridMultilevel"/>
    <w:tmpl w:val="B9A689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4124FE"/>
    <w:multiLevelType w:val="multilevel"/>
    <w:tmpl w:val="EA0A4692"/>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AD7D67"/>
    <w:multiLevelType w:val="hybridMultilevel"/>
    <w:tmpl w:val="511C0452"/>
    <w:lvl w:ilvl="0" w:tplc="0419000F">
      <w:start w:val="1"/>
      <w:numFmt w:val="decimal"/>
      <w:pStyle w:val="a3"/>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3B1D7C"/>
    <w:multiLevelType w:val="multilevel"/>
    <w:tmpl w:val="42427220"/>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pStyle w:val="2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1" w15:restartNumberingAfterBreak="0">
    <w:nsid w:val="345D1796"/>
    <w:multiLevelType w:val="hybridMultilevel"/>
    <w:tmpl w:val="2666A130"/>
    <w:styleLink w:val="131"/>
    <w:lvl w:ilvl="0" w:tplc="DED2BBB0">
      <w:start w:val="1"/>
      <w:numFmt w:val="bullet"/>
      <w:pStyle w:val="2"/>
      <w:lvlText w:val=""/>
      <w:lvlPicBulletId w:val="0"/>
      <w:lvlJc w:val="left"/>
      <w:pPr>
        <w:tabs>
          <w:tab w:val="num" w:pos="1287"/>
        </w:tabs>
        <w:ind w:left="1287" w:hanging="360"/>
      </w:pPr>
      <w:rPr>
        <w:rFonts w:ascii="Symbol" w:hAnsi="Symbol" w:hint="default"/>
        <w:color w:val="auto"/>
        <w:sz w:val="16"/>
      </w:rPr>
    </w:lvl>
    <w:lvl w:ilvl="1" w:tplc="04D6D8DA" w:tentative="1">
      <w:start w:val="1"/>
      <w:numFmt w:val="bullet"/>
      <w:lvlText w:val="o"/>
      <w:lvlJc w:val="left"/>
      <w:pPr>
        <w:tabs>
          <w:tab w:val="num" w:pos="1440"/>
        </w:tabs>
        <w:ind w:left="1440" w:hanging="360"/>
      </w:pPr>
      <w:rPr>
        <w:rFonts w:ascii="Courier New" w:hAnsi="Courier New" w:cs="Courier New" w:hint="default"/>
      </w:rPr>
    </w:lvl>
    <w:lvl w:ilvl="2" w:tplc="C31231C6" w:tentative="1">
      <w:start w:val="1"/>
      <w:numFmt w:val="bullet"/>
      <w:lvlText w:val=""/>
      <w:lvlJc w:val="left"/>
      <w:pPr>
        <w:tabs>
          <w:tab w:val="num" w:pos="2160"/>
        </w:tabs>
        <w:ind w:left="2160" w:hanging="360"/>
      </w:pPr>
      <w:rPr>
        <w:rFonts w:ascii="Wingdings" w:hAnsi="Wingdings" w:hint="default"/>
      </w:rPr>
    </w:lvl>
    <w:lvl w:ilvl="3" w:tplc="F2E4AC68" w:tentative="1">
      <w:start w:val="1"/>
      <w:numFmt w:val="bullet"/>
      <w:lvlText w:val=""/>
      <w:lvlJc w:val="left"/>
      <w:pPr>
        <w:tabs>
          <w:tab w:val="num" w:pos="2880"/>
        </w:tabs>
        <w:ind w:left="2880" w:hanging="360"/>
      </w:pPr>
      <w:rPr>
        <w:rFonts w:ascii="Symbol" w:hAnsi="Symbol" w:hint="default"/>
      </w:rPr>
    </w:lvl>
    <w:lvl w:ilvl="4" w:tplc="AB962606" w:tentative="1">
      <w:start w:val="1"/>
      <w:numFmt w:val="bullet"/>
      <w:lvlText w:val="o"/>
      <w:lvlJc w:val="left"/>
      <w:pPr>
        <w:tabs>
          <w:tab w:val="num" w:pos="3600"/>
        </w:tabs>
        <w:ind w:left="3600" w:hanging="360"/>
      </w:pPr>
      <w:rPr>
        <w:rFonts w:ascii="Courier New" w:hAnsi="Courier New" w:cs="Courier New" w:hint="default"/>
      </w:rPr>
    </w:lvl>
    <w:lvl w:ilvl="5" w:tplc="38403C30" w:tentative="1">
      <w:start w:val="1"/>
      <w:numFmt w:val="bullet"/>
      <w:lvlText w:val=""/>
      <w:lvlJc w:val="left"/>
      <w:pPr>
        <w:tabs>
          <w:tab w:val="num" w:pos="4320"/>
        </w:tabs>
        <w:ind w:left="4320" w:hanging="360"/>
      </w:pPr>
      <w:rPr>
        <w:rFonts w:ascii="Wingdings" w:hAnsi="Wingdings" w:hint="default"/>
      </w:rPr>
    </w:lvl>
    <w:lvl w:ilvl="6" w:tplc="79CCFC58" w:tentative="1">
      <w:start w:val="1"/>
      <w:numFmt w:val="bullet"/>
      <w:lvlText w:val=""/>
      <w:lvlJc w:val="left"/>
      <w:pPr>
        <w:tabs>
          <w:tab w:val="num" w:pos="5040"/>
        </w:tabs>
        <w:ind w:left="5040" w:hanging="360"/>
      </w:pPr>
      <w:rPr>
        <w:rFonts w:ascii="Symbol" w:hAnsi="Symbol" w:hint="default"/>
      </w:rPr>
    </w:lvl>
    <w:lvl w:ilvl="7" w:tplc="57142C3A" w:tentative="1">
      <w:start w:val="1"/>
      <w:numFmt w:val="bullet"/>
      <w:lvlText w:val="o"/>
      <w:lvlJc w:val="left"/>
      <w:pPr>
        <w:tabs>
          <w:tab w:val="num" w:pos="5760"/>
        </w:tabs>
        <w:ind w:left="5760" w:hanging="360"/>
      </w:pPr>
      <w:rPr>
        <w:rFonts w:ascii="Courier New" w:hAnsi="Courier New" w:cs="Courier New" w:hint="default"/>
      </w:rPr>
    </w:lvl>
    <w:lvl w:ilvl="8" w:tplc="2876BD9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7E6D96"/>
    <w:multiLevelType w:val="hybridMultilevel"/>
    <w:tmpl w:val="2FDECE6C"/>
    <w:styleLink w:val="115"/>
    <w:lvl w:ilvl="0" w:tplc="DAACA76E">
      <w:start w:val="1"/>
      <w:numFmt w:val="decimal"/>
      <w:lvlText w:val="%1."/>
      <w:lvlJc w:val="left"/>
      <w:pPr>
        <w:ind w:left="1505" w:hanging="360"/>
      </w:pPr>
    </w:lvl>
    <w:lvl w:ilvl="1" w:tplc="97A2AC56" w:tentative="1">
      <w:start w:val="1"/>
      <w:numFmt w:val="lowerLetter"/>
      <w:lvlText w:val="%2."/>
      <w:lvlJc w:val="left"/>
      <w:pPr>
        <w:ind w:left="2225" w:hanging="360"/>
      </w:pPr>
    </w:lvl>
    <w:lvl w:ilvl="2" w:tplc="DC82F66E" w:tentative="1">
      <w:start w:val="1"/>
      <w:numFmt w:val="lowerRoman"/>
      <w:lvlText w:val="%3."/>
      <w:lvlJc w:val="right"/>
      <w:pPr>
        <w:ind w:left="2945" w:hanging="180"/>
      </w:pPr>
    </w:lvl>
    <w:lvl w:ilvl="3" w:tplc="7144B310" w:tentative="1">
      <w:start w:val="1"/>
      <w:numFmt w:val="decimal"/>
      <w:lvlText w:val="%4."/>
      <w:lvlJc w:val="left"/>
      <w:pPr>
        <w:ind w:left="3665" w:hanging="360"/>
      </w:pPr>
    </w:lvl>
    <w:lvl w:ilvl="4" w:tplc="E49AA460" w:tentative="1">
      <w:start w:val="1"/>
      <w:numFmt w:val="lowerLetter"/>
      <w:lvlText w:val="%5."/>
      <w:lvlJc w:val="left"/>
      <w:pPr>
        <w:ind w:left="4385" w:hanging="360"/>
      </w:pPr>
    </w:lvl>
    <w:lvl w:ilvl="5" w:tplc="7D547262" w:tentative="1">
      <w:start w:val="1"/>
      <w:numFmt w:val="lowerRoman"/>
      <w:lvlText w:val="%6."/>
      <w:lvlJc w:val="right"/>
      <w:pPr>
        <w:ind w:left="5105" w:hanging="180"/>
      </w:pPr>
    </w:lvl>
    <w:lvl w:ilvl="6" w:tplc="80581442" w:tentative="1">
      <w:start w:val="1"/>
      <w:numFmt w:val="decimal"/>
      <w:lvlText w:val="%7."/>
      <w:lvlJc w:val="left"/>
      <w:pPr>
        <w:ind w:left="5825" w:hanging="360"/>
      </w:pPr>
    </w:lvl>
    <w:lvl w:ilvl="7" w:tplc="8680720C" w:tentative="1">
      <w:start w:val="1"/>
      <w:numFmt w:val="lowerLetter"/>
      <w:lvlText w:val="%8."/>
      <w:lvlJc w:val="left"/>
      <w:pPr>
        <w:ind w:left="6545" w:hanging="360"/>
      </w:pPr>
    </w:lvl>
    <w:lvl w:ilvl="8" w:tplc="B2BA066E" w:tentative="1">
      <w:start w:val="1"/>
      <w:numFmt w:val="lowerRoman"/>
      <w:lvlText w:val="%9."/>
      <w:lvlJc w:val="right"/>
      <w:pPr>
        <w:ind w:left="7265" w:hanging="180"/>
      </w:pPr>
    </w:lvl>
  </w:abstractNum>
  <w:abstractNum w:abstractNumId="33" w15:restartNumberingAfterBreak="0">
    <w:nsid w:val="36D5576D"/>
    <w:multiLevelType w:val="hybridMultilevel"/>
    <w:tmpl w:val="51C2E7C4"/>
    <w:lvl w:ilvl="0" w:tplc="AF469098">
      <w:start w:val="1"/>
      <w:numFmt w:val="decimal"/>
      <w:pStyle w:val="a4"/>
      <w:lvlText w:val="Приложение %1"/>
      <w:lvlJc w:val="left"/>
      <w:pPr>
        <w:ind w:left="2421" w:hanging="360"/>
      </w:pPr>
      <w:rPr>
        <w:rFonts w:hint="default"/>
      </w:rPr>
    </w:lvl>
    <w:lvl w:ilvl="1" w:tplc="11C4FD64" w:tentative="1">
      <w:start w:val="1"/>
      <w:numFmt w:val="lowerLetter"/>
      <w:lvlText w:val="%2."/>
      <w:lvlJc w:val="left"/>
      <w:pPr>
        <w:ind w:left="1440" w:hanging="360"/>
      </w:pPr>
    </w:lvl>
    <w:lvl w:ilvl="2" w:tplc="9F0C17E4" w:tentative="1">
      <w:start w:val="1"/>
      <w:numFmt w:val="lowerRoman"/>
      <w:lvlText w:val="%3."/>
      <w:lvlJc w:val="right"/>
      <w:pPr>
        <w:ind w:left="2160" w:hanging="180"/>
      </w:pPr>
    </w:lvl>
    <w:lvl w:ilvl="3" w:tplc="C8A4C616" w:tentative="1">
      <w:start w:val="1"/>
      <w:numFmt w:val="decimal"/>
      <w:lvlText w:val="%4."/>
      <w:lvlJc w:val="left"/>
      <w:pPr>
        <w:ind w:left="2880" w:hanging="360"/>
      </w:pPr>
    </w:lvl>
    <w:lvl w:ilvl="4" w:tplc="B4BABFE6" w:tentative="1">
      <w:start w:val="1"/>
      <w:numFmt w:val="lowerLetter"/>
      <w:lvlText w:val="%5."/>
      <w:lvlJc w:val="left"/>
      <w:pPr>
        <w:ind w:left="3600" w:hanging="360"/>
      </w:pPr>
    </w:lvl>
    <w:lvl w:ilvl="5" w:tplc="738E77CA" w:tentative="1">
      <w:start w:val="1"/>
      <w:numFmt w:val="lowerRoman"/>
      <w:lvlText w:val="%6."/>
      <w:lvlJc w:val="right"/>
      <w:pPr>
        <w:ind w:left="4320" w:hanging="180"/>
      </w:pPr>
    </w:lvl>
    <w:lvl w:ilvl="6" w:tplc="0068DC56" w:tentative="1">
      <w:start w:val="1"/>
      <w:numFmt w:val="decimal"/>
      <w:lvlText w:val="%7."/>
      <w:lvlJc w:val="left"/>
      <w:pPr>
        <w:ind w:left="5040" w:hanging="360"/>
      </w:pPr>
    </w:lvl>
    <w:lvl w:ilvl="7" w:tplc="786AF022" w:tentative="1">
      <w:start w:val="1"/>
      <w:numFmt w:val="lowerLetter"/>
      <w:lvlText w:val="%8."/>
      <w:lvlJc w:val="left"/>
      <w:pPr>
        <w:ind w:left="5760" w:hanging="360"/>
      </w:pPr>
    </w:lvl>
    <w:lvl w:ilvl="8" w:tplc="EC261CE8" w:tentative="1">
      <w:start w:val="1"/>
      <w:numFmt w:val="lowerRoman"/>
      <w:lvlText w:val="%9."/>
      <w:lvlJc w:val="right"/>
      <w:pPr>
        <w:ind w:left="6480" w:hanging="180"/>
      </w:pPr>
    </w:lvl>
  </w:abstractNum>
  <w:abstractNum w:abstractNumId="34" w15:restartNumberingAfterBreak="0">
    <w:nsid w:val="36DF4BBD"/>
    <w:multiLevelType w:val="hybridMultilevel"/>
    <w:tmpl w:val="5EDC94F0"/>
    <w:styleLink w:val="33"/>
    <w:lvl w:ilvl="0" w:tplc="F4F28D94">
      <w:start w:val="1"/>
      <w:numFmt w:val="decimal"/>
      <w:lvlText w:val="%1)"/>
      <w:lvlJc w:val="left"/>
      <w:pPr>
        <w:ind w:left="927" w:hanging="360"/>
      </w:pPr>
      <w:rPr>
        <w:rFonts w:hint="default"/>
      </w:rPr>
    </w:lvl>
    <w:lvl w:ilvl="1" w:tplc="11C4FD64" w:tentative="1">
      <w:start w:val="1"/>
      <w:numFmt w:val="lowerLetter"/>
      <w:lvlText w:val="%2."/>
      <w:lvlJc w:val="left"/>
      <w:pPr>
        <w:ind w:left="1647" w:hanging="360"/>
      </w:pPr>
    </w:lvl>
    <w:lvl w:ilvl="2" w:tplc="9F0C17E4" w:tentative="1">
      <w:start w:val="1"/>
      <w:numFmt w:val="lowerRoman"/>
      <w:lvlText w:val="%3."/>
      <w:lvlJc w:val="right"/>
      <w:pPr>
        <w:ind w:left="2367" w:hanging="180"/>
      </w:pPr>
    </w:lvl>
    <w:lvl w:ilvl="3" w:tplc="C8A4C616" w:tentative="1">
      <w:start w:val="1"/>
      <w:numFmt w:val="decimal"/>
      <w:lvlText w:val="%4."/>
      <w:lvlJc w:val="left"/>
      <w:pPr>
        <w:ind w:left="3087" w:hanging="360"/>
      </w:pPr>
    </w:lvl>
    <w:lvl w:ilvl="4" w:tplc="B4BABFE6" w:tentative="1">
      <w:start w:val="1"/>
      <w:numFmt w:val="lowerLetter"/>
      <w:lvlText w:val="%5."/>
      <w:lvlJc w:val="left"/>
      <w:pPr>
        <w:ind w:left="3807" w:hanging="360"/>
      </w:pPr>
    </w:lvl>
    <w:lvl w:ilvl="5" w:tplc="738E77CA" w:tentative="1">
      <w:start w:val="1"/>
      <w:numFmt w:val="lowerRoman"/>
      <w:lvlText w:val="%6."/>
      <w:lvlJc w:val="right"/>
      <w:pPr>
        <w:ind w:left="4527" w:hanging="180"/>
      </w:pPr>
    </w:lvl>
    <w:lvl w:ilvl="6" w:tplc="0068DC56" w:tentative="1">
      <w:start w:val="1"/>
      <w:numFmt w:val="decimal"/>
      <w:lvlText w:val="%7."/>
      <w:lvlJc w:val="left"/>
      <w:pPr>
        <w:ind w:left="5247" w:hanging="360"/>
      </w:pPr>
    </w:lvl>
    <w:lvl w:ilvl="7" w:tplc="786AF022" w:tentative="1">
      <w:start w:val="1"/>
      <w:numFmt w:val="lowerLetter"/>
      <w:lvlText w:val="%8."/>
      <w:lvlJc w:val="left"/>
      <w:pPr>
        <w:ind w:left="5967" w:hanging="360"/>
      </w:pPr>
    </w:lvl>
    <w:lvl w:ilvl="8" w:tplc="EC261CE8" w:tentative="1">
      <w:start w:val="1"/>
      <w:numFmt w:val="lowerRoman"/>
      <w:lvlText w:val="%9."/>
      <w:lvlJc w:val="right"/>
      <w:pPr>
        <w:ind w:left="6687" w:hanging="180"/>
      </w:pPr>
    </w:lvl>
  </w:abstractNum>
  <w:abstractNum w:abstractNumId="35" w15:restartNumberingAfterBreak="0">
    <w:nsid w:val="397F6ADB"/>
    <w:multiLevelType w:val="hybridMultilevel"/>
    <w:tmpl w:val="8662CC98"/>
    <w:lvl w:ilvl="0" w:tplc="7FD0C61E">
      <w:numFmt w:val="bullet"/>
      <w:pStyle w:val="116"/>
      <w:lvlText w:val=""/>
      <w:lvlJc w:val="left"/>
      <w:pPr>
        <w:ind w:left="1522" w:hanging="360"/>
      </w:pPr>
      <w:rPr>
        <w:rFonts w:ascii="Symbol" w:eastAsia="Times New Roman" w:hAnsi="Symbol" w:hint="default"/>
      </w:rPr>
    </w:lvl>
    <w:lvl w:ilvl="1" w:tplc="04190019">
      <w:start w:val="1"/>
      <w:numFmt w:val="bullet"/>
      <w:lvlText w:val="o"/>
      <w:lvlJc w:val="left"/>
      <w:pPr>
        <w:ind w:left="2242" w:hanging="360"/>
      </w:pPr>
      <w:rPr>
        <w:rFonts w:ascii="Courier New" w:hAnsi="Courier New" w:cs="Courier New" w:hint="default"/>
      </w:rPr>
    </w:lvl>
    <w:lvl w:ilvl="2" w:tplc="0419001B">
      <w:start w:val="1"/>
      <w:numFmt w:val="bullet"/>
      <w:lvlText w:val=""/>
      <w:lvlJc w:val="left"/>
      <w:pPr>
        <w:ind w:left="2962" w:hanging="360"/>
      </w:pPr>
      <w:rPr>
        <w:rFonts w:ascii="Wingdings" w:hAnsi="Wingdings" w:cs="Wingdings" w:hint="default"/>
      </w:rPr>
    </w:lvl>
    <w:lvl w:ilvl="3" w:tplc="0419000F">
      <w:start w:val="1"/>
      <w:numFmt w:val="bullet"/>
      <w:lvlText w:val=""/>
      <w:lvlJc w:val="left"/>
      <w:pPr>
        <w:ind w:left="3682" w:hanging="360"/>
      </w:pPr>
      <w:rPr>
        <w:rFonts w:ascii="Symbol" w:hAnsi="Symbol" w:cs="Symbol" w:hint="default"/>
      </w:rPr>
    </w:lvl>
    <w:lvl w:ilvl="4" w:tplc="04190019">
      <w:start w:val="1"/>
      <w:numFmt w:val="bullet"/>
      <w:lvlText w:val="o"/>
      <w:lvlJc w:val="left"/>
      <w:pPr>
        <w:ind w:left="4402" w:hanging="360"/>
      </w:pPr>
      <w:rPr>
        <w:rFonts w:ascii="Courier New" w:hAnsi="Courier New" w:cs="Courier New" w:hint="default"/>
      </w:rPr>
    </w:lvl>
    <w:lvl w:ilvl="5" w:tplc="0419001B">
      <w:start w:val="1"/>
      <w:numFmt w:val="bullet"/>
      <w:lvlText w:val=""/>
      <w:lvlJc w:val="left"/>
      <w:pPr>
        <w:ind w:left="5122" w:hanging="360"/>
      </w:pPr>
      <w:rPr>
        <w:rFonts w:ascii="Wingdings" w:hAnsi="Wingdings" w:cs="Wingdings" w:hint="default"/>
      </w:rPr>
    </w:lvl>
    <w:lvl w:ilvl="6" w:tplc="0419000F">
      <w:start w:val="1"/>
      <w:numFmt w:val="bullet"/>
      <w:lvlText w:val=""/>
      <w:lvlJc w:val="left"/>
      <w:pPr>
        <w:ind w:left="5842" w:hanging="360"/>
      </w:pPr>
      <w:rPr>
        <w:rFonts w:ascii="Symbol" w:hAnsi="Symbol" w:cs="Symbol" w:hint="default"/>
      </w:rPr>
    </w:lvl>
    <w:lvl w:ilvl="7" w:tplc="04190019">
      <w:start w:val="1"/>
      <w:numFmt w:val="bullet"/>
      <w:lvlText w:val="o"/>
      <w:lvlJc w:val="left"/>
      <w:pPr>
        <w:ind w:left="6562" w:hanging="360"/>
      </w:pPr>
      <w:rPr>
        <w:rFonts w:ascii="Courier New" w:hAnsi="Courier New" w:cs="Courier New" w:hint="default"/>
      </w:rPr>
    </w:lvl>
    <w:lvl w:ilvl="8" w:tplc="0419001B">
      <w:start w:val="1"/>
      <w:numFmt w:val="bullet"/>
      <w:lvlText w:val=""/>
      <w:lvlJc w:val="left"/>
      <w:pPr>
        <w:ind w:left="7282" w:hanging="360"/>
      </w:pPr>
      <w:rPr>
        <w:rFonts w:ascii="Wingdings" w:hAnsi="Wingdings" w:cs="Wingdings" w:hint="default"/>
      </w:rPr>
    </w:lvl>
  </w:abstractNum>
  <w:abstractNum w:abstractNumId="36" w15:restartNumberingAfterBreak="0">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3A923465"/>
    <w:multiLevelType w:val="hybridMultilevel"/>
    <w:tmpl w:val="836E745A"/>
    <w:lvl w:ilvl="0" w:tplc="63F2A790">
      <w:start w:val="1"/>
      <w:numFmt w:val="decimal"/>
      <w:lvlText w:val="%1. "/>
      <w:lvlJc w:val="left"/>
      <w:pPr>
        <w:ind w:left="1287" w:hanging="360"/>
      </w:pPr>
      <w:rPr>
        <w:rFonts w:hint="default"/>
      </w:rPr>
    </w:lvl>
    <w:lvl w:ilvl="1" w:tplc="E6CA75E2" w:tentative="1">
      <w:start w:val="1"/>
      <w:numFmt w:val="lowerLetter"/>
      <w:lvlText w:val="%2."/>
      <w:lvlJc w:val="left"/>
      <w:pPr>
        <w:ind w:left="2007" w:hanging="360"/>
      </w:pPr>
    </w:lvl>
    <w:lvl w:ilvl="2" w:tplc="01022CC6" w:tentative="1">
      <w:start w:val="1"/>
      <w:numFmt w:val="lowerRoman"/>
      <w:lvlText w:val="%3."/>
      <w:lvlJc w:val="right"/>
      <w:pPr>
        <w:ind w:left="2727" w:hanging="180"/>
      </w:pPr>
    </w:lvl>
    <w:lvl w:ilvl="3" w:tplc="FA9AA39E" w:tentative="1">
      <w:start w:val="1"/>
      <w:numFmt w:val="decimal"/>
      <w:lvlText w:val="%4."/>
      <w:lvlJc w:val="left"/>
      <w:pPr>
        <w:ind w:left="3447" w:hanging="360"/>
      </w:pPr>
    </w:lvl>
    <w:lvl w:ilvl="4" w:tplc="5F04A40E" w:tentative="1">
      <w:start w:val="1"/>
      <w:numFmt w:val="lowerLetter"/>
      <w:lvlText w:val="%5."/>
      <w:lvlJc w:val="left"/>
      <w:pPr>
        <w:ind w:left="4167" w:hanging="360"/>
      </w:pPr>
    </w:lvl>
    <w:lvl w:ilvl="5" w:tplc="46F47A94" w:tentative="1">
      <w:start w:val="1"/>
      <w:numFmt w:val="lowerRoman"/>
      <w:lvlText w:val="%6."/>
      <w:lvlJc w:val="right"/>
      <w:pPr>
        <w:ind w:left="4887" w:hanging="180"/>
      </w:pPr>
    </w:lvl>
    <w:lvl w:ilvl="6" w:tplc="1C066FFE" w:tentative="1">
      <w:start w:val="1"/>
      <w:numFmt w:val="decimal"/>
      <w:lvlText w:val="%7."/>
      <w:lvlJc w:val="left"/>
      <w:pPr>
        <w:ind w:left="5607" w:hanging="360"/>
      </w:pPr>
    </w:lvl>
    <w:lvl w:ilvl="7" w:tplc="C7C429F4" w:tentative="1">
      <w:start w:val="1"/>
      <w:numFmt w:val="lowerLetter"/>
      <w:lvlText w:val="%8."/>
      <w:lvlJc w:val="left"/>
      <w:pPr>
        <w:ind w:left="6327" w:hanging="360"/>
      </w:pPr>
    </w:lvl>
    <w:lvl w:ilvl="8" w:tplc="E4F42074" w:tentative="1">
      <w:start w:val="1"/>
      <w:numFmt w:val="lowerRoman"/>
      <w:lvlText w:val="%9."/>
      <w:lvlJc w:val="right"/>
      <w:pPr>
        <w:ind w:left="7047" w:hanging="180"/>
      </w:pPr>
    </w:lvl>
  </w:abstractNum>
  <w:abstractNum w:abstractNumId="38" w15:restartNumberingAfterBreak="0">
    <w:nsid w:val="3D0B7FE9"/>
    <w:multiLevelType w:val="hybridMultilevel"/>
    <w:tmpl w:val="089A3F60"/>
    <w:lvl w:ilvl="0" w:tplc="9CC6C6CC">
      <w:start w:val="1"/>
      <w:numFmt w:val="decimal"/>
      <w:pStyle w:val="a5"/>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26F4BAB0" w:tentative="1">
      <w:start w:val="1"/>
      <w:numFmt w:val="lowerLetter"/>
      <w:lvlText w:val="%2."/>
      <w:lvlJc w:val="left"/>
      <w:pPr>
        <w:ind w:left="2160" w:hanging="360"/>
      </w:pPr>
    </w:lvl>
    <w:lvl w:ilvl="2" w:tplc="784443C2" w:tentative="1">
      <w:start w:val="1"/>
      <w:numFmt w:val="lowerRoman"/>
      <w:lvlText w:val="%3."/>
      <w:lvlJc w:val="right"/>
      <w:pPr>
        <w:ind w:left="2880" w:hanging="180"/>
      </w:pPr>
    </w:lvl>
    <w:lvl w:ilvl="3" w:tplc="D4905772" w:tentative="1">
      <w:start w:val="1"/>
      <w:numFmt w:val="decimal"/>
      <w:lvlText w:val="%4."/>
      <w:lvlJc w:val="left"/>
      <w:pPr>
        <w:ind w:left="3600" w:hanging="360"/>
      </w:pPr>
    </w:lvl>
    <w:lvl w:ilvl="4" w:tplc="096CD9E0" w:tentative="1">
      <w:start w:val="1"/>
      <w:numFmt w:val="lowerLetter"/>
      <w:lvlText w:val="%5."/>
      <w:lvlJc w:val="left"/>
      <w:pPr>
        <w:ind w:left="4320" w:hanging="360"/>
      </w:pPr>
    </w:lvl>
    <w:lvl w:ilvl="5" w:tplc="F65496CA" w:tentative="1">
      <w:start w:val="1"/>
      <w:numFmt w:val="lowerRoman"/>
      <w:lvlText w:val="%6."/>
      <w:lvlJc w:val="right"/>
      <w:pPr>
        <w:ind w:left="5040" w:hanging="180"/>
      </w:pPr>
    </w:lvl>
    <w:lvl w:ilvl="6" w:tplc="2A0A15A2" w:tentative="1">
      <w:start w:val="1"/>
      <w:numFmt w:val="decimal"/>
      <w:lvlText w:val="%7."/>
      <w:lvlJc w:val="left"/>
      <w:pPr>
        <w:ind w:left="5760" w:hanging="360"/>
      </w:pPr>
    </w:lvl>
    <w:lvl w:ilvl="7" w:tplc="3B0EF3D0" w:tentative="1">
      <w:start w:val="1"/>
      <w:numFmt w:val="lowerLetter"/>
      <w:lvlText w:val="%8."/>
      <w:lvlJc w:val="left"/>
      <w:pPr>
        <w:ind w:left="6480" w:hanging="360"/>
      </w:pPr>
    </w:lvl>
    <w:lvl w:ilvl="8" w:tplc="0E3A47AE" w:tentative="1">
      <w:start w:val="1"/>
      <w:numFmt w:val="lowerRoman"/>
      <w:lvlText w:val="%9."/>
      <w:lvlJc w:val="right"/>
      <w:pPr>
        <w:ind w:left="7200" w:hanging="180"/>
      </w:pPr>
    </w:lvl>
  </w:abstractNum>
  <w:abstractNum w:abstractNumId="39" w15:restartNumberingAfterBreak="0">
    <w:nsid w:val="3EFC07BF"/>
    <w:multiLevelType w:val="hybridMultilevel"/>
    <w:tmpl w:val="A0208B82"/>
    <w:styleLink w:val="111117"/>
    <w:lvl w:ilvl="0" w:tplc="E9DAD18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40" w15:restartNumberingAfterBreak="0">
    <w:nsid w:val="3FD87186"/>
    <w:multiLevelType w:val="hybridMultilevel"/>
    <w:tmpl w:val="F572D470"/>
    <w:lvl w:ilvl="0" w:tplc="C38AFFB2">
      <w:start w:val="1"/>
      <w:numFmt w:val="decimal"/>
      <w:lvlText w:val="%1. "/>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403322A9"/>
    <w:multiLevelType w:val="hybridMultilevel"/>
    <w:tmpl w:val="CB6C68DA"/>
    <w:lvl w:ilvl="0" w:tplc="3416B57C">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F7EE04F4">
      <w:numFmt w:val="none"/>
      <w:lvlText w:val=""/>
      <w:lvlJc w:val="left"/>
      <w:pPr>
        <w:tabs>
          <w:tab w:val="num" w:pos="360"/>
        </w:tabs>
      </w:pPr>
    </w:lvl>
    <w:lvl w:ilvl="2" w:tplc="770210BA">
      <w:numFmt w:val="none"/>
      <w:lvlText w:val=""/>
      <w:lvlJc w:val="left"/>
      <w:pPr>
        <w:tabs>
          <w:tab w:val="num" w:pos="360"/>
        </w:tabs>
      </w:pPr>
    </w:lvl>
    <w:lvl w:ilvl="3" w:tplc="05E8D076">
      <w:numFmt w:val="none"/>
      <w:lvlText w:val=""/>
      <w:lvlJc w:val="left"/>
      <w:pPr>
        <w:tabs>
          <w:tab w:val="num" w:pos="360"/>
        </w:tabs>
      </w:pPr>
    </w:lvl>
    <w:lvl w:ilvl="4" w:tplc="E1A8A7FC">
      <w:numFmt w:val="none"/>
      <w:lvlText w:val=""/>
      <w:lvlJc w:val="left"/>
      <w:pPr>
        <w:tabs>
          <w:tab w:val="num" w:pos="360"/>
        </w:tabs>
      </w:pPr>
    </w:lvl>
    <w:lvl w:ilvl="5" w:tplc="DC40FEBC">
      <w:numFmt w:val="none"/>
      <w:lvlText w:val=""/>
      <w:lvlJc w:val="left"/>
      <w:pPr>
        <w:tabs>
          <w:tab w:val="num" w:pos="360"/>
        </w:tabs>
      </w:pPr>
    </w:lvl>
    <w:lvl w:ilvl="6" w:tplc="001C9E0A">
      <w:numFmt w:val="none"/>
      <w:lvlText w:val=""/>
      <w:lvlJc w:val="left"/>
      <w:pPr>
        <w:tabs>
          <w:tab w:val="num" w:pos="360"/>
        </w:tabs>
      </w:pPr>
    </w:lvl>
    <w:lvl w:ilvl="7" w:tplc="74463CE6">
      <w:numFmt w:val="none"/>
      <w:lvlText w:val=""/>
      <w:lvlJc w:val="left"/>
      <w:pPr>
        <w:tabs>
          <w:tab w:val="num" w:pos="360"/>
        </w:tabs>
      </w:pPr>
    </w:lvl>
    <w:lvl w:ilvl="8" w:tplc="911EC568">
      <w:numFmt w:val="none"/>
      <w:lvlText w:val=""/>
      <w:lvlJc w:val="left"/>
      <w:pPr>
        <w:tabs>
          <w:tab w:val="num" w:pos="360"/>
        </w:tabs>
      </w:pPr>
    </w:lvl>
  </w:abstractNum>
  <w:abstractNum w:abstractNumId="42" w15:restartNumberingAfterBreak="0">
    <w:nsid w:val="41E53E29"/>
    <w:multiLevelType w:val="hybridMultilevel"/>
    <w:tmpl w:val="707A9384"/>
    <w:lvl w:ilvl="0" w:tplc="E9DAD18A">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46003CC7"/>
    <w:multiLevelType w:val="multilevel"/>
    <w:tmpl w:val="02A4B2B2"/>
    <w:styleLink w:val="a6"/>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47525CAA"/>
    <w:multiLevelType w:val="hybridMultilevel"/>
    <w:tmpl w:val="8EF4882C"/>
    <w:lvl w:ilvl="0" w:tplc="9286C990">
      <w:start w:val="1"/>
      <w:numFmt w:val="bullet"/>
      <w:pStyle w:val="a7"/>
      <w:lvlText w:val=""/>
      <w:lvlJc w:val="left"/>
      <w:pPr>
        <w:ind w:left="1287" w:hanging="360"/>
      </w:pPr>
      <w:rPr>
        <w:rFonts w:ascii="Symbol" w:hAnsi="Symbol" w:hint="default"/>
      </w:rPr>
    </w:lvl>
    <w:lvl w:ilvl="1" w:tplc="2724FCC0" w:tentative="1">
      <w:start w:val="1"/>
      <w:numFmt w:val="bullet"/>
      <w:lvlText w:val="o"/>
      <w:lvlJc w:val="left"/>
      <w:pPr>
        <w:ind w:left="2007" w:hanging="360"/>
      </w:pPr>
      <w:rPr>
        <w:rFonts w:ascii="Courier New" w:hAnsi="Courier New" w:cs="Courier New" w:hint="default"/>
      </w:rPr>
    </w:lvl>
    <w:lvl w:ilvl="2" w:tplc="D91240B4" w:tentative="1">
      <w:start w:val="1"/>
      <w:numFmt w:val="bullet"/>
      <w:lvlText w:val=""/>
      <w:lvlJc w:val="left"/>
      <w:pPr>
        <w:ind w:left="2727" w:hanging="360"/>
      </w:pPr>
      <w:rPr>
        <w:rFonts w:ascii="Wingdings" w:hAnsi="Wingdings" w:hint="default"/>
      </w:rPr>
    </w:lvl>
    <w:lvl w:ilvl="3" w:tplc="B024F39C" w:tentative="1">
      <w:start w:val="1"/>
      <w:numFmt w:val="bullet"/>
      <w:lvlText w:val=""/>
      <w:lvlJc w:val="left"/>
      <w:pPr>
        <w:ind w:left="3447" w:hanging="360"/>
      </w:pPr>
      <w:rPr>
        <w:rFonts w:ascii="Symbol" w:hAnsi="Symbol" w:hint="default"/>
      </w:rPr>
    </w:lvl>
    <w:lvl w:ilvl="4" w:tplc="5C8850C2" w:tentative="1">
      <w:start w:val="1"/>
      <w:numFmt w:val="bullet"/>
      <w:lvlText w:val="o"/>
      <w:lvlJc w:val="left"/>
      <w:pPr>
        <w:ind w:left="4167" w:hanging="360"/>
      </w:pPr>
      <w:rPr>
        <w:rFonts w:ascii="Courier New" w:hAnsi="Courier New" w:cs="Courier New" w:hint="default"/>
      </w:rPr>
    </w:lvl>
    <w:lvl w:ilvl="5" w:tplc="73888DAC" w:tentative="1">
      <w:start w:val="1"/>
      <w:numFmt w:val="bullet"/>
      <w:lvlText w:val=""/>
      <w:lvlJc w:val="left"/>
      <w:pPr>
        <w:ind w:left="4887" w:hanging="360"/>
      </w:pPr>
      <w:rPr>
        <w:rFonts w:ascii="Wingdings" w:hAnsi="Wingdings" w:hint="default"/>
      </w:rPr>
    </w:lvl>
    <w:lvl w:ilvl="6" w:tplc="6E96CCB4" w:tentative="1">
      <w:start w:val="1"/>
      <w:numFmt w:val="bullet"/>
      <w:lvlText w:val=""/>
      <w:lvlJc w:val="left"/>
      <w:pPr>
        <w:ind w:left="5607" w:hanging="360"/>
      </w:pPr>
      <w:rPr>
        <w:rFonts w:ascii="Symbol" w:hAnsi="Symbol" w:hint="default"/>
      </w:rPr>
    </w:lvl>
    <w:lvl w:ilvl="7" w:tplc="BFFE0FF0" w:tentative="1">
      <w:start w:val="1"/>
      <w:numFmt w:val="bullet"/>
      <w:lvlText w:val="o"/>
      <w:lvlJc w:val="left"/>
      <w:pPr>
        <w:ind w:left="6327" w:hanging="360"/>
      </w:pPr>
      <w:rPr>
        <w:rFonts w:ascii="Courier New" w:hAnsi="Courier New" w:cs="Courier New" w:hint="default"/>
      </w:rPr>
    </w:lvl>
    <w:lvl w:ilvl="8" w:tplc="D144AB9A" w:tentative="1">
      <w:start w:val="1"/>
      <w:numFmt w:val="bullet"/>
      <w:lvlText w:val=""/>
      <w:lvlJc w:val="left"/>
      <w:pPr>
        <w:ind w:left="7047" w:hanging="360"/>
      </w:pPr>
      <w:rPr>
        <w:rFonts w:ascii="Wingdings" w:hAnsi="Wingdings" w:hint="default"/>
      </w:rPr>
    </w:lvl>
  </w:abstractNum>
  <w:abstractNum w:abstractNumId="46" w15:restartNumberingAfterBreak="0">
    <w:nsid w:val="485829D4"/>
    <w:multiLevelType w:val="hybridMultilevel"/>
    <w:tmpl w:val="B98E2448"/>
    <w:lvl w:ilvl="0" w:tplc="9D7C040C">
      <w:start w:val="1"/>
      <w:numFmt w:val="decimal"/>
      <w:pStyle w:val="a8"/>
      <w:lvlText w:val="Таблица %1."/>
      <w:lvlJc w:val="left"/>
      <w:pPr>
        <w:tabs>
          <w:tab w:val="num" w:pos="1080"/>
        </w:tabs>
        <w:ind w:left="1080" w:hanging="360"/>
      </w:pPr>
      <w:rPr>
        <w:rFonts w:ascii="Times New Roman" w:hAnsi="Times New Roman" w:hint="default"/>
        <w:b/>
        <w:i w:val="0"/>
        <w:sz w:val="24"/>
        <w:szCs w:val="24"/>
      </w:rPr>
    </w:lvl>
    <w:lvl w:ilvl="1" w:tplc="BB4E2124" w:tentative="1">
      <w:start w:val="1"/>
      <w:numFmt w:val="lowerLetter"/>
      <w:lvlText w:val="%2."/>
      <w:lvlJc w:val="left"/>
      <w:pPr>
        <w:tabs>
          <w:tab w:val="num" w:pos="1800"/>
        </w:tabs>
        <w:ind w:left="1800" w:hanging="360"/>
      </w:pPr>
    </w:lvl>
    <w:lvl w:ilvl="2" w:tplc="E9CE3E08" w:tentative="1">
      <w:start w:val="1"/>
      <w:numFmt w:val="lowerRoman"/>
      <w:lvlText w:val="%3."/>
      <w:lvlJc w:val="right"/>
      <w:pPr>
        <w:tabs>
          <w:tab w:val="num" w:pos="2520"/>
        </w:tabs>
        <w:ind w:left="2520" w:hanging="180"/>
      </w:pPr>
    </w:lvl>
    <w:lvl w:ilvl="3" w:tplc="10F017DC" w:tentative="1">
      <w:start w:val="1"/>
      <w:numFmt w:val="decimal"/>
      <w:lvlText w:val="%4."/>
      <w:lvlJc w:val="left"/>
      <w:pPr>
        <w:tabs>
          <w:tab w:val="num" w:pos="3240"/>
        </w:tabs>
        <w:ind w:left="3240" w:hanging="360"/>
      </w:pPr>
    </w:lvl>
    <w:lvl w:ilvl="4" w:tplc="B0B8F14E" w:tentative="1">
      <w:start w:val="1"/>
      <w:numFmt w:val="lowerLetter"/>
      <w:lvlText w:val="%5."/>
      <w:lvlJc w:val="left"/>
      <w:pPr>
        <w:tabs>
          <w:tab w:val="num" w:pos="3960"/>
        </w:tabs>
        <w:ind w:left="3960" w:hanging="360"/>
      </w:pPr>
    </w:lvl>
    <w:lvl w:ilvl="5" w:tplc="FE80F990" w:tentative="1">
      <w:start w:val="1"/>
      <w:numFmt w:val="lowerRoman"/>
      <w:lvlText w:val="%6."/>
      <w:lvlJc w:val="right"/>
      <w:pPr>
        <w:tabs>
          <w:tab w:val="num" w:pos="4680"/>
        </w:tabs>
        <w:ind w:left="4680" w:hanging="180"/>
      </w:pPr>
    </w:lvl>
    <w:lvl w:ilvl="6" w:tplc="9558FD9E" w:tentative="1">
      <w:start w:val="1"/>
      <w:numFmt w:val="decimal"/>
      <w:lvlText w:val="%7."/>
      <w:lvlJc w:val="left"/>
      <w:pPr>
        <w:tabs>
          <w:tab w:val="num" w:pos="5400"/>
        </w:tabs>
        <w:ind w:left="5400" w:hanging="360"/>
      </w:pPr>
    </w:lvl>
    <w:lvl w:ilvl="7" w:tplc="50BE0306" w:tentative="1">
      <w:start w:val="1"/>
      <w:numFmt w:val="lowerLetter"/>
      <w:lvlText w:val="%8."/>
      <w:lvlJc w:val="left"/>
      <w:pPr>
        <w:tabs>
          <w:tab w:val="num" w:pos="6120"/>
        </w:tabs>
        <w:ind w:left="6120" w:hanging="360"/>
      </w:pPr>
    </w:lvl>
    <w:lvl w:ilvl="8" w:tplc="496629BE" w:tentative="1">
      <w:start w:val="1"/>
      <w:numFmt w:val="lowerRoman"/>
      <w:lvlText w:val="%9."/>
      <w:lvlJc w:val="right"/>
      <w:pPr>
        <w:tabs>
          <w:tab w:val="num" w:pos="6840"/>
        </w:tabs>
        <w:ind w:left="6840" w:hanging="180"/>
      </w:pPr>
    </w:lvl>
  </w:abstractNum>
  <w:abstractNum w:abstractNumId="47" w15:restartNumberingAfterBreak="0">
    <w:nsid w:val="49382695"/>
    <w:multiLevelType w:val="hybridMultilevel"/>
    <w:tmpl w:val="18A497D4"/>
    <w:lvl w:ilvl="0" w:tplc="99304F0C">
      <w:start w:val="1"/>
      <w:numFmt w:val="bullet"/>
      <w:pStyle w:val="a9"/>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A2F2D3E"/>
    <w:multiLevelType w:val="multilevel"/>
    <w:tmpl w:val="D90E7274"/>
    <w:lvl w:ilvl="0">
      <w:start w:val="1"/>
      <w:numFmt w:val="decimal"/>
      <w:pStyle w:val="19"/>
      <w:lvlText w:val="%1."/>
      <w:lvlJc w:val="left"/>
      <w:pPr>
        <w:ind w:left="1070" w:hanging="360"/>
      </w:pPr>
      <w:rPr>
        <w:rFonts w:hint="default"/>
      </w:rPr>
    </w:lvl>
    <w:lvl w:ilvl="1">
      <w:start w:val="1"/>
      <w:numFmt w:val="decimal"/>
      <w:pStyle w:val="20"/>
      <w:isLgl/>
      <w:lvlText w:val="%1.%2."/>
      <w:lvlJc w:val="left"/>
      <w:pPr>
        <w:ind w:left="1778" w:hanging="720"/>
      </w:pPr>
      <w:rPr>
        <w:rFonts w:hint="default"/>
      </w:rPr>
    </w:lvl>
    <w:lvl w:ilvl="2">
      <w:start w:val="1"/>
      <w:numFmt w:val="decimal"/>
      <w:pStyle w:val="30"/>
      <w:isLgl/>
      <w:lvlText w:val="%1.%2.%3."/>
      <w:lvlJc w:val="left"/>
      <w:pPr>
        <w:ind w:left="2070" w:hanging="720"/>
      </w:pPr>
      <w:rPr>
        <w:rFonts w:hint="default"/>
      </w:rPr>
    </w:lvl>
    <w:lvl w:ilvl="3">
      <w:start w:val="1"/>
      <w:numFmt w:val="decimal"/>
      <w:isLgl/>
      <w:lvlText w:val="%1.%2.%3.%4."/>
      <w:lvlJc w:val="left"/>
      <w:pPr>
        <w:ind w:left="2750" w:hanging="1080"/>
      </w:pPr>
      <w:rPr>
        <w:rFonts w:hint="default"/>
      </w:rPr>
    </w:lvl>
    <w:lvl w:ilvl="4">
      <w:start w:val="1"/>
      <w:numFmt w:val="decimal"/>
      <w:isLgl/>
      <w:lvlText w:val="%1.%2.%3.%4.%5."/>
      <w:lvlJc w:val="left"/>
      <w:pPr>
        <w:ind w:left="3430" w:hanging="144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430" w:hanging="1800"/>
      </w:pPr>
      <w:rPr>
        <w:rFonts w:hint="default"/>
      </w:rPr>
    </w:lvl>
    <w:lvl w:ilvl="7">
      <w:start w:val="1"/>
      <w:numFmt w:val="decimal"/>
      <w:isLgl/>
      <w:lvlText w:val="%1.%2.%3.%4.%5.%6.%7.%8."/>
      <w:lvlJc w:val="left"/>
      <w:pPr>
        <w:ind w:left="5110" w:hanging="2160"/>
      </w:pPr>
      <w:rPr>
        <w:rFonts w:hint="default"/>
      </w:rPr>
    </w:lvl>
    <w:lvl w:ilvl="8">
      <w:start w:val="1"/>
      <w:numFmt w:val="decimal"/>
      <w:isLgl/>
      <w:lvlText w:val="%1.%2.%3.%4.%5.%6.%7.%8.%9."/>
      <w:lvlJc w:val="left"/>
      <w:pPr>
        <w:ind w:left="5430" w:hanging="2160"/>
      </w:pPr>
      <w:rPr>
        <w:rFonts w:hint="default"/>
      </w:rPr>
    </w:lvl>
  </w:abstractNum>
  <w:abstractNum w:abstractNumId="49" w15:restartNumberingAfterBreak="0">
    <w:nsid w:val="4B170563"/>
    <w:multiLevelType w:val="singleLevel"/>
    <w:tmpl w:val="8A0C6168"/>
    <w:lvl w:ilvl="0">
      <w:start w:val="1"/>
      <w:numFmt w:val="bullet"/>
      <w:pStyle w:val="aa"/>
      <w:lvlText w:val=""/>
      <w:lvlJc w:val="left"/>
      <w:pPr>
        <w:tabs>
          <w:tab w:val="num" w:pos="786"/>
        </w:tabs>
        <w:ind w:left="786" w:hanging="360"/>
      </w:pPr>
      <w:rPr>
        <w:rFonts w:ascii="Wingdings" w:hAnsi="Wingdings" w:hint="default"/>
        <w:sz w:val="16"/>
      </w:rPr>
    </w:lvl>
  </w:abstractNum>
  <w:abstractNum w:abstractNumId="50" w15:restartNumberingAfterBreak="0">
    <w:nsid w:val="4C73134D"/>
    <w:multiLevelType w:val="hybridMultilevel"/>
    <w:tmpl w:val="6C64960A"/>
    <w:styleLink w:val="1111"/>
    <w:lvl w:ilvl="0" w:tplc="A7587474">
      <w:start w:val="1"/>
      <w:numFmt w:val="bullet"/>
      <w:lvlText w:val=""/>
      <w:lvlJc w:val="left"/>
      <w:pPr>
        <w:ind w:left="1429" w:hanging="360"/>
      </w:pPr>
      <w:rPr>
        <w:rFonts w:ascii="Symbol" w:hAnsi="Symbol" w:hint="default"/>
      </w:rPr>
    </w:lvl>
    <w:lvl w:ilvl="1" w:tplc="2982AAEA" w:tentative="1">
      <w:start w:val="1"/>
      <w:numFmt w:val="bullet"/>
      <w:lvlText w:val="o"/>
      <w:lvlJc w:val="left"/>
      <w:pPr>
        <w:ind w:left="2149" w:hanging="360"/>
      </w:pPr>
      <w:rPr>
        <w:rFonts w:ascii="Courier New" w:hAnsi="Courier New" w:cs="Courier New" w:hint="default"/>
      </w:rPr>
    </w:lvl>
    <w:lvl w:ilvl="2" w:tplc="7C80D1FA" w:tentative="1">
      <w:start w:val="1"/>
      <w:numFmt w:val="bullet"/>
      <w:lvlText w:val=""/>
      <w:lvlJc w:val="left"/>
      <w:pPr>
        <w:ind w:left="2869" w:hanging="360"/>
      </w:pPr>
      <w:rPr>
        <w:rFonts w:ascii="Wingdings" w:hAnsi="Wingdings" w:hint="default"/>
      </w:rPr>
    </w:lvl>
    <w:lvl w:ilvl="3" w:tplc="01381C8A" w:tentative="1">
      <w:start w:val="1"/>
      <w:numFmt w:val="bullet"/>
      <w:lvlText w:val=""/>
      <w:lvlJc w:val="left"/>
      <w:pPr>
        <w:ind w:left="3589" w:hanging="360"/>
      </w:pPr>
      <w:rPr>
        <w:rFonts w:ascii="Symbol" w:hAnsi="Symbol" w:hint="default"/>
      </w:rPr>
    </w:lvl>
    <w:lvl w:ilvl="4" w:tplc="26BC7024" w:tentative="1">
      <w:start w:val="1"/>
      <w:numFmt w:val="bullet"/>
      <w:lvlText w:val="o"/>
      <w:lvlJc w:val="left"/>
      <w:pPr>
        <w:ind w:left="4309" w:hanging="360"/>
      </w:pPr>
      <w:rPr>
        <w:rFonts w:ascii="Courier New" w:hAnsi="Courier New" w:cs="Courier New" w:hint="default"/>
      </w:rPr>
    </w:lvl>
    <w:lvl w:ilvl="5" w:tplc="835CD144" w:tentative="1">
      <w:start w:val="1"/>
      <w:numFmt w:val="bullet"/>
      <w:lvlText w:val=""/>
      <w:lvlJc w:val="left"/>
      <w:pPr>
        <w:ind w:left="5029" w:hanging="360"/>
      </w:pPr>
      <w:rPr>
        <w:rFonts w:ascii="Wingdings" w:hAnsi="Wingdings" w:hint="default"/>
      </w:rPr>
    </w:lvl>
    <w:lvl w:ilvl="6" w:tplc="94BC7486" w:tentative="1">
      <w:start w:val="1"/>
      <w:numFmt w:val="bullet"/>
      <w:lvlText w:val=""/>
      <w:lvlJc w:val="left"/>
      <w:pPr>
        <w:ind w:left="5749" w:hanging="360"/>
      </w:pPr>
      <w:rPr>
        <w:rFonts w:ascii="Symbol" w:hAnsi="Symbol" w:hint="default"/>
      </w:rPr>
    </w:lvl>
    <w:lvl w:ilvl="7" w:tplc="B09E4AB0" w:tentative="1">
      <w:start w:val="1"/>
      <w:numFmt w:val="bullet"/>
      <w:lvlText w:val="o"/>
      <w:lvlJc w:val="left"/>
      <w:pPr>
        <w:ind w:left="6469" w:hanging="360"/>
      </w:pPr>
      <w:rPr>
        <w:rFonts w:ascii="Courier New" w:hAnsi="Courier New" w:cs="Courier New" w:hint="default"/>
      </w:rPr>
    </w:lvl>
    <w:lvl w:ilvl="8" w:tplc="9C062006" w:tentative="1">
      <w:start w:val="1"/>
      <w:numFmt w:val="bullet"/>
      <w:lvlText w:val=""/>
      <w:lvlJc w:val="left"/>
      <w:pPr>
        <w:ind w:left="7189" w:hanging="360"/>
      </w:pPr>
      <w:rPr>
        <w:rFonts w:ascii="Wingdings" w:hAnsi="Wingdings" w:hint="default"/>
      </w:rPr>
    </w:lvl>
  </w:abstractNum>
  <w:abstractNum w:abstractNumId="51" w15:restartNumberingAfterBreak="0">
    <w:nsid w:val="4CC2053D"/>
    <w:multiLevelType w:val="hybridMultilevel"/>
    <w:tmpl w:val="6D826C08"/>
    <w:styleLink w:val="0511"/>
    <w:lvl w:ilvl="0" w:tplc="0310CD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4FDB5851"/>
    <w:multiLevelType w:val="hybridMultilevel"/>
    <w:tmpl w:val="6402FCA6"/>
    <w:lvl w:ilvl="0" w:tplc="BF1063E4">
      <w:start w:val="1"/>
      <w:numFmt w:val="bullet"/>
      <w:pStyle w:val="ab"/>
      <w:lvlText w:val="-"/>
      <w:lvlJc w:val="left"/>
      <w:pPr>
        <w:ind w:left="0" w:firstLine="709"/>
      </w:pPr>
      <w:rPr>
        <w:rFonts w:ascii="Times New Roman" w:hAnsi="Times New Roman" w:cs="Times New Roman" w:hint="default"/>
        <w:b w:val="0"/>
        <w:i w:val="0"/>
        <w:caps w:val="0"/>
        <w:strike w:val="0"/>
        <w:dstrike w:val="0"/>
        <w:snapToGrid w:val="0"/>
        <w:vanish w:val="0"/>
        <w:color w:val="auto"/>
        <w:kern w:val="0"/>
        <w:sz w:val="28"/>
        <w:u w:val="none"/>
        <w:vertAlign w:val="baseline"/>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4" w15:restartNumberingAfterBreak="0">
    <w:nsid w:val="515E3A18"/>
    <w:multiLevelType w:val="hybridMultilevel"/>
    <w:tmpl w:val="B3CABC00"/>
    <w:lvl w:ilvl="0" w:tplc="D4B0EF32">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55" w15:restartNumberingAfterBreak="0">
    <w:nsid w:val="52722815"/>
    <w:multiLevelType w:val="hybridMultilevel"/>
    <w:tmpl w:val="CC509714"/>
    <w:lvl w:ilvl="0" w:tplc="BF886328">
      <w:start w:val="1"/>
      <w:numFmt w:val="decimal"/>
      <w:pStyle w:val="ac"/>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6" w15:restartNumberingAfterBreak="0">
    <w:nsid w:val="534C4B12"/>
    <w:multiLevelType w:val="hybridMultilevel"/>
    <w:tmpl w:val="78827838"/>
    <w:styleLink w:val="212"/>
    <w:lvl w:ilvl="0" w:tplc="FC16A622">
      <w:start w:val="1"/>
      <w:numFmt w:val="bullet"/>
      <w:lvlText w:val=""/>
      <w:lvlJc w:val="left"/>
      <w:pPr>
        <w:ind w:left="1287" w:hanging="360"/>
      </w:pPr>
      <w:rPr>
        <w:rFonts w:ascii="Symbol" w:hAnsi="Symbol" w:hint="default"/>
      </w:rPr>
    </w:lvl>
    <w:lvl w:ilvl="1" w:tplc="E33055A0" w:tentative="1">
      <w:start w:val="1"/>
      <w:numFmt w:val="bullet"/>
      <w:pStyle w:val="ad"/>
      <w:lvlText w:val="o"/>
      <w:lvlJc w:val="left"/>
      <w:pPr>
        <w:ind w:left="2007" w:hanging="360"/>
      </w:pPr>
      <w:rPr>
        <w:rFonts w:ascii="Courier New" w:hAnsi="Courier New" w:cs="Courier New" w:hint="default"/>
      </w:rPr>
    </w:lvl>
    <w:lvl w:ilvl="2" w:tplc="4C7A454C" w:tentative="1">
      <w:start w:val="1"/>
      <w:numFmt w:val="bullet"/>
      <w:lvlText w:val=""/>
      <w:lvlJc w:val="left"/>
      <w:pPr>
        <w:ind w:left="2727" w:hanging="360"/>
      </w:pPr>
      <w:rPr>
        <w:rFonts w:ascii="Wingdings" w:hAnsi="Wingdings" w:hint="default"/>
      </w:rPr>
    </w:lvl>
    <w:lvl w:ilvl="3" w:tplc="06C295A2" w:tentative="1">
      <w:start w:val="1"/>
      <w:numFmt w:val="bullet"/>
      <w:lvlText w:val=""/>
      <w:lvlJc w:val="left"/>
      <w:pPr>
        <w:ind w:left="3447" w:hanging="360"/>
      </w:pPr>
      <w:rPr>
        <w:rFonts w:ascii="Symbol" w:hAnsi="Symbol" w:hint="default"/>
      </w:rPr>
    </w:lvl>
    <w:lvl w:ilvl="4" w:tplc="101072C8" w:tentative="1">
      <w:start w:val="1"/>
      <w:numFmt w:val="bullet"/>
      <w:lvlText w:val="o"/>
      <w:lvlJc w:val="left"/>
      <w:pPr>
        <w:ind w:left="4167" w:hanging="360"/>
      </w:pPr>
      <w:rPr>
        <w:rFonts w:ascii="Courier New" w:hAnsi="Courier New" w:cs="Courier New" w:hint="default"/>
      </w:rPr>
    </w:lvl>
    <w:lvl w:ilvl="5" w:tplc="C48A6CDA" w:tentative="1">
      <w:start w:val="1"/>
      <w:numFmt w:val="bullet"/>
      <w:lvlText w:val=""/>
      <w:lvlJc w:val="left"/>
      <w:pPr>
        <w:ind w:left="4887" w:hanging="360"/>
      </w:pPr>
      <w:rPr>
        <w:rFonts w:ascii="Wingdings" w:hAnsi="Wingdings" w:hint="default"/>
      </w:rPr>
    </w:lvl>
    <w:lvl w:ilvl="6" w:tplc="68981502" w:tentative="1">
      <w:start w:val="1"/>
      <w:numFmt w:val="bullet"/>
      <w:lvlText w:val=""/>
      <w:lvlJc w:val="left"/>
      <w:pPr>
        <w:ind w:left="5607" w:hanging="360"/>
      </w:pPr>
      <w:rPr>
        <w:rFonts w:ascii="Symbol" w:hAnsi="Symbol" w:hint="default"/>
      </w:rPr>
    </w:lvl>
    <w:lvl w:ilvl="7" w:tplc="3170E138" w:tentative="1">
      <w:start w:val="1"/>
      <w:numFmt w:val="bullet"/>
      <w:lvlText w:val="o"/>
      <w:lvlJc w:val="left"/>
      <w:pPr>
        <w:ind w:left="6327" w:hanging="360"/>
      </w:pPr>
      <w:rPr>
        <w:rFonts w:ascii="Courier New" w:hAnsi="Courier New" w:cs="Courier New" w:hint="default"/>
      </w:rPr>
    </w:lvl>
    <w:lvl w:ilvl="8" w:tplc="D99E1110" w:tentative="1">
      <w:start w:val="1"/>
      <w:numFmt w:val="bullet"/>
      <w:lvlText w:val=""/>
      <w:lvlJc w:val="left"/>
      <w:pPr>
        <w:ind w:left="7047" w:hanging="360"/>
      </w:pPr>
      <w:rPr>
        <w:rFonts w:ascii="Wingdings" w:hAnsi="Wingdings" w:hint="default"/>
      </w:rPr>
    </w:lvl>
  </w:abstractNum>
  <w:abstractNum w:abstractNumId="57" w15:restartNumberingAfterBreak="0">
    <w:nsid w:val="54A32B65"/>
    <w:multiLevelType w:val="hybridMultilevel"/>
    <w:tmpl w:val="3A7ACEB0"/>
    <w:lvl w:ilvl="0" w:tplc="BF886328">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8" w15:restartNumberingAfterBreak="0">
    <w:nsid w:val="58DF3BA8"/>
    <w:multiLevelType w:val="hybridMultilevel"/>
    <w:tmpl w:val="E3F0F3D6"/>
    <w:lvl w:ilvl="0" w:tplc="BF886328">
      <w:start w:val="1"/>
      <w:numFmt w:val="decimal"/>
      <w:pStyle w:val="1a"/>
      <w:lvlText w:val="Рис.%1."/>
      <w:lvlJc w:val="left"/>
      <w:pPr>
        <w:tabs>
          <w:tab w:val="num" w:pos="1080"/>
        </w:tabs>
        <w:ind w:left="360" w:hanging="360"/>
      </w:pPr>
      <w:rPr>
        <w:rFonts w:ascii="Times New Roman" w:hAnsi="Times New Roman" w:hint="default"/>
        <w:b/>
        <w:i w:val="0"/>
        <w:sz w:val="24"/>
        <w:szCs w:val="24"/>
      </w:rPr>
    </w:lvl>
    <w:lvl w:ilvl="1" w:tplc="04190003">
      <w:start w:val="1"/>
      <w:numFmt w:val="bullet"/>
      <w:lvlText w:val=""/>
      <w:lvlJc w:val="left"/>
      <w:pPr>
        <w:tabs>
          <w:tab w:val="num" w:pos="1440"/>
        </w:tabs>
        <w:ind w:left="1440" w:hanging="360"/>
      </w:pPr>
      <w:rPr>
        <w:rFonts w:ascii="Wingdings" w:hAnsi="Wingdings" w:hint="default"/>
        <w:b/>
        <w:i w:val="0"/>
        <w:sz w:val="24"/>
        <w:szCs w:val="24"/>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9" w15:restartNumberingAfterBreak="0">
    <w:nsid w:val="59500DA2"/>
    <w:multiLevelType w:val="multilevel"/>
    <w:tmpl w:val="45564EF8"/>
    <w:styleLink w:val="1b"/>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9E60585"/>
    <w:multiLevelType w:val="hybridMultilevel"/>
    <w:tmpl w:val="9006BE28"/>
    <w:lvl w:ilvl="0" w:tplc="D3E20D58">
      <w:start w:val="1"/>
      <w:numFmt w:val="bullet"/>
      <w:lvlText w:val=""/>
      <w:lvlJc w:val="left"/>
      <w:pPr>
        <w:tabs>
          <w:tab w:val="num" w:pos="3346"/>
        </w:tabs>
        <w:ind w:left="3346" w:hanging="360"/>
      </w:pPr>
      <w:rPr>
        <w:rFonts w:ascii="Symbol" w:hAnsi="Symbol" w:hint="default"/>
        <w:color w:val="auto"/>
      </w:rPr>
    </w:lvl>
    <w:lvl w:ilvl="1" w:tplc="EEEA30C2">
      <w:start w:val="1"/>
      <w:numFmt w:val="bullet"/>
      <w:pStyle w:val="1c"/>
      <w:lvlText w:val=""/>
      <w:lvlJc w:val="left"/>
      <w:pPr>
        <w:tabs>
          <w:tab w:val="num" w:pos="1352"/>
        </w:tabs>
        <w:ind w:left="1352" w:hanging="360"/>
      </w:pPr>
      <w:rPr>
        <w:rFonts w:ascii="Symbol" w:hAnsi="Symbol" w:hint="default"/>
        <w:color w:val="auto"/>
      </w:rPr>
    </w:lvl>
    <w:lvl w:ilvl="2" w:tplc="FBA6CC4A">
      <w:start w:val="1"/>
      <w:numFmt w:val="bullet"/>
      <w:lvlText w:val=""/>
      <w:lvlJc w:val="left"/>
      <w:pPr>
        <w:tabs>
          <w:tab w:val="num" w:pos="2869"/>
        </w:tabs>
        <w:ind w:left="2869" w:hanging="360"/>
      </w:pPr>
      <w:rPr>
        <w:rFonts w:ascii="Wingdings" w:hAnsi="Wingdings" w:hint="default"/>
      </w:rPr>
    </w:lvl>
    <w:lvl w:ilvl="3" w:tplc="C1E03EEC" w:tentative="1">
      <w:start w:val="1"/>
      <w:numFmt w:val="bullet"/>
      <w:lvlText w:val=""/>
      <w:lvlJc w:val="left"/>
      <w:pPr>
        <w:tabs>
          <w:tab w:val="num" w:pos="3589"/>
        </w:tabs>
        <w:ind w:left="3589" w:hanging="360"/>
      </w:pPr>
      <w:rPr>
        <w:rFonts w:ascii="Symbol" w:hAnsi="Symbol" w:hint="default"/>
      </w:rPr>
    </w:lvl>
    <w:lvl w:ilvl="4" w:tplc="76287760" w:tentative="1">
      <w:start w:val="1"/>
      <w:numFmt w:val="bullet"/>
      <w:lvlText w:val="o"/>
      <w:lvlJc w:val="left"/>
      <w:pPr>
        <w:tabs>
          <w:tab w:val="num" w:pos="4309"/>
        </w:tabs>
        <w:ind w:left="4309" w:hanging="360"/>
      </w:pPr>
      <w:rPr>
        <w:rFonts w:ascii="Courier New" w:hAnsi="Courier New" w:cs="Courier New" w:hint="default"/>
      </w:rPr>
    </w:lvl>
    <w:lvl w:ilvl="5" w:tplc="2174BE4E" w:tentative="1">
      <w:start w:val="1"/>
      <w:numFmt w:val="bullet"/>
      <w:lvlText w:val=""/>
      <w:lvlJc w:val="left"/>
      <w:pPr>
        <w:tabs>
          <w:tab w:val="num" w:pos="5029"/>
        </w:tabs>
        <w:ind w:left="5029" w:hanging="360"/>
      </w:pPr>
      <w:rPr>
        <w:rFonts w:ascii="Wingdings" w:hAnsi="Wingdings" w:hint="default"/>
      </w:rPr>
    </w:lvl>
    <w:lvl w:ilvl="6" w:tplc="5F026BCA" w:tentative="1">
      <w:start w:val="1"/>
      <w:numFmt w:val="bullet"/>
      <w:lvlText w:val=""/>
      <w:lvlJc w:val="left"/>
      <w:pPr>
        <w:tabs>
          <w:tab w:val="num" w:pos="5749"/>
        </w:tabs>
        <w:ind w:left="5749" w:hanging="360"/>
      </w:pPr>
      <w:rPr>
        <w:rFonts w:ascii="Symbol" w:hAnsi="Symbol" w:hint="default"/>
      </w:rPr>
    </w:lvl>
    <w:lvl w:ilvl="7" w:tplc="9B86EB14" w:tentative="1">
      <w:start w:val="1"/>
      <w:numFmt w:val="bullet"/>
      <w:lvlText w:val="o"/>
      <w:lvlJc w:val="left"/>
      <w:pPr>
        <w:tabs>
          <w:tab w:val="num" w:pos="6469"/>
        </w:tabs>
        <w:ind w:left="6469" w:hanging="360"/>
      </w:pPr>
      <w:rPr>
        <w:rFonts w:ascii="Courier New" w:hAnsi="Courier New" w:cs="Courier New" w:hint="default"/>
      </w:rPr>
    </w:lvl>
    <w:lvl w:ilvl="8" w:tplc="240E7A10" w:tentative="1">
      <w:start w:val="1"/>
      <w:numFmt w:val="bullet"/>
      <w:lvlText w:val=""/>
      <w:lvlJc w:val="left"/>
      <w:pPr>
        <w:tabs>
          <w:tab w:val="num" w:pos="7189"/>
        </w:tabs>
        <w:ind w:left="7189" w:hanging="360"/>
      </w:pPr>
      <w:rPr>
        <w:rFonts w:ascii="Wingdings" w:hAnsi="Wingdings" w:hint="default"/>
      </w:rPr>
    </w:lvl>
  </w:abstractNum>
  <w:abstractNum w:abstractNumId="61" w15:restartNumberingAfterBreak="0">
    <w:nsid w:val="5B343461"/>
    <w:multiLevelType w:val="hybridMultilevel"/>
    <w:tmpl w:val="B3CABC00"/>
    <w:lvl w:ilvl="0" w:tplc="AC42CE80">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62" w15:restartNumberingAfterBreak="0">
    <w:nsid w:val="5C014A41"/>
    <w:multiLevelType w:val="hybridMultilevel"/>
    <w:tmpl w:val="F69A0DC0"/>
    <w:lvl w:ilvl="0" w:tplc="35768032">
      <w:start w:val="1"/>
      <w:numFmt w:val="decimal"/>
      <w:pStyle w:val="100"/>
      <w:lvlText w:val="%1)"/>
      <w:lvlJc w:val="left"/>
      <w:pPr>
        <w:ind w:left="1890" w:hanging="1170"/>
      </w:pPr>
      <w:rPr>
        <w:rFonts w:hint="default"/>
      </w:rPr>
    </w:lvl>
    <w:lvl w:ilvl="1" w:tplc="7F123E48" w:tentative="1">
      <w:start w:val="1"/>
      <w:numFmt w:val="lowerLetter"/>
      <w:lvlText w:val="%2."/>
      <w:lvlJc w:val="left"/>
      <w:pPr>
        <w:ind w:left="1800" w:hanging="360"/>
      </w:pPr>
    </w:lvl>
    <w:lvl w:ilvl="2" w:tplc="CEA2A60A" w:tentative="1">
      <w:start w:val="1"/>
      <w:numFmt w:val="lowerRoman"/>
      <w:lvlText w:val="%3."/>
      <w:lvlJc w:val="right"/>
      <w:pPr>
        <w:ind w:left="2520" w:hanging="180"/>
      </w:pPr>
    </w:lvl>
    <w:lvl w:ilvl="3" w:tplc="3D208000" w:tentative="1">
      <w:start w:val="1"/>
      <w:numFmt w:val="decimal"/>
      <w:lvlText w:val="%4."/>
      <w:lvlJc w:val="left"/>
      <w:pPr>
        <w:ind w:left="3240" w:hanging="360"/>
      </w:pPr>
    </w:lvl>
    <w:lvl w:ilvl="4" w:tplc="FBC08F20" w:tentative="1">
      <w:start w:val="1"/>
      <w:numFmt w:val="lowerLetter"/>
      <w:lvlText w:val="%5."/>
      <w:lvlJc w:val="left"/>
      <w:pPr>
        <w:ind w:left="3960" w:hanging="360"/>
      </w:pPr>
    </w:lvl>
    <w:lvl w:ilvl="5" w:tplc="5362397E" w:tentative="1">
      <w:start w:val="1"/>
      <w:numFmt w:val="lowerRoman"/>
      <w:lvlText w:val="%6."/>
      <w:lvlJc w:val="right"/>
      <w:pPr>
        <w:ind w:left="4680" w:hanging="180"/>
      </w:pPr>
    </w:lvl>
    <w:lvl w:ilvl="6" w:tplc="28A0F508" w:tentative="1">
      <w:start w:val="1"/>
      <w:numFmt w:val="decimal"/>
      <w:lvlText w:val="%7."/>
      <w:lvlJc w:val="left"/>
      <w:pPr>
        <w:ind w:left="5400" w:hanging="360"/>
      </w:pPr>
    </w:lvl>
    <w:lvl w:ilvl="7" w:tplc="E90ACAA0" w:tentative="1">
      <w:start w:val="1"/>
      <w:numFmt w:val="lowerLetter"/>
      <w:lvlText w:val="%8."/>
      <w:lvlJc w:val="left"/>
      <w:pPr>
        <w:ind w:left="6120" w:hanging="360"/>
      </w:pPr>
    </w:lvl>
    <w:lvl w:ilvl="8" w:tplc="11BE18B4" w:tentative="1">
      <w:start w:val="1"/>
      <w:numFmt w:val="lowerRoman"/>
      <w:lvlText w:val="%9."/>
      <w:lvlJc w:val="right"/>
      <w:pPr>
        <w:ind w:left="6840" w:hanging="180"/>
      </w:pPr>
    </w:lvl>
  </w:abstractNum>
  <w:abstractNum w:abstractNumId="63" w15:restartNumberingAfterBreak="0">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CE32A3D"/>
    <w:multiLevelType w:val="multilevel"/>
    <w:tmpl w:val="EB524AD4"/>
    <w:styleLink w:val="330"/>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DB3590D"/>
    <w:multiLevelType w:val="hybridMultilevel"/>
    <w:tmpl w:val="33A82F88"/>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02D6445"/>
    <w:multiLevelType w:val="hybridMultilevel"/>
    <w:tmpl w:val="00947C92"/>
    <w:styleLink w:val="210"/>
    <w:lvl w:ilvl="0" w:tplc="80468E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0584B7E"/>
    <w:multiLevelType w:val="hybridMultilevel"/>
    <w:tmpl w:val="D062CB34"/>
    <w:lvl w:ilvl="0" w:tplc="12B86D5A">
      <w:start w:val="1"/>
      <w:numFmt w:val="decimal"/>
      <w:pStyle w:val="ae"/>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B212D1C4">
      <w:start w:val="1"/>
      <w:numFmt w:val="lowerLetter"/>
      <w:lvlText w:val="%2."/>
      <w:lvlJc w:val="left"/>
      <w:pPr>
        <w:ind w:left="1440" w:hanging="360"/>
      </w:pPr>
    </w:lvl>
    <w:lvl w:ilvl="2" w:tplc="03CE67F8">
      <w:start w:val="1"/>
      <w:numFmt w:val="lowerRoman"/>
      <w:lvlText w:val="%3."/>
      <w:lvlJc w:val="right"/>
      <w:pPr>
        <w:ind w:left="2160" w:hanging="180"/>
      </w:pPr>
    </w:lvl>
    <w:lvl w:ilvl="3" w:tplc="EAF426C0">
      <w:start w:val="1"/>
      <w:numFmt w:val="decimal"/>
      <w:lvlText w:val="%4."/>
      <w:lvlJc w:val="left"/>
      <w:pPr>
        <w:ind w:left="2880" w:hanging="360"/>
      </w:pPr>
    </w:lvl>
    <w:lvl w:ilvl="4" w:tplc="E9D64C1E">
      <w:start w:val="1"/>
      <w:numFmt w:val="lowerLetter"/>
      <w:lvlText w:val="%5."/>
      <w:lvlJc w:val="left"/>
      <w:pPr>
        <w:ind w:left="3600" w:hanging="360"/>
      </w:pPr>
    </w:lvl>
    <w:lvl w:ilvl="5" w:tplc="9D507654">
      <w:start w:val="1"/>
      <w:numFmt w:val="lowerRoman"/>
      <w:lvlText w:val="%6."/>
      <w:lvlJc w:val="right"/>
      <w:pPr>
        <w:ind w:left="4320" w:hanging="180"/>
      </w:pPr>
    </w:lvl>
    <w:lvl w:ilvl="6" w:tplc="0CFA2E84">
      <w:start w:val="1"/>
      <w:numFmt w:val="decimal"/>
      <w:lvlText w:val="%7."/>
      <w:lvlJc w:val="left"/>
      <w:pPr>
        <w:ind w:left="5040" w:hanging="360"/>
      </w:pPr>
    </w:lvl>
    <w:lvl w:ilvl="7" w:tplc="EC843EA2">
      <w:start w:val="1"/>
      <w:numFmt w:val="lowerLetter"/>
      <w:lvlText w:val="%8."/>
      <w:lvlJc w:val="left"/>
      <w:pPr>
        <w:ind w:left="5760" w:hanging="360"/>
      </w:pPr>
    </w:lvl>
    <w:lvl w:ilvl="8" w:tplc="451A5B54">
      <w:start w:val="1"/>
      <w:numFmt w:val="lowerRoman"/>
      <w:lvlText w:val="%9."/>
      <w:lvlJc w:val="right"/>
      <w:pPr>
        <w:ind w:left="6480" w:hanging="180"/>
      </w:pPr>
    </w:lvl>
  </w:abstractNum>
  <w:abstractNum w:abstractNumId="68" w15:restartNumberingAfterBreak="0">
    <w:nsid w:val="609F7ACC"/>
    <w:multiLevelType w:val="hybridMultilevel"/>
    <w:tmpl w:val="FEBCF854"/>
    <w:styleLink w:val="1111152"/>
    <w:lvl w:ilvl="0" w:tplc="AE78C998">
      <w:start w:val="1"/>
      <w:numFmt w:val="bullet"/>
      <w:lvlText w:val=""/>
      <w:lvlJc w:val="left"/>
      <w:pPr>
        <w:tabs>
          <w:tab w:val="num" w:pos="651"/>
        </w:tabs>
        <w:ind w:left="651" w:hanging="360"/>
      </w:pPr>
      <w:rPr>
        <w:rFonts w:ascii="Symbol" w:hAnsi="Symbol" w:hint="default"/>
      </w:rPr>
    </w:lvl>
    <w:lvl w:ilvl="1" w:tplc="3F1A1F04">
      <w:start w:val="1"/>
      <w:numFmt w:val="bullet"/>
      <w:pStyle w:val="A2list2"/>
      <w:lvlText w:val="o"/>
      <w:lvlJc w:val="left"/>
      <w:pPr>
        <w:tabs>
          <w:tab w:val="num" w:pos="1440"/>
        </w:tabs>
        <w:ind w:left="1440" w:hanging="360"/>
      </w:pPr>
      <w:rPr>
        <w:rFonts w:ascii="Courier New" w:hAnsi="Courier New" w:hint="default"/>
      </w:rPr>
    </w:lvl>
    <w:lvl w:ilvl="2" w:tplc="3062A892">
      <w:start w:val="1"/>
      <w:numFmt w:val="bullet"/>
      <w:lvlText w:val=""/>
      <w:lvlJc w:val="left"/>
      <w:pPr>
        <w:tabs>
          <w:tab w:val="num" w:pos="2091"/>
        </w:tabs>
        <w:ind w:left="2091" w:hanging="360"/>
      </w:pPr>
      <w:rPr>
        <w:rFonts w:ascii="Wingdings" w:hAnsi="Wingdings" w:hint="default"/>
      </w:rPr>
    </w:lvl>
    <w:lvl w:ilvl="3" w:tplc="8A6E0926" w:tentative="1">
      <w:start w:val="1"/>
      <w:numFmt w:val="bullet"/>
      <w:lvlText w:val=""/>
      <w:lvlJc w:val="left"/>
      <w:pPr>
        <w:tabs>
          <w:tab w:val="num" w:pos="2811"/>
        </w:tabs>
        <w:ind w:left="2811" w:hanging="360"/>
      </w:pPr>
      <w:rPr>
        <w:rFonts w:ascii="Symbol" w:hAnsi="Symbol" w:hint="default"/>
      </w:rPr>
    </w:lvl>
    <w:lvl w:ilvl="4" w:tplc="59043FF8" w:tentative="1">
      <w:start w:val="1"/>
      <w:numFmt w:val="bullet"/>
      <w:lvlText w:val="o"/>
      <w:lvlJc w:val="left"/>
      <w:pPr>
        <w:tabs>
          <w:tab w:val="num" w:pos="3531"/>
        </w:tabs>
        <w:ind w:left="3531" w:hanging="360"/>
      </w:pPr>
      <w:rPr>
        <w:rFonts w:ascii="Courier New" w:hAnsi="Courier New" w:hint="default"/>
      </w:rPr>
    </w:lvl>
    <w:lvl w:ilvl="5" w:tplc="91F26FCC" w:tentative="1">
      <w:start w:val="1"/>
      <w:numFmt w:val="bullet"/>
      <w:lvlText w:val=""/>
      <w:lvlJc w:val="left"/>
      <w:pPr>
        <w:tabs>
          <w:tab w:val="num" w:pos="4251"/>
        </w:tabs>
        <w:ind w:left="4251" w:hanging="360"/>
      </w:pPr>
      <w:rPr>
        <w:rFonts w:ascii="Wingdings" w:hAnsi="Wingdings" w:hint="default"/>
      </w:rPr>
    </w:lvl>
    <w:lvl w:ilvl="6" w:tplc="505C2FBC" w:tentative="1">
      <w:start w:val="1"/>
      <w:numFmt w:val="bullet"/>
      <w:lvlText w:val=""/>
      <w:lvlJc w:val="left"/>
      <w:pPr>
        <w:tabs>
          <w:tab w:val="num" w:pos="4971"/>
        </w:tabs>
        <w:ind w:left="4971" w:hanging="360"/>
      </w:pPr>
      <w:rPr>
        <w:rFonts w:ascii="Symbol" w:hAnsi="Symbol" w:hint="default"/>
      </w:rPr>
    </w:lvl>
    <w:lvl w:ilvl="7" w:tplc="97504392" w:tentative="1">
      <w:start w:val="1"/>
      <w:numFmt w:val="bullet"/>
      <w:lvlText w:val="o"/>
      <w:lvlJc w:val="left"/>
      <w:pPr>
        <w:tabs>
          <w:tab w:val="num" w:pos="5691"/>
        </w:tabs>
        <w:ind w:left="5691" w:hanging="360"/>
      </w:pPr>
      <w:rPr>
        <w:rFonts w:ascii="Courier New" w:hAnsi="Courier New" w:hint="default"/>
      </w:rPr>
    </w:lvl>
    <w:lvl w:ilvl="8" w:tplc="C3BA6BE8" w:tentative="1">
      <w:start w:val="1"/>
      <w:numFmt w:val="bullet"/>
      <w:lvlText w:val=""/>
      <w:lvlJc w:val="left"/>
      <w:pPr>
        <w:tabs>
          <w:tab w:val="num" w:pos="6411"/>
        </w:tabs>
        <w:ind w:left="6411" w:hanging="360"/>
      </w:pPr>
      <w:rPr>
        <w:rFonts w:ascii="Wingdings" w:hAnsi="Wingdings" w:hint="default"/>
      </w:rPr>
    </w:lvl>
  </w:abstractNum>
  <w:abstractNum w:abstractNumId="69" w15:restartNumberingAfterBreak="0">
    <w:nsid w:val="60C93F2B"/>
    <w:multiLevelType w:val="hybridMultilevel"/>
    <w:tmpl w:val="16D2C904"/>
    <w:lvl w:ilvl="0" w:tplc="42A62E9C">
      <w:start w:val="1"/>
      <w:numFmt w:val="decimal"/>
      <w:pStyle w:val="af"/>
      <w:lvlText w:val="Рис.%1."/>
      <w:lvlJc w:val="left"/>
      <w:pPr>
        <w:tabs>
          <w:tab w:val="num" w:pos="3154"/>
        </w:tabs>
        <w:ind w:left="2434" w:hanging="2434"/>
      </w:pPr>
      <w:rPr>
        <w:rFonts w:ascii="Times New Roman" w:hAnsi="Times New Roman" w:hint="default"/>
        <w:b/>
        <w:i w:val="0"/>
        <w:sz w:val="24"/>
        <w:szCs w:val="24"/>
      </w:rPr>
    </w:lvl>
    <w:lvl w:ilvl="1" w:tplc="9026ACD6" w:tentative="1">
      <w:start w:val="1"/>
      <w:numFmt w:val="lowerLetter"/>
      <w:lvlText w:val="%2."/>
      <w:lvlJc w:val="left"/>
      <w:pPr>
        <w:tabs>
          <w:tab w:val="num" w:pos="1440"/>
        </w:tabs>
        <w:ind w:left="1440" w:hanging="360"/>
      </w:pPr>
    </w:lvl>
    <w:lvl w:ilvl="2" w:tplc="23A6E914" w:tentative="1">
      <w:start w:val="1"/>
      <w:numFmt w:val="lowerRoman"/>
      <w:lvlText w:val="%3."/>
      <w:lvlJc w:val="right"/>
      <w:pPr>
        <w:tabs>
          <w:tab w:val="num" w:pos="2160"/>
        </w:tabs>
        <w:ind w:left="2160" w:hanging="180"/>
      </w:pPr>
    </w:lvl>
    <w:lvl w:ilvl="3" w:tplc="2F80B89A" w:tentative="1">
      <w:start w:val="1"/>
      <w:numFmt w:val="decimal"/>
      <w:lvlText w:val="%4."/>
      <w:lvlJc w:val="left"/>
      <w:pPr>
        <w:tabs>
          <w:tab w:val="num" w:pos="2880"/>
        </w:tabs>
        <w:ind w:left="2880" w:hanging="360"/>
      </w:pPr>
    </w:lvl>
    <w:lvl w:ilvl="4" w:tplc="5A0ACD2A" w:tentative="1">
      <w:start w:val="1"/>
      <w:numFmt w:val="lowerLetter"/>
      <w:lvlText w:val="%5."/>
      <w:lvlJc w:val="left"/>
      <w:pPr>
        <w:tabs>
          <w:tab w:val="num" w:pos="3600"/>
        </w:tabs>
        <w:ind w:left="3600" w:hanging="360"/>
      </w:pPr>
    </w:lvl>
    <w:lvl w:ilvl="5" w:tplc="46E63232" w:tentative="1">
      <w:start w:val="1"/>
      <w:numFmt w:val="lowerRoman"/>
      <w:lvlText w:val="%6."/>
      <w:lvlJc w:val="right"/>
      <w:pPr>
        <w:tabs>
          <w:tab w:val="num" w:pos="4320"/>
        </w:tabs>
        <w:ind w:left="4320" w:hanging="180"/>
      </w:pPr>
    </w:lvl>
    <w:lvl w:ilvl="6" w:tplc="36D87598" w:tentative="1">
      <w:start w:val="1"/>
      <w:numFmt w:val="decimal"/>
      <w:lvlText w:val="%7."/>
      <w:lvlJc w:val="left"/>
      <w:pPr>
        <w:tabs>
          <w:tab w:val="num" w:pos="5040"/>
        </w:tabs>
        <w:ind w:left="5040" w:hanging="360"/>
      </w:pPr>
    </w:lvl>
    <w:lvl w:ilvl="7" w:tplc="D62ACB32" w:tentative="1">
      <w:start w:val="1"/>
      <w:numFmt w:val="lowerLetter"/>
      <w:lvlText w:val="%8."/>
      <w:lvlJc w:val="left"/>
      <w:pPr>
        <w:tabs>
          <w:tab w:val="num" w:pos="5760"/>
        </w:tabs>
        <w:ind w:left="5760" w:hanging="360"/>
      </w:pPr>
    </w:lvl>
    <w:lvl w:ilvl="8" w:tplc="E664418C" w:tentative="1">
      <w:start w:val="1"/>
      <w:numFmt w:val="lowerRoman"/>
      <w:lvlText w:val="%9."/>
      <w:lvlJc w:val="right"/>
      <w:pPr>
        <w:tabs>
          <w:tab w:val="num" w:pos="6480"/>
        </w:tabs>
        <w:ind w:left="6480" w:hanging="180"/>
      </w:pPr>
    </w:lvl>
  </w:abstractNum>
  <w:abstractNum w:abstractNumId="70" w15:restartNumberingAfterBreak="0">
    <w:nsid w:val="62226F37"/>
    <w:multiLevelType w:val="hybridMultilevel"/>
    <w:tmpl w:val="A73E8E9A"/>
    <w:lvl w:ilvl="0" w:tplc="0310CD1C">
      <w:start w:val="1"/>
      <w:numFmt w:val="decimal"/>
      <w:pStyle w:val="af0"/>
      <w:lvlText w:val="Таблица 7.%1."/>
      <w:lvlJc w:val="left"/>
      <w:pPr>
        <w:ind w:left="720" w:hanging="360"/>
      </w:pPr>
      <w:rPr>
        <w:rFonts w:hint="default"/>
      </w:rPr>
    </w:lvl>
    <w:lvl w:ilvl="1" w:tplc="04190003" w:tentative="1">
      <w:start w:val="1"/>
      <w:numFmt w:val="lowerLetter"/>
      <w:lvlText w:val="%2."/>
      <w:lvlJc w:val="left"/>
      <w:pPr>
        <w:ind w:left="1440" w:hanging="360"/>
      </w:pPr>
    </w:lvl>
    <w:lvl w:ilvl="2" w:tplc="04190005">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1" w15:restartNumberingAfterBreak="0">
    <w:nsid w:val="63446253"/>
    <w:multiLevelType w:val="hybridMultilevel"/>
    <w:tmpl w:val="71BE1C96"/>
    <w:lvl w:ilvl="0" w:tplc="7F2A0D3A">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2" w15:restartNumberingAfterBreak="0">
    <w:nsid w:val="63686982"/>
    <w:multiLevelType w:val="hybridMultilevel"/>
    <w:tmpl w:val="84DC6940"/>
    <w:lvl w:ilvl="0" w:tplc="BDD87824">
      <w:start w:val="1"/>
      <w:numFmt w:val="decimal"/>
      <w:pStyle w:val="af1"/>
      <w:lvlText w:val="Таблица %1."/>
      <w:lvlJc w:val="left"/>
      <w:pPr>
        <w:ind w:left="135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4C34787"/>
    <w:multiLevelType w:val="hybridMultilevel"/>
    <w:tmpl w:val="1450975E"/>
    <w:lvl w:ilvl="0" w:tplc="6D048A0C">
      <w:start w:val="1"/>
      <w:numFmt w:val="decimal"/>
      <w:pStyle w:val="af2"/>
      <w:lvlText w:val="Таблица %1."/>
      <w:lvlJc w:val="right"/>
      <w:pPr>
        <w:ind w:left="1287" w:hanging="360"/>
      </w:pPr>
      <w:rPr>
        <w:rFonts w:hint="default"/>
      </w:rPr>
    </w:lvl>
    <w:lvl w:ilvl="1" w:tplc="7B96A764" w:tentative="1">
      <w:start w:val="1"/>
      <w:numFmt w:val="lowerLetter"/>
      <w:lvlText w:val="%2."/>
      <w:lvlJc w:val="left"/>
      <w:pPr>
        <w:ind w:left="1440" w:hanging="360"/>
      </w:pPr>
    </w:lvl>
    <w:lvl w:ilvl="2" w:tplc="4C827AC0" w:tentative="1">
      <w:start w:val="1"/>
      <w:numFmt w:val="lowerRoman"/>
      <w:lvlText w:val="%3."/>
      <w:lvlJc w:val="right"/>
      <w:pPr>
        <w:ind w:left="2160" w:hanging="180"/>
      </w:pPr>
    </w:lvl>
    <w:lvl w:ilvl="3" w:tplc="921839EE" w:tentative="1">
      <w:start w:val="1"/>
      <w:numFmt w:val="decimal"/>
      <w:lvlText w:val="%4."/>
      <w:lvlJc w:val="left"/>
      <w:pPr>
        <w:ind w:left="2880" w:hanging="360"/>
      </w:pPr>
    </w:lvl>
    <w:lvl w:ilvl="4" w:tplc="EAA687CA" w:tentative="1">
      <w:start w:val="1"/>
      <w:numFmt w:val="lowerLetter"/>
      <w:lvlText w:val="%5."/>
      <w:lvlJc w:val="left"/>
      <w:pPr>
        <w:ind w:left="3600" w:hanging="360"/>
      </w:pPr>
    </w:lvl>
    <w:lvl w:ilvl="5" w:tplc="E99CAE54" w:tentative="1">
      <w:start w:val="1"/>
      <w:numFmt w:val="lowerRoman"/>
      <w:lvlText w:val="%6."/>
      <w:lvlJc w:val="right"/>
      <w:pPr>
        <w:ind w:left="4320" w:hanging="180"/>
      </w:pPr>
    </w:lvl>
    <w:lvl w:ilvl="6" w:tplc="5790903C" w:tentative="1">
      <w:start w:val="1"/>
      <w:numFmt w:val="decimal"/>
      <w:lvlText w:val="%7."/>
      <w:lvlJc w:val="left"/>
      <w:pPr>
        <w:ind w:left="5040" w:hanging="360"/>
      </w:pPr>
    </w:lvl>
    <w:lvl w:ilvl="7" w:tplc="C92079D0" w:tentative="1">
      <w:start w:val="1"/>
      <w:numFmt w:val="lowerLetter"/>
      <w:lvlText w:val="%8."/>
      <w:lvlJc w:val="left"/>
      <w:pPr>
        <w:ind w:left="5760" w:hanging="360"/>
      </w:pPr>
    </w:lvl>
    <w:lvl w:ilvl="8" w:tplc="8E9ECD46" w:tentative="1">
      <w:start w:val="1"/>
      <w:numFmt w:val="lowerRoman"/>
      <w:lvlText w:val="%9."/>
      <w:lvlJc w:val="right"/>
      <w:pPr>
        <w:ind w:left="6480" w:hanging="180"/>
      </w:pPr>
    </w:lvl>
  </w:abstractNum>
  <w:abstractNum w:abstractNumId="74" w15:restartNumberingAfterBreak="0">
    <w:nsid w:val="665519B6"/>
    <w:multiLevelType w:val="hybridMultilevel"/>
    <w:tmpl w:val="3F16A8B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5" w15:restartNumberingAfterBreak="0">
    <w:nsid w:val="66E76DA0"/>
    <w:multiLevelType w:val="hybridMultilevel"/>
    <w:tmpl w:val="FBB6062E"/>
    <w:lvl w:ilvl="0" w:tplc="1ABAB1EA">
      <w:start w:val="1"/>
      <w:numFmt w:val="decimal"/>
      <w:pStyle w:val="1d"/>
      <w:lvlText w:val="Рис.%1."/>
      <w:lvlJc w:val="left"/>
      <w:pPr>
        <w:tabs>
          <w:tab w:val="num" w:pos="1080"/>
        </w:tabs>
        <w:ind w:left="360" w:hanging="360"/>
      </w:pPr>
      <w:rPr>
        <w:rFonts w:ascii="Times New Roman" w:hAnsi="Times New Roman" w:hint="default"/>
        <w:b/>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68612CD2"/>
    <w:multiLevelType w:val="multilevel"/>
    <w:tmpl w:val="E35AA76E"/>
    <w:lvl w:ilvl="0">
      <w:start w:val="1"/>
      <w:numFmt w:val="none"/>
      <w:lvlText w:val=""/>
      <w:lvlJc w:val="left"/>
      <w:pPr>
        <w:ind w:left="1429" w:hanging="360"/>
      </w:pPr>
      <w:rPr>
        <w:rFonts w:hint="default"/>
      </w:rPr>
    </w:lvl>
    <w:lvl w:ilvl="1">
      <w:start w:val="1"/>
      <w:numFmt w:val="decimal"/>
      <w:pStyle w:val="121"/>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7" w15:restartNumberingAfterBreak="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B9E597F"/>
    <w:multiLevelType w:val="multilevel"/>
    <w:tmpl w:val="0419001F"/>
    <w:lvl w:ilvl="0">
      <w:start w:val="1"/>
      <w:numFmt w:val="decimal"/>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D356540"/>
    <w:multiLevelType w:val="multilevel"/>
    <w:tmpl w:val="0A1AF172"/>
    <w:lvl w:ilvl="0">
      <w:start w:val="2023"/>
      <w:numFmt w:val="decimal"/>
      <w:lvlText w:val="01.01.%1"/>
      <w:lvlJc w:val="left"/>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E7F3C98"/>
    <w:multiLevelType w:val="hybridMultilevel"/>
    <w:tmpl w:val="952072CE"/>
    <w:lvl w:ilvl="0" w:tplc="BF886328">
      <w:start w:val="1"/>
      <w:numFmt w:val="russianLower"/>
      <w:pStyle w:val="06"/>
      <w:lvlText w:val="%1)"/>
      <w:lvlJc w:val="left"/>
      <w:pPr>
        <w:ind w:left="2138" w:hanging="360"/>
      </w:pPr>
      <w:rPr>
        <w:rFonts w:hint="default"/>
      </w:rPr>
    </w:lvl>
    <w:lvl w:ilvl="1" w:tplc="04190003" w:tentative="1">
      <w:start w:val="1"/>
      <w:numFmt w:val="lowerLetter"/>
      <w:lvlText w:val="%2."/>
      <w:lvlJc w:val="left"/>
      <w:pPr>
        <w:ind w:left="2858" w:hanging="360"/>
      </w:pPr>
    </w:lvl>
    <w:lvl w:ilvl="2" w:tplc="04190005" w:tentative="1">
      <w:start w:val="1"/>
      <w:numFmt w:val="lowerRoman"/>
      <w:lvlText w:val="%3."/>
      <w:lvlJc w:val="right"/>
      <w:pPr>
        <w:ind w:left="3578" w:hanging="180"/>
      </w:pPr>
    </w:lvl>
    <w:lvl w:ilvl="3" w:tplc="04190001" w:tentative="1">
      <w:start w:val="1"/>
      <w:numFmt w:val="decimal"/>
      <w:lvlText w:val="%4."/>
      <w:lvlJc w:val="left"/>
      <w:pPr>
        <w:ind w:left="4298" w:hanging="360"/>
      </w:pPr>
    </w:lvl>
    <w:lvl w:ilvl="4" w:tplc="04190003" w:tentative="1">
      <w:start w:val="1"/>
      <w:numFmt w:val="lowerLetter"/>
      <w:lvlText w:val="%5."/>
      <w:lvlJc w:val="left"/>
      <w:pPr>
        <w:ind w:left="5018" w:hanging="360"/>
      </w:pPr>
    </w:lvl>
    <w:lvl w:ilvl="5" w:tplc="04190005" w:tentative="1">
      <w:start w:val="1"/>
      <w:numFmt w:val="lowerRoman"/>
      <w:lvlText w:val="%6."/>
      <w:lvlJc w:val="right"/>
      <w:pPr>
        <w:ind w:left="5738" w:hanging="180"/>
      </w:pPr>
    </w:lvl>
    <w:lvl w:ilvl="6" w:tplc="04190001" w:tentative="1">
      <w:start w:val="1"/>
      <w:numFmt w:val="decimal"/>
      <w:lvlText w:val="%7."/>
      <w:lvlJc w:val="left"/>
      <w:pPr>
        <w:ind w:left="6458" w:hanging="360"/>
      </w:pPr>
    </w:lvl>
    <w:lvl w:ilvl="7" w:tplc="04190003" w:tentative="1">
      <w:start w:val="1"/>
      <w:numFmt w:val="lowerLetter"/>
      <w:lvlText w:val="%8."/>
      <w:lvlJc w:val="left"/>
      <w:pPr>
        <w:ind w:left="7178" w:hanging="360"/>
      </w:pPr>
    </w:lvl>
    <w:lvl w:ilvl="8" w:tplc="04190005" w:tentative="1">
      <w:start w:val="1"/>
      <w:numFmt w:val="lowerRoman"/>
      <w:lvlText w:val="%9."/>
      <w:lvlJc w:val="right"/>
      <w:pPr>
        <w:ind w:left="7898" w:hanging="180"/>
      </w:pPr>
    </w:lvl>
  </w:abstractNum>
  <w:abstractNum w:abstractNumId="81" w15:restartNumberingAfterBreak="0">
    <w:nsid w:val="714701E0"/>
    <w:multiLevelType w:val="hybridMultilevel"/>
    <w:tmpl w:val="F802301A"/>
    <w:lvl w:ilvl="0" w:tplc="BF886328">
      <w:start w:val="1"/>
      <w:numFmt w:val="decimal"/>
      <w:pStyle w:val="af3"/>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2" w15:restartNumberingAfterBreak="0">
    <w:nsid w:val="71650B4C"/>
    <w:multiLevelType w:val="singleLevel"/>
    <w:tmpl w:val="70DE7A12"/>
    <w:styleLink w:val="117"/>
    <w:lvl w:ilvl="0">
      <w:start w:val="1"/>
      <w:numFmt w:val="bullet"/>
      <w:pStyle w:val="af4"/>
      <w:lvlText w:val=""/>
      <w:lvlJc w:val="left"/>
      <w:pPr>
        <w:tabs>
          <w:tab w:val="num" w:pos="360"/>
        </w:tabs>
        <w:ind w:left="360" w:hanging="360"/>
      </w:pPr>
      <w:rPr>
        <w:rFonts w:ascii="Symbol" w:hAnsi="Symbol" w:cs="Symbol" w:hint="default"/>
        <w:color w:val="auto"/>
      </w:rPr>
    </w:lvl>
  </w:abstractNum>
  <w:abstractNum w:abstractNumId="83" w15:restartNumberingAfterBreak="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75091FBA"/>
    <w:multiLevelType w:val="hybridMultilevel"/>
    <w:tmpl w:val="F0220C5A"/>
    <w:lvl w:ilvl="0" w:tplc="04190001">
      <w:start w:val="1"/>
      <w:numFmt w:val="decimal"/>
      <w:pStyle w:val="af5"/>
      <w:lvlText w:val="Рис. 2.%1."/>
      <w:lvlJc w:val="left"/>
      <w:pPr>
        <w:ind w:left="2160" w:hanging="360"/>
      </w:pPr>
      <w:rPr>
        <w:rFonts w:hint="default"/>
      </w:rPr>
    </w:lvl>
    <w:lvl w:ilvl="1" w:tplc="04190003" w:tentative="1">
      <w:start w:val="1"/>
      <w:numFmt w:val="lowerLetter"/>
      <w:lvlText w:val="%2."/>
      <w:lvlJc w:val="left"/>
      <w:pPr>
        <w:ind w:left="2880" w:hanging="360"/>
      </w:pPr>
    </w:lvl>
    <w:lvl w:ilvl="2" w:tplc="04190005" w:tentative="1">
      <w:start w:val="1"/>
      <w:numFmt w:val="lowerRoman"/>
      <w:lvlText w:val="%3."/>
      <w:lvlJc w:val="right"/>
      <w:pPr>
        <w:ind w:left="3600" w:hanging="180"/>
      </w:pPr>
    </w:lvl>
    <w:lvl w:ilvl="3" w:tplc="04190001" w:tentative="1">
      <w:start w:val="1"/>
      <w:numFmt w:val="decimal"/>
      <w:lvlText w:val="%4."/>
      <w:lvlJc w:val="left"/>
      <w:pPr>
        <w:ind w:left="4320" w:hanging="360"/>
      </w:pPr>
    </w:lvl>
    <w:lvl w:ilvl="4" w:tplc="04190003" w:tentative="1">
      <w:start w:val="1"/>
      <w:numFmt w:val="lowerLetter"/>
      <w:lvlText w:val="%5."/>
      <w:lvlJc w:val="left"/>
      <w:pPr>
        <w:ind w:left="5040" w:hanging="360"/>
      </w:pPr>
    </w:lvl>
    <w:lvl w:ilvl="5" w:tplc="04190005" w:tentative="1">
      <w:start w:val="1"/>
      <w:numFmt w:val="lowerRoman"/>
      <w:lvlText w:val="%6."/>
      <w:lvlJc w:val="right"/>
      <w:pPr>
        <w:ind w:left="5760" w:hanging="180"/>
      </w:pPr>
    </w:lvl>
    <w:lvl w:ilvl="6" w:tplc="04190001" w:tentative="1">
      <w:start w:val="1"/>
      <w:numFmt w:val="decimal"/>
      <w:lvlText w:val="%7."/>
      <w:lvlJc w:val="left"/>
      <w:pPr>
        <w:ind w:left="6480" w:hanging="360"/>
      </w:pPr>
    </w:lvl>
    <w:lvl w:ilvl="7" w:tplc="04190003" w:tentative="1">
      <w:start w:val="1"/>
      <w:numFmt w:val="lowerLetter"/>
      <w:lvlText w:val="%8."/>
      <w:lvlJc w:val="left"/>
      <w:pPr>
        <w:ind w:left="7200" w:hanging="360"/>
      </w:pPr>
    </w:lvl>
    <w:lvl w:ilvl="8" w:tplc="04190005" w:tentative="1">
      <w:start w:val="1"/>
      <w:numFmt w:val="lowerRoman"/>
      <w:lvlText w:val="%9."/>
      <w:lvlJc w:val="right"/>
      <w:pPr>
        <w:ind w:left="7920" w:hanging="180"/>
      </w:pPr>
    </w:lvl>
  </w:abstractNum>
  <w:abstractNum w:abstractNumId="85" w15:restartNumberingAfterBreak="0">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6" w15:restartNumberingAfterBreak="0">
    <w:nsid w:val="75B5794F"/>
    <w:multiLevelType w:val="hybridMultilevel"/>
    <w:tmpl w:val="51CE9F54"/>
    <w:styleLink w:val="220"/>
    <w:lvl w:ilvl="0" w:tplc="CCFEACA0">
      <w:start w:val="1"/>
      <w:numFmt w:val="bullet"/>
      <w:lvlText w:val=""/>
      <w:lvlJc w:val="left"/>
      <w:pPr>
        <w:ind w:left="1287" w:hanging="360"/>
      </w:pPr>
      <w:rPr>
        <w:rFonts w:ascii="Symbol" w:hAnsi="Symbol" w:hint="default"/>
      </w:rPr>
    </w:lvl>
    <w:lvl w:ilvl="1" w:tplc="0AA80F0A" w:tentative="1">
      <w:start w:val="1"/>
      <w:numFmt w:val="bullet"/>
      <w:lvlText w:val="o"/>
      <w:lvlJc w:val="left"/>
      <w:pPr>
        <w:ind w:left="2007" w:hanging="360"/>
      </w:pPr>
      <w:rPr>
        <w:rFonts w:ascii="Courier New" w:hAnsi="Courier New" w:cs="Courier New" w:hint="default"/>
      </w:rPr>
    </w:lvl>
    <w:lvl w:ilvl="2" w:tplc="48288A30" w:tentative="1">
      <w:start w:val="1"/>
      <w:numFmt w:val="bullet"/>
      <w:lvlText w:val=""/>
      <w:lvlJc w:val="left"/>
      <w:pPr>
        <w:ind w:left="2727" w:hanging="360"/>
      </w:pPr>
      <w:rPr>
        <w:rFonts w:ascii="Wingdings" w:hAnsi="Wingdings" w:hint="default"/>
      </w:rPr>
    </w:lvl>
    <w:lvl w:ilvl="3" w:tplc="FD5C6D22" w:tentative="1">
      <w:start w:val="1"/>
      <w:numFmt w:val="bullet"/>
      <w:lvlText w:val=""/>
      <w:lvlJc w:val="left"/>
      <w:pPr>
        <w:ind w:left="3447" w:hanging="360"/>
      </w:pPr>
      <w:rPr>
        <w:rFonts w:ascii="Symbol" w:hAnsi="Symbol" w:hint="default"/>
      </w:rPr>
    </w:lvl>
    <w:lvl w:ilvl="4" w:tplc="50DED36A" w:tentative="1">
      <w:start w:val="1"/>
      <w:numFmt w:val="bullet"/>
      <w:lvlText w:val="o"/>
      <w:lvlJc w:val="left"/>
      <w:pPr>
        <w:ind w:left="4167" w:hanging="360"/>
      </w:pPr>
      <w:rPr>
        <w:rFonts w:ascii="Courier New" w:hAnsi="Courier New" w:cs="Courier New" w:hint="default"/>
      </w:rPr>
    </w:lvl>
    <w:lvl w:ilvl="5" w:tplc="28F818EE" w:tentative="1">
      <w:start w:val="1"/>
      <w:numFmt w:val="bullet"/>
      <w:lvlText w:val=""/>
      <w:lvlJc w:val="left"/>
      <w:pPr>
        <w:ind w:left="4887" w:hanging="360"/>
      </w:pPr>
      <w:rPr>
        <w:rFonts w:ascii="Wingdings" w:hAnsi="Wingdings" w:hint="default"/>
      </w:rPr>
    </w:lvl>
    <w:lvl w:ilvl="6" w:tplc="D19CDF80" w:tentative="1">
      <w:start w:val="1"/>
      <w:numFmt w:val="bullet"/>
      <w:lvlText w:val=""/>
      <w:lvlJc w:val="left"/>
      <w:pPr>
        <w:ind w:left="5607" w:hanging="360"/>
      </w:pPr>
      <w:rPr>
        <w:rFonts w:ascii="Symbol" w:hAnsi="Symbol" w:hint="default"/>
      </w:rPr>
    </w:lvl>
    <w:lvl w:ilvl="7" w:tplc="BA9205FE" w:tentative="1">
      <w:start w:val="1"/>
      <w:numFmt w:val="bullet"/>
      <w:lvlText w:val="o"/>
      <w:lvlJc w:val="left"/>
      <w:pPr>
        <w:ind w:left="6327" w:hanging="360"/>
      </w:pPr>
      <w:rPr>
        <w:rFonts w:ascii="Courier New" w:hAnsi="Courier New" w:cs="Courier New" w:hint="default"/>
      </w:rPr>
    </w:lvl>
    <w:lvl w:ilvl="8" w:tplc="60921E6A" w:tentative="1">
      <w:start w:val="1"/>
      <w:numFmt w:val="bullet"/>
      <w:lvlText w:val=""/>
      <w:lvlJc w:val="left"/>
      <w:pPr>
        <w:ind w:left="7047" w:hanging="360"/>
      </w:pPr>
      <w:rPr>
        <w:rFonts w:ascii="Wingdings" w:hAnsi="Wingdings" w:hint="default"/>
      </w:rPr>
    </w:lvl>
  </w:abstractNum>
  <w:abstractNum w:abstractNumId="87" w15:restartNumberingAfterBreak="0">
    <w:nsid w:val="779A31A7"/>
    <w:multiLevelType w:val="hybridMultilevel"/>
    <w:tmpl w:val="5CB62550"/>
    <w:lvl w:ilvl="0" w:tplc="2BA81C06">
      <w:start w:val="1"/>
      <w:numFmt w:val="bullet"/>
      <w:pStyle w:val="af6"/>
      <w:lvlText w:val=""/>
      <w:lvlJc w:val="left"/>
      <w:pPr>
        <w:ind w:left="1778"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8" w15:restartNumberingAfterBreak="0">
    <w:nsid w:val="77AF4177"/>
    <w:multiLevelType w:val="multilevel"/>
    <w:tmpl w:val="AEF0E0AE"/>
    <w:lvl w:ilvl="0">
      <w:start w:val="1"/>
      <w:numFmt w:val="decimal"/>
      <w:pStyle w:val="1e"/>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C6C7F8C"/>
    <w:multiLevelType w:val="hybridMultilevel"/>
    <w:tmpl w:val="33EE90B8"/>
    <w:lvl w:ilvl="0" w:tplc="6BE811F2">
      <w:start w:val="1"/>
      <w:numFmt w:val="decimal"/>
      <w:pStyle w:val="af7"/>
      <w:lvlText w:val="Таблица %1."/>
      <w:lvlJc w:val="left"/>
      <w:pPr>
        <w:tabs>
          <w:tab w:val="num" w:pos="2160"/>
        </w:tabs>
        <w:ind w:left="2160" w:hanging="360"/>
      </w:pPr>
      <w:rPr>
        <w:rFonts w:ascii="Times New Roman" w:hAnsi="Times New Roman" w:hint="default"/>
        <w:b/>
        <w:i w:val="0"/>
        <w:sz w:val="24"/>
        <w:szCs w:val="24"/>
      </w:rPr>
    </w:lvl>
    <w:lvl w:ilvl="1" w:tplc="F39C422C" w:tentative="1">
      <w:start w:val="1"/>
      <w:numFmt w:val="lowerLetter"/>
      <w:lvlText w:val="%2."/>
      <w:lvlJc w:val="left"/>
      <w:pPr>
        <w:tabs>
          <w:tab w:val="num" w:pos="2160"/>
        </w:tabs>
        <w:ind w:left="2160" w:hanging="360"/>
      </w:pPr>
    </w:lvl>
    <w:lvl w:ilvl="2" w:tplc="EA50A48E" w:tentative="1">
      <w:start w:val="1"/>
      <w:numFmt w:val="lowerRoman"/>
      <w:lvlText w:val="%3."/>
      <w:lvlJc w:val="right"/>
      <w:pPr>
        <w:tabs>
          <w:tab w:val="num" w:pos="2880"/>
        </w:tabs>
        <w:ind w:left="2880" w:hanging="180"/>
      </w:pPr>
    </w:lvl>
    <w:lvl w:ilvl="3" w:tplc="600E6784" w:tentative="1">
      <w:start w:val="1"/>
      <w:numFmt w:val="decimal"/>
      <w:lvlText w:val="%4."/>
      <w:lvlJc w:val="left"/>
      <w:pPr>
        <w:tabs>
          <w:tab w:val="num" w:pos="3600"/>
        </w:tabs>
        <w:ind w:left="3600" w:hanging="360"/>
      </w:pPr>
    </w:lvl>
    <w:lvl w:ilvl="4" w:tplc="AD1223F4" w:tentative="1">
      <w:start w:val="1"/>
      <w:numFmt w:val="lowerLetter"/>
      <w:lvlText w:val="%5."/>
      <w:lvlJc w:val="left"/>
      <w:pPr>
        <w:tabs>
          <w:tab w:val="num" w:pos="4320"/>
        </w:tabs>
        <w:ind w:left="4320" w:hanging="360"/>
      </w:pPr>
    </w:lvl>
    <w:lvl w:ilvl="5" w:tplc="AE88178E" w:tentative="1">
      <w:start w:val="1"/>
      <w:numFmt w:val="lowerRoman"/>
      <w:lvlText w:val="%6."/>
      <w:lvlJc w:val="right"/>
      <w:pPr>
        <w:tabs>
          <w:tab w:val="num" w:pos="5040"/>
        </w:tabs>
        <w:ind w:left="5040" w:hanging="180"/>
      </w:pPr>
    </w:lvl>
    <w:lvl w:ilvl="6" w:tplc="0734C24A" w:tentative="1">
      <w:start w:val="1"/>
      <w:numFmt w:val="decimal"/>
      <w:lvlText w:val="%7."/>
      <w:lvlJc w:val="left"/>
      <w:pPr>
        <w:tabs>
          <w:tab w:val="num" w:pos="5760"/>
        </w:tabs>
        <w:ind w:left="5760" w:hanging="360"/>
      </w:pPr>
    </w:lvl>
    <w:lvl w:ilvl="7" w:tplc="18B432D4" w:tentative="1">
      <w:start w:val="1"/>
      <w:numFmt w:val="lowerLetter"/>
      <w:lvlText w:val="%8."/>
      <w:lvlJc w:val="left"/>
      <w:pPr>
        <w:tabs>
          <w:tab w:val="num" w:pos="6480"/>
        </w:tabs>
        <w:ind w:left="6480" w:hanging="360"/>
      </w:pPr>
    </w:lvl>
    <w:lvl w:ilvl="8" w:tplc="72603AC0" w:tentative="1">
      <w:start w:val="1"/>
      <w:numFmt w:val="lowerRoman"/>
      <w:lvlText w:val="%9."/>
      <w:lvlJc w:val="right"/>
      <w:pPr>
        <w:tabs>
          <w:tab w:val="num" w:pos="7200"/>
        </w:tabs>
        <w:ind w:left="7200" w:hanging="180"/>
      </w:pPr>
    </w:lvl>
  </w:abstractNum>
  <w:abstractNum w:abstractNumId="90" w15:restartNumberingAfterBreak="0">
    <w:nsid w:val="7C732E38"/>
    <w:multiLevelType w:val="hybridMultilevel"/>
    <w:tmpl w:val="B6A43058"/>
    <w:lvl w:ilvl="0" w:tplc="15549804">
      <w:start w:val="1"/>
      <w:numFmt w:val="bullet"/>
      <w:pStyle w:val="32"/>
      <w:lvlText w:val=""/>
      <w:lvlJc w:val="left"/>
      <w:pPr>
        <w:ind w:left="720" w:hanging="360"/>
      </w:pPr>
      <w:rPr>
        <w:rFonts w:ascii="Wingdings" w:hAnsi="Wingdings" w:hint="default"/>
      </w:rPr>
    </w:lvl>
    <w:lvl w:ilvl="1" w:tplc="62B0968A" w:tentative="1">
      <w:start w:val="1"/>
      <w:numFmt w:val="bullet"/>
      <w:lvlText w:val="o"/>
      <w:lvlJc w:val="left"/>
      <w:pPr>
        <w:ind w:left="1440" w:hanging="360"/>
      </w:pPr>
      <w:rPr>
        <w:rFonts w:ascii="Courier New" w:hAnsi="Courier New" w:cs="Courier New" w:hint="default"/>
      </w:rPr>
    </w:lvl>
    <w:lvl w:ilvl="2" w:tplc="AADA104A" w:tentative="1">
      <w:start w:val="1"/>
      <w:numFmt w:val="bullet"/>
      <w:lvlText w:val=""/>
      <w:lvlJc w:val="left"/>
      <w:pPr>
        <w:ind w:left="2160" w:hanging="360"/>
      </w:pPr>
      <w:rPr>
        <w:rFonts w:ascii="Wingdings" w:hAnsi="Wingdings" w:hint="default"/>
      </w:rPr>
    </w:lvl>
    <w:lvl w:ilvl="3" w:tplc="293ADD90" w:tentative="1">
      <w:start w:val="1"/>
      <w:numFmt w:val="bullet"/>
      <w:lvlText w:val=""/>
      <w:lvlJc w:val="left"/>
      <w:pPr>
        <w:ind w:left="2880" w:hanging="360"/>
      </w:pPr>
      <w:rPr>
        <w:rFonts w:ascii="Symbol" w:hAnsi="Symbol" w:hint="default"/>
      </w:rPr>
    </w:lvl>
    <w:lvl w:ilvl="4" w:tplc="8390B000" w:tentative="1">
      <w:start w:val="1"/>
      <w:numFmt w:val="bullet"/>
      <w:lvlText w:val="o"/>
      <w:lvlJc w:val="left"/>
      <w:pPr>
        <w:ind w:left="3600" w:hanging="360"/>
      </w:pPr>
      <w:rPr>
        <w:rFonts w:ascii="Courier New" w:hAnsi="Courier New" w:cs="Courier New" w:hint="default"/>
      </w:rPr>
    </w:lvl>
    <w:lvl w:ilvl="5" w:tplc="64128422" w:tentative="1">
      <w:start w:val="1"/>
      <w:numFmt w:val="bullet"/>
      <w:lvlText w:val=""/>
      <w:lvlJc w:val="left"/>
      <w:pPr>
        <w:ind w:left="4320" w:hanging="360"/>
      </w:pPr>
      <w:rPr>
        <w:rFonts w:ascii="Wingdings" w:hAnsi="Wingdings" w:hint="default"/>
      </w:rPr>
    </w:lvl>
    <w:lvl w:ilvl="6" w:tplc="6B7878CC" w:tentative="1">
      <w:start w:val="1"/>
      <w:numFmt w:val="bullet"/>
      <w:lvlText w:val=""/>
      <w:lvlJc w:val="left"/>
      <w:pPr>
        <w:ind w:left="5040" w:hanging="360"/>
      </w:pPr>
      <w:rPr>
        <w:rFonts w:ascii="Symbol" w:hAnsi="Symbol" w:hint="default"/>
      </w:rPr>
    </w:lvl>
    <w:lvl w:ilvl="7" w:tplc="93A6F5B2" w:tentative="1">
      <w:start w:val="1"/>
      <w:numFmt w:val="bullet"/>
      <w:lvlText w:val="o"/>
      <w:lvlJc w:val="left"/>
      <w:pPr>
        <w:ind w:left="5760" w:hanging="360"/>
      </w:pPr>
      <w:rPr>
        <w:rFonts w:ascii="Courier New" w:hAnsi="Courier New" w:cs="Courier New" w:hint="default"/>
      </w:rPr>
    </w:lvl>
    <w:lvl w:ilvl="8" w:tplc="5CE058F4" w:tentative="1">
      <w:start w:val="1"/>
      <w:numFmt w:val="bullet"/>
      <w:lvlText w:val=""/>
      <w:lvlJc w:val="left"/>
      <w:pPr>
        <w:ind w:left="6480" w:hanging="360"/>
      </w:pPr>
      <w:rPr>
        <w:rFonts w:ascii="Wingdings" w:hAnsi="Wingdings" w:hint="default"/>
      </w:rPr>
    </w:lvl>
  </w:abstractNum>
  <w:abstractNum w:abstractNumId="91" w15:restartNumberingAfterBreak="0">
    <w:nsid w:val="7F1630ED"/>
    <w:multiLevelType w:val="hybridMultilevel"/>
    <w:tmpl w:val="7BFC1738"/>
    <w:lvl w:ilvl="0" w:tplc="BF886328">
      <w:start w:val="1"/>
      <w:numFmt w:val="decimal"/>
      <w:lvlText w:val="%1)"/>
      <w:lvlJc w:val="left"/>
      <w:pPr>
        <w:tabs>
          <w:tab w:val="num" w:pos="1276"/>
        </w:tabs>
        <w:ind w:left="567" w:firstLine="710"/>
      </w:pPr>
      <w:rPr>
        <w:rFonts w:hint="default"/>
      </w:rPr>
    </w:lvl>
    <w:lvl w:ilvl="1" w:tplc="04190003">
      <w:start w:val="1"/>
      <w:numFmt w:val="decimal"/>
      <w:pStyle w:val="1210"/>
      <w:lvlText w:val="%2)"/>
      <w:lvlJc w:val="left"/>
      <w:pPr>
        <w:tabs>
          <w:tab w:val="num" w:pos="1260"/>
        </w:tabs>
        <w:ind w:left="1260" w:hanging="360"/>
      </w:pPr>
      <w:rPr>
        <w:rFonts w:hint="default"/>
      </w:rPr>
    </w:lvl>
    <w:lvl w:ilvl="2" w:tplc="04190005">
      <w:start w:val="1"/>
      <w:numFmt w:val="decimal"/>
      <w:lvlText w:val="%3)"/>
      <w:lvlJc w:val="left"/>
      <w:pPr>
        <w:tabs>
          <w:tab w:val="num" w:pos="2907"/>
        </w:tabs>
        <w:ind w:left="2907" w:hanging="360"/>
      </w:pPr>
      <w:rPr>
        <w:rFonts w:hint="default"/>
      </w:r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num w:numId="1">
    <w:abstractNumId w:val="44"/>
  </w:num>
  <w:num w:numId="2">
    <w:abstractNumId w:val="0"/>
  </w:num>
  <w:num w:numId="3">
    <w:abstractNumId w:val="90"/>
  </w:num>
  <w:num w:numId="4">
    <w:abstractNumId w:val="49"/>
  </w:num>
  <w:num w:numId="5">
    <w:abstractNumId w:val="31"/>
  </w:num>
  <w:num w:numId="6">
    <w:abstractNumId w:val="60"/>
  </w:num>
  <w:num w:numId="7">
    <w:abstractNumId w:val="39"/>
  </w:num>
  <w:num w:numId="8">
    <w:abstractNumId w:val="22"/>
  </w:num>
  <w:num w:numId="9">
    <w:abstractNumId w:val="20"/>
  </w:num>
  <w:num w:numId="10">
    <w:abstractNumId w:val="82"/>
  </w:num>
  <w:num w:numId="11">
    <w:abstractNumId w:val="83"/>
  </w:num>
  <w:num w:numId="12">
    <w:abstractNumId w:val="36"/>
  </w:num>
  <w:num w:numId="13">
    <w:abstractNumId w:val="68"/>
  </w:num>
  <w:num w:numId="14">
    <w:abstractNumId w:val="13"/>
  </w:num>
  <w:num w:numId="15">
    <w:abstractNumId w:val="56"/>
  </w:num>
  <w:num w:numId="16">
    <w:abstractNumId w:val="64"/>
  </w:num>
  <w:num w:numId="17">
    <w:abstractNumId w:val="86"/>
  </w:num>
  <w:num w:numId="18">
    <w:abstractNumId w:val="25"/>
  </w:num>
  <w:num w:numId="19">
    <w:abstractNumId w:val="84"/>
  </w:num>
  <w:num w:numId="20">
    <w:abstractNumId w:val="70"/>
  </w:num>
  <w:num w:numId="21">
    <w:abstractNumId w:val="87"/>
  </w:num>
  <w:num w:numId="22">
    <w:abstractNumId w:val="48"/>
  </w:num>
  <w:num w:numId="23">
    <w:abstractNumId w:val="26"/>
  </w:num>
  <w:num w:numId="24">
    <w:abstractNumId w:val="59"/>
  </w:num>
  <w:num w:numId="25">
    <w:abstractNumId w:val="52"/>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6">
    <w:abstractNumId w:val="85"/>
  </w:num>
  <w:num w:numId="27">
    <w:abstractNumId w:val="69"/>
  </w:num>
  <w:num w:numId="28">
    <w:abstractNumId w:val="89"/>
  </w:num>
  <w:num w:numId="29">
    <w:abstractNumId w:val="58"/>
  </w:num>
  <w:num w:numId="30">
    <w:abstractNumId w:val="9"/>
  </w:num>
  <w:num w:numId="31">
    <w:abstractNumId w:val="46"/>
  </w:num>
  <w:num w:numId="32">
    <w:abstractNumId w:val="43"/>
  </w:num>
  <w:num w:numId="33">
    <w:abstractNumId w:val="12"/>
  </w:num>
  <w:num w:numId="34">
    <w:abstractNumId w:val="8"/>
  </w:num>
  <w:num w:numId="35">
    <w:abstractNumId w:val="75"/>
  </w:num>
  <w:num w:numId="36">
    <w:abstractNumId w:val="7"/>
  </w:num>
  <w:num w:numId="37">
    <w:abstractNumId w:val="2"/>
  </w:num>
  <w:num w:numId="38">
    <w:abstractNumId w:val="41"/>
  </w:num>
  <w:num w:numId="39">
    <w:abstractNumId w:val="55"/>
  </w:num>
  <w:num w:numId="40">
    <w:abstractNumId w:val="67"/>
  </w:num>
  <w:num w:numId="41">
    <w:abstractNumId w:val="35"/>
  </w:num>
  <w:num w:numId="42">
    <w:abstractNumId w:val="21"/>
  </w:num>
  <w:num w:numId="43">
    <w:abstractNumId w:val="72"/>
  </w:num>
  <w:num w:numId="44">
    <w:abstractNumId w:val="71"/>
  </w:num>
  <w:num w:numId="45">
    <w:abstractNumId w:val="15"/>
  </w:num>
  <w:num w:numId="46">
    <w:abstractNumId w:val="10"/>
  </w:num>
  <w:num w:numId="47">
    <w:abstractNumId w:val="77"/>
  </w:num>
  <w:num w:numId="48">
    <w:abstractNumId w:val="38"/>
  </w:num>
  <w:num w:numId="49">
    <w:abstractNumId w:val="16"/>
  </w:num>
  <w:num w:numId="50">
    <w:abstractNumId w:val="28"/>
  </w:num>
  <w:num w:numId="51">
    <w:abstractNumId w:val="62"/>
  </w:num>
  <w:num w:numId="52">
    <w:abstractNumId w:val="57"/>
  </w:num>
  <w:num w:numId="53">
    <w:abstractNumId w:val="42"/>
  </w:num>
  <w:num w:numId="54">
    <w:abstractNumId w:val="81"/>
  </w:num>
  <w:num w:numId="55">
    <w:abstractNumId w:val="5"/>
  </w:num>
  <w:num w:numId="56">
    <w:abstractNumId w:val="91"/>
  </w:num>
  <w:num w:numId="57">
    <w:abstractNumId w:val="48"/>
  </w:num>
  <w:num w:numId="58">
    <w:abstractNumId w:val="30"/>
  </w:num>
  <w:num w:numId="59">
    <w:abstractNumId w:val="34"/>
  </w:num>
  <w:num w:numId="60">
    <w:abstractNumId w:val="3"/>
  </w:num>
  <w:num w:numId="61">
    <w:abstractNumId w:val="73"/>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3"/>
  </w:num>
  <w:num w:numId="64">
    <w:abstractNumId w:val="45"/>
  </w:num>
  <w:num w:numId="65">
    <w:abstractNumId w:val="1"/>
  </w:num>
  <w:num w:numId="66">
    <w:abstractNumId w:val="88"/>
  </w:num>
  <w:num w:numId="67">
    <w:abstractNumId w:val="47"/>
  </w:num>
  <w:num w:numId="68">
    <w:abstractNumId w:val="29"/>
  </w:num>
  <w:num w:numId="69">
    <w:abstractNumId w:val="4"/>
  </w:num>
  <w:num w:numId="70">
    <w:abstractNumId w:val="53"/>
  </w:num>
  <w:num w:numId="71">
    <w:abstractNumId w:val="78"/>
  </w:num>
  <w:num w:numId="72">
    <w:abstractNumId w:val="76"/>
  </w:num>
  <w:num w:numId="73">
    <w:abstractNumId w:val="17"/>
  </w:num>
  <w:num w:numId="74">
    <w:abstractNumId w:val="19"/>
  </w:num>
  <w:num w:numId="75">
    <w:abstractNumId w:val="80"/>
  </w:num>
  <w:num w:numId="76">
    <w:abstractNumId w:val="51"/>
  </w:num>
  <w:num w:numId="77">
    <w:abstractNumId w:val="63"/>
  </w:num>
  <w:num w:numId="78">
    <w:abstractNumId w:val="18"/>
  </w:num>
  <w:num w:numId="79">
    <w:abstractNumId w:val="24"/>
  </w:num>
  <w:num w:numId="80">
    <w:abstractNumId w:val="40"/>
  </w:num>
  <w:num w:numId="81">
    <w:abstractNumId w:val="37"/>
  </w:num>
  <w:num w:numId="82">
    <w:abstractNumId w:val="32"/>
  </w:num>
  <w:num w:numId="83">
    <w:abstractNumId w:val="66"/>
  </w:num>
  <w:num w:numId="84">
    <w:abstractNumId w:val="50"/>
  </w:num>
  <w:num w:numId="85">
    <w:abstractNumId w:val="54"/>
  </w:num>
  <w:num w:numId="86">
    <w:abstractNumId w:val="61"/>
  </w:num>
  <w:num w:numId="87">
    <w:abstractNumId w:val="48"/>
    <w:lvlOverride w:ilvl="0">
      <w:startOverride w:val="1"/>
    </w:lvlOverride>
  </w:num>
  <w:num w:numId="88">
    <w:abstractNumId w:val="48"/>
    <w:lvlOverride w:ilvl="0">
      <w:startOverride w:val="1"/>
    </w:lvlOverride>
  </w:num>
  <w:num w:numId="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7"/>
  </w:num>
  <w:num w:numId="103">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4"/>
  </w:num>
  <w:num w:numId="114">
    <w:abstractNumId w:val="14"/>
  </w:num>
  <w:num w:numId="1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5"/>
  </w:num>
  <w:num w:numId="118">
    <w:abstractNumId w:val="6"/>
  </w:num>
  <w:num w:numId="119">
    <w:abstractNumId w:val="23"/>
  </w:num>
  <w:num w:numId="120">
    <w:abstractNumId w:val="7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60"/>
    <w:rsid w:val="00000983"/>
    <w:rsid w:val="0001065C"/>
    <w:rsid w:val="000107AC"/>
    <w:rsid w:val="00011E5B"/>
    <w:rsid w:val="0001693F"/>
    <w:rsid w:val="00017B66"/>
    <w:rsid w:val="00023B9C"/>
    <w:rsid w:val="00026F30"/>
    <w:rsid w:val="00031302"/>
    <w:rsid w:val="00032BBB"/>
    <w:rsid w:val="0003788C"/>
    <w:rsid w:val="000421FE"/>
    <w:rsid w:val="000465FB"/>
    <w:rsid w:val="000471C7"/>
    <w:rsid w:val="000475CE"/>
    <w:rsid w:val="00050D9D"/>
    <w:rsid w:val="00054E36"/>
    <w:rsid w:val="0006077D"/>
    <w:rsid w:val="00075A70"/>
    <w:rsid w:val="00076317"/>
    <w:rsid w:val="0008123A"/>
    <w:rsid w:val="00085D44"/>
    <w:rsid w:val="00087AFB"/>
    <w:rsid w:val="000A24B1"/>
    <w:rsid w:val="000A459D"/>
    <w:rsid w:val="000A66EA"/>
    <w:rsid w:val="000A6FDD"/>
    <w:rsid w:val="000D5CE5"/>
    <w:rsid w:val="000F32DC"/>
    <w:rsid w:val="000F556D"/>
    <w:rsid w:val="000F6DD0"/>
    <w:rsid w:val="00100444"/>
    <w:rsid w:val="0010135D"/>
    <w:rsid w:val="00105B9C"/>
    <w:rsid w:val="0010666A"/>
    <w:rsid w:val="001067C3"/>
    <w:rsid w:val="00115AE5"/>
    <w:rsid w:val="00121EF9"/>
    <w:rsid w:val="00124433"/>
    <w:rsid w:val="00134D6E"/>
    <w:rsid w:val="001416F9"/>
    <w:rsid w:val="00146160"/>
    <w:rsid w:val="0015342A"/>
    <w:rsid w:val="001549FC"/>
    <w:rsid w:val="001553C8"/>
    <w:rsid w:val="00156492"/>
    <w:rsid w:val="00161516"/>
    <w:rsid w:val="00164EF7"/>
    <w:rsid w:val="0017380A"/>
    <w:rsid w:val="001901C4"/>
    <w:rsid w:val="00193EA5"/>
    <w:rsid w:val="0019592A"/>
    <w:rsid w:val="001A11CB"/>
    <w:rsid w:val="001A3B8B"/>
    <w:rsid w:val="001A3ED3"/>
    <w:rsid w:val="001B03CD"/>
    <w:rsid w:val="001C1362"/>
    <w:rsid w:val="001C26CB"/>
    <w:rsid w:val="001C7B5E"/>
    <w:rsid w:val="001D1147"/>
    <w:rsid w:val="001D4B31"/>
    <w:rsid w:val="001D7293"/>
    <w:rsid w:val="001E0439"/>
    <w:rsid w:val="001E446B"/>
    <w:rsid w:val="001F126A"/>
    <w:rsid w:val="001F26B0"/>
    <w:rsid w:val="001F593E"/>
    <w:rsid w:val="001F59F2"/>
    <w:rsid w:val="00203861"/>
    <w:rsid w:val="002062A1"/>
    <w:rsid w:val="002157DC"/>
    <w:rsid w:val="002172B9"/>
    <w:rsid w:val="00220717"/>
    <w:rsid w:val="00222CFB"/>
    <w:rsid w:val="0022738A"/>
    <w:rsid w:val="002303D4"/>
    <w:rsid w:val="00233C4B"/>
    <w:rsid w:val="00235AC3"/>
    <w:rsid w:val="00242A70"/>
    <w:rsid w:val="00243801"/>
    <w:rsid w:val="00245685"/>
    <w:rsid w:val="002463E9"/>
    <w:rsid w:val="002500A5"/>
    <w:rsid w:val="002517CD"/>
    <w:rsid w:val="00256911"/>
    <w:rsid w:val="002572F3"/>
    <w:rsid w:val="00260503"/>
    <w:rsid w:val="00260BC4"/>
    <w:rsid w:val="0026634E"/>
    <w:rsid w:val="00271A16"/>
    <w:rsid w:val="002746DA"/>
    <w:rsid w:val="002834BE"/>
    <w:rsid w:val="00284F10"/>
    <w:rsid w:val="00291A8E"/>
    <w:rsid w:val="002922CC"/>
    <w:rsid w:val="00294D2B"/>
    <w:rsid w:val="002A3122"/>
    <w:rsid w:val="002A4E02"/>
    <w:rsid w:val="002A608D"/>
    <w:rsid w:val="002B18FF"/>
    <w:rsid w:val="002B2BE4"/>
    <w:rsid w:val="002C0FF1"/>
    <w:rsid w:val="002C417D"/>
    <w:rsid w:val="002C693E"/>
    <w:rsid w:val="002C6AF9"/>
    <w:rsid w:val="002D2A4F"/>
    <w:rsid w:val="002D433E"/>
    <w:rsid w:val="002E0D19"/>
    <w:rsid w:val="002E2014"/>
    <w:rsid w:val="002E272C"/>
    <w:rsid w:val="002E56E6"/>
    <w:rsid w:val="002F0A8A"/>
    <w:rsid w:val="00301053"/>
    <w:rsid w:val="00304931"/>
    <w:rsid w:val="003101EF"/>
    <w:rsid w:val="003118E8"/>
    <w:rsid w:val="003159B9"/>
    <w:rsid w:val="00315E7B"/>
    <w:rsid w:val="003175B3"/>
    <w:rsid w:val="00321775"/>
    <w:rsid w:val="00322FB3"/>
    <w:rsid w:val="00324084"/>
    <w:rsid w:val="0033434F"/>
    <w:rsid w:val="00335AAA"/>
    <w:rsid w:val="00343047"/>
    <w:rsid w:val="0034436A"/>
    <w:rsid w:val="0034681C"/>
    <w:rsid w:val="00347D24"/>
    <w:rsid w:val="00350EB5"/>
    <w:rsid w:val="00355C0A"/>
    <w:rsid w:val="0038203F"/>
    <w:rsid w:val="00383453"/>
    <w:rsid w:val="003878B5"/>
    <w:rsid w:val="00390DFE"/>
    <w:rsid w:val="00397D57"/>
    <w:rsid w:val="003B4B9E"/>
    <w:rsid w:val="003B534E"/>
    <w:rsid w:val="003B596F"/>
    <w:rsid w:val="003D69FA"/>
    <w:rsid w:val="003E5762"/>
    <w:rsid w:val="003E5D98"/>
    <w:rsid w:val="003E7014"/>
    <w:rsid w:val="003E7239"/>
    <w:rsid w:val="003E7671"/>
    <w:rsid w:val="003F101C"/>
    <w:rsid w:val="00405C87"/>
    <w:rsid w:val="00421DDE"/>
    <w:rsid w:val="00423069"/>
    <w:rsid w:val="00426A3A"/>
    <w:rsid w:val="004421C6"/>
    <w:rsid w:val="004456EA"/>
    <w:rsid w:val="00457822"/>
    <w:rsid w:val="004670C4"/>
    <w:rsid w:val="004708A2"/>
    <w:rsid w:val="004755F8"/>
    <w:rsid w:val="00476FF8"/>
    <w:rsid w:val="00477970"/>
    <w:rsid w:val="00480436"/>
    <w:rsid w:val="00484AF7"/>
    <w:rsid w:val="004873B0"/>
    <w:rsid w:val="00491140"/>
    <w:rsid w:val="004917BC"/>
    <w:rsid w:val="00496160"/>
    <w:rsid w:val="004A10E6"/>
    <w:rsid w:val="004A49EB"/>
    <w:rsid w:val="004B7EC2"/>
    <w:rsid w:val="004C2063"/>
    <w:rsid w:val="004E4875"/>
    <w:rsid w:val="004E6104"/>
    <w:rsid w:val="004F1698"/>
    <w:rsid w:val="00501FB3"/>
    <w:rsid w:val="0050209D"/>
    <w:rsid w:val="00506EA5"/>
    <w:rsid w:val="00514446"/>
    <w:rsid w:val="00524B6B"/>
    <w:rsid w:val="005270A6"/>
    <w:rsid w:val="00527A86"/>
    <w:rsid w:val="0053530E"/>
    <w:rsid w:val="005377FA"/>
    <w:rsid w:val="0054441B"/>
    <w:rsid w:val="00546FBD"/>
    <w:rsid w:val="005530BC"/>
    <w:rsid w:val="0056295C"/>
    <w:rsid w:val="005646DA"/>
    <w:rsid w:val="00566A25"/>
    <w:rsid w:val="00570E0F"/>
    <w:rsid w:val="0057434A"/>
    <w:rsid w:val="005759B1"/>
    <w:rsid w:val="005812C2"/>
    <w:rsid w:val="00581EBE"/>
    <w:rsid w:val="00584B6A"/>
    <w:rsid w:val="005922FF"/>
    <w:rsid w:val="005971CC"/>
    <w:rsid w:val="005976E4"/>
    <w:rsid w:val="005A34BD"/>
    <w:rsid w:val="005B355E"/>
    <w:rsid w:val="005B5ED4"/>
    <w:rsid w:val="005C1319"/>
    <w:rsid w:val="005D03C3"/>
    <w:rsid w:val="005E294B"/>
    <w:rsid w:val="005E2BC6"/>
    <w:rsid w:val="005E4D23"/>
    <w:rsid w:val="005E7244"/>
    <w:rsid w:val="005F0F73"/>
    <w:rsid w:val="005F6105"/>
    <w:rsid w:val="006014BD"/>
    <w:rsid w:val="00603A39"/>
    <w:rsid w:val="00620F24"/>
    <w:rsid w:val="00624D43"/>
    <w:rsid w:val="006262CA"/>
    <w:rsid w:val="00630597"/>
    <w:rsid w:val="00634849"/>
    <w:rsid w:val="00641B01"/>
    <w:rsid w:val="00644F45"/>
    <w:rsid w:val="00654167"/>
    <w:rsid w:val="00661178"/>
    <w:rsid w:val="00667937"/>
    <w:rsid w:val="00672BA5"/>
    <w:rsid w:val="00680D4D"/>
    <w:rsid w:val="00686281"/>
    <w:rsid w:val="006908CE"/>
    <w:rsid w:val="00697779"/>
    <w:rsid w:val="006A740A"/>
    <w:rsid w:val="006B0E1D"/>
    <w:rsid w:val="006B1812"/>
    <w:rsid w:val="006B3E42"/>
    <w:rsid w:val="006B59F3"/>
    <w:rsid w:val="006C03B6"/>
    <w:rsid w:val="006D04E9"/>
    <w:rsid w:val="006D0574"/>
    <w:rsid w:val="006D6C59"/>
    <w:rsid w:val="006E636E"/>
    <w:rsid w:val="006F110F"/>
    <w:rsid w:val="006F769E"/>
    <w:rsid w:val="007042EF"/>
    <w:rsid w:val="0071346F"/>
    <w:rsid w:val="00722AE6"/>
    <w:rsid w:val="00725E3A"/>
    <w:rsid w:val="007274D4"/>
    <w:rsid w:val="00733511"/>
    <w:rsid w:val="0073714D"/>
    <w:rsid w:val="00737C53"/>
    <w:rsid w:val="00760045"/>
    <w:rsid w:val="00767E50"/>
    <w:rsid w:val="00772A03"/>
    <w:rsid w:val="00780BAA"/>
    <w:rsid w:val="0078205E"/>
    <w:rsid w:val="007823AC"/>
    <w:rsid w:val="007877C2"/>
    <w:rsid w:val="00793ED0"/>
    <w:rsid w:val="007944A0"/>
    <w:rsid w:val="007972DA"/>
    <w:rsid w:val="007A35FA"/>
    <w:rsid w:val="007B6EC4"/>
    <w:rsid w:val="007B7BE8"/>
    <w:rsid w:val="007C01CF"/>
    <w:rsid w:val="007C4949"/>
    <w:rsid w:val="007E1843"/>
    <w:rsid w:val="007E505D"/>
    <w:rsid w:val="007F10C8"/>
    <w:rsid w:val="007F18C1"/>
    <w:rsid w:val="00801AE3"/>
    <w:rsid w:val="00802353"/>
    <w:rsid w:val="00802A2A"/>
    <w:rsid w:val="00802E27"/>
    <w:rsid w:val="00805584"/>
    <w:rsid w:val="008108C3"/>
    <w:rsid w:val="00811C0F"/>
    <w:rsid w:val="00817C76"/>
    <w:rsid w:val="00830D5D"/>
    <w:rsid w:val="008426D3"/>
    <w:rsid w:val="0084712D"/>
    <w:rsid w:val="00864CF8"/>
    <w:rsid w:val="00865EA5"/>
    <w:rsid w:val="00870DBF"/>
    <w:rsid w:val="00873263"/>
    <w:rsid w:val="00875978"/>
    <w:rsid w:val="00875A47"/>
    <w:rsid w:val="00884089"/>
    <w:rsid w:val="00885FB4"/>
    <w:rsid w:val="008B43C0"/>
    <w:rsid w:val="008B5327"/>
    <w:rsid w:val="008C28C3"/>
    <w:rsid w:val="008C2CF7"/>
    <w:rsid w:val="008C72A4"/>
    <w:rsid w:val="008D18E1"/>
    <w:rsid w:val="008D4F9D"/>
    <w:rsid w:val="008D5020"/>
    <w:rsid w:val="008E44E9"/>
    <w:rsid w:val="008E5697"/>
    <w:rsid w:val="008E6E60"/>
    <w:rsid w:val="008F44DA"/>
    <w:rsid w:val="008F60FD"/>
    <w:rsid w:val="009038BE"/>
    <w:rsid w:val="00914965"/>
    <w:rsid w:val="009209D4"/>
    <w:rsid w:val="00920A17"/>
    <w:rsid w:val="009319B3"/>
    <w:rsid w:val="0093783C"/>
    <w:rsid w:val="00953F28"/>
    <w:rsid w:val="00957F9A"/>
    <w:rsid w:val="009626FB"/>
    <w:rsid w:val="00963B00"/>
    <w:rsid w:val="0098295C"/>
    <w:rsid w:val="00990691"/>
    <w:rsid w:val="00996D7E"/>
    <w:rsid w:val="009A78EC"/>
    <w:rsid w:val="009B0ADC"/>
    <w:rsid w:val="009B4927"/>
    <w:rsid w:val="009B522E"/>
    <w:rsid w:val="009C77DC"/>
    <w:rsid w:val="009D000E"/>
    <w:rsid w:val="009D383F"/>
    <w:rsid w:val="009D3B2E"/>
    <w:rsid w:val="009D4FE8"/>
    <w:rsid w:val="009D57ED"/>
    <w:rsid w:val="009E64F9"/>
    <w:rsid w:val="009E76A6"/>
    <w:rsid w:val="009E78F1"/>
    <w:rsid w:val="009F1C97"/>
    <w:rsid w:val="00A0102D"/>
    <w:rsid w:val="00A01DE3"/>
    <w:rsid w:val="00A02B64"/>
    <w:rsid w:val="00A04FA1"/>
    <w:rsid w:val="00A05A87"/>
    <w:rsid w:val="00A07621"/>
    <w:rsid w:val="00A14A88"/>
    <w:rsid w:val="00A23213"/>
    <w:rsid w:val="00A2449F"/>
    <w:rsid w:val="00A2787D"/>
    <w:rsid w:val="00A34D66"/>
    <w:rsid w:val="00A35984"/>
    <w:rsid w:val="00A36D7A"/>
    <w:rsid w:val="00A4005D"/>
    <w:rsid w:val="00A546A9"/>
    <w:rsid w:val="00A6034D"/>
    <w:rsid w:val="00A626A0"/>
    <w:rsid w:val="00A72BFE"/>
    <w:rsid w:val="00A73A2F"/>
    <w:rsid w:val="00A822F5"/>
    <w:rsid w:val="00A83229"/>
    <w:rsid w:val="00A84648"/>
    <w:rsid w:val="00AA2448"/>
    <w:rsid w:val="00AA6248"/>
    <w:rsid w:val="00AB0304"/>
    <w:rsid w:val="00AB45D9"/>
    <w:rsid w:val="00AB63B0"/>
    <w:rsid w:val="00AB6C3E"/>
    <w:rsid w:val="00AB7781"/>
    <w:rsid w:val="00AC19AD"/>
    <w:rsid w:val="00AC2D46"/>
    <w:rsid w:val="00AC54D2"/>
    <w:rsid w:val="00AC67F9"/>
    <w:rsid w:val="00AD3A81"/>
    <w:rsid w:val="00AD6FC2"/>
    <w:rsid w:val="00AE0A67"/>
    <w:rsid w:val="00AE7214"/>
    <w:rsid w:val="00AF2A02"/>
    <w:rsid w:val="00AF405E"/>
    <w:rsid w:val="00AF5248"/>
    <w:rsid w:val="00AF6B9B"/>
    <w:rsid w:val="00B03D74"/>
    <w:rsid w:val="00B0449C"/>
    <w:rsid w:val="00B066A1"/>
    <w:rsid w:val="00B07252"/>
    <w:rsid w:val="00B2022F"/>
    <w:rsid w:val="00B2372B"/>
    <w:rsid w:val="00B26444"/>
    <w:rsid w:val="00B30826"/>
    <w:rsid w:val="00B31172"/>
    <w:rsid w:val="00B35B77"/>
    <w:rsid w:val="00B42893"/>
    <w:rsid w:val="00B5461F"/>
    <w:rsid w:val="00B614C3"/>
    <w:rsid w:val="00B73BB5"/>
    <w:rsid w:val="00B76140"/>
    <w:rsid w:val="00B82912"/>
    <w:rsid w:val="00B83A66"/>
    <w:rsid w:val="00B8617C"/>
    <w:rsid w:val="00B96CB4"/>
    <w:rsid w:val="00BA6203"/>
    <w:rsid w:val="00BB583C"/>
    <w:rsid w:val="00BB5D0C"/>
    <w:rsid w:val="00BB7C87"/>
    <w:rsid w:val="00BC15F6"/>
    <w:rsid w:val="00BC71F8"/>
    <w:rsid w:val="00BD759C"/>
    <w:rsid w:val="00BE3AEF"/>
    <w:rsid w:val="00BE489C"/>
    <w:rsid w:val="00BE4D79"/>
    <w:rsid w:val="00BE7F77"/>
    <w:rsid w:val="00BF5D83"/>
    <w:rsid w:val="00C07808"/>
    <w:rsid w:val="00C15747"/>
    <w:rsid w:val="00C15FB2"/>
    <w:rsid w:val="00C16F1A"/>
    <w:rsid w:val="00C204E0"/>
    <w:rsid w:val="00C2089C"/>
    <w:rsid w:val="00C25060"/>
    <w:rsid w:val="00C34C13"/>
    <w:rsid w:val="00C35B35"/>
    <w:rsid w:val="00C374C3"/>
    <w:rsid w:val="00C45A6B"/>
    <w:rsid w:val="00C461E1"/>
    <w:rsid w:val="00C51CE6"/>
    <w:rsid w:val="00C51EDD"/>
    <w:rsid w:val="00C61B0C"/>
    <w:rsid w:val="00C6584A"/>
    <w:rsid w:val="00C65E58"/>
    <w:rsid w:val="00C6719A"/>
    <w:rsid w:val="00C72331"/>
    <w:rsid w:val="00C80D4B"/>
    <w:rsid w:val="00C83079"/>
    <w:rsid w:val="00C9073C"/>
    <w:rsid w:val="00C92372"/>
    <w:rsid w:val="00C927BE"/>
    <w:rsid w:val="00CA72C7"/>
    <w:rsid w:val="00CC1819"/>
    <w:rsid w:val="00CC41B2"/>
    <w:rsid w:val="00CC67E4"/>
    <w:rsid w:val="00CC7F49"/>
    <w:rsid w:val="00CD2358"/>
    <w:rsid w:val="00CD54F2"/>
    <w:rsid w:val="00CD6688"/>
    <w:rsid w:val="00CE6D4F"/>
    <w:rsid w:val="00CF1D0C"/>
    <w:rsid w:val="00CF4555"/>
    <w:rsid w:val="00D01DB4"/>
    <w:rsid w:val="00D029D9"/>
    <w:rsid w:val="00D05976"/>
    <w:rsid w:val="00D07168"/>
    <w:rsid w:val="00D1147E"/>
    <w:rsid w:val="00D14B5D"/>
    <w:rsid w:val="00D15817"/>
    <w:rsid w:val="00D263D9"/>
    <w:rsid w:val="00D300DC"/>
    <w:rsid w:val="00D36336"/>
    <w:rsid w:val="00D46C2F"/>
    <w:rsid w:val="00D55148"/>
    <w:rsid w:val="00D628D7"/>
    <w:rsid w:val="00D679C7"/>
    <w:rsid w:val="00D80116"/>
    <w:rsid w:val="00D873E4"/>
    <w:rsid w:val="00D90A10"/>
    <w:rsid w:val="00D92F1A"/>
    <w:rsid w:val="00D93ABE"/>
    <w:rsid w:val="00D9786A"/>
    <w:rsid w:val="00DA29CA"/>
    <w:rsid w:val="00DA597E"/>
    <w:rsid w:val="00DA6216"/>
    <w:rsid w:val="00DA6784"/>
    <w:rsid w:val="00DB3F53"/>
    <w:rsid w:val="00DC5EA8"/>
    <w:rsid w:val="00DC612A"/>
    <w:rsid w:val="00DC7E62"/>
    <w:rsid w:val="00DD2F17"/>
    <w:rsid w:val="00DD6761"/>
    <w:rsid w:val="00DD758B"/>
    <w:rsid w:val="00DD75B4"/>
    <w:rsid w:val="00DE4FA9"/>
    <w:rsid w:val="00DF546C"/>
    <w:rsid w:val="00DF556E"/>
    <w:rsid w:val="00DF7351"/>
    <w:rsid w:val="00E01447"/>
    <w:rsid w:val="00E01C88"/>
    <w:rsid w:val="00E04583"/>
    <w:rsid w:val="00E049C4"/>
    <w:rsid w:val="00E07646"/>
    <w:rsid w:val="00E10E68"/>
    <w:rsid w:val="00E10FED"/>
    <w:rsid w:val="00E124F6"/>
    <w:rsid w:val="00E1604A"/>
    <w:rsid w:val="00E20195"/>
    <w:rsid w:val="00E203AB"/>
    <w:rsid w:val="00E20DBE"/>
    <w:rsid w:val="00E24B84"/>
    <w:rsid w:val="00E316C6"/>
    <w:rsid w:val="00E34B08"/>
    <w:rsid w:val="00E53FEC"/>
    <w:rsid w:val="00E6116A"/>
    <w:rsid w:val="00E615E9"/>
    <w:rsid w:val="00E634B9"/>
    <w:rsid w:val="00E65A04"/>
    <w:rsid w:val="00E667B7"/>
    <w:rsid w:val="00E66A5F"/>
    <w:rsid w:val="00E713A1"/>
    <w:rsid w:val="00E76FED"/>
    <w:rsid w:val="00E830BC"/>
    <w:rsid w:val="00E846EC"/>
    <w:rsid w:val="00E8592F"/>
    <w:rsid w:val="00E91A5D"/>
    <w:rsid w:val="00EA388E"/>
    <w:rsid w:val="00EA43ED"/>
    <w:rsid w:val="00EB003A"/>
    <w:rsid w:val="00EC3165"/>
    <w:rsid w:val="00ED48F0"/>
    <w:rsid w:val="00ED5BC1"/>
    <w:rsid w:val="00EE2A26"/>
    <w:rsid w:val="00EE769E"/>
    <w:rsid w:val="00EF0530"/>
    <w:rsid w:val="00F005E4"/>
    <w:rsid w:val="00F00AA2"/>
    <w:rsid w:val="00F16063"/>
    <w:rsid w:val="00F271CF"/>
    <w:rsid w:val="00F33EE9"/>
    <w:rsid w:val="00F46F28"/>
    <w:rsid w:val="00F47044"/>
    <w:rsid w:val="00F56D33"/>
    <w:rsid w:val="00F65B15"/>
    <w:rsid w:val="00F75337"/>
    <w:rsid w:val="00F77D19"/>
    <w:rsid w:val="00F8046B"/>
    <w:rsid w:val="00F8065A"/>
    <w:rsid w:val="00F93C3B"/>
    <w:rsid w:val="00FA146E"/>
    <w:rsid w:val="00FA404C"/>
    <w:rsid w:val="00FA6F72"/>
    <w:rsid w:val="00FA70E2"/>
    <w:rsid w:val="00FA7B42"/>
    <w:rsid w:val="00FB05A0"/>
    <w:rsid w:val="00FB59A4"/>
    <w:rsid w:val="00FB6EBF"/>
    <w:rsid w:val="00FC6350"/>
    <w:rsid w:val="00FC6AD0"/>
    <w:rsid w:val="00FD0E4B"/>
    <w:rsid w:val="00FD3A57"/>
    <w:rsid w:val="00FD73AB"/>
    <w:rsid w:val="00FD7E24"/>
    <w:rsid w:val="00FE693C"/>
    <w:rsid w:val="00FF6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0EEF6"/>
  <w15:docId w15:val="{70A5655A-E9A5-48D6-B404-DDE87D411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99" w:unhideWhenUsed="1"/>
    <w:lsdException w:name="Table Classic 4" w:semiHidden="1"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iPriority="99" w:unhideWhenUsed="1"/>
    <w:lsdException w:name="Table Grid 5" w:semiHidden="1" w:unhideWhenUsed="1"/>
    <w:lsdException w:name="Table Grid 6" w:semiHidden="1" w:uiPriority="99" w:unhideWhenUsed="1"/>
    <w:lsdException w:name="Table Grid 7" w:semiHidden="1" w:uiPriority="99" w:unhideWhenUsed="1"/>
    <w:lsdException w:name="Table Grid 8" w:semiHidden="1" w:unhideWhenUsed="1"/>
    <w:lsdException w:name="Table List 1" w:semiHidden="1" w:unhideWhenUsed="1"/>
    <w:lsdException w:name="Table List 2" w:semiHidden="1"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8">
    <w:name w:val="Normal"/>
    <w:qFormat/>
    <w:rsid w:val="00AE7214"/>
  </w:style>
  <w:style w:type="paragraph" w:styleId="19">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8"/>
    <w:next w:val="af8"/>
    <w:link w:val="1f"/>
    <w:autoRedefine/>
    <w:qFormat/>
    <w:rsid w:val="00C83079"/>
    <w:pPr>
      <w:numPr>
        <w:numId w:val="22"/>
      </w:numPr>
      <w:suppressAutoHyphens/>
      <w:spacing w:before="120" w:after="240"/>
      <w:ind w:left="1066" w:hanging="357"/>
      <w:contextualSpacing/>
      <w:jc w:val="center"/>
      <w:outlineLvl w:val="0"/>
    </w:pPr>
    <w:rPr>
      <w:rFonts w:ascii="Times New Roman" w:eastAsia="Times New Roman" w:hAnsi="Times New Roman" w:cs="Times New Roman"/>
      <w:b/>
      <w:smallCaps/>
      <w:spacing w:val="5"/>
      <w:sz w:val="28"/>
      <w:szCs w:val="36"/>
      <w:lang w:eastAsia="en-US" w:bidi="en-US"/>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Знак1 Знак Зна,h2,h21, Знак1 Знак Знак, Знак1 Знак1"/>
    <w:basedOn w:val="af8"/>
    <w:next w:val="af8"/>
    <w:link w:val="23"/>
    <w:unhideWhenUsed/>
    <w:qFormat/>
    <w:rsid w:val="00C25060"/>
    <w:pPr>
      <w:keepNext/>
      <w:numPr>
        <w:ilvl w:val="1"/>
        <w:numId w:val="22"/>
      </w:numPr>
      <w:suppressAutoHyphens/>
      <w:spacing w:before="360" w:after="240" w:line="360" w:lineRule="auto"/>
      <w:jc w:val="center"/>
      <w:outlineLvl w:val="1"/>
    </w:pPr>
    <w:rPr>
      <w:rFonts w:ascii="Times New Roman" w:eastAsia="Times New Roman" w:hAnsi="Times New Roman" w:cs="Arial"/>
      <w:b/>
      <w:sz w:val="28"/>
      <w:szCs w:val="28"/>
      <w:lang w:eastAsia="en-US" w:bidi="en-US"/>
    </w:rPr>
  </w:style>
  <w:style w:type="paragraph" w:styleId="30">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3"/>
    <w:basedOn w:val="af8"/>
    <w:next w:val="af8"/>
    <w:link w:val="34"/>
    <w:unhideWhenUsed/>
    <w:qFormat/>
    <w:rsid w:val="00C25060"/>
    <w:pPr>
      <w:keepNext/>
      <w:numPr>
        <w:ilvl w:val="2"/>
        <w:numId w:val="22"/>
      </w:numPr>
      <w:suppressAutoHyphens/>
      <w:spacing w:before="240" w:after="120" w:line="271" w:lineRule="auto"/>
      <w:outlineLvl w:val="2"/>
    </w:pPr>
    <w:rPr>
      <w:rFonts w:ascii="Arial" w:eastAsia="Times New Roman" w:hAnsi="Arial" w:cs="Arial"/>
      <w:b/>
      <w:i/>
      <w:iCs/>
      <w:sz w:val="26"/>
      <w:szCs w:val="26"/>
      <w:lang w:eastAsia="en-US" w:bidi="en-US"/>
    </w:rPr>
  </w:style>
  <w:style w:type="paragraph" w:styleId="40">
    <w:name w:val="heading 4"/>
    <w:aliases w:val="Heading 4 Char,D&amp;M4,D&amp;M 4,част1"/>
    <w:basedOn w:val="af8"/>
    <w:next w:val="af8"/>
    <w:link w:val="41"/>
    <w:uiPriority w:val="9"/>
    <w:unhideWhenUsed/>
    <w:qFormat/>
    <w:rsid w:val="00C25060"/>
    <w:pPr>
      <w:spacing w:after="0" w:line="271" w:lineRule="auto"/>
      <w:ind w:firstLine="680"/>
      <w:jc w:val="both"/>
      <w:outlineLvl w:val="3"/>
    </w:pPr>
    <w:rPr>
      <w:rFonts w:ascii="Cambria" w:eastAsia="Times New Roman" w:hAnsi="Cambria" w:cs="Times New Roman"/>
      <w:b/>
      <w:bCs/>
      <w:spacing w:val="5"/>
      <w:sz w:val="24"/>
      <w:szCs w:val="24"/>
      <w:lang w:val="en-US" w:eastAsia="en-US" w:bidi="en-US"/>
    </w:rPr>
  </w:style>
  <w:style w:type="paragraph" w:styleId="51">
    <w:name w:val="heading 5"/>
    <w:basedOn w:val="af8"/>
    <w:next w:val="af8"/>
    <w:link w:val="52"/>
    <w:uiPriority w:val="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styleId="60">
    <w:name w:val="heading 6"/>
    <w:basedOn w:val="af8"/>
    <w:next w:val="af8"/>
    <w:link w:val="61"/>
    <w:uiPriority w:val="9"/>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styleId="70">
    <w:name w:val="heading 7"/>
    <w:basedOn w:val="af8"/>
    <w:next w:val="af8"/>
    <w:link w:val="71"/>
    <w:uiPriority w:val="9"/>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styleId="8">
    <w:name w:val="heading 8"/>
    <w:basedOn w:val="af8"/>
    <w:next w:val="af8"/>
    <w:link w:val="80"/>
    <w:uiPriority w:val="9"/>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styleId="9">
    <w:name w:val="heading 9"/>
    <w:basedOn w:val="af8"/>
    <w:next w:val="af8"/>
    <w:link w:val="90"/>
    <w:uiPriority w:val="9"/>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character" w:default="1" w:styleId="af9">
    <w:name w:val="Default Paragraph Font"/>
    <w:uiPriority w:val="1"/>
    <w:semiHidden/>
    <w:unhideWhenUsed/>
  </w:style>
  <w:style w:type="table" w:default="1" w:styleId="afa">
    <w:name w:val="Normal Table"/>
    <w:uiPriority w:val="99"/>
    <w:semiHidden/>
    <w:unhideWhenUsed/>
    <w:tblPr>
      <w:tblInd w:w="0" w:type="dxa"/>
      <w:tblCellMar>
        <w:top w:w="0" w:type="dxa"/>
        <w:left w:w="108" w:type="dxa"/>
        <w:bottom w:w="0" w:type="dxa"/>
        <w:right w:w="108" w:type="dxa"/>
      </w:tblCellMar>
    </w:tblPr>
  </w:style>
  <w:style w:type="numbering" w:default="1" w:styleId="afb">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basedOn w:val="af9"/>
    <w:link w:val="19"/>
    <w:uiPriority w:val="1"/>
    <w:qFormat/>
    <w:rsid w:val="00C83079"/>
    <w:rPr>
      <w:rFonts w:ascii="Times New Roman" w:eastAsia="Times New Roman" w:hAnsi="Times New Roman" w:cs="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basedOn w:val="af9"/>
    <w:link w:val="20"/>
    <w:uiPriority w:val="1"/>
    <w:rsid w:val="00C25060"/>
    <w:rPr>
      <w:rFonts w:ascii="Times New Roman" w:eastAsia="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basedOn w:val="af9"/>
    <w:link w:val="30"/>
    <w:uiPriority w:val="9"/>
    <w:rsid w:val="00C25060"/>
    <w:rPr>
      <w:rFonts w:ascii="Arial" w:eastAsia="Times New Roman" w:hAnsi="Arial" w:cs="Arial"/>
      <w:b/>
      <w:i/>
      <w:iCs/>
      <w:sz w:val="26"/>
      <w:szCs w:val="26"/>
      <w:lang w:eastAsia="en-US" w:bidi="en-US"/>
    </w:rPr>
  </w:style>
  <w:style w:type="character" w:customStyle="1" w:styleId="41">
    <w:name w:val="Заголовок 4 Знак"/>
    <w:aliases w:val="Heading 4 Char Знак,D&amp;M4 Знак,D&amp;M 4 Знак,част1 Знак"/>
    <w:basedOn w:val="af9"/>
    <w:link w:val="40"/>
    <w:uiPriority w:val="9"/>
    <w:rsid w:val="00C25060"/>
    <w:rPr>
      <w:rFonts w:ascii="Cambria" w:eastAsia="Times New Roman" w:hAnsi="Cambria" w:cs="Times New Roman"/>
      <w:b/>
      <w:bCs/>
      <w:spacing w:val="5"/>
      <w:sz w:val="24"/>
      <w:szCs w:val="24"/>
      <w:lang w:val="en-US" w:eastAsia="en-US" w:bidi="en-US"/>
    </w:rPr>
  </w:style>
  <w:style w:type="character" w:customStyle="1" w:styleId="52">
    <w:name w:val="Заголовок 5 Знак"/>
    <w:basedOn w:val="af9"/>
    <w:link w:val="51"/>
    <w:uiPriority w:val="9"/>
    <w:rsid w:val="00C25060"/>
    <w:rPr>
      <w:rFonts w:ascii="Cambria" w:eastAsia="Times New Roman" w:hAnsi="Cambria" w:cs="Times New Roman"/>
      <w:i/>
      <w:iCs/>
      <w:sz w:val="24"/>
      <w:szCs w:val="24"/>
      <w:lang w:val="en-US" w:eastAsia="en-US" w:bidi="en-US"/>
    </w:rPr>
  </w:style>
  <w:style w:type="character" w:customStyle="1" w:styleId="61">
    <w:name w:val="Заголовок 6 Знак"/>
    <w:basedOn w:val="af9"/>
    <w:link w:val="60"/>
    <w:uiPriority w:val="9"/>
    <w:rsid w:val="00C25060"/>
    <w:rPr>
      <w:rFonts w:ascii="Cambria" w:eastAsia="Times New Roman" w:hAnsi="Cambria" w:cs="Times New Roman"/>
      <w:b/>
      <w:bCs/>
      <w:color w:val="595959"/>
      <w:spacing w:val="5"/>
      <w:shd w:val="clear" w:color="auto" w:fill="FFFFFF"/>
      <w:lang w:val="en-US" w:eastAsia="en-US" w:bidi="en-US"/>
    </w:rPr>
  </w:style>
  <w:style w:type="character" w:customStyle="1" w:styleId="71">
    <w:name w:val="Заголовок 7 Знак"/>
    <w:basedOn w:val="af9"/>
    <w:link w:val="70"/>
    <w:uiPriority w:val="9"/>
    <w:rsid w:val="00C25060"/>
    <w:rPr>
      <w:rFonts w:ascii="Cambria" w:eastAsia="Times New Roman" w:hAnsi="Cambria" w:cs="Times New Roman"/>
      <w:b/>
      <w:bCs/>
      <w:i/>
      <w:iCs/>
      <w:color w:val="5A5A5A"/>
      <w:sz w:val="20"/>
      <w:szCs w:val="20"/>
      <w:lang w:val="en-US" w:eastAsia="en-US" w:bidi="en-US"/>
    </w:rPr>
  </w:style>
  <w:style w:type="character" w:customStyle="1" w:styleId="80">
    <w:name w:val="Заголовок 8 Знак"/>
    <w:basedOn w:val="af9"/>
    <w:link w:val="8"/>
    <w:uiPriority w:val="9"/>
    <w:rsid w:val="00C25060"/>
    <w:rPr>
      <w:rFonts w:ascii="Cambria" w:eastAsia="Times New Roman" w:hAnsi="Cambria" w:cs="Times New Roman"/>
      <w:b/>
      <w:bCs/>
      <w:color w:val="7F7F7F"/>
      <w:sz w:val="20"/>
      <w:szCs w:val="20"/>
      <w:lang w:val="en-US" w:eastAsia="en-US" w:bidi="en-US"/>
    </w:rPr>
  </w:style>
  <w:style w:type="character" w:customStyle="1" w:styleId="90">
    <w:name w:val="Заголовок 9 Знак"/>
    <w:basedOn w:val="af9"/>
    <w:link w:val="9"/>
    <w:uiPriority w:val="9"/>
    <w:rsid w:val="00C25060"/>
    <w:rPr>
      <w:rFonts w:ascii="Cambria" w:eastAsia="Times New Roman" w:hAnsi="Cambria" w:cs="Times New Roman"/>
      <w:b/>
      <w:bCs/>
      <w:i/>
      <w:iCs/>
      <w:color w:val="7F7F7F"/>
      <w:sz w:val="18"/>
      <w:szCs w:val="18"/>
      <w:lang w:val="en-US" w:eastAsia="en-US" w:bidi="en-US"/>
    </w:rPr>
  </w:style>
  <w:style w:type="paragraph" w:styleId="afc">
    <w:name w:val="Balloon Text"/>
    <w:basedOn w:val="af8"/>
    <w:link w:val="afd"/>
    <w:uiPriority w:val="99"/>
    <w:rsid w:val="00C25060"/>
    <w:pPr>
      <w:spacing w:after="0" w:line="360" w:lineRule="auto"/>
      <w:ind w:firstLine="680"/>
      <w:jc w:val="both"/>
    </w:pPr>
    <w:rPr>
      <w:rFonts w:ascii="Tahoma" w:eastAsia="Times New Roman" w:hAnsi="Tahoma" w:cs="Tahoma"/>
      <w:sz w:val="16"/>
      <w:szCs w:val="16"/>
      <w:lang w:val="en-US" w:eastAsia="en-US" w:bidi="en-US"/>
    </w:rPr>
  </w:style>
  <w:style w:type="character" w:customStyle="1" w:styleId="afd">
    <w:name w:val="Текст выноски Знак"/>
    <w:basedOn w:val="af9"/>
    <w:link w:val="afc"/>
    <w:uiPriority w:val="99"/>
    <w:rsid w:val="00C25060"/>
    <w:rPr>
      <w:rFonts w:ascii="Tahoma" w:eastAsia="Times New Roman" w:hAnsi="Tahoma" w:cs="Tahoma"/>
      <w:sz w:val="16"/>
      <w:szCs w:val="16"/>
      <w:lang w:val="en-US" w:eastAsia="en-US" w:bidi="en-US"/>
    </w:rPr>
  </w:style>
  <w:style w:type="paragraph" w:customStyle="1" w:styleId="1f0">
    <w:name w:val="Для таблицы (приложения 1)"/>
    <w:basedOn w:val="af8"/>
    <w:qFormat/>
    <w:rsid w:val="00C25060"/>
    <w:pPr>
      <w:spacing w:after="0" w:line="240" w:lineRule="atLeast"/>
    </w:pPr>
    <w:rPr>
      <w:rFonts w:ascii="Arial" w:eastAsia="Times New Roman" w:hAnsi="Arial" w:cs="Times New Roman"/>
      <w:bCs/>
      <w:color w:val="000000"/>
      <w:sz w:val="18"/>
      <w:lang w:val="en-US" w:eastAsia="en-US" w:bidi="en-US"/>
    </w:rPr>
  </w:style>
  <w:style w:type="paragraph" w:styleId="24">
    <w:name w:val="List 2"/>
    <w:basedOn w:val="af8"/>
    <w:link w:val="25"/>
    <w:rsid w:val="00C25060"/>
    <w:pPr>
      <w:spacing w:after="0" w:line="360" w:lineRule="auto"/>
      <w:ind w:left="566" w:hanging="283"/>
      <w:contextualSpacing/>
      <w:jc w:val="both"/>
    </w:pPr>
    <w:rPr>
      <w:rFonts w:ascii="Arial" w:eastAsia="Times New Roman" w:hAnsi="Arial" w:cs="Times New Roman"/>
      <w:sz w:val="24"/>
      <w:lang w:val="en-US" w:eastAsia="en-US" w:bidi="en-US"/>
    </w:rPr>
  </w:style>
  <w:style w:type="character" w:customStyle="1" w:styleId="25">
    <w:name w:val="Список 2 Знак"/>
    <w:link w:val="24"/>
    <w:rsid w:val="00C25060"/>
    <w:rPr>
      <w:rFonts w:ascii="Arial" w:eastAsia="Times New Roman" w:hAnsi="Arial" w:cs="Times New Roman"/>
      <w:sz w:val="24"/>
      <w:lang w:val="en-US" w:eastAsia="en-US" w:bidi="en-US"/>
    </w:rPr>
  </w:style>
  <w:style w:type="paragraph" w:styleId="afe">
    <w:name w:val="Title"/>
    <w:aliases w:val="Заголовок1"/>
    <w:basedOn w:val="af8"/>
    <w:next w:val="af8"/>
    <w:link w:val="aff"/>
    <w:uiPriority w:val="1"/>
    <w:qFormat/>
    <w:rsid w:val="00C25060"/>
    <w:pPr>
      <w:suppressAutoHyphens/>
      <w:spacing w:after="300" w:line="240" w:lineRule="auto"/>
      <w:ind w:firstLine="680"/>
      <w:contextualSpacing/>
      <w:jc w:val="both"/>
    </w:pPr>
    <w:rPr>
      <w:rFonts w:ascii="Arial" w:eastAsia="Times New Roman" w:hAnsi="Arial" w:cs="Times New Roman"/>
      <w:b/>
      <w:caps/>
      <w:sz w:val="32"/>
      <w:szCs w:val="52"/>
      <w:lang w:val="en-US" w:eastAsia="en-US" w:bidi="en-US"/>
    </w:rPr>
  </w:style>
  <w:style w:type="character" w:customStyle="1" w:styleId="aff">
    <w:name w:val="Заголовок Знак"/>
    <w:aliases w:val="Заголовок1 Знак"/>
    <w:basedOn w:val="af9"/>
    <w:link w:val="afe"/>
    <w:rsid w:val="00C25060"/>
    <w:rPr>
      <w:rFonts w:ascii="Arial" w:eastAsia="Times New Roman" w:hAnsi="Arial" w:cs="Times New Roman"/>
      <w:b/>
      <w:caps/>
      <w:sz w:val="32"/>
      <w:szCs w:val="52"/>
      <w:lang w:val="en-US" w:eastAsia="en-US" w:bidi="en-US"/>
    </w:rPr>
  </w:style>
  <w:style w:type="character" w:styleId="aff0">
    <w:name w:val="annotation reference"/>
    <w:uiPriority w:val="99"/>
    <w:rsid w:val="00C25060"/>
    <w:rPr>
      <w:rFonts w:ascii="Arial" w:hAnsi="Arial"/>
      <w:sz w:val="16"/>
    </w:rPr>
  </w:style>
  <w:style w:type="paragraph" w:styleId="aff1">
    <w:name w:val="annotation text"/>
    <w:basedOn w:val="af8"/>
    <w:link w:val="aff2"/>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2">
    <w:name w:val="Текст примечания Знак"/>
    <w:basedOn w:val="af9"/>
    <w:link w:val="aff1"/>
    <w:uiPriority w:val="99"/>
    <w:rsid w:val="00C25060"/>
    <w:rPr>
      <w:rFonts w:ascii="Arial" w:eastAsia="Times New Roman" w:hAnsi="Arial" w:cs="Times New Roman"/>
      <w:sz w:val="24"/>
      <w:lang w:val="en-US" w:eastAsia="en-US" w:bidi="en-US"/>
    </w:rPr>
  </w:style>
  <w:style w:type="character" w:styleId="aff3">
    <w:name w:val="endnote reference"/>
    <w:uiPriority w:val="99"/>
    <w:rsid w:val="00C25060"/>
    <w:rPr>
      <w:vertAlign w:val="superscript"/>
    </w:rPr>
  </w:style>
  <w:style w:type="paragraph" w:styleId="aff4">
    <w:name w:val="endnote text"/>
    <w:basedOn w:val="af8"/>
    <w:link w:val="aff5"/>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5">
    <w:name w:val="Текст концевой сноски Знак"/>
    <w:basedOn w:val="af9"/>
    <w:link w:val="aff4"/>
    <w:uiPriority w:val="99"/>
    <w:rsid w:val="00C25060"/>
    <w:rPr>
      <w:rFonts w:ascii="Arial" w:eastAsia="Times New Roman" w:hAnsi="Arial" w:cs="Times New Roman"/>
      <w:sz w:val="24"/>
      <w:lang w:val="en-US" w:eastAsia="en-US" w:bidi="en-US"/>
    </w:rPr>
  </w:style>
  <w:style w:type="paragraph" w:styleId="aff6">
    <w:name w:val="footer"/>
    <w:aliases w:val=" Знак1"/>
    <w:basedOn w:val="af8"/>
    <w:link w:val="aff7"/>
    <w:uiPriority w:val="99"/>
    <w:qFormat/>
    <w:rsid w:val="00C25060"/>
    <w:pPr>
      <w:keepLines/>
      <w:pBdr>
        <w:top w:val="thinThickSmallGap" w:sz="24" w:space="0" w:color="622423"/>
      </w:pBdr>
      <w:tabs>
        <w:tab w:val="left" w:pos="6379"/>
        <w:tab w:val="right" w:pos="14601"/>
      </w:tabs>
      <w:spacing w:after="0" w:line="190" w:lineRule="atLeast"/>
      <w:jc w:val="both"/>
    </w:pPr>
    <w:rPr>
      <w:rFonts w:ascii="Cambria" w:eastAsia="Times New Roman" w:hAnsi="Cambria" w:cs="Times New Roman"/>
      <w:caps/>
      <w:sz w:val="12"/>
      <w:szCs w:val="12"/>
      <w:lang w:val="en-US" w:eastAsia="en-US" w:bidi="en-US"/>
    </w:rPr>
  </w:style>
  <w:style w:type="character" w:customStyle="1" w:styleId="aff7">
    <w:name w:val="Нижний колонтитул Знак"/>
    <w:aliases w:val=" Знак1 Знак"/>
    <w:basedOn w:val="af9"/>
    <w:link w:val="aff6"/>
    <w:uiPriority w:val="99"/>
    <w:rsid w:val="00C25060"/>
    <w:rPr>
      <w:rFonts w:ascii="Cambria" w:eastAsia="Times New Roman" w:hAnsi="Cambria" w:cs="Times New Roman"/>
      <w:caps/>
      <w:sz w:val="12"/>
      <w:szCs w:val="12"/>
      <w:lang w:val="en-US" w:eastAsia="en-US" w:bidi="en-US"/>
    </w:rPr>
  </w:style>
  <w:style w:type="character" w:styleId="aff8">
    <w:name w:val="footnote reference"/>
    <w:aliases w:val="Знак сноски-FN,Ciae niinee-FN,Знак сноски 1,анкета сноска"/>
    <w:rsid w:val="00C25060"/>
    <w:rPr>
      <w:vertAlign w:val="superscript"/>
    </w:rPr>
  </w:style>
  <w:style w:type="paragraph" w:styleId="aff9">
    <w:name w:val="footnote text"/>
    <w:aliases w:val="Table_Footnote_last Знак,Table_Footnote_last Знак Знак,Table_Footnote_last"/>
    <w:basedOn w:val="af8"/>
    <w:link w:val="affa"/>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a">
    <w:name w:val="Текст сноски Знак"/>
    <w:aliases w:val="Table_Footnote_last Знак Знак1,Table_Footnote_last Знак Знак Знак,Table_Footnote_last Знак1"/>
    <w:basedOn w:val="af9"/>
    <w:link w:val="aff9"/>
    <w:rsid w:val="00C25060"/>
    <w:rPr>
      <w:rFonts w:ascii="Arial" w:eastAsia="Times New Roman" w:hAnsi="Arial" w:cs="Times New Roman"/>
      <w:sz w:val="24"/>
      <w:lang w:val="en-US" w:eastAsia="en-US" w:bidi="en-US"/>
    </w:rPr>
  </w:style>
  <w:style w:type="paragraph" w:styleId="affb">
    <w:name w:val="header"/>
    <w:aliases w:val=" Знак4,Знак4, Знак8,ВерхКолонтитул,Знак8"/>
    <w:basedOn w:val="1c"/>
    <w:link w:val="affc"/>
    <w:qFormat/>
    <w:rsid w:val="00C25060"/>
  </w:style>
  <w:style w:type="character" w:customStyle="1" w:styleId="affc">
    <w:name w:val="Верхний колонтитул Знак"/>
    <w:aliases w:val=" Знак4 Знак,Знак4 Знак, Знак8 Знак,ВерхКолонтитул Знак,Знак8 Знак"/>
    <w:basedOn w:val="af9"/>
    <w:link w:val="affb"/>
    <w:rsid w:val="00C25060"/>
    <w:rPr>
      <w:rFonts w:ascii="Times New Roman" w:eastAsia="Times New Roman" w:hAnsi="Times New Roman" w:cs="Times New Roman"/>
      <w:sz w:val="24"/>
      <w:szCs w:val="24"/>
      <w:lang w:val="en-US" w:bidi="en-US"/>
    </w:rPr>
  </w:style>
  <w:style w:type="paragraph" w:styleId="1f1">
    <w:name w:val="index 1"/>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26">
    <w:name w:val="index 2"/>
    <w:basedOn w:val="af8"/>
    <w:autoRedefine/>
    <w:rsid w:val="00C25060"/>
    <w:pPr>
      <w:spacing w:after="0" w:line="360" w:lineRule="auto"/>
      <w:ind w:left="720" w:firstLine="680"/>
      <w:jc w:val="both"/>
    </w:pPr>
    <w:rPr>
      <w:rFonts w:ascii="Arial" w:eastAsia="Times New Roman" w:hAnsi="Arial" w:cs="Times New Roman"/>
      <w:sz w:val="24"/>
      <w:lang w:val="en-US" w:eastAsia="en-US" w:bidi="en-US"/>
    </w:rPr>
  </w:style>
  <w:style w:type="paragraph" w:styleId="35">
    <w:name w:val="index 3"/>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42">
    <w:name w:val="index 4"/>
    <w:basedOn w:val="af8"/>
    <w:autoRedefine/>
    <w:rsid w:val="00C25060"/>
    <w:pPr>
      <w:spacing w:after="0" w:line="360" w:lineRule="auto"/>
      <w:ind w:left="1440" w:firstLine="680"/>
      <w:jc w:val="both"/>
    </w:pPr>
    <w:rPr>
      <w:rFonts w:ascii="Arial" w:eastAsia="Times New Roman" w:hAnsi="Arial" w:cs="Times New Roman"/>
      <w:sz w:val="24"/>
      <w:lang w:val="en-US" w:eastAsia="en-US" w:bidi="en-US"/>
    </w:rPr>
  </w:style>
  <w:style w:type="paragraph" w:styleId="53">
    <w:name w:val="index 5"/>
    <w:basedOn w:val="af8"/>
    <w:autoRedefine/>
    <w:rsid w:val="00C25060"/>
    <w:pPr>
      <w:spacing w:after="0" w:line="360" w:lineRule="auto"/>
      <w:ind w:left="1800" w:firstLine="680"/>
      <w:jc w:val="both"/>
    </w:pPr>
    <w:rPr>
      <w:rFonts w:ascii="Arial" w:eastAsia="Times New Roman" w:hAnsi="Arial" w:cs="Times New Roman"/>
      <w:sz w:val="24"/>
      <w:lang w:val="en-US" w:eastAsia="en-US" w:bidi="en-US"/>
    </w:rPr>
  </w:style>
  <w:style w:type="paragraph" w:styleId="affd">
    <w:name w:val="index heading"/>
    <w:basedOn w:val="af8"/>
    <w:next w:val="1f1"/>
    <w:rsid w:val="00C25060"/>
    <w:pPr>
      <w:spacing w:after="0" w:line="480" w:lineRule="atLeast"/>
      <w:ind w:firstLine="680"/>
      <w:jc w:val="both"/>
    </w:pPr>
    <w:rPr>
      <w:rFonts w:ascii="Arial Black" w:eastAsia="Times New Roman" w:hAnsi="Arial Black" w:cs="Times New Roman"/>
      <w:sz w:val="24"/>
      <w:lang w:val="en-US" w:eastAsia="en-US" w:bidi="en-US"/>
    </w:rPr>
  </w:style>
  <w:style w:type="character" w:styleId="affe">
    <w:name w:val="line number"/>
    <w:uiPriority w:val="99"/>
    <w:rsid w:val="00C25060"/>
    <w:rPr>
      <w:sz w:val="18"/>
    </w:rPr>
  </w:style>
  <w:style w:type="paragraph" w:styleId="afff">
    <w:name w:val="List"/>
    <w:basedOn w:val="af8"/>
    <w:link w:val="afff0"/>
    <w:rsid w:val="00C25060"/>
    <w:pPr>
      <w:spacing w:after="0" w:line="360" w:lineRule="auto"/>
      <w:jc w:val="both"/>
    </w:pPr>
    <w:rPr>
      <w:rFonts w:ascii="Arial" w:eastAsia="Times New Roman" w:hAnsi="Arial" w:cs="Times New Roman"/>
      <w:sz w:val="20"/>
      <w:lang w:val="en-US" w:eastAsia="en-US" w:bidi="en-US"/>
    </w:rPr>
  </w:style>
  <w:style w:type="character" w:customStyle="1" w:styleId="afff0">
    <w:name w:val="Список Знак"/>
    <w:link w:val="afff"/>
    <w:rsid w:val="00C25060"/>
    <w:rPr>
      <w:rFonts w:ascii="Arial" w:eastAsia="Times New Roman" w:hAnsi="Arial" w:cs="Times New Roman"/>
      <w:sz w:val="20"/>
      <w:lang w:val="en-US" w:eastAsia="en-US" w:bidi="en-US"/>
    </w:rPr>
  </w:style>
  <w:style w:type="character" w:styleId="afff1">
    <w:name w:val="page number"/>
    <w:rsid w:val="00C25060"/>
    <w:rPr>
      <w:rFonts w:ascii="Arial Black" w:hAnsi="Arial Black"/>
      <w:spacing w:val="-10"/>
      <w:sz w:val="18"/>
    </w:rPr>
  </w:style>
  <w:style w:type="paragraph" w:styleId="afff2">
    <w:name w:val="table of authorities"/>
    <w:basedOn w:val="af8"/>
    <w:rsid w:val="00C25060"/>
    <w:pPr>
      <w:tabs>
        <w:tab w:val="right" w:leader="dot" w:pos="7560"/>
      </w:tabs>
      <w:spacing w:after="0" w:line="360" w:lineRule="auto"/>
      <w:ind w:left="1440" w:hanging="360"/>
      <w:jc w:val="both"/>
    </w:pPr>
    <w:rPr>
      <w:rFonts w:ascii="Arial" w:eastAsia="Times New Roman" w:hAnsi="Arial" w:cs="Times New Roman"/>
      <w:sz w:val="24"/>
      <w:lang w:val="en-US" w:eastAsia="en-US" w:bidi="en-US"/>
    </w:rPr>
  </w:style>
  <w:style w:type="paragraph" w:styleId="afff3">
    <w:name w:val="toa heading"/>
    <w:basedOn w:val="af8"/>
    <w:next w:val="afff2"/>
    <w:rsid w:val="00C25060"/>
    <w:pPr>
      <w:keepNext/>
      <w:spacing w:after="0" w:line="480" w:lineRule="atLeast"/>
      <w:ind w:firstLine="680"/>
      <w:jc w:val="both"/>
    </w:pPr>
    <w:rPr>
      <w:rFonts w:ascii="Arial Black" w:eastAsia="Times New Roman" w:hAnsi="Arial Black" w:cs="Times New Roman"/>
      <w:b/>
      <w:spacing w:val="-10"/>
      <w:kern w:val="28"/>
      <w:sz w:val="24"/>
      <w:lang w:val="en-US" w:eastAsia="en-US" w:bidi="en-US"/>
    </w:rPr>
  </w:style>
  <w:style w:type="paragraph" w:styleId="43">
    <w:name w:val="toc 4"/>
    <w:basedOn w:val="af8"/>
    <w:link w:val="44"/>
    <w:autoRedefine/>
    <w:uiPriority w:val="39"/>
    <w:rsid w:val="00C25060"/>
    <w:pPr>
      <w:spacing w:after="0" w:line="360" w:lineRule="auto"/>
      <w:ind w:left="660" w:firstLine="680"/>
    </w:pPr>
    <w:rPr>
      <w:rFonts w:ascii="Calibri" w:eastAsia="Times New Roman" w:hAnsi="Calibri" w:cs="Calibri"/>
      <w:sz w:val="20"/>
      <w:szCs w:val="20"/>
      <w:lang w:val="en-US" w:eastAsia="en-US" w:bidi="en-US"/>
    </w:rPr>
  </w:style>
  <w:style w:type="paragraph" w:styleId="54">
    <w:name w:val="toc 5"/>
    <w:basedOn w:val="af8"/>
    <w:autoRedefine/>
    <w:uiPriority w:val="39"/>
    <w:rsid w:val="00C25060"/>
    <w:pPr>
      <w:spacing w:after="0" w:line="360" w:lineRule="auto"/>
      <w:ind w:left="880" w:firstLine="680"/>
    </w:pPr>
    <w:rPr>
      <w:rFonts w:ascii="Calibri" w:eastAsia="Times New Roman" w:hAnsi="Calibri" w:cs="Calibri"/>
      <w:sz w:val="20"/>
      <w:szCs w:val="20"/>
      <w:lang w:val="en-US" w:eastAsia="en-US" w:bidi="en-US"/>
    </w:rPr>
  </w:style>
  <w:style w:type="paragraph" w:styleId="62">
    <w:name w:val="toc 6"/>
    <w:basedOn w:val="af8"/>
    <w:next w:val="af8"/>
    <w:autoRedefine/>
    <w:uiPriority w:val="39"/>
    <w:rsid w:val="00C25060"/>
    <w:pPr>
      <w:spacing w:after="0" w:line="360" w:lineRule="auto"/>
      <w:ind w:left="1100" w:firstLine="680"/>
    </w:pPr>
    <w:rPr>
      <w:rFonts w:ascii="Calibri" w:eastAsia="Times New Roman" w:hAnsi="Calibri" w:cs="Calibri"/>
      <w:sz w:val="20"/>
      <w:szCs w:val="20"/>
      <w:lang w:val="en-US" w:eastAsia="en-US" w:bidi="en-US"/>
    </w:rPr>
  </w:style>
  <w:style w:type="paragraph" w:styleId="72">
    <w:name w:val="toc 7"/>
    <w:basedOn w:val="af8"/>
    <w:next w:val="af8"/>
    <w:autoRedefine/>
    <w:uiPriority w:val="39"/>
    <w:rsid w:val="00C25060"/>
    <w:pPr>
      <w:spacing w:after="0" w:line="360" w:lineRule="auto"/>
      <w:ind w:left="1320" w:firstLine="680"/>
    </w:pPr>
    <w:rPr>
      <w:rFonts w:ascii="Calibri" w:eastAsia="Times New Roman" w:hAnsi="Calibri" w:cs="Calibri"/>
      <w:sz w:val="20"/>
      <w:szCs w:val="20"/>
      <w:lang w:val="en-US" w:eastAsia="en-US" w:bidi="en-US"/>
    </w:rPr>
  </w:style>
  <w:style w:type="paragraph" w:styleId="81">
    <w:name w:val="toc 8"/>
    <w:basedOn w:val="af8"/>
    <w:next w:val="af8"/>
    <w:autoRedefine/>
    <w:uiPriority w:val="39"/>
    <w:rsid w:val="00C25060"/>
    <w:pPr>
      <w:spacing w:after="0" w:line="360" w:lineRule="auto"/>
      <w:ind w:left="1540" w:firstLine="680"/>
    </w:pPr>
    <w:rPr>
      <w:rFonts w:ascii="Calibri" w:eastAsia="Times New Roman" w:hAnsi="Calibri" w:cs="Calibri"/>
      <w:sz w:val="20"/>
      <w:szCs w:val="20"/>
      <w:lang w:val="en-US" w:eastAsia="en-US" w:bidi="en-US"/>
    </w:rPr>
  </w:style>
  <w:style w:type="paragraph" w:styleId="91">
    <w:name w:val="toc 9"/>
    <w:basedOn w:val="af8"/>
    <w:next w:val="af8"/>
    <w:autoRedefine/>
    <w:uiPriority w:val="39"/>
    <w:rsid w:val="00C25060"/>
    <w:pPr>
      <w:spacing w:after="0" w:line="360" w:lineRule="auto"/>
      <w:ind w:left="1760" w:firstLine="680"/>
    </w:pPr>
    <w:rPr>
      <w:rFonts w:ascii="Calibri" w:eastAsia="Times New Roman" w:hAnsi="Calibri" w:cs="Calibri"/>
      <w:sz w:val="20"/>
      <w:szCs w:val="20"/>
      <w:lang w:val="en-US" w:eastAsia="en-US" w:bidi="en-US"/>
    </w:rPr>
  </w:style>
  <w:style w:type="paragraph" w:styleId="afff4">
    <w:name w:val="Document Map"/>
    <w:basedOn w:val="af8"/>
    <w:link w:val="afff5"/>
    <w:uiPriority w:val="99"/>
    <w:rsid w:val="00C25060"/>
    <w:pPr>
      <w:shd w:val="clear" w:color="auto" w:fill="000080"/>
      <w:spacing w:after="0" w:line="360" w:lineRule="auto"/>
      <w:ind w:firstLine="680"/>
      <w:jc w:val="both"/>
    </w:pPr>
    <w:rPr>
      <w:rFonts w:ascii="Tahoma" w:eastAsia="Times New Roman" w:hAnsi="Tahoma" w:cs="Tahoma"/>
      <w:sz w:val="24"/>
      <w:lang w:val="en-US" w:eastAsia="en-US" w:bidi="en-US"/>
    </w:rPr>
  </w:style>
  <w:style w:type="character" w:customStyle="1" w:styleId="afff5">
    <w:name w:val="Схема документа Знак"/>
    <w:basedOn w:val="af9"/>
    <w:link w:val="afff4"/>
    <w:uiPriority w:val="99"/>
    <w:rsid w:val="00C25060"/>
    <w:rPr>
      <w:rFonts w:ascii="Tahoma" w:eastAsia="Times New Roman" w:hAnsi="Tahoma" w:cs="Tahoma"/>
      <w:sz w:val="24"/>
      <w:shd w:val="clear" w:color="auto" w:fill="000080"/>
      <w:lang w:val="en-US" w:eastAsia="en-US" w:bidi="en-US"/>
    </w:rPr>
  </w:style>
  <w:style w:type="table" w:styleId="afff6">
    <w:name w:val="Table Grid"/>
    <w:aliases w:val="Table Grid Report,_Сетка таблицы,Сетка таблицы_4"/>
    <w:basedOn w:val="afa"/>
    <w:uiPriority w:val="1"/>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7">
    <w:name w:val="рисунок Знак"/>
    <w:link w:val="afff8"/>
    <w:rsid w:val="00C25060"/>
  </w:style>
  <w:style w:type="paragraph" w:customStyle="1" w:styleId="afff8">
    <w:name w:val="рисунок"/>
    <w:basedOn w:val="af8"/>
    <w:next w:val="af8"/>
    <w:link w:val="afff7"/>
    <w:rsid w:val="00C25060"/>
    <w:pPr>
      <w:keepNext/>
      <w:spacing w:after="0" w:line="360" w:lineRule="auto"/>
      <w:ind w:firstLine="680"/>
      <w:jc w:val="center"/>
    </w:pPr>
  </w:style>
  <w:style w:type="paragraph" w:customStyle="1" w:styleId="0">
    <w:name w:val="Заголовок 0"/>
    <w:basedOn w:val="19"/>
    <w:rsid w:val="00C25060"/>
    <w:pPr>
      <w:spacing w:after="0" w:line="240" w:lineRule="auto"/>
    </w:pPr>
    <w:rPr>
      <w:spacing w:val="0"/>
      <w:lang w:eastAsia="ru-RU"/>
    </w:rPr>
  </w:style>
  <w:style w:type="table" w:styleId="55">
    <w:name w:val="Table Grid 5"/>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b"/>
    <w:uiPriority w:val="99"/>
    <w:rsid w:val="00C25060"/>
    <w:pPr>
      <w:numPr>
        <w:numId w:val="1"/>
      </w:numPr>
    </w:pPr>
  </w:style>
  <w:style w:type="table" w:customStyle="1" w:styleId="TableGrid1">
    <w:name w:val="Table Grid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9">
    <w:name w:val="Папушкин"/>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a">
    <w:name w:val="Заголовок таблицы"/>
    <w:basedOn w:val="af8"/>
    <w:next w:val="af8"/>
    <w:link w:val="afffb"/>
    <w:rsid w:val="00C25060"/>
    <w:pPr>
      <w:keepNext/>
      <w:keepLines/>
      <w:spacing w:before="80" w:after="80" w:line="360" w:lineRule="auto"/>
      <w:ind w:firstLine="680"/>
    </w:pPr>
    <w:rPr>
      <w:rFonts w:ascii="Arial" w:eastAsia="Times New Roman" w:hAnsi="Arial" w:cs="Times New Roman"/>
      <w:sz w:val="24"/>
      <w:lang w:val="en-US" w:bidi="en-US"/>
    </w:rPr>
  </w:style>
  <w:style w:type="character" w:customStyle="1" w:styleId="afffb">
    <w:name w:val="Заголовок таблицы Знак"/>
    <w:link w:val="afffa"/>
    <w:rsid w:val="00C25060"/>
    <w:rPr>
      <w:rFonts w:ascii="Arial" w:eastAsia="Times New Roman" w:hAnsi="Arial" w:cs="Times New Roman"/>
      <w:sz w:val="24"/>
      <w:lang w:val="en-US" w:bidi="en-US"/>
    </w:rPr>
  </w:style>
  <w:style w:type="paragraph" w:styleId="afffc">
    <w:name w:val="TOC Heading"/>
    <w:basedOn w:val="19"/>
    <w:next w:val="af8"/>
    <w:uiPriority w:val="39"/>
    <w:unhideWhenUsed/>
    <w:qFormat/>
    <w:rsid w:val="00C25060"/>
    <w:pPr>
      <w:numPr>
        <w:numId w:val="0"/>
      </w:numPr>
      <w:outlineLvl w:val="9"/>
    </w:pPr>
  </w:style>
  <w:style w:type="paragraph" w:styleId="a">
    <w:name w:val="List Number"/>
    <w:basedOn w:val="af8"/>
    <w:qFormat/>
    <w:rsid w:val="00C25060"/>
    <w:pPr>
      <w:numPr>
        <w:numId w:val="2"/>
      </w:numPr>
      <w:spacing w:after="0" w:line="360" w:lineRule="auto"/>
      <w:contextualSpacing/>
      <w:jc w:val="both"/>
    </w:pPr>
    <w:rPr>
      <w:rFonts w:ascii="Arial" w:eastAsia="Times New Roman" w:hAnsi="Arial" w:cs="Times New Roman"/>
      <w:sz w:val="24"/>
      <w:lang w:val="en-US" w:eastAsia="en-US" w:bidi="en-US"/>
    </w:rPr>
  </w:style>
  <w:style w:type="character" w:customStyle="1" w:styleId="afffd">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e"/>
    <w:rsid w:val="00C25060"/>
    <w:rPr>
      <w:rFonts w:ascii="Arial" w:hAnsi="Arial"/>
      <w:b/>
      <w:bCs/>
      <w:color w:val="4F81BD"/>
      <w:sz w:val="24"/>
      <w:szCs w:val="18"/>
    </w:rPr>
  </w:style>
  <w:style w:type="character" w:styleId="affff">
    <w:name w:val="Emphasis"/>
    <w:qFormat/>
    <w:rsid w:val="00C25060"/>
    <w:rPr>
      <w:b/>
      <w:bCs/>
      <w:i/>
      <w:iCs/>
      <w:spacing w:val="10"/>
    </w:rPr>
  </w:style>
  <w:style w:type="paragraph" w:styleId="36">
    <w:name w:val="List 3"/>
    <w:basedOn w:val="afff"/>
    <w:rsid w:val="00C25060"/>
    <w:pPr>
      <w:ind w:left="2160"/>
    </w:pPr>
  </w:style>
  <w:style w:type="paragraph" w:styleId="45">
    <w:name w:val="List 4"/>
    <w:basedOn w:val="afff"/>
    <w:rsid w:val="00C25060"/>
    <w:pPr>
      <w:ind w:left="2520"/>
    </w:pPr>
  </w:style>
  <w:style w:type="paragraph" w:styleId="56">
    <w:name w:val="List 5"/>
    <w:basedOn w:val="afff"/>
    <w:rsid w:val="00C25060"/>
    <w:pPr>
      <w:ind w:left="2880"/>
    </w:pPr>
  </w:style>
  <w:style w:type="paragraph" w:styleId="32">
    <w:name w:val="List Bullet 3"/>
    <w:basedOn w:val="af8"/>
    <w:rsid w:val="00C25060"/>
    <w:pPr>
      <w:numPr>
        <w:numId w:val="3"/>
      </w:numPr>
      <w:spacing w:after="0" w:line="360" w:lineRule="auto"/>
      <w:ind w:left="714" w:hanging="357"/>
      <w:jc w:val="both"/>
    </w:pPr>
    <w:rPr>
      <w:rFonts w:ascii="Arial" w:eastAsia="Times New Roman" w:hAnsi="Arial" w:cs="Times New Roman"/>
      <w:sz w:val="24"/>
      <w:lang w:val="en-US" w:eastAsia="en-US" w:bidi="en-US"/>
    </w:rPr>
  </w:style>
  <w:style w:type="paragraph" w:styleId="46">
    <w:name w:val="List Bullet 4"/>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57">
    <w:name w:val="List Bullet 5"/>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27">
    <w:name w:val="List Number 2"/>
    <w:aliases w:val="Нумерованный список1"/>
    <w:basedOn w:val="a"/>
    <w:rsid w:val="00C25060"/>
    <w:pPr>
      <w:numPr>
        <w:numId w:val="0"/>
      </w:numPr>
      <w:contextualSpacing w:val="0"/>
    </w:pPr>
  </w:style>
  <w:style w:type="paragraph" w:styleId="37">
    <w:name w:val="List Number 3"/>
    <w:basedOn w:val="a"/>
    <w:rsid w:val="00C25060"/>
    <w:pPr>
      <w:numPr>
        <w:numId w:val="0"/>
      </w:numPr>
      <w:contextualSpacing w:val="0"/>
    </w:pPr>
  </w:style>
  <w:style w:type="paragraph" w:styleId="47">
    <w:name w:val="List Number 4"/>
    <w:basedOn w:val="a"/>
    <w:rsid w:val="00C25060"/>
    <w:pPr>
      <w:numPr>
        <w:numId w:val="0"/>
      </w:numPr>
      <w:contextualSpacing w:val="0"/>
    </w:pPr>
  </w:style>
  <w:style w:type="paragraph" w:styleId="58">
    <w:name w:val="List Number 5"/>
    <w:basedOn w:val="a"/>
    <w:rsid w:val="00C25060"/>
    <w:pPr>
      <w:numPr>
        <w:numId w:val="0"/>
      </w:numPr>
      <w:contextualSpacing w:val="0"/>
    </w:pPr>
  </w:style>
  <w:style w:type="paragraph" w:customStyle="1" w:styleId="affff0">
    <w:name w:val="Нормальный"/>
    <w:rsid w:val="00C25060"/>
    <w:pPr>
      <w:tabs>
        <w:tab w:val="left" w:pos="567"/>
        <w:tab w:val="left" w:pos="2268"/>
        <w:tab w:val="left" w:pos="3118"/>
        <w:tab w:val="left" w:pos="4039"/>
        <w:tab w:val="left" w:pos="4819"/>
        <w:tab w:val="left" w:pos="5670"/>
        <w:tab w:val="left" w:pos="6520"/>
      </w:tabs>
      <w:spacing w:line="360" w:lineRule="auto"/>
    </w:pPr>
    <w:rPr>
      <w:rFonts w:ascii="Courier New" w:eastAsia="Times New Roman" w:hAnsi="Courier New" w:cs="Times New Roman"/>
      <w:b/>
      <w:sz w:val="24"/>
      <w:lang w:val="en-US" w:eastAsia="en-US" w:bidi="en-US"/>
    </w:rPr>
  </w:style>
  <w:style w:type="table" w:styleId="38">
    <w:name w:val="Table Columns 3"/>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8"/>
    <w:next w:val="af8"/>
    <w:link w:val="afffd"/>
    <w:unhideWhenUsed/>
    <w:qFormat/>
    <w:rsid w:val="00C25060"/>
    <w:pPr>
      <w:suppressAutoHyphens/>
      <w:spacing w:after="0" w:line="240" w:lineRule="auto"/>
      <w:jc w:val="center"/>
    </w:pPr>
    <w:rPr>
      <w:rFonts w:ascii="Arial" w:hAnsi="Arial"/>
      <w:b/>
      <w:bCs/>
      <w:color w:val="4F81BD"/>
      <w:sz w:val="24"/>
      <w:szCs w:val="18"/>
    </w:rPr>
  </w:style>
  <w:style w:type="table" w:styleId="28">
    <w:name w:val="Table Columns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1">
    <w:name w:val="Table Contemporary"/>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8">
    <w:name w:val="Средний список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2">
    <w:name w:val="Table Professional"/>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a">
    <w:name w:val="List Bullet"/>
    <w:basedOn w:val="afff"/>
    <w:link w:val="affff3"/>
    <w:uiPriority w:val="99"/>
    <w:rsid w:val="00C25060"/>
    <w:pPr>
      <w:numPr>
        <w:numId w:val="4"/>
      </w:numPr>
      <w:tabs>
        <w:tab w:val="num" w:pos="993"/>
      </w:tabs>
      <w:ind w:left="567" w:firstLine="0"/>
    </w:pPr>
    <w:rPr>
      <w:sz w:val="22"/>
    </w:rPr>
  </w:style>
  <w:style w:type="paragraph" w:styleId="2">
    <w:name w:val="List Bullet 2"/>
    <w:basedOn w:val="aa"/>
    <w:autoRedefine/>
    <w:rsid w:val="00C25060"/>
    <w:pPr>
      <w:numPr>
        <w:numId w:val="5"/>
      </w:numPr>
    </w:pPr>
  </w:style>
  <w:style w:type="paragraph" w:styleId="affff4">
    <w:name w:val="table of figures"/>
    <w:aliases w:val="Перечень таблиц"/>
    <w:basedOn w:val="af8"/>
    <w:uiPriority w:val="99"/>
    <w:qFormat/>
    <w:rsid w:val="00C25060"/>
    <w:pPr>
      <w:spacing w:after="0" w:line="360" w:lineRule="auto"/>
      <w:ind w:left="440" w:hanging="440"/>
    </w:pPr>
    <w:rPr>
      <w:rFonts w:ascii="Times New Roman" w:eastAsia="Times New Roman" w:hAnsi="Times New Roman" w:cs="Times New Roman"/>
      <w:i/>
      <w:sz w:val="20"/>
      <w:szCs w:val="20"/>
      <w:lang w:val="en-US" w:eastAsia="en-US" w:bidi="en-US"/>
    </w:rPr>
  </w:style>
  <w:style w:type="table" w:styleId="1f2">
    <w:name w:val="Table Classic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5">
    <w:name w:val="Table Elegant"/>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List Paragraph"/>
    <w:aliases w:val="Введение,3_Абзац списка,СПИСКИ,Ненумерованный список"/>
    <w:basedOn w:val="af8"/>
    <w:link w:val="affff7"/>
    <w:uiPriority w:val="34"/>
    <w:qFormat/>
    <w:rsid w:val="00C25060"/>
    <w:pPr>
      <w:spacing w:after="0" w:line="360" w:lineRule="auto"/>
      <w:ind w:left="720" w:firstLine="680"/>
      <w:contextualSpacing/>
      <w:jc w:val="both"/>
    </w:pPr>
    <w:rPr>
      <w:rFonts w:ascii="Arial" w:eastAsia="Times New Roman" w:hAnsi="Arial" w:cs="Times New Roman"/>
      <w:sz w:val="24"/>
      <w:lang w:val="en-US" w:eastAsia="en-US" w:bidi="en-US"/>
    </w:rPr>
  </w:style>
  <w:style w:type="paragraph" w:styleId="1f5">
    <w:name w:val="toc 1"/>
    <w:basedOn w:val="af8"/>
    <w:next w:val="af8"/>
    <w:link w:val="1f6"/>
    <w:autoRedefine/>
    <w:uiPriority w:val="1"/>
    <w:qFormat/>
    <w:rsid w:val="00603A39"/>
    <w:pPr>
      <w:tabs>
        <w:tab w:val="left" w:pos="440"/>
        <w:tab w:val="left" w:pos="1320"/>
        <w:tab w:val="right" w:leader="dot" w:pos="9214"/>
      </w:tabs>
      <w:spacing w:after="0" w:line="240" w:lineRule="auto"/>
      <w:ind w:firstLine="284"/>
      <w:contextualSpacing/>
      <w:jc w:val="both"/>
    </w:pPr>
    <w:rPr>
      <w:rFonts w:ascii="Arial" w:eastAsia="Times New Roman" w:hAnsi="Arial" w:cs="Calibri"/>
      <w:bCs/>
      <w:iCs/>
      <w:noProof/>
      <w:sz w:val="24"/>
      <w:szCs w:val="24"/>
      <w:lang w:val="en-US" w:eastAsia="en-US" w:bidi="en-US"/>
    </w:rPr>
  </w:style>
  <w:style w:type="paragraph" w:styleId="2b">
    <w:name w:val="toc 2"/>
    <w:basedOn w:val="af8"/>
    <w:next w:val="af8"/>
    <w:link w:val="2c"/>
    <w:autoRedefine/>
    <w:uiPriority w:val="1"/>
    <w:qFormat/>
    <w:rsid w:val="00C25060"/>
    <w:pPr>
      <w:tabs>
        <w:tab w:val="left" w:pos="709"/>
        <w:tab w:val="right" w:leader="dot" w:pos="9214"/>
      </w:tabs>
      <w:spacing w:after="0" w:line="360" w:lineRule="auto"/>
      <w:ind w:left="709" w:hanging="425"/>
    </w:pPr>
    <w:rPr>
      <w:rFonts w:ascii="Arial" w:eastAsia="Times New Roman" w:hAnsi="Arial" w:cs="Arial"/>
      <w:bCs/>
      <w:noProof/>
      <w:sz w:val="24"/>
      <w:lang w:val="en-US" w:eastAsia="en-US" w:bidi="en-US"/>
    </w:rPr>
  </w:style>
  <w:style w:type="paragraph" w:styleId="39">
    <w:name w:val="toc 3"/>
    <w:basedOn w:val="af8"/>
    <w:next w:val="af8"/>
    <w:link w:val="3a"/>
    <w:autoRedefine/>
    <w:uiPriority w:val="39"/>
    <w:qFormat/>
    <w:rsid w:val="00C25060"/>
    <w:pPr>
      <w:spacing w:after="0" w:line="360" w:lineRule="auto"/>
      <w:ind w:left="440" w:firstLine="680"/>
    </w:pPr>
    <w:rPr>
      <w:rFonts w:ascii="Calibri" w:eastAsia="Times New Roman" w:hAnsi="Calibri" w:cs="Calibri"/>
      <w:sz w:val="20"/>
      <w:szCs w:val="20"/>
      <w:lang w:val="en-US" w:eastAsia="en-US" w:bidi="en-US"/>
    </w:rPr>
  </w:style>
  <w:style w:type="character" w:styleId="affff8">
    <w:name w:val="Hyperlink"/>
    <w:uiPriority w:val="99"/>
    <w:unhideWhenUsed/>
    <w:rsid w:val="00C25060"/>
    <w:rPr>
      <w:color w:val="0000FF"/>
      <w:u w:val="single"/>
    </w:rPr>
  </w:style>
  <w:style w:type="character" w:styleId="affff9">
    <w:name w:val="FollowedHyperlink"/>
    <w:uiPriority w:val="99"/>
    <w:unhideWhenUsed/>
    <w:rsid w:val="00C25060"/>
    <w:rPr>
      <w:color w:val="800080"/>
      <w:u w:val="single"/>
    </w:rPr>
  </w:style>
  <w:style w:type="table" w:styleId="2d">
    <w:name w:val="Table Classic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f7">
    <w:name w:val="Сетка таблицы1"/>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8"/>
    <w:semiHidden/>
    <w:rsid w:val="00C25060"/>
    <w:pPr>
      <w:spacing w:after="0" w:line="360" w:lineRule="auto"/>
      <w:ind w:firstLine="709"/>
      <w:jc w:val="both"/>
    </w:pPr>
    <w:rPr>
      <w:rFonts w:ascii="Arial" w:eastAsia="Times New Roman" w:hAnsi="Arial" w:cs="Times New Roman"/>
      <w:sz w:val="24"/>
      <w:szCs w:val="20"/>
      <w:lang w:val="en-US" w:bidi="en-US"/>
    </w:rPr>
  </w:style>
  <w:style w:type="table" w:customStyle="1" w:styleId="2e">
    <w:name w:val="Сетка таблицы2"/>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3">
    <w:name w:val="Маркированный список Знак"/>
    <w:link w:val="aa"/>
    <w:uiPriority w:val="99"/>
    <w:rsid w:val="00C25060"/>
    <w:rPr>
      <w:rFonts w:ascii="Arial" w:eastAsia="Times New Roman" w:hAnsi="Arial" w:cs="Times New Roman"/>
      <w:lang w:val="en-US" w:eastAsia="en-US" w:bidi="en-US"/>
    </w:rPr>
  </w:style>
  <w:style w:type="paragraph" w:styleId="HTML">
    <w:name w:val="HTML Preformatted"/>
    <w:basedOn w:val="af8"/>
    <w:link w:val="HTML0"/>
    <w:unhideWhenUsed/>
    <w:rsid w:val="00C25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lang w:val="en-US" w:bidi="en-US"/>
    </w:rPr>
  </w:style>
  <w:style w:type="character" w:customStyle="1" w:styleId="HTML0">
    <w:name w:val="Стандартный HTML Знак"/>
    <w:basedOn w:val="af9"/>
    <w:link w:val="HTML"/>
    <w:rsid w:val="00C25060"/>
    <w:rPr>
      <w:rFonts w:ascii="Courier New" w:eastAsia="Times New Roman" w:hAnsi="Courier New" w:cs="Courier New"/>
      <w:sz w:val="20"/>
      <w:szCs w:val="20"/>
      <w:lang w:val="en-US" w:bidi="en-US"/>
    </w:rPr>
  </w:style>
  <w:style w:type="paragraph" w:styleId="affffa">
    <w:name w:val="Normal (Web)"/>
    <w:aliases w:val="Обычный (Web)"/>
    <w:basedOn w:val="af8"/>
    <w:uiPriority w:val="99"/>
    <w:rsid w:val="00C25060"/>
    <w:pPr>
      <w:spacing w:before="100" w:beforeAutospacing="1" w:after="100" w:afterAutospacing="1" w:line="360" w:lineRule="auto"/>
    </w:pPr>
    <w:rPr>
      <w:rFonts w:ascii="Tahoma" w:eastAsia="Times New Roman" w:hAnsi="Tahoma" w:cs="Tahoma"/>
      <w:color w:val="636363"/>
      <w:sz w:val="17"/>
      <w:szCs w:val="17"/>
      <w:lang w:val="en-US" w:bidi="en-US"/>
    </w:rPr>
  </w:style>
  <w:style w:type="paragraph" w:styleId="affffb">
    <w:name w:val="Body Text Indent"/>
    <w:basedOn w:val="af8"/>
    <w:link w:val="affffc"/>
    <w:unhideWhenUsed/>
    <w:qFormat/>
    <w:rsid w:val="00C25060"/>
    <w:pPr>
      <w:spacing w:after="0"/>
      <w:ind w:left="283"/>
    </w:pPr>
    <w:rPr>
      <w:rFonts w:ascii="Calibri" w:eastAsia="Calibri" w:hAnsi="Calibri" w:cs="Times New Roman"/>
      <w:sz w:val="24"/>
      <w:lang w:val="en-US" w:eastAsia="en-US" w:bidi="en-US"/>
    </w:rPr>
  </w:style>
  <w:style w:type="character" w:customStyle="1" w:styleId="affffc">
    <w:name w:val="Основной текст с отступом Знак"/>
    <w:basedOn w:val="af9"/>
    <w:link w:val="affffb"/>
    <w:rsid w:val="00C25060"/>
    <w:rPr>
      <w:rFonts w:ascii="Calibri" w:eastAsia="Calibri" w:hAnsi="Calibri" w:cs="Times New Roman"/>
      <w:sz w:val="24"/>
      <w:lang w:val="en-US" w:eastAsia="en-US" w:bidi="en-US"/>
    </w:rPr>
  </w:style>
  <w:style w:type="table" w:styleId="82">
    <w:name w:val="Table Grid 8"/>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d">
    <w:name w:val="Подрисуночный текст"/>
    <w:basedOn w:val="af8"/>
    <w:next w:val="af8"/>
    <w:link w:val="affffe"/>
    <w:rsid w:val="00C25060"/>
    <w:pPr>
      <w:keepNext/>
      <w:spacing w:after="0" w:line="360" w:lineRule="auto"/>
      <w:ind w:firstLine="680"/>
      <w:jc w:val="center"/>
    </w:pPr>
    <w:rPr>
      <w:rFonts w:ascii="Arial" w:eastAsia="Times New Roman" w:hAnsi="Arial" w:cs="Times New Roman"/>
      <w:sz w:val="24"/>
      <w:lang w:val="en-US" w:bidi="en-US"/>
    </w:rPr>
  </w:style>
  <w:style w:type="character" w:customStyle="1" w:styleId="affffe">
    <w:name w:val="Подрисуночный текст Знак"/>
    <w:link w:val="affffd"/>
    <w:rsid w:val="00C25060"/>
    <w:rPr>
      <w:rFonts w:ascii="Arial" w:eastAsia="Times New Roman" w:hAnsi="Arial" w:cs="Times New Roman"/>
      <w:sz w:val="24"/>
      <w:lang w:val="en-US" w:bidi="en-US"/>
    </w:rPr>
  </w:style>
  <w:style w:type="paragraph" w:styleId="afffff">
    <w:name w:val="List Continue"/>
    <w:basedOn w:val="afff"/>
    <w:rsid w:val="00C25060"/>
  </w:style>
  <w:style w:type="paragraph" w:styleId="2f">
    <w:name w:val="List Continue 2"/>
    <w:basedOn w:val="afffff"/>
    <w:rsid w:val="00C25060"/>
    <w:pPr>
      <w:ind w:left="2160"/>
    </w:pPr>
  </w:style>
  <w:style w:type="paragraph" w:styleId="3b">
    <w:name w:val="List Continue 3"/>
    <w:basedOn w:val="afffff"/>
    <w:rsid w:val="00C25060"/>
    <w:pPr>
      <w:ind w:left="2520"/>
    </w:pPr>
  </w:style>
  <w:style w:type="paragraph" w:styleId="49">
    <w:name w:val="List Continue 4"/>
    <w:basedOn w:val="afffff"/>
    <w:rsid w:val="00C25060"/>
    <w:pPr>
      <w:ind w:left="2880"/>
    </w:pPr>
  </w:style>
  <w:style w:type="paragraph" w:styleId="5a">
    <w:name w:val="List Continue 5"/>
    <w:basedOn w:val="afffff"/>
    <w:rsid w:val="00C25060"/>
    <w:pPr>
      <w:ind w:left="3240"/>
    </w:pPr>
  </w:style>
  <w:style w:type="paragraph" w:styleId="2f0">
    <w:name w:val="Body Text Indent 2"/>
    <w:aliases w:val="Основной текст с отступом 2 Знак Знак"/>
    <w:basedOn w:val="af8"/>
    <w:link w:val="2f1"/>
    <w:rsid w:val="00C25060"/>
    <w:pPr>
      <w:spacing w:after="0" w:line="480" w:lineRule="auto"/>
      <w:ind w:left="283"/>
      <w:jc w:val="both"/>
    </w:pPr>
    <w:rPr>
      <w:rFonts w:ascii="Arial" w:eastAsia="Times New Roman" w:hAnsi="Arial" w:cs="Times New Roman"/>
      <w:sz w:val="20"/>
      <w:szCs w:val="20"/>
      <w:lang w:val="en-US" w:eastAsia="en-US" w:bidi="en-US"/>
    </w:rPr>
  </w:style>
  <w:style w:type="character" w:customStyle="1" w:styleId="2f1">
    <w:name w:val="Основной текст с отступом 2 Знак"/>
    <w:aliases w:val="Основной текст с отступом 2 Знак Знак Знак"/>
    <w:basedOn w:val="af9"/>
    <w:link w:val="2f0"/>
    <w:rsid w:val="00C25060"/>
    <w:rPr>
      <w:rFonts w:ascii="Arial" w:eastAsia="Times New Roman" w:hAnsi="Arial" w:cs="Times New Roman"/>
      <w:sz w:val="20"/>
      <w:szCs w:val="20"/>
      <w:lang w:val="en-US" w:eastAsia="en-US" w:bidi="en-US"/>
    </w:rPr>
  </w:style>
  <w:style w:type="paragraph" w:styleId="3c">
    <w:name w:val="Body Text Indent 3"/>
    <w:basedOn w:val="af8"/>
    <w:link w:val="3d"/>
    <w:rsid w:val="00C25060"/>
    <w:pPr>
      <w:spacing w:after="0" w:line="360" w:lineRule="auto"/>
      <w:ind w:firstLine="709"/>
      <w:jc w:val="both"/>
    </w:pPr>
    <w:rPr>
      <w:rFonts w:ascii="Times New Roman" w:eastAsia="Times New Roman" w:hAnsi="Times New Roman" w:cs="Times New Roman"/>
      <w:color w:val="444444"/>
      <w:sz w:val="24"/>
      <w:szCs w:val="20"/>
      <w:lang w:val="en-US" w:bidi="en-US"/>
    </w:rPr>
  </w:style>
  <w:style w:type="character" w:customStyle="1" w:styleId="3d">
    <w:name w:val="Основной текст с отступом 3 Знак"/>
    <w:basedOn w:val="af9"/>
    <w:link w:val="3c"/>
    <w:rsid w:val="00C25060"/>
    <w:rPr>
      <w:rFonts w:ascii="Times New Roman" w:eastAsia="Times New Roman" w:hAnsi="Times New Roman" w:cs="Times New Roman"/>
      <w:color w:val="444444"/>
      <w:sz w:val="24"/>
      <w:szCs w:val="20"/>
      <w:lang w:val="en-US" w:bidi="en-US"/>
    </w:rPr>
  </w:style>
  <w:style w:type="table" w:styleId="2f2">
    <w:name w:val="Table Grid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8"/>
    <w:link w:val="3f"/>
    <w:rsid w:val="00C25060"/>
    <w:pPr>
      <w:spacing w:after="0" w:line="360" w:lineRule="auto"/>
    </w:pPr>
    <w:rPr>
      <w:rFonts w:ascii="Times New Roman" w:eastAsia="Times New Roman" w:hAnsi="Times New Roman" w:cs="Times New Roman"/>
      <w:sz w:val="16"/>
      <w:szCs w:val="16"/>
      <w:lang w:val="en-US" w:bidi="en-US"/>
    </w:rPr>
  </w:style>
  <w:style w:type="character" w:customStyle="1" w:styleId="3f">
    <w:name w:val="Основной текст 3 Знак"/>
    <w:basedOn w:val="af9"/>
    <w:link w:val="3e"/>
    <w:rsid w:val="00C25060"/>
    <w:rPr>
      <w:rFonts w:ascii="Times New Roman" w:eastAsia="Times New Roman" w:hAnsi="Times New Roman" w:cs="Times New Roman"/>
      <w:sz w:val="16"/>
      <w:szCs w:val="16"/>
      <w:lang w:val="en-US" w:bidi="en-US"/>
    </w:rPr>
  </w:style>
  <w:style w:type="paragraph" w:customStyle="1" w:styleId="afffff0">
    <w:name w:val="Подпись рисунков/таблиц"/>
    <w:basedOn w:val="afffe"/>
    <w:uiPriority w:val="99"/>
    <w:qFormat/>
    <w:rsid w:val="00C25060"/>
    <w:pPr>
      <w:keepNext/>
      <w:ind w:firstLine="426"/>
    </w:pPr>
    <w:rPr>
      <w:color w:val="548DD4"/>
    </w:rPr>
  </w:style>
  <w:style w:type="paragraph" w:customStyle="1" w:styleId="1c">
    <w:name w:val="Маркированный_1"/>
    <w:basedOn w:val="af8"/>
    <w:link w:val="1f9"/>
    <w:rsid w:val="00C25060"/>
    <w:pPr>
      <w:numPr>
        <w:ilvl w:val="1"/>
        <w:numId w:val="6"/>
      </w:numPr>
      <w:tabs>
        <w:tab w:val="left" w:pos="900"/>
      </w:tabs>
      <w:spacing w:after="0" w:line="360" w:lineRule="auto"/>
      <w:ind w:left="0" w:firstLine="720"/>
      <w:jc w:val="both"/>
    </w:pPr>
    <w:rPr>
      <w:rFonts w:ascii="Times New Roman" w:eastAsia="Times New Roman" w:hAnsi="Times New Roman" w:cs="Times New Roman"/>
      <w:sz w:val="24"/>
      <w:szCs w:val="24"/>
      <w:lang w:val="en-US" w:bidi="en-US"/>
    </w:rPr>
  </w:style>
  <w:style w:type="character" w:customStyle="1" w:styleId="1f9">
    <w:name w:val="Маркированный_1 Знак"/>
    <w:link w:val="1c"/>
    <w:rsid w:val="00C25060"/>
    <w:rPr>
      <w:rFonts w:ascii="Times New Roman" w:eastAsia="Times New Roman" w:hAnsi="Times New Roman" w:cs="Times New Roman"/>
      <w:sz w:val="24"/>
      <w:szCs w:val="24"/>
      <w:lang w:val="en-US" w:bidi="en-US"/>
    </w:rPr>
  </w:style>
  <w:style w:type="paragraph" w:styleId="afffff1">
    <w:name w:val="Body Text"/>
    <w:aliases w:val="TabelTekst,text,Body Text2, Char,Body Text2 Char Char Char Char Char Char Char Char Char,Char,Main text,Body Text Char2 Char,Body Text Char1 Char Char,Body Text Char Char Char Char,TabelTekst Char Char Char Char, Знак Знак1 Знак"/>
    <w:basedOn w:val="af8"/>
    <w:link w:val="afffff2"/>
    <w:uiPriority w:val="1"/>
    <w:qFormat/>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ff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f9"/>
    <w:link w:val="afffff1"/>
    <w:rsid w:val="00C25060"/>
    <w:rPr>
      <w:rFonts w:ascii="Arial" w:eastAsia="Times New Roman" w:hAnsi="Arial" w:cs="Times New Roman"/>
      <w:sz w:val="24"/>
      <w:lang w:val="en-US" w:eastAsia="en-US" w:bidi="en-US"/>
    </w:rPr>
  </w:style>
  <w:style w:type="paragraph" w:styleId="afffff3">
    <w:name w:val="annotation subject"/>
    <w:basedOn w:val="aff1"/>
    <w:next w:val="aff1"/>
    <w:link w:val="afffff4"/>
    <w:uiPriority w:val="99"/>
    <w:rsid w:val="00C25060"/>
    <w:rPr>
      <w:b/>
      <w:bCs/>
      <w:sz w:val="20"/>
      <w:szCs w:val="20"/>
    </w:rPr>
  </w:style>
  <w:style w:type="character" w:customStyle="1" w:styleId="afffff4">
    <w:name w:val="Тема примечания Знак"/>
    <w:basedOn w:val="aff2"/>
    <w:link w:val="afffff3"/>
    <w:uiPriority w:val="99"/>
    <w:rsid w:val="00C25060"/>
    <w:rPr>
      <w:rFonts w:ascii="Arial" w:eastAsia="Times New Roman" w:hAnsi="Arial" w:cs="Times New Roman"/>
      <w:b/>
      <w:bCs/>
      <w:sz w:val="20"/>
      <w:szCs w:val="20"/>
      <w:lang w:val="en-US" w:eastAsia="en-US" w:bidi="en-US"/>
    </w:rPr>
  </w:style>
  <w:style w:type="numbering" w:customStyle="1" w:styleId="1fa">
    <w:name w:val="Нет списка1"/>
    <w:next w:val="afb"/>
    <w:uiPriority w:val="99"/>
    <w:semiHidden/>
    <w:unhideWhenUsed/>
    <w:rsid w:val="00C25060"/>
  </w:style>
  <w:style w:type="paragraph" w:customStyle="1" w:styleId="BodyTextKeep">
    <w:name w:val="Body Text Keep"/>
    <w:basedOn w:val="af8"/>
    <w:link w:val="BodyTextKeepChar"/>
    <w:rsid w:val="00C25060"/>
    <w:pPr>
      <w:spacing w:after="0" w:line="360" w:lineRule="atLeast"/>
      <w:ind w:firstLine="680"/>
      <w:jc w:val="both"/>
    </w:pPr>
    <w:rPr>
      <w:rFonts w:ascii="Arial" w:eastAsia="Times New Roman" w:hAnsi="Arial" w:cs="Times New Roman"/>
      <w:kern w:val="28"/>
      <w:sz w:val="24"/>
      <w:lang w:val="en-US" w:eastAsia="en-US" w:bidi="en-US"/>
    </w:rPr>
  </w:style>
  <w:style w:type="character" w:customStyle="1" w:styleId="BodyTextKeepChar">
    <w:name w:val="Body Text Keep Char"/>
    <w:link w:val="BodyTextKeep"/>
    <w:rsid w:val="00C25060"/>
    <w:rPr>
      <w:rFonts w:ascii="Arial" w:eastAsia="Times New Roman" w:hAnsi="Arial" w:cs="Times New Roman"/>
      <w:kern w:val="28"/>
      <w:sz w:val="24"/>
      <w:lang w:val="en-US" w:eastAsia="en-US" w:bidi="en-US"/>
    </w:rPr>
  </w:style>
  <w:style w:type="paragraph" w:customStyle="1" w:styleId="font5">
    <w:name w:val="font5"/>
    <w:basedOn w:val="af8"/>
    <w:rsid w:val="00C25060"/>
    <w:pPr>
      <w:spacing w:before="100" w:beforeAutospacing="1" w:after="100" w:afterAutospacing="1" w:line="360" w:lineRule="auto"/>
    </w:pPr>
    <w:rPr>
      <w:rFonts w:ascii="Tahoma" w:eastAsia="Times New Roman" w:hAnsi="Tahoma" w:cs="Tahoma"/>
      <w:color w:val="000000"/>
      <w:sz w:val="16"/>
      <w:szCs w:val="16"/>
      <w:lang w:val="en-US" w:bidi="en-US"/>
    </w:rPr>
  </w:style>
  <w:style w:type="paragraph" w:customStyle="1" w:styleId="font6">
    <w:name w:val="font6"/>
    <w:basedOn w:val="af8"/>
    <w:rsid w:val="00C25060"/>
    <w:pPr>
      <w:spacing w:before="100" w:beforeAutospacing="1" w:after="100" w:afterAutospacing="1" w:line="360" w:lineRule="auto"/>
    </w:pPr>
    <w:rPr>
      <w:rFonts w:ascii="Tahoma" w:eastAsia="Times New Roman" w:hAnsi="Tahoma" w:cs="Tahoma"/>
      <w:b/>
      <w:bCs/>
      <w:color w:val="000000"/>
      <w:sz w:val="16"/>
      <w:szCs w:val="16"/>
      <w:lang w:val="en-US" w:bidi="en-US"/>
    </w:rPr>
  </w:style>
  <w:style w:type="paragraph" w:customStyle="1" w:styleId="xl108">
    <w:name w:val="xl1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09">
    <w:name w:val="xl1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0">
    <w:name w:val="xl11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1">
    <w:name w:val="xl1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2">
    <w:name w:val="xl1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3">
    <w:name w:val="xl1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4">
    <w:name w:val="xl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5">
    <w:name w:val="xl11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b/>
      <w:bCs/>
      <w:sz w:val="24"/>
      <w:szCs w:val="24"/>
      <w:lang w:val="en-US" w:bidi="en-US"/>
    </w:rPr>
  </w:style>
  <w:style w:type="paragraph" w:customStyle="1" w:styleId="xl116">
    <w:name w:val="xl1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7">
    <w:name w:val="xl1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8">
    <w:name w:val="xl1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9">
    <w:name w:val="xl11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20">
    <w:name w:val="xl120"/>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1">
    <w:name w:val="xl1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2">
    <w:name w:val="xl12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3">
    <w:name w:val="xl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124">
    <w:name w:val="xl12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25">
    <w:name w:val="xl1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6">
    <w:name w:val="xl1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7">
    <w:name w:val="xl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8">
    <w:name w:val="xl1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29">
    <w:name w:val="xl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6"/>
      <w:szCs w:val="16"/>
      <w:lang w:val="en-US" w:bidi="en-US"/>
    </w:rPr>
  </w:style>
  <w:style w:type="paragraph" w:customStyle="1" w:styleId="xl130">
    <w:name w:val="xl1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1">
    <w:name w:val="xl131"/>
    <w:basedOn w:val="af8"/>
    <w:rsid w:val="00C25060"/>
    <w:pP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2">
    <w:name w:val="xl132"/>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3">
    <w:name w:val="xl133"/>
    <w:basedOn w:val="af8"/>
    <w:rsid w:val="00C25060"/>
    <w:pP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4">
    <w:name w:val="xl13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color w:val="FFFFFF"/>
      <w:sz w:val="24"/>
      <w:szCs w:val="24"/>
      <w:lang w:val="en-US" w:bidi="en-US"/>
    </w:rPr>
  </w:style>
  <w:style w:type="paragraph" w:customStyle="1" w:styleId="xl135">
    <w:name w:val="xl13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36">
    <w:name w:val="xl13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7">
    <w:name w:val="xl13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8">
    <w:name w:val="xl13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9">
    <w:name w:val="xl13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0">
    <w:name w:val="xl1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1">
    <w:name w:val="xl14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2">
    <w:name w:val="xl14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3">
    <w:name w:val="xl143"/>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4">
    <w:name w:val="xl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5">
    <w:name w:val="xl14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6">
    <w:name w:val="xl14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7">
    <w:name w:val="xl14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8">
    <w:name w:val="xl14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9">
    <w:name w:val="xl1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50">
    <w:name w:val="xl15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1">
    <w:name w:val="xl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2">
    <w:name w:val="xl15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3">
    <w:name w:val="xl15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4">
    <w:name w:val="xl154"/>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5">
    <w:name w:val="xl155"/>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6">
    <w:name w:val="xl156"/>
    <w:basedOn w:val="af8"/>
    <w:rsid w:val="00C25060"/>
    <w:pPr>
      <w:pBdr>
        <w:top w:val="single" w:sz="4" w:space="0" w:color="auto"/>
        <w:bottom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7">
    <w:name w:val="xl157"/>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8">
    <w:name w:val="xl158"/>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9">
    <w:name w:val="xl159"/>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0">
    <w:name w:val="xl160"/>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1">
    <w:name w:val="xl161"/>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2">
    <w:name w:val="xl1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63">
    <w:name w:val="xl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4">
    <w:name w:val="xl1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65">
    <w:name w:val="xl1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0000"/>
      <w:sz w:val="24"/>
      <w:szCs w:val="24"/>
      <w:lang w:val="en-US" w:bidi="en-US"/>
    </w:rPr>
  </w:style>
  <w:style w:type="paragraph" w:customStyle="1" w:styleId="xl166">
    <w:name w:val="xl166"/>
    <w:basedOn w:val="af8"/>
    <w:rsid w:val="00C25060"/>
    <w:pPr>
      <w:pBdr>
        <w:top w:val="single" w:sz="4" w:space="0" w:color="auto"/>
        <w:left w:val="single" w:sz="8"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7">
    <w:name w:val="xl167"/>
    <w:basedOn w:val="af8"/>
    <w:rsid w:val="00C25060"/>
    <w:pPr>
      <w:pBdr>
        <w:top w:val="single" w:sz="4" w:space="0" w:color="auto"/>
        <w:bottom w:val="single" w:sz="4" w:space="0" w:color="auto"/>
        <w:right w:val="single" w:sz="8"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8">
    <w:name w:val="xl168"/>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9">
    <w:name w:val="xl169"/>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70">
    <w:name w:val="xl1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71">
    <w:name w:val="xl1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character" w:styleId="afffff5">
    <w:name w:val="Placeholder Text"/>
    <w:uiPriority w:val="99"/>
    <w:semiHidden/>
    <w:rsid w:val="00C25060"/>
    <w:rPr>
      <w:color w:val="808080"/>
    </w:rPr>
  </w:style>
  <w:style w:type="paragraph" w:styleId="afffff6">
    <w:name w:val="No Spacing"/>
    <w:aliases w:val="Основной"/>
    <w:link w:val="afffff7"/>
    <w:uiPriority w:val="1"/>
    <w:qFormat/>
    <w:rsid w:val="00C25060"/>
    <w:rPr>
      <w:rFonts w:ascii="Calibri" w:eastAsia="Times New Roman" w:hAnsi="Calibri" w:cs="Times New Roman"/>
      <w:lang w:val="en-US" w:eastAsia="en-US" w:bidi="en-US"/>
    </w:rPr>
  </w:style>
  <w:style w:type="character" w:customStyle="1" w:styleId="afffff7">
    <w:name w:val="Без интервала Знак"/>
    <w:aliases w:val="Основной Знак"/>
    <w:link w:val="afffff6"/>
    <w:uiPriority w:val="1"/>
    <w:rsid w:val="00C25060"/>
    <w:rPr>
      <w:rFonts w:ascii="Calibri" w:eastAsia="Times New Roman" w:hAnsi="Calibri" w:cs="Times New Roman"/>
      <w:lang w:val="en-US" w:eastAsia="en-US" w:bidi="en-US"/>
    </w:rPr>
  </w:style>
  <w:style w:type="paragraph" w:customStyle="1" w:styleId="HeadingBase">
    <w:name w:val="Heading Base"/>
    <w:basedOn w:val="af8"/>
    <w:next w:val="af8"/>
    <w:link w:val="HeadingBase0"/>
    <w:rsid w:val="00C25060"/>
    <w:pPr>
      <w:keepNext/>
      <w:keepLines/>
      <w:spacing w:before="140" w:after="0" w:line="220" w:lineRule="atLeast"/>
      <w:ind w:left="1077"/>
      <w:jc w:val="both"/>
    </w:pPr>
    <w:rPr>
      <w:rFonts w:ascii="Arial" w:eastAsia="Times New Roman" w:hAnsi="Arial" w:cs="Times New Roman"/>
      <w:b/>
      <w:spacing w:val="-4"/>
      <w:kern w:val="28"/>
      <w:sz w:val="28"/>
      <w:szCs w:val="28"/>
      <w:lang w:val="en-US" w:eastAsia="en-US" w:bidi="en-US"/>
    </w:rPr>
  </w:style>
  <w:style w:type="character" w:customStyle="1" w:styleId="HeadingBase0">
    <w:name w:val="Heading Base Знак"/>
    <w:link w:val="HeadingBase"/>
    <w:rsid w:val="00C25060"/>
    <w:rPr>
      <w:rFonts w:ascii="Arial" w:eastAsia="Times New Roman" w:hAnsi="Arial" w:cs="Times New Roman"/>
      <w:b/>
      <w:spacing w:val="-4"/>
      <w:kern w:val="28"/>
      <w:sz w:val="28"/>
      <w:szCs w:val="28"/>
      <w:lang w:val="en-US" w:eastAsia="en-US" w:bidi="en-US"/>
    </w:rPr>
  </w:style>
  <w:style w:type="table" w:customStyle="1" w:styleId="1fb">
    <w:name w:val="Светлая заливка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8"/>
    <w:link w:val="2f4"/>
    <w:uiPriority w:val="99"/>
    <w:rsid w:val="00C25060"/>
    <w:pPr>
      <w:spacing w:after="0" w:line="480" w:lineRule="auto"/>
    </w:pPr>
    <w:rPr>
      <w:rFonts w:ascii="Times New Roman" w:eastAsia="Times New Roman" w:hAnsi="Times New Roman" w:cs="Times New Roman"/>
      <w:sz w:val="24"/>
      <w:szCs w:val="24"/>
      <w:lang w:val="en-US" w:bidi="en-US"/>
    </w:rPr>
  </w:style>
  <w:style w:type="character" w:customStyle="1" w:styleId="2f4">
    <w:name w:val="Основной текст 2 Знак"/>
    <w:basedOn w:val="af9"/>
    <w:link w:val="2f3"/>
    <w:uiPriority w:val="99"/>
    <w:rsid w:val="00C25060"/>
    <w:rPr>
      <w:rFonts w:ascii="Times New Roman" w:eastAsia="Times New Roman" w:hAnsi="Times New Roman" w:cs="Times New Roman"/>
      <w:sz w:val="24"/>
      <w:szCs w:val="24"/>
      <w:lang w:val="en-US" w:bidi="en-US"/>
    </w:rPr>
  </w:style>
  <w:style w:type="paragraph" w:customStyle="1" w:styleId="xl64">
    <w:name w:val="xl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5">
    <w:name w:val="xl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6">
    <w:name w:val="xl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i/>
      <w:iCs/>
      <w:sz w:val="18"/>
      <w:szCs w:val="18"/>
      <w:lang w:val="en-US" w:bidi="en-US"/>
    </w:rPr>
  </w:style>
  <w:style w:type="paragraph" w:customStyle="1" w:styleId="xl67">
    <w:name w:val="xl6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i/>
      <w:iCs/>
      <w:sz w:val="18"/>
      <w:szCs w:val="18"/>
      <w:lang w:val="en-US" w:bidi="en-US"/>
    </w:rPr>
  </w:style>
  <w:style w:type="paragraph" w:customStyle="1" w:styleId="xl68">
    <w:name w:val="xl6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9">
    <w:name w:val="xl6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0">
    <w:name w:val="xl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1">
    <w:name w:val="xl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character" w:styleId="afffff8">
    <w:name w:val="Strong"/>
    <w:uiPriority w:val="22"/>
    <w:qFormat/>
    <w:rsid w:val="00C25060"/>
    <w:rPr>
      <w:b/>
      <w:bCs/>
    </w:rPr>
  </w:style>
  <w:style w:type="table" w:customStyle="1" w:styleId="250">
    <w:name w:val="Сетка таблицы25"/>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C25060"/>
    <w:pPr>
      <w:widowControl w:val="0"/>
      <w:autoSpaceDE w:val="0"/>
      <w:autoSpaceDN w:val="0"/>
      <w:adjustRightInd w:val="0"/>
      <w:ind w:firstLine="720"/>
    </w:pPr>
    <w:rPr>
      <w:rFonts w:ascii="Arial" w:eastAsia="Times New Roman" w:hAnsi="Arial" w:cs="Arial"/>
      <w:lang w:val="en-US" w:eastAsia="en-US" w:bidi="en-US"/>
    </w:rPr>
  </w:style>
  <w:style w:type="paragraph" w:customStyle="1" w:styleId="xl63">
    <w:name w:val="xl63"/>
    <w:basedOn w:val="af8"/>
    <w:rsid w:val="00C25060"/>
    <w:pP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
    <w:name w:val="xl7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3">
    <w:name w:val="xl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4">
    <w:name w:val="xl74"/>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jc w:val="right"/>
      <w:textAlignment w:val="center"/>
    </w:pPr>
    <w:rPr>
      <w:rFonts w:ascii="Times New Roman" w:eastAsia="Times New Roman" w:hAnsi="Times New Roman" w:cs="Times New Roman"/>
      <w:b/>
      <w:bCs/>
      <w:sz w:val="24"/>
      <w:szCs w:val="24"/>
      <w:lang w:val="en-US" w:bidi="en-US"/>
    </w:rPr>
  </w:style>
  <w:style w:type="paragraph" w:customStyle="1" w:styleId="xl75">
    <w:name w:val="xl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6">
    <w:name w:val="xl76"/>
    <w:basedOn w:val="af8"/>
    <w:rsid w:val="00C25060"/>
    <w:pP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7">
    <w:name w:val="xl77"/>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textAlignment w:val="center"/>
    </w:pPr>
    <w:rPr>
      <w:rFonts w:ascii="Times New Roman" w:eastAsia="Times New Roman" w:hAnsi="Times New Roman" w:cs="Times New Roman"/>
      <w:b/>
      <w:bCs/>
      <w:sz w:val="28"/>
      <w:szCs w:val="28"/>
      <w:lang w:val="en-US" w:bidi="en-US"/>
    </w:rPr>
  </w:style>
  <w:style w:type="paragraph" w:customStyle="1" w:styleId="xl78">
    <w:name w:val="xl78"/>
    <w:basedOn w:val="af8"/>
    <w:rsid w:val="00C250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9">
    <w:name w:val="xl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24"/>
      <w:szCs w:val="24"/>
      <w:lang w:val="en-US" w:bidi="en-US"/>
    </w:rPr>
  </w:style>
  <w:style w:type="paragraph" w:customStyle="1" w:styleId="xl80">
    <w:name w:val="xl80"/>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table" w:customStyle="1" w:styleId="3f0">
    <w:name w:val="Сетка таблицы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82">
    <w:name w:val="xl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3">
    <w:name w:val="xl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4">
    <w:name w:val="xl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5">
    <w:name w:val="xl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6">
    <w:name w:val="xl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7">
    <w:name w:val="xl87"/>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8">
    <w:name w:val="xl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9">
    <w:name w:val="xl8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0">
    <w:name w:val="xl9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4"/>
      <w:szCs w:val="24"/>
      <w:lang w:val="en-US" w:bidi="en-US"/>
    </w:rPr>
  </w:style>
  <w:style w:type="paragraph" w:customStyle="1" w:styleId="xl91">
    <w:name w:val="xl9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2">
    <w:name w:val="xl9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93">
    <w:name w:val="xl9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94">
    <w:name w:val="xl94"/>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5">
    <w:name w:val="xl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6">
    <w:name w:val="xl96"/>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7">
    <w:name w:val="xl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8">
    <w:name w:val="xl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3f1">
    <w:name w:val="Заголовок 3 уровкнь"/>
    <w:basedOn w:val="19"/>
    <w:link w:val="3f2"/>
    <w:autoRedefine/>
    <w:qFormat/>
    <w:rsid w:val="00C25060"/>
    <w:pPr>
      <w:numPr>
        <w:numId w:val="0"/>
      </w:numPr>
      <w:spacing w:before="240" w:line="240" w:lineRule="auto"/>
      <w:mirrorIndents/>
      <w:outlineLvl w:val="9"/>
    </w:pPr>
    <w:rPr>
      <w:spacing w:val="0"/>
      <w:kern w:val="28"/>
      <w:sz w:val="24"/>
    </w:rPr>
  </w:style>
  <w:style w:type="paragraph" w:customStyle="1" w:styleId="2f6">
    <w:name w:val="Заголовок 2 ур"/>
    <w:basedOn w:val="19"/>
    <w:link w:val="2f7"/>
    <w:autoRedefine/>
    <w:qFormat/>
    <w:rsid w:val="00C25060"/>
    <w:pPr>
      <w:numPr>
        <w:numId w:val="0"/>
      </w:numPr>
      <w:tabs>
        <w:tab w:val="num" w:pos="846"/>
        <w:tab w:val="left" w:pos="1080"/>
      </w:tabs>
      <w:spacing w:before="240" w:line="240" w:lineRule="auto"/>
      <w:mirrorIndents/>
      <w:outlineLvl w:val="9"/>
    </w:pPr>
    <w:rPr>
      <w:bCs/>
      <w:color w:val="1F497D"/>
      <w:lang w:eastAsia="ru-RU"/>
    </w:rPr>
  </w:style>
  <w:style w:type="character" w:customStyle="1" w:styleId="3f2">
    <w:name w:val="Заголовок 3 уровкнь Знак"/>
    <w:link w:val="3f1"/>
    <w:rsid w:val="00C25060"/>
    <w:rPr>
      <w:rFonts w:ascii="Times New Roman" w:eastAsia="Times New Roman" w:hAnsi="Times New Roman" w:cs="Times New Roman"/>
      <w:b/>
      <w:smallCaps/>
      <w:kern w:val="28"/>
      <w:sz w:val="24"/>
      <w:szCs w:val="36"/>
      <w:lang w:eastAsia="en-US" w:bidi="en-US"/>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C25060"/>
    <w:rPr>
      <w:rFonts w:ascii="Arial" w:hAnsi="Arial" w:cs="Arial"/>
      <w:b/>
      <w:bCs/>
      <w:sz w:val="26"/>
      <w:szCs w:val="26"/>
      <w:lang w:val="ru-RU" w:eastAsia="ru-RU" w:bidi="ar-SA"/>
    </w:rPr>
  </w:style>
  <w:style w:type="paragraph" w:customStyle="1" w:styleId="afffff9">
    <w:name w:val="Основной с отступом и интервалом"/>
    <w:basedOn w:val="affffb"/>
    <w:qFormat/>
    <w:rsid w:val="00C25060"/>
    <w:pPr>
      <w:tabs>
        <w:tab w:val="left" w:pos="709"/>
      </w:tabs>
      <w:spacing w:before="60" w:line="360" w:lineRule="auto"/>
      <w:ind w:left="0" w:firstLine="709"/>
      <w:jc w:val="both"/>
    </w:pPr>
    <w:rPr>
      <w:rFonts w:ascii="Times New Roman" w:eastAsia="Times New Roman" w:hAnsi="Times New Roman"/>
      <w:szCs w:val="24"/>
      <w:lang w:eastAsia="ru-RU"/>
    </w:rPr>
  </w:style>
  <w:style w:type="paragraph" w:styleId="afffffa">
    <w:name w:val="Subtitle"/>
    <w:basedOn w:val="af8"/>
    <w:next w:val="af8"/>
    <w:link w:val="afffffb"/>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character" w:customStyle="1" w:styleId="afffffb">
    <w:name w:val="Подзаголовок Знак"/>
    <w:basedOn w:val="af9"/>
    <w:link w:val="afffffa"/>
    <w:rsid w:val="00C25060"/>
    <w:rPr>
      <w:rFonts w:ascii="Cambria" w:eastAsia="Times New Roman" w:hAnsi="Cambria" w:cs="Times New Roman"/>
      <w:i/>
      <w:iCs/>
      <w:smallCaps/>
      <w:spacing w:val="10"/>
      <w:sz w:val="28"/>
      <w:szCs w:val="28"/>
      <w:lang w:val="en-US" w:eastAsia="en-US" w:bidi="en-US"/>
    </w:rPr>
  </w:style>
  <w:style w:type="paragraph" w:customStyle="1" w:styleId="afffffc">
    <w:name w:val="Стиль полужирный все прописные"/>
    <w:basedOn w:val="af8"/>
    <w:link w:val="afffffd"/>
    <w:rsid w:val="00C25060"/>
    <w:pPr>
      <w:tabs>
        <w:tab w:val="num" w:pos="0"/>
      </w:tabs>
      <w:spacing w:after="0" w:line="360" w:lineRule="auto"/>
      <w:ind w:firstLine="709"/>
      <w:jc w:val="both"/>
    </w:pPr>
    <w:rPr>
      <w:rFonts w:ascii="Times New Roman" w:eastAsia="Times New Roman" w:hAnsi="Times New Roman" w:cs="Times New Roman"/>
      <w:sz w:val="26"/>
      <w:szCs w:val="26"/>
      <w:lang w:val="en-US" w:bidi="en-US"/>
    </w:rPr>
  </w:style>
  <w:style w:type="character" w:customStyle="1" w:styleId="afffffd">
    <w:name w:val="Стиль полужирный все прописные Знак"/>
    <w:link w:val="afffffc"/>
    <w:rsid w:val="00C25060"/>
    <w:rPr>
      <w:rFonts w:ascii="Times New Roman" w:eastAsia="Times New Roman" w:hAnsi="Times New Roman" w:cs="Times New Roman"/>
      <w:sz w:val="26"/>
      <w:szCs w:val="26"/>
      <w:lang w:val="en-US" w:bidi="en-US"/>
    </w:rPr>
  </w:style>
  <w:style w:type="paragraph" w:customStyle="1" w:styleId="afffffe">
    <w:name w:val="Ввод осн.текста"/>
    <w:basedOn w:val="af8"/>
    <w:link w:val="affffff"/>
    <w:rsid w:val="00C25060"/>
    <w:pPr>
      <w:tabs>
        <w:tab w:val="num" w:pos="343"/>
      </w:tabs>
      <w:spacing w:after="0" w:line="360" w:lineRule="auto"/>
      <w:ind w:left="343" w:firstLine="737"/>
      <w:jc w:val="both"/>
    </w:pPr>
    <w:rPr>
      <w:rFonts w:ascii="Times New Roman" w:eastAsia="Times New Roman" w:hAnsi="Times New Roman" w:cs="Times New Roman"/>
      <w:sz w:val="26"/>
      <w:szCs w:val="26"/>
      <w:lang w:val="en-US" w:bidi="en-US"/>
    </w:rPr>
  </w:style>
  <w:style w:type="character" w:customStyle="1" w:styleId="affffff">
    <w:name w:val="Ввод осн.текста Знак"/>
    <w:link w:val="afffffe"/>
    <w:locked/>
    <w:rsid w:val="00C25060"/>
    <w:rPr>
      <w:rFonts w:ascii="Times New Roman" w:eastAsia="Times New Roman" w:hAnsi="Times New Roman" w:cs="Times New Roman"/>
      <w:sz w:val="26"/>
      <w:szCs w:val="26"/>
      <w:lang w:val="en-US" w:bidi="en-US"/>
    </w:rPr>
  </w:style>
  <w:style w:type="paragraph" w:customStyle="1" w:styleId="12125">
    <w:name w:val="Стиль 12 пт По ширине Первая строка:  125 см Междустр.интервал:..."/>
    <w:basedOn w:val="af8"/>
    <w:rsid w:val="00C25060"/>
    <w:pPr>
      <w:spacing w:after="0" w:line="360" w:lineRule="auto"/>
      <w:ind w:firstLine="709"/>
      <w:jc w:val="both"/>
    </w:pPr>
    <w:rPr>
      <w:rFonts w:ascii="Times New Roman" w:eastAsia="Times New Roman" w:hAnsi="Times New Roman" w:cs="Times New Roman"/>
      <w:sz w:val="26"/>
      <w:szCs w:val="20"/>
      <w:lang w:val="en-US" w:bidi="en-US"/>
    </w:rPr>
  </w:style>
  <w:style w:type="paragraph" w:customStyle="1" w:styleId="xl184">
    <w:name w:val="xl18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5">
    <w:name w:val="xl185"/>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6">
    <w:name w:val="xl186"/>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color w:val="000000"/>
      <w:sz w:val="26"/>
      <w:szCs w:val="26"/>
      <w:lang w:val="en-US" w:bidi="en-US"/>
    </w:rPr>
  </w:style>
  <w:style w:type="paragraph" w:customStyle="1" w:styleId="xl187">
    <w:name w:val="xl187"/>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i/>
      <w:iCs/>
      <w:sz w:val="26"/>
      <w:szCs w:val="26"/>
      <w:lang w:val="en-US" w:bidi="en-US"/>
    </w:rPr>
  </w:style>
  <w:style w:type="paragraph" w:customStyle="1" w:styleId="xl188">
    <w:name w:val="xl18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9">
    <w:name w:val="xl189"/>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0">
    <w:name w:val="xl190"/>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1">
    <w:name w:val="xl191"/>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2">
    <w:name w:val="xl192"/>
    <w:basedOn w:val="af8"/>
    <w:rsid w:val="00C25060"/>
    <w:pPr>
      <w:shd w:val="clear" w:color="auto" w:fill="C0C0C0"/>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3">
    <w:name w:val="xl193"/>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4">
    <w:name w:val="xl19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5">
    <w:name w:val="xl195"/>
    <w:basedOn w:val="af8"/>
    <w:rsid w:val="00C25060"/>
    <w:pPr>
      <w:spacing w:before="100" w:beforeAutospacing="1" w:after="100" w:afterAutospacing="1" w:line="360" w:lineRule="auto"/>
      <w:ind w:firstLine="709"/>
      <w:jc w:val="center"/>
      <w:textAlignment w:val="center"/>
    </w:pPr>
    <w:rPr>
      <w:rFonts w:ascii="Times New Roman" w:eastAsia="Times New Roman" w:hAnsi="Times New Roman" w:cs="Times New Roman"/>
      <w:b/>
      <w:bCs/>
      <w:sz w:val="18"/>
      <w:szCs w:val="18"/>
      <w:lang w:val="en-US" w:bidi="en-US"/>
    </w:rPr>
  </w:style>
  <w:style w:type="paragraph" w:customStyle="1" w:styleId="xl196">
    <w:name w:val="xl196"/>
    <w:basedOn w:val="af8"/>
    <w:rsid w:val="00C25060"/>
    <w:pPr>
      <w:shd w:val="clear" w:color="auto" w:fill="CCFFCC"/>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7">
    <w:name w:val="xl197"/>
    <w:basedOn w:val="af8"/>
    <w:rsid w:val="00C25060"/>
    <w:pPr>
      <w:shd w:val="clear" w:color="auto" w:fill="CCFFCC"/>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8">
    <w:name w:val="xl19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199">
    <w:name w:val="xl199"/>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0">
    <w:name w:val="xl200"/>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201">
    <w:name w:val="xl201"/>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2">
    <w:name w:val="xl202"/>
    <w:basedOn w:val="af8"/>
    <w:rsid w:val="00C25060"/>
    <w:pPr>
      <w:spacing w:before="100" w:beforeAutospacing="1" w:after="100" w:afterAutospacing="1" w:line="360" w:lineRule="auto"/>
      <w:ind w:firstLine="709"/>
      <w:jc w:val="center"/>
      <w:textAlignment w:val="top"/>
    </w:pPr>
    <w:rPr>
      <w:rFonts w:ascii="Times New Roman" w:eastAsia="Times New Roman" w:hAnsi="Times New Roman" w:cs="Times New Roman"/>
      <w:b/>
      <w:bCs/>
      <w:sz w:val="32"/>
      <w:szCs w:val="32"/>
      <w:lang w:val="en-US" w:bidi="en-US"/>
    </w:rPr>
  </w:style>
  <w:style w:type="paragraph" w:customStyle="1" w:styleId="affffff0">
    <w:name w:val="заг табл"/>
    <w:basedOn w:val="af8"/>
    <w:rsid w:val="00C25060"/>
    <w:pPr>
      <w:spacing w:after="0" w:line="360" w:lineRule="auto"/>
      <w:ind w:firstLine="709"/>
      <w:jc w:val="center"/>
    </w:pPr>
    <w:rPr>
      <w:rFonts w:ascii="Times New Roman" w:eastAsia="Times New Roman" w:hAnsi="Times New Roman" w:cs="Times New Roman"/>
      <w:sz w:val="26"/>
      <w:szCs w:val="20"/>
      <w:lang w:val="en-US" w:bidi="en-US"/>
    </w:rPr>
  </w:style>
  <w:style w:type="paragraph" w:customStyle="1" w:styleId="1fc">
    <w:name w:val="Обычный1"/>
    <w:rsid w:val="00C25060"/>
    <w:rPr>
      <w:rFonts w:ascii="Cambria" w:eastAsia="Times New Roman" w:hAnsi="Cambria" w:cs="Times New Roman"/>
      <w:snapToGrid w:val="0"/>
      <w:lang w:val="en-US" w:eastAsia="en-US" w:bidi="en-US"/>
    </w:rPr>
  </w:style>
  <w:style w:type="paragraph" w:customStyle="1" w:styleId="affffff1">
    <w:name w:val="Текст документа"/>
    <w:basedOn w:val="afffff1"/>
    <w:rsid w:val="00C25060"/>
    <w:pPr>
      <w:ind w:firstLine="720"/>
    </w:pPr>
    <w:rPr>
      <w:rFonts w:ascii="Times New Roman" w:hAnsi="Times New Roman"/>
      <w:sz w:val="28"/>
      <w:szCs w:val="20"/>
      <w:lang w:eastAsia="ru-RU"/>
    </w:rPr>
  </w:style>
  <w:style w:type="paragraph" w:customStyle="1" w:styleId="affffff2">
    <w:name w:val="№ табл"/>
    <w:basedOn w:val="af8"/>
    <w:rsid w:val="00C25060"/>
    <w:pPr>
      <w:spacing w:after="0" w:line="360" w:lineRule="auto"/>
      <w:ind w:firstLine="709"/>
      <w:jc w:val="right"/>
    </w:pPr>
    <w:rPr>
      <w:rFonts w:ascii="Times New Roman" w:eastAsia="Times New Roman" w:hAnsi="Times New Roman" w:cs="Times New Roman"/>
      <w:sz w:val="26"/>
      <w:szCs w:val="20"/>
      <w:lang w:val="en-US" w:bidi="en-US"/>
    </w:rPr>
  </w:style>
  <w:style w:type="paragraph" w:customStyle="1" w:styleId="2f8">
    <w:name w:val="заголовок 2"/>
    <w:basedOn w:val="20"/>
    <w:next w:val="af8"/>
    <w:link w:val="211"/>
    <w:qFormat/>
    <w:rsid w:val="00C25060"/>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rPr>
  </w:style>
  <w:style w:type="paragraph" w:styleId="affffff3">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8"/>
    <w:link w:val="affffff4"/>
    <w:qFormat/>
    <w:rsid w:val="00C25060"/>
    <w:pPr>
      <w:spacing w:after="0" w:line="360" w:lineRule="auto"/>
      <w:ind w:firstLine="709"/>
      <w:jc w:val="both"/>
    </w:pPr>
    <w:rPr>
      <w:rFonts w:ascii="Courier New" w:eastAsia="Times New Roman" w:hAnsi="Courier New" w:cs="Times New Roman"/>
      <w:sz w:val="20"/>
      <w:szCs w:val="20"/>
      <w:lang w:val="en-US" w:bidi="en-US"/>
    </w:rPr>
  </w:style>
  <w:style w:type="character" w:customStyle="1" w:styleId="affffff4">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basedOn w:val="af9"/>
    <w:link w:val="affffff3"/>
    <w:rsid w:val="00C25060"/>
    <w:rPr>
      <w:rFonts w:ascii="Courier New" w:eastAsia="Times New Roman" w:hAnsi="Courier New" w:cs="Times New Roman"/>
      <w:sz w:val="20"/>
      <w:szCs w:val="20"/>
      <w:lang w:val="en-US" w:bidi="en-US"/>
    </w:rPr>
  </w:style>
  <w:style w:type="paragraph" w:customStyle="1" w:styleId="affffff5">
    <w:name w:val="ВАДИМ"/>
    <w:basedOn w:val="af8"/>
    <w:link w:val="affffff6"/>
    <w:autoRedefine/>
    <w:rsid w:val="00C25060"/>
    <w:pPr>
      <w:spacing w:after="0" w:line="360" w:lineRule="auto"/>
      <w:ind w:firstLine="180"/>
      <w:jc w:val="both"/>
    </w:pPr>
    <w:rPr>
      <w:rFonts w:ascii="Times New Roman" w:eastAsia="Times New Roman" w:hAnsi="Times New Roman" w:cs="Verdana"/>
      <w:spacing w:val="-2"/>
      <w:sz w:val="28"/>
      <w:szCs w:val="28"/>
      <w:lang w:val="en-US" w:eastAsia="en-US" w:bidi="en-US"/>
    </w:rPr>
  </w:style>
  <w:style w:type="character" w:customStyle="1" w:styleId="affffff6">
    <w:name w:val="ВАДИМ Знак"/>
    <w:link w:val="affffff5"/>
    <w:rsid w:val="00C25060"/>
    <w:rPr>
      <w:rFonts w:ascii="Times New Roman" w:eastAsia="Times New Roman" w:hAnsi="Times New Roman" w:cs="Verdana"/>
      <w:spacing w:val="-2"/>
      <w:sz w:val="28"/>
      <w:szCs w:val="28"/>
      <w:lang w:val="en-US" w:eastAsia="en-US" w:bidi="en-US"/>
    </w:rPr>
  </w:style>
  <w:style w:type="paragraph" w:customStyle="1" w:styleId="1fd">
    <w:name w:val="1 простой"/>
    <w:basedOn w:val="af8"/>
    <w:rsid w:val="00C25060"/>
    <w:pPr>
      <w:tabs>
        <w:tab w:val="num" w:pos="360"/>
      </w:tabs>
      <w:spacing w:after="0" w:line="360" w:lineRule="auto"/>
      <w:ind w:firstLine="357"/>
      <w:jc w:val="both"/>
    </w:pPr>
    <w:rPr>
      <w:rFonts w:ascii="Times New Roman" w:eastAsia="Times New Roman" w:hAnsi="Times New Roman" w:cs="Verdana"/>
      <w:sz w:val="26"/>
      <w:szCs w:val="20"/>
      <w:lang w:val="en-US" w:eastAsia="en-US" w:bidi="en-US"/>
    </w:rPr>
  </w:style>
  <w:style w:type="character" w:customStyle="1" w:styleId="affffff7">
    <w:name w:val="Список марк. Знак"/>
    <w:link w:val="af4"/>
    <w:locked/>
    <w:rsid w:val="00C25060"/>
    <w:rPr>
      <w:rFonts w:ascii="Times New Roman" w:hAnsi="Times New Roman"/>
      <w:sz w:val="26"/>
      <w:szCs w:val="26"/>
      <w:lang w:val="en-US" w:bidi="en-US"/>
    </w:rPr>
  </w:style>
  <w:style w:type="paragraph" w:customStyle="1" w:styleId="af4">
    <w:name w:val="Список марк."/>
    <w:basedOn w:val="af8"/>
    <w:link w:val="affffff7"/>
    <w:rsid w:val="00C25060"/>
    <w:pPr>
      <w:numPr>
        <w:numId w:val="10"/>
      </w:numPr>
      <w:spacing w:after="0" w:line="360" w:lineRule="auto"/>
      <w:jc w:val="both"/>
    </w:pPr>
    <w:rPr>
      <w:rFonts w:ascii="Times New Roman" w:hAnsi="Times New Roman"/>
      <w:sz w:val="26"/>
      <w:szCs w:val="26"/>
      <w:lang w:val="en-US" w:bidi="en-US"/>
    </w:rPr>
  </w:style>
  <w:style w:type="numbering" w:customStyle="1" w:styleId="2f9">
    <w:name w:val="Заголовок 2 уровень"/>
    <w:basedOn w:val="afb"/>
    <w:uiPriority w:val="99"/>
    <w:rsid w:val="00C25060"/>
  </w:style>
  <w:style w:type="numbering" w:customStyle="1" w:styleId="3f3">
    <w:name w:val="Заголовок 3 ур"/>
    <w:basedOn w:val="afb"/>
    <w:uiPriority w:val="99"/>
    <w:rsid w:val="00C25060"/>
  </w:style>
  <w:style w:type="character" w:customStyle="1" w:styleId="2f7">
    <w:name w:val="Заголовок 2 ур Знак"/>
    <w:link w:val="2f6"/>
    <w:rsid w:val="00C25060"/>
    <w:rPr>
      <w:rFonts w:ascii="Times New Roman" w:eastAsia="Times New Roman" w:hAnsi="Times New Roman" w:cs="Times New Roman"/>
      <w:b/>
      <w:bCs/>
      <w:smallCaps/>
      <w:color w:val="1F497D"/>
      <w:spacing w:val="5"/>
      <w:sz w:val="28"/>
      <w:szCs w:val="36"/>
      <w:lang w:bidi="en-US"/>
    </w:rPr>
  </w:style>
  <w:style w:type="character" w:customStyle="1" w:styleId="apple-style-span">
    <w:name w:val="apple-style-span"/>
    <w:basedOn w:val="af9"/>
    <w:rsid w:val="00C25060"/>
  </w:style>
  <w:style w:type="paragraph" w:customStyle="1" w:styleId="xl99">
    <w:name w:val="xl99"/>
    <w:basedOn w:val="af8"/>
    <w:rsid w:val="00C25060"/>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0">
    <w:name w:val="xl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1">
    <w:name w:val="xl10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2">
    <w:name w:val="xl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3">
    <w:name w:val="xl10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4">
    <w:name w:val="xl104"/>
    <w:basedOn w:val="af8"/>
    <w:rsid w:val="00C25060"/>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5">
    <w:name w:val="xl105"/>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6">
    <w:name w:val="xl106"/>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7">
    <w:name w:val="xl107"/>
    <w:basedOn w:val="af8"/>
    <w:rsid w:val="00C25060"/>
    <w:pPr>
      <w:pBdr>
        <w:top w:val="single" w:sz="4" w:space="0" w:color="auto"/>
        <w:left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72">
    <w:name w:val="xl172"/>
    <w:basedOn w:val="af8"/>
    <w:rsid w:val="00C25060"/>
    <w:pPr>
      <w:pBdr>
        <w:top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3">
    <w:name w:val="xl1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4">
    <w:name w:val="xl17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5">
    <w:name w:val="xl175"/>
    <w:basedOn w:val="af8"/>
    <w:rsid w:val="00C25060"/>
    <w:pPr>
      <w:pBdr>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6">
    <w:name w:val="xl176"/>
    <w:basedOn w:val="af8"/>
    <w:rsid w:val="00C25060"/>
    <w:pPr>
      <w:pBdr>
        <w:top w:val="single" w:sz="4" w:space="0" w:color="auto"/>
        <w:left w:val="single" w:sz="4" w:space="0" w:color="auto"/>
        <w:bottom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77">
    <w:name w:val="xl177"/>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8">
    <w:name w:val="xl178"/>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9">
    <w:name w:val="xl179"/>
    <w:basedOn w:val="af8"/>
    <w:rsid w:val="00C25060"/>
    <w:pPr>
      <w:pBdr>
        <w:top w:val="single" w:sz="4" w:space="0" w:color="auto"/>
        <w:lef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80">
    <w:name w:val="xl18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1">
    <w:name w:val="xl1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2">
    <w:name w:val="xl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CYR" w:eastAsia="Times New Roman" w:hAnsi="Arial CYR" w:cs="Arial CYR"/>
      <w:sz w:val="24"/>
      <w:szCs w:val="24"/>
      <w:lang w:val="en-US" w:bidi="en-US"/>
    </w:rPr>
  </w:style>
  <w:style w:type="paragraph" w:customStyle="1" w:styleId="xl183">
    <w:name w:val="xl18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03">
    <w:name w:val="xl20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4">
    <w:name w:val="xl204"/>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5">
    <w:name w:val="xl205"/>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6">
    <w:name w:val="xl206"/>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7">
    <w:name w:val="xl207"/>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8">
    <w:name w:val="xl208"/>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9">
    <w:name w:val="xl209"/>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0">
    <w:name w:val="xl210"/>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1">
    <w:name w:val="xl211"/>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2">
    <w:name w:val="xl212"/>
    <w:basedOn w:val="af8"/>
    <w:rsid w:val="00C25060"/>
    <w:pPr>
      <w:pBdr>
        <w:top w:val="single" w:sz="4" w:space="0" w:color="auto"/>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3">
    <w:name w:val="xl213"/>
    <w:basedOn w:val="af8"/>
    <w:rsid w:val="00C25060"/>
    <w:pP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14">
    <w:name w:val="xl214"/>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15">
    <w:name w:val="xl215"/>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b/>
      <w:bCs/>
      <w:sz w:val="24"/>
      <w:lang w:val="en-US" w:bidi="en-US"/>
    </w:rPr>
  </w:style>
  <w:style w:type="paragraph" w:customStyle="1" w:styleId="xl216">
    <w:name w:val="xl216"/>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7">
    <w:name w:val="xl217"/>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8">
    <w:name w:val="xl21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9">
    <w:name w:val="xl219"/>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0">
    <w:name w:val="xl220"/>
    <w:basedOn w:val="af8"/>
    <w:rsid w:val="00C25060"/>
    <w:pPr>
      <w:pBdr>
        <w:top w:val="single" w:sz="4"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21">
    <w:name w:val="xl221"/>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2">
    <w:name w:val="xl222"/>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223">
    <w:name w:val="xl223"/>
    <w:basedOn w:val="af8"/>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224">
    <w:name w:val="xl224"/>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25">
    <w:name w:val="xl225"/>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6">
    <w:name w:val="xl22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7">
    <w:name w:val="xl227"/>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xl228">
    <w:name w:val="xl228"/>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29">
    <w:name w:val="xl229"/>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0">
    <w:name w:val="xl230"/>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1">
    <w:name w:val="xl231"/>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2">
    <w:name w:val="xl232"/>
    <w:basedOn w:val="af8"/>
    <w:rsid w:val="00C25060"/>
    <w:pPr>
      <w:pBdr>
        <w:top w:val="single" w:sz="8" w:space="0" w:color="auto"/>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3">
    <w:name w:val="xl23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4">
    <w:name w:val="xl234"/>
    <w:basedOn w:val="af8"/>
    <w:rsid w:val="00C25060"/>
    <w:pP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5">
    <w:name w:val="xl235"/>
    <w:basedOn w:val="af8"/>
    <w:rsid w:val="00C25060"/>
    <w:pPr>
      <w:pBdr>
        <w:left w:val="single" w:sz="8" w:space="0" w:color="auto"/>
        <w:bottom w:val="single" w:sz="4"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6">
    <w:name w:val="xl236"/>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7">
    <w:name w:val="xl237"/>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8">
    <w:name w:val="xl238"/>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9">
    <w:name w:val="xl239"/>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0">
    <w:name w:val="xl240"/>
    <w:basedOn w:val="af8"/>
    <w:rsid w:val="00C25060"/>
    <w:pPr>
      <w:pBdr>
        <w:top w:val="single" w:sz="8" w:space="0" w:color="auto"/>
        <w:lef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1">
    <w:name w:val="xl241"/>
    <w:basedOn w:val="af8"/>
    <w:rsid w:val="00C25060"/>
    <w:pPr>
      <w:pBdr>
        <w:left w:val="single" w:sz="8" w:space="0" w:color="auto"/>
        <w:bottom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2">
    <w:name w:val="xl242"/>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16"/>
      <w:szCs w:val="16"/>
      <w:lang w:val="en-US" w:bidi="en-US"/>
    </w:rPr>
  </w:style>
  <w:style w:type="paragraph" w:customStyle="1" w:styleId="xl243">
    <w:name w:val="xl243"/>
    <w:basedOn w:val="af8"/>
    <w:rsid w:val="00C25060"/>
    <w:pPr>
      <w:pBdr>
        <w:top w:val="single" w:sz="8"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44">
    <w:name w:val="xl244"/>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5">
    <w:name w:val="xl245"/>
    <w:basedOn w:val="af8"/>
    <w:rsid w:val="00C25060"/>
    <w:pPr>
      <w:pBdr>
        <w:bottom w:val="single" w:sz="4"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6">
    <w:name w:val="xl246"/>
    <w:basedOn w:val="af8"/>
    <w:rsid w:val="00C25060"/>
    <w:pPr>
      <w:pBdr>
        <w:top w:val="single" w:sz="8" w:space="0" w:color="auto"/>
        <w:bottom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47">
    <w:name w:val="xl247"/>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8">
    <w:name w:val="xl248"/>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9">
    <w:name w:val="xl249"/>
    <w:basedOn w:val="af8"/>
    <w:rsid w:val="00C25060"/>
    <w:pPr>
      <w:pBdr>
        <w:top w:val="single" w:sz="8"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0">
    <w:name w:val="xl250"/>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sz w:val="24"/>
      <w:szCs w:val="24"/>
      <w:lang w:val="en-US" w:bidi="en-US"/>
    </w:rPr>
  </w:style>
  <w:style w:type="paragraph" w:customStyle="1" w:styleId="xl251">
    <w:name w:val="xl251"/>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2">
    <w:name w:val="xl252"/>
    <w:basedOn w:val="af8"/>
    <w:rsid w:val="00C25060"/>
    <w:pPr>
      <w:pBdr>
        <w:top w:val="single" w:sz="8"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3">
    <w:name w:val="xl253"/>
    <w:basedOn w:val="af8"/>
    <w:rsid w:val="00C25060"/>
    <w:pPr>
      <w:pBdr>
        <w:top w:val="single" w:sz="8" w:space="0" w:color="auto"/>
        <w:bottom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4">
    <w:name w:val="xl254"/>
    <w:basedOn w:val="af8"/>
    <w:rsid w:val="00C25060"/>
    <w:pPr>
      <w:pBdr>
        <w:top w:val="single" w:sz="8"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55">
    <w:name w:val="xl255"/>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56">
    <w:name w:val="xl256"/>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18"/>
      <w:szCs w:val="18"/>
      <w:lang w:val="en-US" w:bidi="en-US"/>
    </w:rPr>
  </w:style>
  <w:style w:type="paragraph" w:customStyle="1" w:styleId="xl257">
    <w:name w:val="xl257"/>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8">
    <w:name w:val="xl258"/>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59">
    <w:name w:val="xl259"/>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60">
    <w:name w:val="xl260"/>
    <w:basedOn w:val="af8"/>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61">
    <w:name w:val="xl261"/>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62">
    <w:name w:val="xl262"/>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3">
    <w:name w:val="xl26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64">
    <w:name w:val="xl264"/>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5">
    <w:name w:val="xl265"/>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6">
    <w:name w:val="xl266"/>
    <w:basedOn w:val="af8"/>
    <w:rsid w:val="00C25060"/>
    <w:pPr>
      <w:pBdr>
        <w:top w:val="single" w:sz="8" w:space="0" w:color="auto"/>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7">
    <w:name w:val="xl267"/>
    <w:basedOn w:val="af8"/>
    <w:rsid w:val="00C25060"/>
    <w:pPr>
      <w:pBdr>
        <w:top w:val="single" w:sz="8"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8">
    <w:name w:val="xl26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9">
    <w:name w:val="xl269"/>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0">
    <w:name w:val="xl270"/>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1">
    <w:name w:val="xl271"/>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2">
    <w:name w:val="xl272"/>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3">
    <w:name w:val="xl273"/>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74">
    <w:name w:val="xl274"/>
    <w:basedOn w:val="af8"/>
    <w:rsid w:val="00C25060"/>
    <w:pPr>
      <w:pBdr>
        <w:top w:val="single" w:sz="8"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75">
    <w:name w:val="xl275"/>
    <w:basedOn w:val="af8"/>
    <w:rsid w:val="00C25060"/>
    <w:pPr>
      <w:pBdr>
        <w:top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6">
    <w:name w:val="xl276"/>
    <w:basedOn w:val="af8"/>
    <w:rsid w:val="00C25060"/>
    <w:pPr>
      <w:pBdr>
        <w:top w:val="single" w:sz="8" w:space="0" w:color="auto"/>
        <w:right w:val="single" w:sz="4"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7">
    <w:name w:val="xl277"/>
    <w:basedOn w:val="af8"/>
    <w:rsid w:val="00C25060"/>
    <w:pPr>
      <w:spacing w:before="100" w:beforeAutospacing="1" w:after="100" w:afterAutospacing="1" w:line="360" w:lineRule="auto"/>
    </w:pPr>
    <w:rPr>
      <w:rFonts w:ascii="Arial CYR" w:eastAsia="Times New Roman" w:hAnsi="Arial CYR" w:cs="Arial CYR"/>
      <w:b/>
      <w:bCs/>
      <w:i/>
      <w:iCs/>
      <w:sz w:val="16"/>
      <w:szCs w:val="16"/>
      <w:lang w:val="en-US" w:bidi="en-US"/>
    </w:rPr>
  </w:style>
  <w:style w:type="paragraph" w:customStyle="1" w:styleId="xl278">
    <w:name w:val="xl278"/>
    <w:basedOn w:val="af8"/>
    <w:rsid w:val="00C25060"/>
    <w:pPr>
      <w:pBdr>
        <w:right w:val="single" w:sz="4" w:space="0" w:color="auto"/>
      </w:pBdr>
      <w:spacing w:before="100" w:beforeAutospacing="1" w:after="100" w:afterAutospacing="1" w:line="360" w:lineRule="auto"/>
    </w:pPr>
    <w:rPr>
      <w:rFonts w:ascii="Arial CYR" w:eastAsia="Times New Roman" w:hAnsi="Arial CYR" w:cs="Arial CYR"/>
      <w:b/>
      <w:bCs/>
      <w:i/>
      <w:iCs/>
      <w:sz w:val="24"/>
      <w:szCs w:val="24"/>
      <w:lang w:val="en-US" w:bidi="en-US"/>
    </w:rPr>
  </w:style>
  <w:style w:type="paragraph" w:customStyle="1" w:styleId="xl279">
    <w:name w:val="xl279"/>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0">
    <w:name w:val="xl28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1">
    <w:name w:val="xl281"/>
    <w:basedOn w:val="af8"/>
    <w:rsid w:val="00C25060"/>
    <w:pPr>
      <w:pBdr>
        <w:left w:val="single" w:sz="8" w:space="0" w:color="auto"/>
      </w:pBdr>
      <w:shd w:val="clear" w:color="000000" w:fill="00B0F0"/>
      <w:spacing w:before="100" w:beforeAutospacing="1" w:after="100" w:afterAutospacing="1" w:line="360" w:lineRule="auto"/>
    </w:pPr>
    <w:rPr>
      <w:rFonts w:ascii="Calibri" w:eastAsia="Times New Roman" w:hAnsi="Calibri" w:cs="Times New Roman"/>
      <w:sz w:val="24"/>
      <w:lang w:val="en-US" w:bidi="en-US"/>
    </w:rPr>
  </w:style>
  <w:style w:type="paragraph" w:customStyle="1" w:styleId="xl282">
    <w:name w:val="xl282"/>
    <w:basedOn w:val="af8"/>
    <w:rsid w:val="00C25060"/>
    <w:pPr>
      <w:pBdr>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3">
    <w:name w:val="xl283"/>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4">
    <w:name w:val="xl284"/>
    <w:basedOn w:val="af8"/>
    <w:rsid w:val="00C25060"/>
    <w:pPr>
      <w:pBdr>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5">
    <w:name w:val="xl285"/>
    <w:basedOn w:val="af8"/>
    <w:rsid w:val="00C25060"/>
    <w:pPr>
      <w:pBdr>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86">
    <w:name w:val="xl286"/>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7">
    <w:name w:val="xl287"/>
    <w:basedOn w:val="af8"/>
    <w:rsid w:val="00C25060"/>
    <w:pPr>
      <w:pBdr>
        <w:top w:val="single" w:sz="4" w:space="0" w:color="auto"/>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8">
    <w:name w:val="xl288"/>
    <w:basedOn w:val="af8"/>
    <w:rsid w:val="00C25060"/>
    <w:pPr>
      <w:pBdr>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9">
    <w:name w:val="xl289"/>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0">
    <w:name w:val="xl290"/>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1">
    <w:name w:val="xl291"/>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2">
    <w:name w:val="xl292"/>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3">
    <w:name w:val="xl293"/>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4">
    <w:name w:val="xl294"/>
    <w:basedOn w:val="af8"/>
    <w:rsid w:val="00C25060"/>
    <w:pPr>
      <w:pBdr>
        <w:top w:val="single" w:sz="8"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5">
    <w:name w:val="xl295"/>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6">
    <w:name w:val="xl29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lang w:val="en-US" w:bidi="en-US"/>
    </w:rPr>
  </w:style>
  <w:style w:type="paragraph" w:customStyle="1" w:styleId="xl297">
    <w:name w:val="xl297"/>
    <w:basedOn w:val="af8"/>
    <w:rsid w:val="00C25060"/>
    <w:pPr>
      <w:pBdr>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8">
    <w:name w:val="xl298"/>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9">
    <w:name w:val="xl299"/>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0">
    <w:name w:val="xl30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1">
    <w:name w:val="xl301"/>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2">
    <w:name w:val="xl302"/>
    <w:basedOn w:val="af8"/>
    <w:rsid w:val="00C25060"/>
    <w:pPr>
      <w:pBdr>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3">
    <w:name w:val="xl303"/>
    <w:basedOn w:val="af8"/>
    <w:rsid w:val="00C25060"/>
    <w:pPr>
      <w:pBdr>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4">
    <w:name w:val="xl30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5">
    <w:name w:val="xl305"/>
    <w:basedOn w:val="af8"/>
    <w:rsid w:val="00C25060"/>
    <w:pPr>
      <w:pBdr>
        <w:left w:val="single" w:sz="8" w:space="0" w:color="auto"/>
      </w:pBdr>
      <w:shd w:val="clear" w:color="000000" w:fill="FFFFFF"/>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06">
    <w:name w:val="xl306"/>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lang w:val="en-US" w:bidi="en-US"/>
    </w:rPr>
  </w:style>
  <w:style w:type="paragraph" w:customStyle="1" w:styleId="xl307">
    <w:name w:val="xl307"/>
    <w:basedOn w:val="af8"/>
    <w:rsid w:val="00C25060"/>
    <w:pPr>
      <w:pBdr>
        <w:top w:val="single" w:sz="4" w:space="0" w:color="auto"/>
        <w:left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8">
    <w:name w:val="xl308"/>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09">
    <w:name w:val="xl309"/>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0">
    <w:name w:val="xl310"/>
    <w:basedOn w:val="af8"/>
    <w:rsid w:val="00C25060"/>
    <w:pPr>
      <w:pBdr>
        <w:top w:val="single" w:sz="4" w:space="0" w:color="auto"/>
        <w:left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11">
    <w:name w:val="xl311"/>
    <w:basedOn w:val="af8"/>
    <w:rsid w:val="00C25060"/>
    <w:pP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2">
    <w:name w:val="xl312"/>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3">
    <w:name w:val="xl313"/>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4">
    <w:name w:val="xl31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5">
    <w:name w:val="xl315"/>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6">
    <w:name w:val="xl316"/>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17">
    <w:name w:val="xl317"/>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8">
    <w:name w:val="xl318"/>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9">
    <w:name w:val="xl319"/>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0">
    <w:name w:val="xl320"/>
    <w:basedOn w:val="af8"/>
    <w:rsid w:val="00C25060"/>
    <w:pPr>
      <w:pBdr>
        <w:top w:val="single" w:sz="8" w:space="0" w:color="auto"/>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21">
    <w:name w:val="xl321"/>
    <w:basedOn w:val="af8"/>
    <w:rsid w:val="00C25060"/>
    <w:pPr>
      <w:pBdr>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2">
    <w:name w:val="xl322"/>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3">
    <w:name w:val="xl323"/>
    <w:basedOn w:val="af8"/>
    <w:rsid w:val="00C25060"/>
    <w:pPr>
      <w:pBdr>
        <w:top w:val="single" w:sz="4" w:space="0" w:color="auto"/>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24">
    <w:name w:val="xl324"/>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5">
    <w:name w:val="xl325"/>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6">
    <w:name w:val="xl326"/>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7">
    <w:name w:val="xl327"/>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8">
    <w:name w:val="xl328"/>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9">
    <w:name w:val="xl329"/>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0">
    <w:name w:val="xl330"/>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1">
    <w:name w:val="xl331"/>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32">
    <w:name w:val="xl332"/>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3">
    <w:name w:val="xl333"/>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4">
    <w:name w:val="xl334"/>
    <w:basedOn w:val="af8"/>
    <w:rsid w:val="00C25060"/>
    <w:pPr>
      <w:pBdr>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5">
    <w:name w:val="xl335"/>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36">
    <w:name w:val="xl336"/>
    <w:basedOn w:val="af8"/>
    <w:rsid w:val="00C25060"/>
    <w:pPr>
      <w:pBdr>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37">
    <w:name w:val="xl337"/>
    <w:basedOn w:val="af8"/>
    <w:rsid w:val="00C25060"/>
    <w:pPr>
      <w:pBdr>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8">
    <w:name w:val="xl338"/>
    <w:basedOn w:val="af8"/>
    <w:rsid w:val="00C25060"/>
    <w:pPr>
      <w:pBdr>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9">
    <w:name w:val="xl339"/>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40">
    <w:name w:val="xl340"/>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1">
    <w:name w:val="xl341"/>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2">
    <w:name w:val="xl342"/>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3">
    <w:name w:val="xl343"/>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4">
    <w:name w:val="xl344"/>
    <w:basedOn w:val="af8"/>
    <w:rsid w:val="00C25060"/>
    <w:pPr>
      <w:pBdr>
        <w:top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5">
    <w:name w:val="xl345"/>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6">
    <w:name w:val="xl346"/>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7">
    <w:name w:val="xl347"/>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8">
    <w:name w:val="xl348"/>
    <w:basedOn w:val="af8"/>
    <w:rsid w:val="00C25060"/>
    <w:pPr>
      <w:pBdr>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49">
    <w:name w:val="xl349"/>
    <w:basedOn w:val="af8"/>
    <w:rsid w:val="00C25060"/>
    <w:pPr>
      <w:pBdr>
        <w:bottom w:val="single" w:sz="4" w:space="0" w:color="auto"/>
        <w:right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350">
    <w:name w:val="xl350"/>
    <w:basedOn w:val="af8"/>
    <w:rsid w:val="00C25060"/>
    <w:pPr>
      <w:pBdr>
        <w:left w:val="single" w:sz="8" w:space="0" w:color="auto"/>
        <w:bottom w:val="single" w:sz="4"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ChapterSubtitle">
    <w:name w:val="Chapter Subtitle"/>
    <w:basedOn w:val="afffffa"/>
    <w:rsid w:val="00C25060"/>
    <w:pPr>
      <w:keepNext/>
      <w:keepLines/>
      <w:spacing w:before="60" w:line="240" w:lineRule="auto"/>
      <w:ind w:firstLine="0"/>
      <w:jc w:val="left"/>
    </w:pPr>
    <w:rPr>
      <w:rFonts w:ascii="Arial" w:hAnsi="Arial"/>
      <w:spacing w:val="-16"/>
      <w:kern w:val="28"/>
      <w:sz w:val="32"/>
    </w:rPr>
  </w:style>
  <w:style w:type="character" w:customStyle="1" w:styleId="name">
    <w:name w:val="name"/>
    <w:basedOn w:val="af9"/>
    <w:rsid w:val="00C25060"/>
  </w:style>
  <w:style w:type="paragraph" w:customStyle="1" w:styleId="A2list2">
    <w:name w:val="A2_list_2"/>
    <w:basedOn w:val="af8"/>
    <w:next w:val="af8"/>
    <w:autoRedefine/>
    <w:rsid w:val="00C25060"/>
    <w:pPr>
      <w:numPr>
        <w:ilvl w:val="1"/>
        <w:numId w:val="13"/>
      </w:numPr>
      <w:pBdr>
        <w:right w:val="single" w:sz="4" w:space="4" w:color="auto"/>
      </w:pBdr>
      <w:tabs>
        <w:tab w:val="left" w:pos="2880"/>
      </w:tabs>
      <w:overflowPunct w:val="0"/>
      <w:autoSpaceDE w:val="0"/>
      <w:autoSpaceDN w:val="0"/>
      <w:spacing w:before="60" w:after="60" w:line="360" w:lineRule="auto"/>
    </w:pPr>
    <w:rPr>
      <w:rFonts w:ascii="Times New Roman" w:eastAsia="Times New Roman" w:hAnsi="Times New Roman" w:cs="Times New Roman"/>
      <w:color w:val="000000"/>
      <w:sz w:val="24"/>
      <w:szCs w:val="24"/>
      <w:lang w:val="en-US" w:eastAsia="en-US" w:bidi="en-US"/>
    </w:rPr>
  </w:style>
  <w:style w:type="character" w:customStyle="1" w:styleId="ArialUnicodeMS115pt">
    <w:name w:val="Основной текст + Arial Unicode MS;11.5 pt"/>
    <w:rsid w:val="00C2506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8">
    <w:name w:val="Основной текст_"/>
    <w:link w:val="2fa"/>
    <w:locked/>
    <w:rsid w:val="00C25060"/>
    <w:rPr>
      <w:rFonts w:ascii="Arial" w:eastAsia="Arial" w:hAnsi="Arial" w:cs="Arial"/>
      <w:shd w:val="clear" w:color="auto" w:fill="FFFFFF"/>
    </w:rPr>
  </w:style>
  <w:style w:type="paragraph" w:customStyle="1" w:styleId="2fa">
    <w:name w:val="Основной текст2"/>
    <w:basedOn w:val="af8"/>
    <w:link w:val="affffff8"/>
    <w:rsid w:val="00C25060"/>
    <w:pPr>
      <w:shd w:val="clear" w:color="auto" w:fill="FFFFFF"/>
      <w:spacing w:before="7680" w:after="0" w:line="0" w:lineRule="atLeast"/>
      <w:ind w:hanging="360"/>
      <w:jc w:val="center"/>
    </w:pPr>
    <w:rPr>
      <w:rFonts w:ascii="Arial" w:eastAsia="Arial" w:hAnsi="Arial" w:cs="Arial"/>
    </w:rPr>
  </w:style>
  <w:style w:type="paragraph" w:customStyle="1" w:styleId="2fb">
    <w:name w:val="Стиль2"/>
    <w:basedOn w:val="19"/>
    <w:link w:val="2fc"/>
    <w:qFormat/>
    <w:rsid w:val="00C25060"/>
    <w:pPr>
      <w:numPr>
        <w:numId w:val="0"/>
      </w:numPr>
      <w:spacing w:before="480" w:line="240" w:lineRule="auto"/>
    </w:pPr>
    <w:rPr>
      <w:rFonts w:ascii="Cambria" w:hAnsi="Cambria"/>
      <w:b w:val="0"/>
      <w:bCs/>
      <w:lang w:eastAsia="ru-RU"/>
    </w:rPr>
  </w:style>
  <w:style w:type="character" w:customStyle="1" w:styleId="2fc">
    <w:name w:val="Стиль2 Знак"/>
    <w:link w:val="2fb"/>
    <w:rsid w:val="00C25060"/>
    <w:rPr>
      <w:rFonts w:ascii="Cambria" w:eastAsia="Times New Roman" w:hAnsi="Cambria" w:cs="Times New Roman"/>
      <w:bCs/>
      <w:smallCaps/>
      <w:spacing w:val="5"/>
      <w:sz w:val="28"/>
      <w:szCs w:val="36"/>
      <w:lang w:bidi="en-US"/>
    </w:rPr>
  </w:style>
  <w:style w:type="paragraph" w:customStyle="1" w:styleId="3">
    <w:name w:val="3 уровень Подзаголовок"/>
    <w:basedOn w:val="30"/>
    <w:uiPriority w:val="99"/>
    <w:qFormat/>
    <w:rsid w:val="00C25060"/>
    <w:pPr>
      <w:keepLines/>
      <w:numPr>
        <w:numId w:val="14"/>
      </w:numPr>
      <w:spacing w:before="200" w:after="0"/>
    </w:pPr>
    <w:rPr>
      <w:rFonts w:ascii="Arial Unicode MS" w:eastAsia="Arial Unicode MS" w:hAnsi="Arial Unicode MS" w:cs="Arial Unicode MS"/>
      <w:bCs/>
      <w:color w:val="000000"/>
      <w:sz w:val="21"/>
      <w:szCs w:val="21"/>
      <w:lang w:eastAsia="ru-RU"/>
    </w:rPr>
  </w:style>
  <w:style w:type="character" w:customStyle="1" w:styleId="affff7">
    <w:name w:val="Абзац списка Знак"/>
    <w:aliases w:val="Введение Знак,3_Абзац списка Знак,СПИСКИ Знак,Ненумерованный список Знак"/>
    <w:link w:val="affff6"/>
    <w:uiPriority w:val="34"/>
    <w:rsid w:val="00C25060"/>
    <w:rPr>
      <w:rFonts w:ascii="Arial" w:eastAsia="Times New Roman" w:hAnsi="Arial" w:cs="Times New Roman"/>
      <w:sz w:val="24"/>
      <w:lang w:val="en-US" w:eastAsia="en-US" w:bidi="en-US"/>
    </w:rPr>
  </w:style>
  <w:style w:type="paragraph" w:styleId="affffff9">
    <w:name w:val="Revision"/>
    <w:hidden/>
    <w:uiPriority w:val="99"/>
    <w:semiHidden/>
    <w:rsid w:val="00C25060"/>
    <w:rPr>
      <w:rFonts w:ascii="Calibri" w:eastAsia="Times New Roman" w:hAnsi="Calibri" w:cs="Times New Roman"/>
      <w:lang w:val="en-US" w:eastAsia="en-US" w:bidi="en-US"/>
    </w:rPr>
  </w:style>
  <w:style w:type="paragraph" w:customStyle="1" w:styleId="133">
    <w:name w:val="Обычный 13 Знак3"/>
    <w:basedOn w:val="af8"/>
    <w:autoRedefine/>
    <w:rsid w:val="00C25060"/>
    <w:pPr>
      <w:keepNext/>
      <w:keepLines/>
      <w:suppressLineNumbers/>
      <w:tabs>
        <w:tab w:val="left" w:leader="dot" w:pos="9356"/>
      </w:tabs>
      <w:suppressAutoHyphens/>
      <w:spacing w:before="60" w:line="360" w:lineRule="auto"/>
      <w:ind w:firstLine="720"/>
      <w:jc w:val="both"/>
    </w:pPr>
    <w:rPr>
      <w:rFonts w:ascii="Times New Roman" w:eastAsia="Times New Roman" w:hAnsi="Times New Roman" w:cs="Times New Roman"/>
      <w:sz w:val="26"/>
      <w:szCs w:val="26"/>
      <w:lang w:val="en-US" w:bidi="en-US"/>
    </w:rPr>
  </w:style>
  <w:style w:type="paragraph" w:customStyle="1" w:styleId="134">
    <w:name w:val="Обычный 13"/>
    <w:basedOn w:val="af8"/>
    <w:link w:val="135"/>
    <w:qFormat/>
    <w:rsid w:val="00C25060"/>
    <w:pPr>
      <w:keepNext/>
      <w:suppressLineNumbers/>
      <w:tabs>
        <w:tab w:val="left" w:pos="6804"/>
        <w:tab w:val="left" w:pos="6946"/>
        <w:tab w:val="left" w:leader="dot" w:pos="9356"/>
      </w:tabs>
      <w:suppressAutoHyphens/>
      <w:spacing w:before="60"/>
      <w:ind w:firstLine="680"/>
      <w:jc w:val="both"/>
    </w:pPr>
    <w:rPr>
      <w:rFonts w:ascii="Times New Roman" w:eastAsia="Times New Roman" w:hAnsi="Times New Roman" w:cs="Times New Roman"/>
      <w:sz w:val="26"/>
      <w:szCs w:val="26"/>
      <w:lang w:val="en-US" w:bidi="en-US"/>
    </w:rPr>
  </w:style>
  <w:style w:type="character" w:customStyle="1" w:styleId="135">
    <w:name w:val="Обычный 13 Знак5"/>
    <w:link w:val="134"/>
    <w:rsid w:val="00C25060"/>
    <w:rPr>
      <w:rFonts w:ascii="Times New Roman" w:eastAsia="Times New Roman" w:hAnsi="Times New Roman" w:cs="Times New Roman"/>
      <w:sz w:val="26"/>
      <w:szCs w:val="26"/>
      <w:lang w:val="en-US" w:bidi="en-US"/>
    </w:rPr>
  </w:style>
  <w:style w:type="paragraph" w:customStyle="1" w:styleId="1fe">
    <w:name w:val="Текст1"/>
    <w:basedOn w:val="af8"/>
    <w:rsid w:val="00C25060"/>
    <w:pPr>
      <w:tabs>
        <w:tab w:val="left" w:pos="1701"/>
      </w:tabs>
      <w:suppressAutoHyphens/>
      <w:spacing w:before="80" w:line="252" w:lineRule="auto"/>
      <w:ind w:firstLine="852"/>
      <w:jc w:val="both"/>
    </w:pPr>
    <w:rPr>
      <w:rFonts w:ascii="Times New Roman" w:eastAsia="SimSun" w:hAnsi="Times New Roman" w:cs="Times New Roman"/>
      <w:sz w:val="28"/>
      <w:szCs w:val="28"/>
      <w:lang w:val="en-US" w:eastAsia="ar-SA" w:bidi="en-US"/>
    </w:rPr>
  </w:style>
  <w:style w:type="character" w:customStyle="1" w:styleId="apple-converted-space">
    <w:name w:val="apple-converted-space"/>
    <w:basedOn w:val="af9"/>
    <w:rsid w:val="00C25060"/>
  </w:style>
  <w:style w:type="character" w:customStyle="1" w:styleId="4a">
    <w:name w:val="заголовок 4 Знак"/>
    <w:rsid w:val="00C25060"/>
    <w:rPr>
      <w:rFonts w:ascii="Arial" w:hAnsi="Arial"/>
      <w:i/>
      <w:sz w:val="24"/>
      <w:szCs w:val="24"/>
      <w:lang w:val="ru-RU" w:eastAsia="ru-RU" w:bidi="ar-SA"/>
    </w:rPr>
  </w:style>
  <w:style w:type="paragraph" w:customStyle="1" w:styleId="affffffa">
    <w:name w:val="основной"/>
    <w:basedOn w:val="af8"/>
    <w:rsid w:val="00C25060"/>
    <w:pPr>
      <w:ind w:firstLine="720"/>
      <w:jc w:val="both"/>
    </w:pPr>
    <w:rPr>
      <w:rFonts w:ascii="Times New Roman" w:eastAsia="Times New Roman" w:hAnsi="Times New Roman" w:cs="Times New Roman"/>
      <w:sz w:val="24"/>
      <w:szCs w:val="20"/>
      <w:lang w:val="en-US" w:bidi="en-US"/>
    </w:rPr>
  </w:style>
  <w:style w:type="character" w:customStyle="1" w:styleId="FontStyle23">
    <w:name w:val="Font Style23"/>
    <w:rsid w:val="00C25060"/>
    <w:rPr>
      <w:rFonts w:ascii="Times New Roman" w:hAnsi="Times New Roman" w:cs="Times New Roman"/>
      <w:sz w:val="18"/>
      <w:szCs w:val="18"/>
    </w:rPr>
  </w:style>
  <w:style w:type="paragraph" w:customStyle="1" w:styleId="ConsPlusNonformat">
    <w:name w:val="ConsPlusNonformat"/>
    <w:rsid w:val="00C25060"/>
    <w:pPr>
      <w:autoSpaceDE w:val="0"/>
      <w:autoSpaceDN w:val="0"/>
      <w:adjustRightInd w:val="0"/>
    </w:pPr>
    <w:rPr>
      <w:rFonts w:ascii="Courier New" w:eastAsia="Times New Roman" w:hAnsi="Courier New" w:cs="Courier New"/>
      <w:lang w:val="en-US" w:eastAsia="en-US" w:bidi="en-US"/>
    </w:rPr>
  </w:style>
  <w:style w:type="paragraph" w:customStyle="1" w:styleId="ConsPlusTitle">
    <w:name w:val="ConsPlusTitle"/>
    <w:rsid w:val="00C25060"/>
    <w:pPr>
      <w:widowControl w:val="0"/>
      <w:autoSpaceDE w:val="0"/>
      <w:autoSpaceDN w:val="0"/>
      <w:adjustRightInd w:val="0"/>
    </w:pPr>
    <w:rPr>
      <w:rFonts w:ascii="Cambria" w:eastAsia="Times New Roman" w:hAnsi="Cambria" w:cs="Times New Roman"/>
      <w:b/>
      <w:bCs/>
      <w:sz w:val="24"/>
      <w:szCs w:val="24"/>
      <w:lang w:val="en-US" w:bidi="en-US"/>
    </w:rPr>
  </w:style>
  <w:style w:type="paragraph" w:customStyle="1" w:styleId="affffffb">
    <w:name w:val="заголовок таблицы"/>
    <w:basedOn w:val="af8"/>
    <w:autoRedefine/>
    <w:uiPriority w:val="99"/>
    <w:rsid w:val="00C25060"/>
    <w:pPr>
      <w:keepNext/>
      <w:keepLines/>
      <w:tabs>
        <w:tab w:val="left" w:pos="1134"/>
      </w:tabs>
      <w:spacing w:after="0"/>
      <w:jc w:val="both"/>
    </w:pPr>
    <w:rPr>
      <w:rFonts w:ascii="Arial" w:eastAsia="Times New Roman" w:hAnsi="Arial" w:cs="Arial"/>
      <w:b/>
      <w:sz w:val="24"/>
      <w:szCs w:val="24"/>
      <w:lang w:val="en-US" w:bidi="en-US"/>
    </w:rPr>
  </w:style>
  <w:style w:type="paragraph" w:customStyle="1" w:styleId="1ff">
    <w:name w:val="Знак Знак Знак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e02">
    <w:name w:val="e02"/>
    <w:basedOn w:val="af8"/>
    <w:rsid w:val="00C25060"/>
    <w:pPr>
      <w:spacing w:before="100" w:beforeAutospacing="1" w:after="100" w:afterAutospacing="1"/>
    </w:pPr>
    <w:rPr>
      <w:rFonts w:ascii="Times New Roman" w:eastAsia="Times New Roman" w:hAnsi="Times New Roman" w:cs="Times New Roman"/>
      <w:sz w:val="24"/>
      <w:szCs w:val="24"/>
      <w:lang w:val="en-US" w:bidi="en-US"/>
    </w:rPr>
  </w:style>
  <w:style w:type="paragraph" w:customStyle="1" w:styleId="Default">
    <w:name w:val="Default"/>
    <w:rsid w:val="00C25060"/>
    <w:pPr>
      <w:autoSpaceDE w:val="0"/>
      <w:autoSpaceDN w:val="0"/>
      <w:adjustRightInd w:val="0"/>
    </w:pPr>
    <w:rPr>
      <w:rFonts w:ascii="Cambria" w:eastAsia="Times New Roman" w:hAnsi="Cambria" w:cs="Times New Roman"/>
      <w:color w:val="000000"/>
      <w:sz w:val="24"/>
      <w:szCs w:val="24"/>
      <w:lang w:val="en-US" w:eastAsia="en-US" w:bidi="en-US"/>
    </w:rPr>
  </w:style>
  <w:style w:type="paragraph" w:customStyle="1" w:styleId="ConsPlusCell">
    <w:name w:val="ConsPlusCell"/>
    <w:link w:val="ConsPlusCell0"/>
    <w:uiPriority w:val="99"/>
    <w:rsid w:val="00C25060"/>
    <w:pPr>
      <w:widowControl w:val="0"/>
      <w:autoSpaceDE w:val="0"/>
      <w:autoSpaceDN w:val="0"/>
      <w:adjustRightInd w:val="0"/>
    </w:pPr>
    <w:rPr>
      <w:rFonts w:ascii="Arial" w:eastAsia="Times New Roman" w:hAnsi="Arial" w:cs="Arial"/>
      <w:lang w:val="en-US" w:bidi="en-US"/>
    </w:rPr>
  </w:style>
  <w:style w:type="paragraph" w:customStyle="1" w:styleId="119">
    <w:name w:val="Знак Знак Знак1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affffffc">
    <w:name w:val="Абзац"/>
    <w:basedOn w:val="af8"/>
    <w:link w:val="affffffd"/>
    <w:qFormat/>
    <w:rsid w:val="00C25060"/>
    <w:pPr>
      <w:spacing w:after="60"/>
      <w:ind w:firstLine="680"/>
      <w:jc w:val="both"/>
    </w:pPr>
    <w:rPr>
      <w:rFonts w:ascii="Times New Roman" w:eastAsia="Times New Roman" w:hAnsi="Times New Roman" w:cs="Times New Roman"/>
      <w:sz w:val="24"/>
      <w:szCs w:val="24"/>
      <w:lang w:val="en-US" w:eastAsia="en-US" w:bidi="en-US"/>
    </w:rPr>
  </w:style>
  <w:style w:type="character" w:customStyle="1" w:styleId="affffffd">
    <w:name w:val="Абзац Знак"/>
    <w:link w:val="affffffc"/>
    <w:rsid w:val="00C25060"/>
    <w:rPr>
      <w:rFonts w:ascii="Times New Roman" w:eastAsia="Times New Roman" w:hAnsi="Times New Roman" w:cs="Times New Roman"/>
      <w:sz w:val="24"/>
      <w:szCs w:val="24"/>
      <w:lang w:val="en-US" w:eastAsia="en-US" w:bidi="en-US"/>
    </w:rPr>
  </w:style>
  <w:style w:type="paragraph" w:customStyle="1" w:styleId="affffffe">
    <w:name w:val="Название таблицы"/>
    <w:basedOn w:val="afffe"/>
    <w:qFormat/>
    <w:rsid w:val="00C25060"/>
    <w:rPr>
      <w:rFonts w:ascii="Calibri" w:hAnsi="Calibri"/>
      <w:szCs w:val="22"/>
    </w:rPr>
  </w:style>
  <w:style w:type="paragraph" w:customStyle="1" w:styleId="afffffff">
    <w:name w:val="Табличный_центр"/>
    <w:basedOn w:val="af8"/>
    <w:qFormat/>
    <w:rsid w:val="00C25060"/>
    <w:rPr>
      <w:rFonts w:ascii="Times New Roman" w:eastAsia="Times New Roman" w:hAnsi="Times New Roman" w:cs="Times New Roman"/>
      <w:sz w:val="24"/>
      <w:lang w:val="en-US" w:bidi="en-US"/>
    </w:rPr>
  </w:style>
  <w:style w:type="paragraph" w:customStyle="1" w:styleId="afffffff0">
    <w:name w:val="Табличный_заголовки"/>
    <w:basedOn w:val="af8"/>
    <w:qFormat/>
    <w:rsid w:val="00C25060"/>
    <w:pPr>
      <w:keepNext/>
      <w:keepLines/>
    </w:pPr>
    <w:rPr>
      <w:rFonts w:ascii="Times New Roman" w:eastAsia="Times New Roman" w:hAnsi="Times New Roman" w:cs="Times New Roman"/>
      <w:b/>
      <w:sz w:val="24"/>
      <w:lang w:val="en-US" w:bidi="en-US"/>
    </w:rPr>
  </w:style>
  <w:style w:type="paragraph" w:customStyle="1" w:styleId="afffffff1">
    <w:name w:val="Табличный_слева"/>
    <w:basedOn w:val="af8"/>
    <w:rsid w:val="00C25060"/>
    <w:rPr>
      <w:rFonts w:ascii="Times New Roman" w:eastAsia="Times New Roman" w:hAnsi="Times New Roman" w:cs="Times New Roman"/>
      <w:sz w:val="24"/>
      <w:lang w:val="en-US" w:bidi="en-US"/>
    </w:rPr>
  </w:style>
  <w:style w:type="numbering" w:customStyle="1" w:styleId="1ff0">
    <w:name w:val="Стиль1"/>
    <w:uiPriority w:val="99"/>
    <w:rsid w:val="00C25060"/>
  </w:style>
  <w:style w:type="paragraph" w:customStyle="1" w:styleId="1ff1">
    <w:name w:val="Основной текст1"/>
    <w:basedOn w:val="af8"/>
    <w:qFormat/>
    <w:rsid w:val="00C25060"/>
    <w:pPr>
      <w:shd w:val="clear" w:color="auto" w:fill="FFFFFF"/>
      <w:spacing w:before="360" w:after="180" w:line="235" w:lineRule="exact"/>
      <w:ind w:hanging="320"/>
      <w:jc w:val="both"/>
    </w:pPr>
    <w:rPr>
      <w:rFonts w:ascii="Times New Roman" w:eastAsia="Times New Roman" w:hAnsi="Times New Roman" w:cs="Times New Roman"/>
      <w:sz w:val="19"/>
      <w:szCs w:val="19"/>
      <w:lang w:val="en-US" w:eastAsia="en-US" w:bidi="en-US"/>
    </w:rPr>
  </w:style>
  <w:style w:type="character" w:customStyle="1" w:styleId="afffffff2">
    <w:name w:val="Основной текст + Полужирный"/>
    <w:rsid w:val="00C25060"/>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C25060"/>
    <w:rPr>
      <w:b/>
      <w:bCs/>
      <w:sz w:val="18"/>
      <w:szCs w:val="18"/>
      <w:shd w:val="clear" w:color="auto" w:fill="FFFFFF"/>
    </w:rPr>
  </w:style>
  <w:style w:type="character" w:customStyle="1" w:styleId="2ff">
    <w:name w:val="Основной текст (2) + Не полужирный"/>
    <w:rsid w:val="00C25060"/>
    <w:rPr>
      <w:b/>
      <w:bCs/>
      <w:color w:val="000000"/>
      <w:spacing w:val="0"/>
      <w:w w:val="100"/>
      <w:position w:val="0"/>
      <w:sz w:val="18"/>
      <w:szCs w:val="18"/>
      <w:shd w:val="clear" w:color="auto" w:fill="FFFFFF"/>
      <w:lang w:val="ru-RU"/>
    </w:rPr>
  </w:style>
  <w:style w:type="paragraph" w:customStyle="1" w:styleId="2fe">
    <w:name w:val="Основной текст (2)"/>
    <w:basedOn w:val="af8"/>
    <w:link w:val="2fd"/>
    <w:rsid w:val="00C25060"/>
    <w:pPr>
      <w:shd w:val="clear" w:color="auto" w:fill="FFFFFF"/>
      <w:spacing w:line="230" w:lineRule="exact"/>
      <w:ind w:firstLine="500"/>
      <w:jc w:val="both"/>
    </w:pPr>
    <w:rPr>
      <w:b/>
      <w:bCs/>
      <w:sz w:val="18"/>
      <w:szCs w:val="18"/>
    </w:rPr>
  </w:style>
  <w:style w:type="paragraph" w:styleId="2ff0">
    <w:name w:val="Quote"/>
    <w:basedOn w:val="af8"/>
    <w:next w:val="af8"/>
    <w:link w:val="2ff1"/>
    <w:uiPriority w:val="29"/>
    <w:qFormat/>
    <w:rsid w:val="00C25060"/>
    <w:rPr>
      <w:rFonts w:ascii="Calibri" w:eastAsia="Times New Roman" w:hAnsi="Calibri" w:cs="Times New Roman"/>
      <w:i/>
      <w:iCs/>
      <w:color w:val="000000"/>
      <w:sz w:val="24"/>
      <w:lang w:val="en-US" w:eastAsia="en-US" w:bidi="en-US"/>
    </w:rPr>
  </w:style>
  <w:style w:type="character" w:customStyle="1" w:styleId="2ff1">
    <w:name w:val="Цитата 2 Знак"/>
    <w:basedOn w:val="af9"/>
    <w:link w:val="2ff0"/>
    <w:uiPriority w:val="29"/>
    <w:rsid w:val="00C25060"/>
    <w:rPr>
      <w:rFonts w:ascii="Calibri" w:eastAsia="Times New Roman" w:hAnsi="Calibri" w:cs="Times New Roman"/>
      <w:i/>
      <w:iCs/>
      <w:color w:val="000000"/>
      <w:sz w:val="24"/>
      <w:lang w:val="en-US" w:eastAsia="en-US" w:bidi="en-US"/>
    </w:rPr>
  </w:style>
  <w:style w:type="paragraph" w:styleId="afffffff3">
    <w:name w:val="Intense Quote"/>
    <w:basedOn w:val="af8"/>
    <w:next w:val="af8"/>
    <w:link w:val="afffffff4"/>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character" w:customStyle="1" w:styleId="afffffff4">
    <w:name w:val="Выделенная цитата Знак"/>
    <w:basedOn w:val="af9"/>
    <w:link w:val="afffffff3"/>
    <w:uiPriority w:val="30"/>
    <w:rsid w:val="00C25060"/>
    <w:rPr>
      <w:rFonts w:ascii="Cambria" w:eastAsia="Times New Roman" w:hAnsi="Cambria" w:cs="Times New Roman"/>
      <w:i/>
      <w:iCs/>
      <w:lang w:val="en-US" w:eastAsia="en-US" w:bidi="en-US"/>
    </w:rPr>
  </w:style>
  <w:style w:type="character" w:styleId="afffffff5">
    <w:name w:val="Subtle Emphasis"/>
    <w:qFormat/>
    <w:rsid w:val="00C25060"/>
    <w:rPr>
      <w:i/>
      <w:iCs/>
    </w:rPr>
  </w:style>
  <w:style w:type="character" w:styleId="afffffff6">
    <w:name w:val="Intense Emphasis"/>
    <w:uiPriority w:val="21"/>
    <w:qFormat/>
    <w:rsid w:val="00C25060"/>
    <w:rPr>
      <w:b/>
      <w:bCs/>
      <w:i/>
      <w:iCs/>
    </w:rPr>
  </w:style>
  <w:style w:type="character" w:styleId="afffffff7">
    <w:name w:val="Subtle Reference"/>
    <w:uiPriority w:val="31"/>
    <w:qFormat/>
    <w:rsid w:val="00C25060"/>
    <w:rPr>
      <w:smallCaps/>
    </w:rPr>
  </w:style>
  <w:style w:type="character" w:styleId="afffffff8">
    <w:name w:val="Intense Reference"/>
    <w:uiPriority w:val="32"/>
    <w:qFormat/>
    <w:rsid w:val="00C25060"/>
    <w:rPr>
      <w:b/>
      <w:bCs/>
      <w:smallCaps/>
    </w:rPr>
  </w:style>
  <w:style w:type="character" w:styleId="afffffff9">
    <w:name w:val="Book Title"/>
    <w:uiPriority w:val="33"/>
    <w:qFormat/>
    <w:rsid w:val="00C25060"/>
    <w:rPr>
      <w:i/>
      <w:iCs/>
      <w:smallCaps/>
      <w:spacing w:val="5"/>
    </w:rPr>
  </w:style>
  <w:style w:type="paragraph" w:customStyle="1" w:styleId="1ff2">
    <w:name w:val="МОЙ Заголовок 1"/>
    <w:basedOn w:val="19"/>
    <w:link w:val="1ff3"/>
    <w:qFormat/>
    <w:rsid w:val="00C25060"/>
    <w:pPr>
      <w:numPr>
        <w:numId w:val="0"/>
      </w:numPr>
      <w:spacing w:before="480" w:line="240" w:lineRule="auto"/>
    </w:pPr>
    <w:rPr>
      <w:rFonts w:ascii="Arial Black" w:hAnsi="Arial Black"/>
      <w:b w:val="0"/>
      <w:bCs/>
      <w:szCs w:val="28"/>
    </w:rPr>
  </w:style>
  <w:style w:type="character" w:customStyle="1" w:styleId="1ff3">
    <w:name w:val="МОЙ Заголовок 1 Знак"/>
    <w:link w:val="1ff2"/>
    <w:rsid w:val="00C25060"/>
    <w:rPr>
      <w:rFonts w:ascii="Arial Black" w:eastAsia="Times New Roman" w:hAnsi="Arial Black" w:cs="Times New Roman"/>
      <w:bCs/>
      <w:smallCaps/>
      <w:spacing w:val="5"/>
      <w:sz w:val="28"/>
      <w:szCs w:val="28"/>
      <w:lang w:eastAsia="en-US" w:bidi="en-US"/>
    </w:rPr>
  </w:style>
  <w:style w:type="character" w:customStyle="1" w:styleId="1ff4">
    <w:name w:val="Стиль1 Знак"/>
    <w:rsid w:val="00C25060"/>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C25060"/>
    <w:rPr>
      <w:rFonts w:ascii="Arial" w:eastAsia="Arial" w:hAnsi="Arial" w:cs="Arial"/>
      <w:b/>
      <w:bCs/>
      <w:spacing w:val="-10"/>
      <w:shd w:val="clear" w:color="auto" w:fill="FFFFFF"/>
    </w:rPr>
  </w:style>
  <w:style w:type="paragraph" w:customStyle="1" w:styleId="3f5">
    <w:name w:val="Основной текст (3)"/>
    <w:basedOn w:val="af8"/>
    <w:link w:val="3f4"/>
    <w:rsid w:val="00C25060"/>
    <w:pPr>
      <w:shd w:val="clear" w:color="auto" w:fill="FFFFFF"/>
      <w:spacing w:after="0" w:line="398" w:lineRule="exact"/>
      <w:ind w:hanging="840"/>
      <w:jc w:val="center"/>
    </w:pPr>
    <w:rPr>
      <w:rFonts w:ascii="Arial" w:eastAsia="Arial" w:hAnsi="Arial" w:cs="Arial"/>
      <w:b/>
      <w:bCs/>
      <w:spacing w:val="-10"/>
    </w:rPr>
  </w:style>
  <w:style w:type="character" w:customStyle="1" w:styleId="5b">
    <w:name w:val="Основной текст (5)_"/>
    <w:link w:val="5c"/>
    <w:locked/>
    <w:rsid w:val="00C25060"/>
    <w:rPr>
      <w:rFonts w:ascii="Arial" w:eastAsia="Arial" w:hAnsi="Arial" w:cs="Arial"/>
      <w:b/>
      <w:bCs/>
      <w:spacing w:val="-10"/>
      <w:sz w:val="21"/>
      <w:szCs w:val="21"/>
      <w:shd w:val="clear" w:color="auto" w:fill="FFFFFF"/>
    </w:rPr>
  </w:style>
  <w:style w:type="paragraph" w:customStyle="1" w:styleId="5c">
    <w:name w:val="Основной текст (5)"/>
    <w:basedOn w:val="af8"/>
    <w:link w:val="5b"/>
    <w:rsid w:val="00C25060"/>
    <w:pPr>
      <w:shd w:val="clear" w:color="auto" w:fill="FFFFFF"/>
      <w:spacing w:before="600" w:after="600" w:line="0" w:lineRule="atLeast"/>
      <w:ind w:hanging="1120"/>
    </w:pPr>
    <w:rPr>
      <w:rFonts w:ascii="Arial" w:eastAsia="Arial" w:hAnsi="Arial" w:cs="Arial"/>
      <w:b/>
      <w:bCs/>
      <w:spacing w:val="-10"/>
      <w:sz w:val="21"/>
      <w:szCs w:val="21"/>
    </w:rPr>
  </w:style>
  <w:style w:type="character" w:customStyle="1" w:styleId="ArialUnicodeMS">
    <w:name w:val="Основной текст + Arial Unicode MS"/>
    <w:aliases w:val="11.5 pt"/>
    <w:rsid w:val="00C25060"/>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C25060"/>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a">
    <w:name w:val="Колонтитул_"/>
    <w:link w:val="afffffffb"/>
    <w:rsid w:val="00C25060"/>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C25060"/>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C25060"/>
    <w:rPr>
      <w:rFonts w:ascii="Arial" w:eastAsia="Arial" w:hAnsi="Arial" w:cs="Arial"/>
      <w:b/>
      <w:bCs/>
      <w:color w:val="000000"/>
      <w:spacing w:val="0"/>
      <w:w w:val="100"/>
      <w:position w:val="0"/>
      <w:sz w:val="17"/>
      <w:szCs w:val="17"/>
      <w:shd w:val="clear" w:color="auto" w:fill="FFFFFF"/>
      <w:lang w:val="ru-RU"/>
    </w:rPr>
  </w:style>
  <w:style w:type="paragraph" w:customStyle="1" w:styleId="afffffffb">
    <w:name w:val="Колонтитул"/>
    <w:basedOn w:val="af8"/>
    <w:link w:val="afffffffa"/>
    <w:rsid w:val="00C25060"/>
    <w:pPr>
      <w:shd w:val="clear" w:color="auto" w:fill="FFFFFF"/>
      <w:spacing w:after="0" w:line="0" w:lineRule="atLeas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C25060"/>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C25060"/>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C25060"/>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C25060"/>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C25060"/>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C25060"/>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C25060"/>
    <w:pPr>
      <w:widowControl w:val="0"/>
      <w:suppressAutoHyphens/>
      <w:autoSpaceDN w:val="0"/>
      <w:textAlignment w:val="baseline"/>
    </w:pPr>
    <w:rPr>
      <w:rFonts w:ascii="Cambria" w:eastAsia="Andale Sans UI" w:hAnsi="Cambria" w:cs="Tahoma"/>
      <w:kern w:val="3"/>
      <w:sz w:val="24"/>
      <w:szCs w:val="24"/>
      <w:lang w:val="de-DE" w:eastAsia="ja-JP" w:bidi="fa-IR"/>
    </w:rPr>
  </w:style>
  <w:style w:type="table" w:styleId="3f6">
    <w:name w:val="Table Simple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a">
    <w:name w:val="Светлая заливка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C25060"/>
    <w:rPr>
      <w:rFonts w:ascii="Calibri" w:eastAsia="Times New Roman" w:hAnsi="Calibri" w:cs="Times New Roman"/>
      <w:lang w:val="en-US" w:bidi="en-US"/>
    </w:rPr>
  </w:style>
  <w:style w:type="paragraph" w:customStyle="1" w:styleId="xl47487">
    <w:name w:val="xl47487"/>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8">
    <w:name w:val="xl4748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9">
    <w:name w:val="xl4748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b/>
      <w:bCs/>
      <w:sz w:val="24"/>
      <w:szCs w:val="24"/>
      <w:lang w:val="en-US" w:bidi="en-US"/>
    </w:rPr>
  </w:style>
  <w:style w:type="paragraph" w:customStyle="1" w:styleId="xl47490">
    <w:name w:val="xl4749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47491">
    <w:name w:val="xl4749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2">
    <w:name w:val="xl4749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3">
    <w:name w:val="xl4749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4">
    <w:name w:val="xl4749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5">
    <w:name w:val="xl4749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6">
    <w:name w:val="xl4749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7">
    <w:name w:val="xl47497"/>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8">
    <w:name w:val="xl4749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Arial" w:eastAsia="Times New Roman" w:hAnsi="Arial" w:cs="Arial"/>
      <w:sz w:val="24"/>
      <w:szCs w:val="24"/>
      <w:lang w:val="en-US" w:bidi="en-US"/>
    </w:rPr>
  </w:style>
  <w:style w:type="paragraph" w:customStyle="1" w:styleId="xl47499">
    <w:name w:val="xl47499"/>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500">
    <w:name w:val="xl4750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20"/>
      <w:szCs w:val="20"/>
      <w:lang w:val="en-US" w:bidi="en-US"/>
    </w:rPr>
  </w:style>
  <w:style w:type="paragraph" w:customStyle="1" w:styleId="xl47485">
    <w:name w:val="xl47485"/>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6">
    <w:name w:val="xl4748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1ff5">
    <w:name w:val="Абзац списка1"/>
    <w:basedOn w:val="af8"/>
    <w:uiPriority w:val="99"/>
    <w:rsid w:val="00C25060"/>
    <w:pPr>
      <w:spacing w:after="0" w:line="360" w:lineRule="auto"/>
      <w:jc w:val="both"/>
    </w:pPr>
    <w:rPr>
      <w:rFonts w:ascii="Times New Roman" w:eastAsia="Times New Roman" w:hAnsi="Times New Roman" w:cs="Times New Roman"/>
      <w:sz w:val="28"/>
      <w:lang w:val="en-US" w:eastAsia="en-US" w:bidi="en-US"/>
    </w:rPr>
  </w:style>
  <w:style w:type="table" w:customStyle="1" w:styleId="1131">
    <w:name w:val="Светлая заливка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c">
    <w:name w:val="рпдлпжлопж"/>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b"/>
    <w:next w:val="111111"/>
    <w:locked/>
    <w:rsid w:val="00C25060"/>
  </w:style>
  <w:style w:type="numbering" w:customStyle="1" w:styleId="111113">
    <w:name w:val="1 / 1.1 / 1.1.3"/>
    <w:basedOn w:val="afb"/>
    <w:next w:val="111111"/>
    <w:locked/>
    <w:rsid w:val="00C25060"/>
  </w:style>
  <w:style w:type="table" w:customStyle="1" w:styleId="311">
    <w:name w:val="Светлая заливка31"/>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b"/>
    <w:uiPriority w:val="99"/>
    <w:semiHidden/>
    <w:unhideWhenUsed/>
    <w:rsid w:val="00C25060"/>
  </w:style>
  <w:style w:type="table" w:customStyle="1" w:styleId="5e">
    <w:name w:val="Сетка таблицы5"/>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b"/>
    <w:next w:val="111111"/>
    <w:rsid w:val="00C25060"/>
  </w:style>
  <w:style w:type="table" w:customStyle="1" w:styleId="TableGrid11">
    <w:name w:val="Table Grid1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
    <w:name w:val="Средний список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b">
    <w:name w:val="Классическая таблица 1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d">
    <w:name w:val="Изящная таблица 11"/>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e">
    <w:name w:val="Сетка таблицы11"/>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
    <w:name w:val="Сетка таблицы 11"/>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0">
    <w:name w:val="Нет списка11"/>
    <w:next w:val="afb"/>
    <w:uiPriority w:val="99"/>
    <w:semiHidden/>
    <w:unhideWhenUsed/>
    <w:rsid w:val="00C25060"/>
  </w:style>
  <w:style w:type="table" w:customStyle="1" w:styleId="136">
    <w:name w:val="Средний список 1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b"/>
    <w:uiPriority w:val="99"/>
    <w:semiHidden/>
    <w:unhideWhenUsed/>
    <w:rsid w:val="00C25060"/>
  </w:style>
  <w:style w:type="numbering" w:customStyle="1" w:styleId="1115">
    <w:name w:val="Нет списка111"/>
    <w:next w:val="afb"/>
    <w:uiPriority w:val="99"/>
    <w:semiHidden/>
    <w:unhideWhenUsed/>
    <w:rsid w:val="00C25060"/>
  </w:style>
  <w:style w:type="table" w:customStyle="1" w:styleId="1122">
    <w:name w:val="Средний список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b"/>
    <w:semiHidden/>
    <w:unhideWhenUsed/>
    <w:rsid w:val="00C25060"/>
  </w:style>
  <w:style w:type="table" w:customStyle="1" w:styleId="1132">
    <w:name w:val="Средний список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b"/>
    <w:uiPriority w:val="99"/>
    <w:semiHidden/>
    <w:unhideWhenUsed/>
    <w:rsid w:val="00C25060"/>
  </w:style>
  <w:style w:type="table" w:customStyle="1" w:styleId="1141">
    <w:name w:val="Средний список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b"/>
    <w:uiPriority w:val="99"/>
    <w:semiHidden/>
    <w:unhideWhenUsed/>
    <w:rsid w:val="00C25060"/>
  </w:style>
  <w:style w:type="table" w:customStyle="1" w:styleId="1160">
    <w:name w:val="Средний список 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b"/>
    <w:uiPriority w:val="99"/>
    <w:semiHidden/>
    <w:unhideWhenUsed/>
    <w:rsid w:val="00C25060"/>
  </w:style>
  <w:style w:type="table" w:customStyle="1" w:styleId="1170">
    <w:name w:val="Средний список 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b"/>
    <w:uiPriority w:val="99"/>
    <w:semiHidden/>
    <w:unhideWhenUsed/>
    <w:rsid w:val="00C25060"/>
  </w:style>
  <w:style w:type="table" w:customStyle="1" w:styleId="11111">
    <w:name w:val="Средний список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b"/>
    <w:uiPriority w:val="99"/>
    <w:semiHidden/>
    <w:unhideWhenUsed/>
    <w:rsid w:val="00C25060"/>
  </w:style>
  <w:style w:type="table" w:customStyle="1" w:styleId="11120">
    <w:name w:val="Средний список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0">
    <w:name w:val="Средний список 1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C25060"/>
    <w:pPr>
      <w:overflowPunct w:val="0"/>
      <w:autoSpaceDE w:val="0"/>
      <w:autoSpaceDN w:val="0"/>
      <w:adjustRightInd w:val="0"/>
      <w:ind w:firstLine="720"/>
      <w:textAlignment w:val="baseline"/>
    </w:pPr>
    <w:rPr>
      <w:rFonts w:ascii="Consultant" w:eastAsia="Times New Roman" w:hAnsi="Consultant" w:cs="Times New Roman"/>
      <w:lang w:val="en-US" w:bidi="en-US"/>
    </w:rPr>
  </w:style>
  <w:style w:type="paragraph" w:customStyle="1" w:styleId="ConsNonformat">
    <w:name w:val="ConsNonformat"/>
    <w:link w:val="ConsNonformat0"/>
    <w:uiPriority w:val="99"/>
    <w:qFormat/>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Cell">
    <w:name w:val="ConsCell"/>
    <w:uiPriority w:val="99"/>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Title">
    <w:name w:val="ConsTitle"/>
    <w:uiPriority w:val="99"/>
    <w:rsid w:val="00C25060"/>
    <w:pPr>
      <w:overflowPunct w:val="0"/>
      <w:autoSpaceDE w:val="0"/>
      <w:autoSpaceDN w:val="0"/>
      <w:adjustRightInd w:val="0"/>
      <w:textAlignment w:val="baseline"/>
    </w:pPr>
    <w:rPr>
      <w:rFonts w:ascii="Arial" w:eastAsia="Times New Roman" w:hAnsi="Arial" w:cs="Times New Roman"/>
      <w:b/>
      <w:sz w:val="16"/>
      <w:lang w:val="en-US" w:bidi="en-US"/>
    </w:rPr>
  </w:style>
  <w:style w:type="paragraph" w:customStyle="1" w:styleId="xl46737">
    <w:name w:val="xl46737"/>
    <w:basedOn w:val="af8"/>
    <w:uiPriority w:val="99"/>
    <w:rsid w:val="00C25060"/>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8">
    <w:name w:val="xl46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9">
    <w:name w:val="xl46739"/>
    <w:basedOn w:val="af8"/>
    <w:uiPriority w:val="99"/>
    <w:rsid w:val="00C25060"/>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0">
    <w:name w:val="xl46740"/>
    <w:basedOn w:val="af8"/>
    <w:uiPriority w:val="99"/>
    <w:rsid w:val="00C25060"/>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1">
    <w:name w:val="xl46741"/>
    <w:basedOn w:val="af8"/>
    <w:uiPriority w:val="99"/>
    <w:rsid w:val="00C25060"/>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line="360" w:lineRule="auto"/>
      <w:jc w:val="center"/>
      <w:textAlignment w:val="center"/>
    </w:pPr>
    <w:rPr>
      <w:rFonts w:ascii="Times New Roman" w:eastAsia="Times New Roman" w:hAnsi="Times New Roman" w:cs="Times New Roman"/>
      <w:sz w:val="20"/>
      <w:szCs w:val="20"/>
      <w:lang w:val="en-US" w:bidi="en-US"/>
    </w:rPr>
  </w:style>
  <w:style w:type="paragraph" w:customStyle="1" w:styleId="xl46742">
    <w:name w:val="xl46742"/>
    <w:basedOn w:val="af8"/>
    <w:uiPriority w:val="99"/>
    <w:rsid w:val="00C25060"/>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3">
    <w:name w:val="xl46743"/>
    <w:basedOn w:val="af8"/>
    <w:uiPriority w:val="99"/>
    <w:rsid w:val="00C25060"/>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44">
    <w:name w:val="xl46744"/>
    <w:basedOn w:val="af8"/>
    <w:uiPriority w:val="99"/>
    <w:rsid w:val="00C2506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5">
    <w:name w:val="xl46745"/>
    <w:basedOn w:val="af8"/>
    <w:uiPriority w:val="99"/>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6">
    <w:name w:val="xl46746"/>
    <w:basedOn w:val="af8"/>
    <w:uiPriority w:val="99"/>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7">
    <w:name w:val="xl46747"/>
    <w:basedOn w:val="af8"/>
    <w:uiPriority w:val="99"/>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8">
    <w:name w:val="xl46748"/>
    <w:basedOn w:val="af8"/>
    <w:uiPriority w:val="99"/>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9">
    <w:name w:val="xl46749"/>
    <w:basedOn w:val="af8"/>
    <w:uiPriority w:val="99"/>
    <w:rsid w:val="00C25060"/>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0">
    <w:name w:val="xl46750"/>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1">
    <w:name w:val="xl46751"/>
    <w:basedOn w:val="af8"/>
    <w:uiPriority w:val="99"/>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2">
    <w:name w:val="xl46752"/>
    <w:basedOn w:val="af8"/>
    <w:uiPriority w:val="99"/>
    <w:rsid w:val="00C25060"/>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3">
    <w:name w:val="xl46753"/>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6754">
    <w:name w:val="xl46754"/>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5">
    <w:name w:val="xl46755"/>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6">
    <w:name w:val="xl46756"/>
    <w:basedOn w:val="af8"/>
    <w:uiPriority w:val="99"/>
    <w:rsid w:val="00C25060"/>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7">
    <w:name w:val="xl46757"/>
    <w:basedOn w:val="af8"/>
    <w:uiPriority w:val="99"/>
    <w:rsid w:val="00C25060"/>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8">
    <w:name w:val="xl46758"/>
    <w:basedOn w:val="af8"/>
    <w:uiPriority w:val="99"/>
    <w:rsid w:val="00C2506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9">
    <w:name w:val="xl46759"/>
    <w:basedOn w:val="af8"/>
    <w:uiPriority w:val="99"/>
    <w:rsid w:val="00C25060"/>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0">
    <w:name w:val="xl46760"/>
    <w:basedOn w:val="af8"/>
    <w:uiPriority w:val="99"/>
    <w:rsid w:val="00C25060"/>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1">
    <w:name w:val="xl46761"/>
    <w:basedOn w:val="af8"/>
    <w:uiPriority w:val="99"/>
    <w:rsid w:val="00C25060"/>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2">
    <w:name w:val="xl46762"/>
    <w:basedOn w:val="af8"/>
    <w:uiPriority w:val="99"/>
    <w:rsid w:val="00C25060"/>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3">
    <w:name w:val="xl46763"/>
    <w:basedOn w:val="af8"/>
    <w:uiPriority w:val="99"/>
    <w:rsid w:val="00C25060"/>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4">
    <w:name w:val="xl46764"/>
    <w:basedOn w:val="af8"/>
    <w:uiPriority w:val="99"/>
    <w:rsid w:val="00C25060"/>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65">
    <w:name w:val="xl46765"/>
    <w:basedOn w:val="af8"/>
    <w:uiPriority w:val="99"/>
    <w:rsid w:val="00C25060"/>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6">
    <w:name w:val="xl46766"/>
    <w:basedOn w:val="af8"/>
    <w:uiPriority w:val="99"/>
    <w:rsid w:val="00C25060"/>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paragraph" w:customStyle="1" w:styleId="xl46767">
    <w:name w:val="xl46767"/>
    <w:basedOn w:val="af8"/>
    <w:uiPriority w:val="99"/>
    <w:rsid w:val="00C25060"/>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character" w:customStyle="1" w:styleId="1ffa">
    <w:name w:val="Нижний колонтитул Знак1"/>
    <w:aliases w:val=" Знак1 Знак2"/>
    <w:uiPriority w:val="99"/>
    <w:semiHidden/>
    <w:rsid w:val="00C25060"/>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C25060"/>
    <w:rPr>
      <w:rFonts w:ascii="Arial" w:eastAsia="Microsoft YaHei" w:hAnsi="Arial" w:cs="Times New Roman"/>
      <w:spacing w:val="-5"/>
    </w:rPr>
  </w:style>
  <w:style w:type="paragraph" w:customStyle="1" w:styleId="xl46735">
    <w:name w:val="xl46735"/>
    <w:basedOn w:val="af8"/>
    <w:uiPriority w:val="99"/>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36">
    <w:name w:val="xl46736"/>
    <w:basedOn w:val="af8"/>
    <w:uiPriority w:val="99"/>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7">
    <w:name w:val="xl47857"/>
    <w:basedOn w:val="af8"/>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8">
    <w:name w:val="xl47858"/>
    <w:basedOn w:val="af8"/>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9">
    <w:name w:val="xl4785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0">
    <w:name w:val="xl47860"/>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1">
    <w:name w:val="xl4786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2">
    <w:name w:val="xl47862"/>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3">
    <w:name w:val="xl47863"/>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4">
    <w:name w:val="xl478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5">
    <w:name w:val="xl47865"/>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6">
    <w:name w:val="xl47866"/>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7">
    <w:name w:val="xl47867"/>
    <w:basedOn w:val="af8"/>
    <w:rsid w:val="00C2506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7868">
    <w:name w:val="xl47868"/>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69">
    <w:name w:val="xl47869"/>
    <w:basedOn w:val="af8"/>
    <w:rsid w:val="00C25060"/>
    <w:pPr>
      <w:pBdr>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0">
    <w:name w:val="xl47870"/>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1">
    <w:name w:val="xl47871"/>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72">
    <w:name w:val="xl47872"/>
    <w:basedOn w:val="af8"/>
    <w:rsid w:val="00C25060"/>
    <w:pPr>
      <w:pBdr>
        <w:left w:val="single" w:sz="4" w:space="0" w:color="auto"/>
        <w:bottom w:val="single" w:sz="4" w:space="0" w:color="auto"/>
        <w:right w:val="single" w:sz="4" w:space="0" w:color="auto"/>
      </w:pBdr>
      <w:shd w:val="clear" w:color="000000" w:fill="DBEEF3"/>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3">
    <w:name w:val="xl47873"/>
    <w:basedOn w:val="af8"/>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4">
    <w:name w:val="xl4787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5">
    <w:name w:val="xl47875"/>
    <w:basedOn w:val="af8"/>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6">
    <w:name w:val="xl47876"/>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7">
    <w:name w:val="xl47877"/>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8">
    <w:name w:val="xl47878"/>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9">
    <w:name w:val="xl47879"/>
    <w:basedOn w:val="af8"/>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0">
    <w:name w:val="xl47880"/>
    <w:basedOn w:val="af8"/>
    <w:rsid w:val="00C25060"/>
    <w:pPr>
      <w:pBdr>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1">
    <w:name w:val="xl4788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82">
    <w:name w:val="xl47882"/>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2ff3">
    <w:name w:val="Подзаголовок 2"/>
    <w:basedOn w:val="19"/>
    <w:link w:val="2ff4"/>
    <w:qFormat/>
    <w:rsid w:val="00C25060"/>
    <w:pPr>
      <w:numPr>
        <w:numId w:val="0"/>
      </w:numPr>
      <w:spacing w:before="480" w:line="240" w:lineRule="auto"/>
      <w:ind w:left="1152" w:hanging="432"/>
    </w:pPr>
    <w:rPr>
      <w:rFonts w:ascii="Cambria" w:hAnsi="Cambria"/>
      <w:b w:val="0"/>
      <w:bCs/>
      <w:lang w:eastAsia="ru-RU"/>
    </w:rPr>
  </w:style>
  <w:style w:type="character" w:customStyle="1" w:styleId="2ff4">
    <w:name w:val="Подзаголовок 2 Знак"/>
    <w:link w:val="2ff3"/>
    <w:rsid w:val="00C25060"/>
    <w:rPr>
      <w:rFonts w:ascii="Cambria" w:eastAsia="Times New Roman" w:hAnsi="Cambria" w:cs="Times New Roman"/>
      <w:bCs/>
      <w:smallCaps/>
      <w:spacing w:val="5"/>
      <w:sz w:val="28"/>
      <w:szCs w:val="36"/>
      <w:lang w:bidi="en-US"/>
    </w:rPr>
  </w:style>
  <w:style w:type="paragraph" w:customStyle="1" w:styleId="af5">
    <w:name w:val="Рисунки"/>
    <w:basedOn w:val="2fa"/>
    <w:link w:val="afffffffd"/>
    <w:uiPriority w:val="99"/>
    <w:qFormat/>
    <w:rsid w:val="00C25060"/>
    <w:pPr>
      <w:numPr>
        <w:numId w:val="19"/>
      </w:numPr>
      <w:shd w:val="clear" w:color="auto" w:fill="auto"/>
      <w:spacing w:before="0" w:line="240" w:lineRule="auto"/>
      <w:ind w:right="20"/>
    </w:pPr>
    <w:rPr>
      <w:i/>
    </w:rPr>
  </w:style>
  <w:style w:type="character" w:customStyle="1" w:styleId="afffffffd">
    <w:name w:val="Рисунки Знак"/>
    <w:link w:val="af5"/>
    <w:uiPriority w:val="99"/>
    <w:rsid w:val="00C25060"/>
    <w:rPr>
      <w:rFonts w:ascii="Arial" w:eastAsia="Arial" w:hAnsi="Arial" w:cs="Arial"/>
      <w:i/>
    </w:rPr>
  </w:style>
  <w:style w:type="paragraph" w:customStyle="1" w:styleId="xl47501">
    <w:name w:val="xl47501"/>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2">
    <w:name w:val="xl47502"/>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3">
    <w:name w:val="xl47503"/>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4">
    <w:name w:val="xl47504"/>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5">
    <w:name w:val="xl47505"/>
    <w:basedOn w:val="af8"/>
    <w:uiPriority w:val="99"/>
    <w:rsid w:val="00C25060"/>
    <w:pPr>
      <w:pBdr>
        <w:left w:val="single" w:sz="8"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9">
    <w:name w:val="xl7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0">
    <w:name w:val="xl730"/>
    <w:basedOn w:val="af8"/>
    <w:uiPriority w:val="99"/>
    <w:rsid w:val="00C25060"/>
    <w:pPr>
      <w:pBdr>
        <w:top w:val="single" w:sz="4" w:space="0" w:color="auto"/>
        <w:left w:val="single" w:sz="8"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1">
    <w:name w:val="xl7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32">
    <w:name w:val="xl7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Times New Roman" w:eastAsia="Times New Roman" w:hAnsi="Times New Roman" w:cs="Times New Roman"/>
      <w:sz w:val="24"/>
      <w:szCs w:val="24"/>
      <w:lang w:val="en-US" w:bidi="en-US"/>
    </w:rPr>
  </w:style>
  <w:style w:type="character" w:customStyle="1" w:styleId="85pt0">
    <w:name w:val="Основной текст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C25060"/>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0">
    <w:name w:val="Таблицы"/>
    <w:basedOn w:val="affff6"/>
    <w:link w:val="afffffffe"/>
    <w:uiPriority w:val="99"/>
    <w:qFormat/>
    <w:rsid w:val="00C25060"/>
    <w:pPr>
      <w:numPr>
        <w:numId w:val="20"/>
      </w:numPr>
      <w:jc w:val="right"/>
    </w:pPr>
    <w:rPr>
      <w:szCs w:val="24"/>
      <w:lang w:eastAsia="ru-RU"/>
    </w:rPr>
  </w:style>
  <w:style w:type="character" w:customStyle="1" w:styleId="afffffffe">
    <w:name w:val="Таблицы Знак"/>
    <w:link w:val="af0"/>
    <w:uiPriority w:val="99"/>
    <w:rsid w:val="00C25060"/>
    <w:rPr>
      <w:rFonts w:ascii="Arial" w:eastAsia="Times New Roman" w:hAnsi="Arial" w:cs="Times New Roman"/>
      <w:sz w:val="24"/>
      <w:szCs w:val="24"/>
      <w:lang w:val="en-US" w:bidi="en-US"/>
    </w:rPr>
  </w:style>
  <w:style w:type="paragraph" w:customStyle="1" w:styleId="xl733">
    <w:name w:val="xl73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4">
    <w:name w:val="xl734"/>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5">
    <w:name w:val="xl735"/>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6">
    <w:name w:val="xl736"/>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7">
    <w:name w:val="xl737"/>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8">
    <w:name w:val="xl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9">
    <w:name w:val="xl739"/>
    <w:basedOn w:val="af8"/>
    <w:uiPriority w:val="99"/>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0">
    <w:name w:val="xl74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1">
    <w:name w:val="xl741"/>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2">
    <w:name w:val="xl742"/>
    <w:basedOn w:val="af8"/>
    <w:uiPriority w:val="99"/>
    <w:rsid w:val="00C25060"/>
    <w:pPr>
      <w:pBdr>
        <w:top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3">
    <w:name w:val="xl743"/>
    <w:basedOn w:val="af8"/>
    <w:uiPriority w:val="99"/>
    <w:rsid w:val="00C25060"/>
    <w:pPr>
      <w:pBdr>
        <w:top w:val="single" w:sz="8" w:space="0" w:color="auto"/>
        <w:righ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4">
    <w:name w:val="xl744"/>
    <w:basedOn w:val="af8"/>
    <w:uiPriority w:val="99"/>
    <w:rsid w:val="00C25060"/>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5">
    <w:name w:val="xl745"/>
    <w:basedOn w:val="af8"/>
    <w:uiPriority w:val="99"/>
    <w:rsid w:val="00C25060"/>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6">
    <w:name w:val="xl746"/>
    <w:basedOn w:val="af8"/>
    <w:uiPriority w:val="99"/>
    <w:rsid w:val="00C25060"/>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7">
    <w:name w:val="xl747"/>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8">
    <w:name w:val="xl748"/>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9">
    <w:name w:val="xl749"/>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0">
    <w:name w:val="xl750"/>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1">
    <w:name w:val="xl751"/>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2">
    <w:name w:val="xl752"/>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3">
    <w:name w:val="xl753"/>
    <w:basedOn w:val="af8"/>
    <w:uiPriority w:val="99"/>
    <w:rsid w:val="00C25060"/>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4">
    <w:name w:val="xl754"/>
    <w:basedOn w:val="af8"/>
    <w:uiPriority w:val="99"/>
    <w:rsid w:val="00C25060"/>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5">
    <w:name w:val="xl75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6">
    <w:name w:val="xl756"/>
    <w:basedOn w:val="af8"/>
    <w:uiPriority w:val="99"/>
    <w:rsid w:val="00C25060"/>
    <w:pP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57">
    <w:name w:val="xl757"/>
    <w:basedOn w:val="af8"/>
    <w:uiPriority w:val="99"/>
    <w:rsid w:val="00C25060"/>
    <w:pPr>
      <w:pBdr>
        <w:top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58">
    <w:name w:val="xl758"/>
    <w:basedOn w:val="af8"/>
    <w:uiPriority w:val="99"/>
    <w:rsid w:val="00C2506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9">
    <w:name w:val="xl75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0">
    <w:name w:val="xl760"/>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1">
    <w:name w:val="xl761"/>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2">
    <w:name w:val="xl762"/>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63">
    <w:name w:val="xl763"/>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4">
    <w:name w:val="xl764"/>
    <w:basedOn w:val="af8"/>
    <w:uiPriority w:val="99"/>
    <w:rsid w:val="00C25060"/>
    <w:pPr>
      <w:pBdr>
        <w:top w:val="single" w:sz="8" w:space="0" w:color="auto"/>
        <w:right w:val="single" w:sz="8"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5">
    <w:name w:val="xl765"/>
    <w:basedOn w:val="af8"/>
    <w:uiPriority w:val="99"/>
    <w:rsid w:val="00C25060"/>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6">
    <w:name w:val="xl766"/>
    <w:basedOn w:val="af8"/>
    <w:uiPriority w:val="99"/>
    <w:rsid w:val="00C25060"/>
    <w:pPr>
      <w:pBdr>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7">
    <w:name w:val="xl767"/>
    <w:basedOn w:val="af8"/>
    <w:uiPriority w:val="99"/>
    <w:rsid w:val="00C25060"/>
    <w:pPr>
      <w:pBdr>
        <w:top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8">
    <w:name w:val="xl768"/>
    <w:basedOn w:val="af8"/>
    <w:uiPriority w:val="99"/>
    <w:rsid w:val="00C25060"/>
    <w:pPr>
      <w:pBdr>
        <w:left w:val="single" w:sz="8" w:space="0" w:color="auto"/>
        <w:bottom w:val="single" w:sz="4" w:space="0" w:color="auto"/>
        <w:right w:val="single" w:sz="4"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9">
    <w:name w:val="xl769"/>
    <w:basedOn w:val="af8"/>
    <w:uiPriority w:val="99"/>
    <w:rsid w:val="00C25060"/>
    <w:pPr>
      <w:pBdr>
        <w:top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70">
    <w:name w:val="xl770"/>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1">
    <w:name w:val="xl771"/>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2">
    <w:name w:val="xl772"/>
    <w:basedOn w:val="af8"/>
    <w:uiPriority w:val="99"/>
    <w:rsid w:val="00C25060"/>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3">
    <w:name w:val="xl773"/>
    <w:basedOn w:val="af8"/>
    <w:uiPriority w:val="99"/>
    <w:rsid w:val="00C25060"/>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4">
    <w:name w:val="xl774"/>
    <w:basedOn w:val="af8"/>
    <w:uiPriority w:val="99"/>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5">
    <w:name w:val="xl775"/>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6">
    <w:name w:val="xl776"/>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7">
    <w:name w:val="xl777"/>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8">
    <w:name w:val="xl778"/>
    <w:basedOn w:val="af8"/>
    <w:uiPriority w:val="99"/>
    <w:rsid w:val="00C25060"/>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9">
    <w:name w:val="xl779"/>
    <w:basedOn w:val="af8"/>
    <w:uiPriority w:val="99"/>
    <w:rsid w:val="00C25060"/>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0">
    <w:name w:val="xl780"/>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81">
    <w:name w:val="xl781"/>
    <w:basedOn w:val="af8"/>
    <w:uiPriority w:val="99"/>
    <w:rsid w:val="00C25060"/>
    <w:pPr>
      <w:pBdr>
        <w:top w:val="single" w:sz="8" w:space="0" w:color="auto"/>
        <w:left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8"/>
      <w:szCs w:val="28"/>
      <w:lang w:val="en-US" w:bidi="en-US"/>
    </w:rPr>
  </w:style>
  <w:style w:type="paragraph" w:customStyle="1" w:styleId="xl782">
    <w:name w:val="xl782"/>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3">
    <w:name w:val="xl783"/>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4">
    <w:name w:val="xl784"/>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5">
    <w:name w:val="xl785"/>
    <w:basedOn w:val="af8"/>
    <w:uiPriority w:val="99"/>
    <w:rsid w:val="00C25060"/>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6">
    <w:name w:val="xl786"/>
    <w:basedOn w:val="af8"/>
    <w:uiPriority w:val="99"/>
    <w:rsid w:val="00C25060"/>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7">
    <w:name w:val="xl787"/>
    <w:basedOn w:val="af8"/>
    <w:uiPriority w:val="99"/>
    <w:rsid w:val="00C25060"/>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8">
    <w:name w:val="xl788"/>
    <w:basedOn w:val="af8"/>
    <w:uiPriority w:val="99"/>
    <w:rsid w:val="00C25060"/>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9">
    <w:name w:val="xl789"/>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90">
    <w:name w:val="xl790"/>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91">
    <w:name w:val="xl791"/>
    <w:basedOn w:val="af8"/>
    <w:uiPriority w:val="99"/>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2">
    <w:name w:val="xl792"/>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3">
    <w:name w:val="xl793"/>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4">
    <w:name w:val="xl794"/>
    <w:basedOn w:val="af8"/>
    <w:uiPriority w:val="99"/>
    <w:rsid w:val="00C25060"/>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5">
    <w:name w:val="xl795"/>
    <w:basedOn w:val="af8"/>
    <w:uiPriority w:val="99"/>
    <w:rsid w:val="00C25060"/>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6">
    <w:name w:val="xl796"/>
    <w:basedOn w:val="af8"/>
    <w:uiPriority w:val="99"/>
    <w:rsid w:val="00C25060"/>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7">
    <w:name w:val="xl797"/>
    <w:basedOn w:val="af8"/>
    <w:uiPriority w:val="99"/>
    <w:rsid w:val="00C25060"/>
    <w:pPr>
      <w:pBdr>
        <w:top w:val="single" w:sz="8" w:space="0" w:color="auto"/>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8">
    <w:name w:val="xl798"/>
    <w:basedOn w:val="af8"/>
    <w:uiPriority w:val="99"/>
    <w:rsid w:val="00C25060"/>
    <w:pPr>
      <w:pBdr>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9">
    <w:name w:val="xl799"/>
    <w:basedOn w:val="af8"/>
    <w:uiPriority w:val="99"/>
    <w:rsid w:val="00C25060"/>
    <w:pPr>
      <w:pBdr>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860">
    <w:name w:val="xl1860"/>
    <w:basedOn w:val="af8"/>
    <w:uiPriority w:val="99"/>
    <w:rsid w:val="00C25060"/>
    <w:pP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1">
    <w:name w:val="xl1861"/>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2">
    <w:name w:val="xl1862"/>
    <w:basedOn w:val="af8"/>
    <w:uiPriority w:val="99"/>
    <w:rsid w:val="00C25060"/>
    <w:pPr>
      <w:pBdr>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3">
    <w:name w:val="xl1863"/>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4">
    <w:name w:val="xl1864"/>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65">
    <w:name w:val="xl1865"/>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sz w:val="18"/>
      <w:szCs w:val="18"/>
      <w:lang w:val="en-US" w:bidi="en-US"/>
    </w:rPr>
  </w:style>
  <w:style w:type="paragraph" w:customStyle="1" w:styleId="xl1866">
    <w:name w:val="xl1866"/>
    <w:basedOn w:val="af8"/>
    <w:uiPriority w:val="99"/>
    <w:rsid w:val="00C25060"/>
    <w:pPr>
      <w:pBdr>
        <w:top w:val="single" w:sz="4" w:space="0" w:color="auto"/>
        <w:bottom w:val="single" w:sz="4" w:space="0" w:color="auto"/>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7">
    <w:name w:val="xl1867"/>
    <w:basedOn w:val="af8"/>
    <w:uiPriority w:val="99"/>
    <w:rsid w:val="00C25060"/>
    <w:pPr>
      <w:pBdr>
        <w:top w:val="single" w:sz="4" w:space="0" w:color="auto"/>
        <w:left w:val="single" w:sz="4" w:space="0" w:color="auto"/>
        <w:bottom w:val="single" w:sz="4" w:space="0" w:color="auto"/>
      </w:pBdr>
      <w:shd w:val="thinReverseDiagStripe" w:color="C0C0C0" w:fill="auto"/>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8">
    <w:name w:val="xl1868"/>
    <w:basedOn w:val="af8"/>
    <w:uiPriority w:val="99"/>
    <w:rsid w:val="00C25060"/>
    <w:pPr>
      <w:pBdr>
        <w:top w:val="single" w:sz="4" w:space="0" w:color="auto"/>
        <w:bottom w:val="single" w:sz="4" w:space="0" w:color="auto"/>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9">
    <w:name w:val="xl1869"/>
    <w:basedOn w:val="af8"/>
    <w:uiPriority w:val="99"/>
    <w:rsid w:val="00C25060"/>
    <w:pPr>
      <w:pBdr>
        <w:top w:val="single" w:sz="4" w:space="0" w:color="auto"/>
        <w:left w:val="single" w:sz="4" w:space="7"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0">
    <w:name w:val="xl1870"/>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1">
    <w:name w:val="xl1871"/>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72">
    <w:name w:val="xl187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3">
    <w:name w:val="xl1873"/>
    <w:basedOn w:val="af8"/>
    <w:uiPriority w:val="99"/>
    <w:rsid w:val="00C2506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sz w:val="18"/>
      <w:szCs w:val="18"/>
      <w:lang w:val="en-US" w:bidi="en-US"/>
    </w:rPr>
  </w:style>
  <w:style w:type="paragraph" w:customStyle="1" w:styleId="xl1874">
    <w:name w:val="xl1874"/>
    <w:basedOn w:val="af8"/>
    <w:uiPriority w:val="99"/>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5">
    <w:name w:val="xl1875"/>
    <w:basedOn w:val="af8"/>
    <w:uiPriority w:val="99"/>
    <w:rsid w:val="00C25060"/>
    <w:pPr>
      <w:pBdr>
        <w:top w:val="single" w:sz="4" w:space="0" w:color="auto"/>
        <w:bottom w:val="single" w:sz="4" w:space="0" w:color="auto"/>
        <w:right w:val="single" w:sz="4" w:space="0" w:color="333333"/>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6">
    <w:name w:val="xl1876"/>
    <w:basedOn w:val="af8"/>
    <w:uiPriority w:val="99"/>
    <w:rsid w:val="00C25060"/>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7">
    <w:name w:val="xl1877"/>
    <w:basedOn w:val="af8"/>
    <w:uiPriority w:val="99"/>
    <w:rsid w:val="00C25060"/>
    <w:pPr>
      <w:pBdr>
        <w:top w:val="single" w:sz="4" w:space="0" w:color="auto"/>
        <w:bottom w:val="single" w:sz="4" w:space="0" w:color="auto"/>
        <w:right w:val="single" w:sz="4" w:space="0" w:color="333333"/>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8">
    <w:name w:val="xl1878"/>
    <w:basedOn w:val="af8"/>
    <w:uiPriority w:val="99"/>
    <w:rsid w:val="00C25060"/>
    <w:pPr>
      <w:pBdr>
        <w:top w:val="single" w:sz="4" w:space="0" w:color="auto"/>
        <w:bottom w:val="single" w:sz="4" w:space="0" w:color="auto"/>
        <w:right w:val="single" w:sz="4" w:space="0" w:color="333333"/>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9">
    <w:name w:val="xl1879"/>
    <w:basedOn w:val="af8"/>
    <w:uiPriority w:val="99"/>
    <w:rsid w:val="00C25060"/>
    <w:pPr>
      <w:pBdr>
        <w:top w:val="single" w:sz="4" w:space="0" w:color="auto"/>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0">
    <w:name w:val="xl1880"/>
    <w:basedOn w:val="af8"/>
    <w:uiPriority w:val="99"/>
    <w:rsid w:val="00C25060"/>
    <w:pPr>
      <w:pBdr>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1">
    <w:name w:val="xl1881"/>
    <w:basedOn w:val="af8"/>
    <w:uiPriority w:val="99"/>
    <w:rsid w:val="00C25060"/>
    <w:pPr>
      <w:pBdr>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2">
    <w:name w:val="xl1882"/>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textAlignment w:val="center"/>
    </w:pPr>
    <w:rPr>
      <w:rFonts w:ascii="Tahoma" w:eastAsia="Times New Roman" w:hAnsi="Tahoma" w:cs="Tahoma"/>
      <w:b/>
      <w:bCs/>
      <w:color w:val="0000FF"/>
      <w:sz w:val="18"/>
      <w:szCs w:val="18"/>
      <w:u w:val="single"/>
      <w:lang w:val="en-US" w:bidi="en-US"/>
    </w:rPr>
  </w:style>
  <w:style w:type="paragraph" w:customStyle="1" w:styleId="xl1883">
    <w:name w:val="xl1883"/>
    <w:basedOn w:val="af8"/>
    <w:uiPriority w:val="99"/>
    <w:rsid w:val="00C25060"/>
    <w:pPr>
      <w:pBdr>
        <w:top w:val="single" w:sz="4" w:space="0" w:color="auto"/>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4">
    <w:name w:val="xl1884"/>
    <w:basedOn w:val="af8"/>
    <w:uiPriority w:val="99"/>
    <w:rsid w:val="00C25060"/>
    <w:pPr>
      <w:pBdr>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5">
    <w:name w:val="xl1885"/>
    <w:basedOn w:val="af8"/>
    <w:uiPriority w:val="99"/>
    <w:rsid w:val="00C25060"/>
    <w:pPr>
      <w:pBdr>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6">
    <w:name w:val="xl1886"/>
    <w:basedOn w:val="af8"/>
    <w:uiPriority w:val="99"/>
    <w:rsid w:val="00C25060"/>
    <w:pPr>
      <w:pBdr>
        <w:top w:val="single" w:sz="4" w:space="0" w:color="auto"/>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7">
    <w:name w:val="xl1887"/>
    <w:basedOn w:val="af8"/>
    <w:uiPriority w:val="99"/>
    <w:rsid w:val="00C25060"/>
    <w:pPr>
      <w:pBdr>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8">
    <w:name w:val="xl1888"/>
    <w:basedOn w:val="af8"/>
    <w:uiPriority w:val="99"/>
    <w:rsid w:val="00C25060"/>
    <w:pPr>
      <w:pBdr>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9">
    <w:name w:val="xl1889"/>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0">
    <w:name w:val="xl1890"/>
    <w:basedOn w:val="af8"/>
    <w:uiPriority w:val="99"/>
    <w:rsid w:val="00C25060"/>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1">
    <w:name w:val="xl1891"/>
    <w:basedOn w:val="af8"/>
    <w:uiPriority w:val="99"/>
    <w:rsid w:val="00C25060"/>
    <w:pPr>
      <w:pBdr>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2">
    <w:name w:val="xl1892"/>
    <w:basedOn w:val="af8"/>
    <w:uiPriority w:val="99"/>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3">
    <w:name w:val="xl1893"/>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50729">
    <w:name w:val="xl50729"/>
    <w:basedOn w:val="af8"/>
    <w:uiPriority w:val="99"/>
    <w:rsid w:val="00C25060"/>
    <w:pP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0">
    <w:name w:val="xl50730"/>
    <w:basedOn w:val="af8"/>
    <w:uiPriority w:val="99"/>
    <w:rsid w:val="00C25060"/>
    <w:pPr>
      <w:pBdr>
        <w:top w:val="single" w:sz="8" w:space="0" w:color="auto"/>
        <w:left w:val="single" w:sz="8" w:space="0" w:color="auto"/>
        <w:right w:val="single" w:sz="4" w:space="0" w:color="auto"/>
      </w:pBdr>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1">
    <w:name w:val="xl50731"/>
    <w:basedOn w:val="af8"/>
    <w:uiPriority w:val="99"/>
    <w:rsid w:val="00C25060"/>
    <w:pPr>
      <w:pBdr>
        <w:top w:val="single" w:sz="8" w:space="0" w:color="auto"/>
        <w:left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2">
    <w:name w:val="xl50732"/>
    <w:basedOn w:val="af8"/>
    <w:uiPriority w:val="99"/>
    <w:rsid w:val="00C25060"/>
    <w:pPr>
      <w:pBdr>
        <w:top w:val="single" w:sz="8" w:space="0" w:color="auto"/>
        <w:left w:val="single" w:sz="4" w:space="0" w:color="auto"/>
        <w:right w:val="single" w:sz="8"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3">
    <w:name w:val="xl50733"/>
    <w:basedOn w:val="af8"/>
    <w:uiPriority w:val="99"/>
    <w:rsid w:val="00C250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4">
    <w:name w:val="xl50734"/>
    <w:basedOn w:val="af8"/>
    <w:uiPriority w:val="99"/>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5">
    <w:name w:val="xl50735"/>
    <w:basedOn w:val="af8"/>
    <w:uiPriority w:val="99"/>
    <w:rsid w:val="00C25060"/>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b/>
      <w:bCs/>
      <w:i/>
      <w:iCs/>
      <w:sz w:val="24"/>
      <w:szCs w:val="24"/>
      <w:lang w:val="en-US" w:bidi="en-US"/>
    </w:rPr>
  </w:style>
  <w:style w:type="paragraph" w:customStyle="1" w:styleId="xl50736">
    <w:name w:val="xl50736"/>
    <w:basedOn w:val="af8"/>
    <w:uiPriority w:val="99"/>
    <w:rsid w:val="00C25060"/>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7">
    <w:name w:val="xl50737"/>
    <w:basedOn w:val="af8"/>
    <w:uiPriority w:val="99"/>
    <w:rsid w:val="00C25060"/>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8">
    <w:name w:val="xl50738"/>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9">
    <w:name w:val="xl50739"/>
    <w:basedOn w:val="af8"/>
    <w:uiPriority w:val="99"/>
    <w:rsid w:val="00C2506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0">
    <w:name w:val="xl50740"/>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1">
    <w:name w:val="xl50741"/>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2">
    <w:name w:val="xl50742"/>
    <w:basedOn w:val="af8"/>
    <w:uiPriority w:val="99"/>
    <w:rsid w:val="00C25060"/>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3">
    <w:name w:val="xl50743"/>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4">
    <w:name w:val="xl50744"/>
    <w:basedOn w:val="af8"/>
    <w:uiPriority w:val="99"/>
    <w:rsid w:val="00C25060"/>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5">
    <w:name w:val="xl50745"/>
    <w:basedOn w:val="af8"/>
    <w:uiPriority w:val="99"/>
    <w:rsid w:val="00C25060"/>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6">
    <w:name w:val="xl50746"/>
    <w:basedOn w:val="af8"/>
    <w:uiPriority w:val="99"/>
    <w:rsid w:val="00C25060"/>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7">
    <w:name w:val="xl50747"/>
    <w:basedOn w:val="af8"/>
    <w:uiPriority w:val="99"/>
    <w:rsid w:val="00C25060"/>
    <w:pPr>
      <w:pBdr>
        <w:top w:val="single" w:sz="4" w:space="0" w:color="auto"/>
        <w:left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8">
    <w:name w:val="xl50748"/>
    <w:basedOn w:val="af8"/>
    <w:uiPriority w:val="99"/>
    <w:rsid w:val="00C25060"/>
    <w:pPr>
      <w:pBdr>
        <w:top w:val="single" w:sz="4" w:space="0" w:color="auto"/>
        <w:left w:val="single" w:sz="4"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9">
    <w:name w:val="xl50749"/>
    <w:basedOn w:val="af8"/>
    <w:uiPriority w:val="99"/>
    <w:rsid w:val="00C25060"/>
    <w:pPr>
      <w:pBdr>
        <w:top w:val="single" w:sz="4" w:space="0" w:color="auto"/>
        <w:left w:val="single" w:sz="4"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affffffff">
    <w:name w:val="Мой Текст Знак"/>
    <w:link w:val="affffffff0"/>
    <w:locked/>
    <w:rsid w:val="00C25060"/>
    <w:rPr>
      <w:rFonts w:ascii="Calibri" w:eastAsia="Calibri" w:hAnsi="Calibri" w:cs="Calibri"/>
      <w:sz w:val="24"/>
      <w:szCs w:val="28"/>
    </w:rPr>
  </w:style>
  <w:style w:type="paragraph" w:customStyle="1" w:styleId="affffffff0">
    <w:name w:val="Мой Текст"/>
    <w:basedOn w:val="af8"/>
    <w:link w:val="affffffff"/>
    <w:qFormat/>
    <w:rsid w:val="00C25060"/>
    <w:pPr>
      <w:spacing w:after="0" w:line="360" w:lineRule="auto"/>
      <w:ind w:firstLine="851"/>
      <w:jc w:val="both"/>
    </w:pPr>
    <w:rPr>
      <w:rFonts w:ascii="Calibri" w:eastAsia="Calibri" w:hAnsi="Calibri" w:cs="Calibri"/>
      <w:sz w:val="24"/>
      <w:szCs w:val="28"/>
    </w:rPr>
  </w:style>
  <w:style w:type="paragraph" w:customStyle="1" w:styleId="af6">
    <w:name w:val="Перечисление без номера"/>
    <w:basedOn w:val="af8"/>
    <w:link w:val="affffffff1"/>
    <w:qFormat/>
    <w:rsid w:val="00C25060"/>
    <w:pPr>
      <w:numPr>
        <w:numId w:val="21"/>
      </w:numPr>
      <w:spacing w:after="0" w:line="360" w:lineRule="auto"/>
      <w:ind w:left="1570" w:hanging="357"/>
      <w:jc w:val="both"/>
    </w:pPr>
    <w:rPr>
      <w:rFonts w:ascii="Times New Roman" w:eastAsia="Calibri" w:hAnsi="Times New Roman" w:cs="Times New Roman"/>
      <w:sz w:val="24"/>
      <w:szCs w:val="28"/>
      <w:lang w:val="en-US" w:eastAsia="en-US" w:bidi="en-US"/>
    </w:rPr>
  </w:style>
  <w:style w:type="character" w:customStyle="1" w:styleId="affffffff1">
    <w:name w:val="Перечисление без номера Знак"/>
    <w:link w:val="af6"/>
    <w:rsid w:val="00C25060"/>
    <w:rPr>
      <w:rFonts w:ascii="Times New Roman" w:eastAsia="Calibri" w:hAnsi="Times New Roman" w:cs="Times New Roman"/>
      <w:sz w:val="24"/>
      <w:szCs w:val="28"/>
      <w:lang w:val="en-US" w:eastAsia="en-US" w:bidi="en-US"/>
    </w:rPr>
  </w:style>
  <w:style w:type="paragraph" w:customStyle="1" w:styleId="xl51718">
    <w:name w:val="xl51718"/>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19">
    <w:name w:val="xl51719"/>
    <w:basedOn w:val="af8"/>
    <w:uiPriority w:val="99"/>
    <w:rsid w:val="00C25060"/>
    <w:pPr>
      <w:shd w:val="clear" w:color="000000" w:fill="FFFF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0">
    <w:name w:val="xl51720"/>
    <w:basedOn w:val="af8"/>
    <w:uiPriority w:val="99"/>
    <w:rsid w:val="00C25060"/>
    <w:pPr>
      <w:pBdr>
        <w:left w:val="single" w:sz="8" w:space="0" w:color="auto"/>
        <w:bottom w:val="single" w:sz="8" w:space="0" w:color="auto"/>
        <w:right w:val="single" w:sz="8" w:space="0" w:color="auto"/>
      </w:pBdr>
      <w:shd w:val="clear" w:color="000000" w:fill="FFFF00"/>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1">
    <w:name w:val="xl51721"/>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2">
    <w:name w:val="xl51722"/>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3">
    <w:name w:val="xl5172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4">
    <w:name w:val="xl51724"/>
    <w:basedOn w:val="af8"/>
    <w:uiPriority w:val="99"/>
    <w:rsid w:val="00C25060"/>
    <w:pPr>
      <w:shd w:val="clear" w:color="000000"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5">
    <w:name w:val="xl51725"/>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6">
    <w:name w:val="xl51726"/>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7">
    <w:name w:val="xl51727"/>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8">
    <w:name w:val="xl51728"/>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9">
    <w:name w:val="xl51729"/>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0">
    <w:name w:val="xl5173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1">
    <w:name w:val="xl51731"/>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2">
    <w:name w:val="xl5173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3">
    <w:name w:val="xl51733"/>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Times New Roman" w:eastAsia="Times New Roman" w:hAnsi="Times New Roman" w:cs="Times New Roman"/>
      <w:color w:val="FF0000"/>
      <w:sz w:val="20"/>
      <w:szCs w:val="20"/>
      <w:lang w:val="en-US" w:bidi="en-US"/>
    </w:rPr>
  </w:style>
  <w:style w:type="paragraph" w:customStyle="1" w:styleId="xl51734">
    <w:name w:val="xl51734"/>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5">
    <w:name w:val="xl51735"/>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6">
    <w:name w:val="xl51736"/>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7">
    <w:name w:val="xl51737"/>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8">
    <w:name w:val="xl5173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color w:val="FF0000"/>
      <w:sz w:val="20"/>
      <w:szCs w:val="20"/>
      <w:lang w:val="en-US" w:bidi="en-US"/>
    </w:rPr>
  </w:style>
  <w:style w:type="paragraph" w:customStyle="1" w:styleId="xl51739">
    <w:name w:val="xl51739"/>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0">
    <w:name w:val="xl5174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41">
    <w:name w:val="xl51741"/>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2">
    <w:name w:val="xl5174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3">
    <w:name w:val="xl5174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4">
    <w:name w:val="xl51744"/>
    <w:basedOn w:val="af8"/>
    <w:uiPriority w:val="99"/>
    <w:rsid w:val="00C25060"/>
    <w:pPr>
      <w:pBdr>
        <w:top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45">
    <w:name w:val="xl51745"/>
    <w:basedOn w:val="af8"/>
    <w:uiPriority w:val="99"/>
    <w:rsid w:val="00C25060"/>
    <w:pPr>
      <w:pBdr>
        <w:top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b/>
      <w:bCs/>
      <w:sz w:val="20"/>
      <w:szCs w:val="20"/>
      <w:lang w:val="en-US" w:bidi="en-US"/>
    </w:rPr>
  </w:style>
  <w:style w:type="paragraph" w:customStyle="1" w:styleId="xl51746">
    <w:name w:val="xl51746"/>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7">
    <w:name w:val="xl51747"/>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8">
    <w:name w:val="xl5174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49">
    <w:name w:val="xl51749"/>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0">
    <w:name w:val="xl5175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1">
    <w:name w:val="xl51751"/>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2">
    <w:name w:val="xl5175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3">
    <w:name w:val="xl5175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4">
    <w:name w:val="xl51754"/>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5">
    <w:name w:val="xl51755"/>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6">
    <w:name w:val="xl51756"/>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7">
    <w:name w:val="xl51757"/>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8">
    <w:name w:val="xl51758"/>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59">
    <w:name w:val="xl51759"/>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60">
    <w:name w:val="xl51760"/>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1">
    <w:name w:val="xl51761"/>
    <w:basedOn w:val="af8"/>
    <w:uiPriority w:val="99"/>
    <w:rsid w:val="00C25060"/>
    <w:pPr>
      <w:pBdr>
        <w:top w:val="single" w:sz="8" w:space="0" w:color="auto"/>
        <w:bottom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2">
    <w:name w:val="xl51762"/>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3">
    <w:name w:val="xl51763"/>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4">
    <w:name w:val="xl51764"/>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5">
    <w:name w:val="xl51765"/>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6">
    <w:name w:val="xl51766"/>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7">
    <w:name w:val="xl51767"/>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8">
    <w:name w:val="xl51768"/>
    <w:basedOn w:val="af8"/>
    <w:uiPriority w:val="99"/>
    <w:rsid w:val="00C25060"/>
    <w:pP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9">
    <w:name w:val="xl51769"/>
    <w:basedOn w:val="af8"/>
    <w:uiPriority w:val="99"/>
    <w:rsid w:val="00C25060"/>
    <w:pPr>
      <w:pBdr>
        <w:bottom w:val="single" w:sz="8" w:space="0" w:color="auto"/>
        <w:right w:val="single" w:sz="8" w:space="0" w:color="auto"/>
      </w:pBdr>
      <w:spacing w:before="100" w:beforeAutospacing="1" w:after="100" w:afterAutospacing="1" w:line="360" w:lineRule="auto"/>
      <w:ind w:firstLineChars="200" w:firstLine="200"/>
      <w:textAlignment w:val="center"/>
    </w:pPr>
    <w:rPr>
      <w:rFonts w:ascii="Arial Unicode MS" w:eastAsia="Arial Unicode MS" w:hAnsi="Arial Unicode MS" w:cs="Arial Unicode MS"/>
      <w:sz w:val="20"/>
      <w:szCs w:val="20"/>
      <w:lang w:val="en-US" w:bidi="en-US"/>
    </w:rPr>
  </w:style>
  <w:style w:type="paragraph" w:customStyle="1" w:styleId="xl51770">
    <w:name w:val="xl51770"/>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1">
    <w:name w:val="xl51771"/>
    <w:basedOn w:val="af8"/>
    <w:uiPriority w:val="99"/>
    <w:rsid w:val="00C25060"/>
    <w:pPr>
      <w:shd w:val="clear" w:color="000000" w:fill="FFFF00"/>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1772">
    <w:name w:val="xl5177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3">
    <w:name w:val="xl5177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numbering" w:customStyle="1" w:styleId="92">
    <w:name w:val="Нет списка9"/>
    <w:next w:val="afb"/>
    <w:uiPriority w:val="99"/>
    <w:semiHidden/>
    <w:unhideWhenUsed/>
    <w:rsid w:val="00C25060"/>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C25060"/>
    <w:rPr>
      <w:rFonts w:ascii="Cambria" w:eastAsia="Times New Roman" w:hAnsi="Cambria" w:cs="Times New Roman"/>
      <w:color w:val="365F91"/>
      <w:spacing w:val="-5"/>
      <w:sz w:val="26"/>
      <w:szCs w:val="26"/>
    </w:rPr>
  </w:style>
  <w:style w:type="paragraph" w:customStyle="1" w:styleId="xl35">
    <w:name w:val="xl35"/>
    <w:basedOn w:val="af8"/>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36">
    <w:name w:val="xl3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7">
    <w:name w:val="xl37"/>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38">
    <w:name w:val="xl38"/>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9">
    <w:name w:val="xl39"/>
    <w:basedOn w:val="af8"/>
    <w:rsid w:val="00C25060"/>
    <w:pPr>
      <w:pBdr>
        <w:top w:val="single" w:sz="4" w:space="0" w:color="BCBCBC"/>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0">
    <w:name w:val="xl40"/>
    <w:basedOn w:val="af8"/>
    <w:rsid w:val="00C25060"/>
    <w:pPr>
      <w:pBdr>
        <w:top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1">
    <w:name w:val="xl41"/>
    <w:basedOn w:val="af8"/>
    <w:rsid w:val="00C25060"/>
    <w:pPr>
      <w:pBdr>
        <w:top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2">
    <w:name w:val="xl42"/>
    <w:basedOn w:val="af8"/>
    <w:rsid w:val="00C25060"/>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3">
    <w:name w:val="xl43"/>
    <w:basedOn w:val="af8"/>
    <w:rsid w:val="00C25060"/>
    <w:pPr>
      <w:pBdr>
        <w:top w:val="single" w:sz="4" w:space="0" w:color="BCBCBC"/>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4">
    <w:name w:val="xl44"/>
    <w:basedOn w:val="af8"/>
    <w:rsid w:val="00C25060"/>
    <w:pPr>
      <w:pBdr>
        <w:top w:val="single" w:sz="4" w:space="0" w:color="BCBCBC"/>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5">
    <w:name w:val="xl45"/>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46">
    <w:name w:val="xl46"/>
    <w:basedOn w:val="af8"/>
    <w:rsid w:val="00C25060"/>
    <w:pP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7">
    <w:name w:val="xl47"/>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8">
    <w:name w:val="xl48"/>
    <w:basedOn w:val="af8"/>
    <w:rsid w:val="00C25060"/>
    <w:pPr>
      <w:pBdr>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9">
    <w:name w:val="xl49"/>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50">
    <w:name w:val="xl50"/>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51">
    <w:name w:val="xl51"/>
    <w:basedOn w:val="af8"/>
    <w:rsid w:val="00C25060"/>
    <w:pPr>
      <w:pBdr>
        <w:top w:val="single" w:sz="4" w:space="0" w:color="BCBCBC"/>
        <w:left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BCBCBC"/>
      <w:sz w:val="24"/>
      <w:szCs w:val="24"/>
      <w:lang w:val="en-US" w:bidi="en-US"/>
    </w:rPr>
  </w:style>
  <w:style w:type="paragraph" w:customStyle="1" w:styleId="xl52">
    <w:name w:val="xl52"/>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3">
    <w:name w:val="xl53"/>
    <w:basedOn w:val="af8"/>
    <w:rsid w:val="00C25060"/>
    <w:pPr>
      <w:pBdr>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4">
    <w:name w:val="xl54"/>
    <w:basedOn w:val="af8"/>
    <w:rsid w:val="00C25060"/>
    <w:pP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5">
    <w:name w:val="xl55"/>
    <w:basedOn w:val="af8"/>
    <w:rsid w:val="00C25060"/>
    <w:pPr>
      <w:pBdr>
        <w:top w:val="single" w:sz="4" w:space="0" w:color="BCBCBC"/>
        <w:bottom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D9D9D9"/>
      <w:sz w:val="24"/>
      <w:szCs w:val="24"/>
      <w:lang w:val="en-US" w:bidi="en-US"/>
    </w:rPr>
  </w:style>
  <w:style w:type="paragraph" w:customStyle="1" w:styleId="xl56">
    <w:name w:val="xl5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7">
    <w:name w:val="xl57"/>
    <w:basedOn w:val="af8"/>
    <w:rsid w:val="00C25060"/>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8">
    <w:name w:val="xl58"/>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59">
    <w:name w:val="xl59"/>
    <w:basedOn w:val="af8"/>
    <w:rsid w:val="00C25060"/>
    <w:pPr>
      <w:pBdr>
        <w:top w:val="single" w:sz="4" w:space="0" w:color="BCBCBC"/>
      </w:pBdr>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0">
    <w:name w:val="xl60"/>
    <w:basedOn w:val="af8"/>
    <w:rsid w:val="00C25060"/>
    <w:pPr>
      <w:pBdr>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1">
    <w:name w:val="xl61"/>
    <w:basedOn w:val="af8"/>
    <w:rsid w:val="00C25060"/>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62">
    <w:name w:val="xl62"/>
    <w:basedOn w:val="af8"/>
    <w:rsid w:val="00C25060"/>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85pt1">
    <w:name w:val="Колонтитул + 8.5 pt"/>
    <w:aliases w:val="Не полужирный"/>
    <w:rsid w:val="00C25060"/>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C25060"/>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C25060"/>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a"/>
    <w:next w:val="2-4"/>
    <w:uiPriority w:val="64"/>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1">
    <w:name w:val="Папушкин1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2">
    <w:name w:val="Современная таблица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3">
    <w:name w:val="Стандарт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4">
    <w:name w:val="Изыскан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C25060"/>
    <w:pPr>
      <w:numPr>
        <w:numId w:val="8"/>
      </w:numPr>
    </w:pPr>
  </w:style>
  <w:style w:type="numbering" w:customStyle="1" w:styleId="111115">
    <w:name w:val="1 / 1.1 / 1.1.5"/>
    <w:basedOn w:val="afb"/>
    <w:next w:val="111111"/>
    <w:unhideWhenUsed/>
    <w:rsid w:val="00C25060"/>
  </w:style>
  <w:style w:type="numbering" w:customStyle="1" w:styleId="117">
    <w:name w:val="Стиль11"/>
    <w:uiPriority w:val="99"/>
    <w:rsid w:val="00C25060"/>
    <w:pPr>
      <w:numPr>
        <w:numId w:val="10"/>
      </w:numPr>
    </w:pPr>
  </w:style>
  <w:style w:type="numbering" w:customStyle="1" w:styleId="210">
    <w:name w:val="Заголовок 2 уровень1"/>
    <w:uiPriority w:val="99"/>
    <w:rsid w:val="00C25060"/>
    <w:pPr>
      <w:numPr>
        <w:numId w:val="83"/>
      </w:numPr>
    </w:pPr>
  </w:style>
  <w:style w:type="table" w:customStyle="1" w:styleId="64">
    <w:name w:val="Сетка таблицы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C25060"/>
    <w:rPr>
      <w:rFonts w:ascii="Times New Roman" w:hAnsi="Times New Roman" w:cs="Times New Roman" w:hint="default"/>
      <w:b w:val="0"/>
      <w:bCs w:val="0"/>
      <w:i w:val="0"/>
      <w:iCs w:val="0"/>
      <w:color w:val="000000"/>
      <w:sz w:val="26"/>
      <w:szCs w:val="26"/>
    </w:rPr>
  </w:style>
  <w:style w:type="character" w:customStyle="1" w:styleId="fontstyle21">
    <w:name w:val="fontstyle21"/>
    <w:rsid w:val="00C25060"/>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C25060"/>
    <w:rPr>
      <w:sz w:val="23"/>
      <w:szCs w:val="23"/>
      <w:shd w:val="clear" w:color="auto" w:fill="FFFFFF"/>
    </w:rPr>
  </w:style>
  <w:style w:type="paragraph" w:customStyle="1" w:styleId="1ffe">
    <w:name w:val="Заголовок №1"/>
    <w:basedOn w:val="af8"/>
    <w:link w:val="1ffd"/>
    <w:rsid w:val="00C25060"/>
    <w:pPr>
      <w:shd w:val="clear" w:color="auto" w:fill="FFFFFF"/>
      <w:spacing w:after="300" w:line="307" w:lineRule="exact"/>
      <w:jc w:val="center"/>
      <w:outlineLvl w:val="0"/>
    </w:pPr>
    <w:rPr>
      <w:sz w:val="23"/>
      <w:szCs w:val="23"/>
    </w:rPr>
  </w:style>
  <w:style w:type="paragraph" w:customStyle="1" w:styleId="affffffff2">
    <w:name w:val="Заголовки рисунков / таблиц"/>
    <w:basedOn w:val="af8"/>
    <w:link w:val="affffffff3"/>
    <w:qFormat/>
    <w:rsid w:val="00C25060"/>
    <w:pPr>
      <w:suppressAutoHyphens/>
      <w:spacing w:after="0" w:line="360" w:lineRule="auto"/>
      <w:jc w:val="center"/>
    </w:pPr>
    <w:rPr>
      <w:rFonts w:ascii="Arial" w:eastAsia="Times New Roman" w:hAnsi="Arial" w:cs="Times New Roman"/>
      <w:b/>
      <w:color w:val="365F91"/>
      <w:sz w:val="24"/>
      <w:lang w:eastAsia="en-US" w:bidi="en-US"/>
    </w:rPr>
  </w:style>
  <w:style w:type="character" w:customStyle="1" w:styleId="affffffff3">
    <w:name w:val="Заголовки рисунков / таблиц Знак"/>
    <w:link w:val="affffffff2"/>
    <w:rsid w:val="00C25060"/>
    <w:rPr>
      <w:rFonts w:ascii="Arial" w:eastAsia="Times New Roman" w:hAnsi="Arial" w:cs="Times New Roman"/>
      <w:b/>
      <w:color w:val="365F91"/>
      <w:sz w:val="24"/>
      <w:lang w:eastAsia="en-US" w:bidi="en-US"/>
    </w:rPr>
  </w:style>
  <w:style w:type="table" w:customStyle="1" w:styleId="84">
    <w:name w:val="Сетка таблицы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_1.1.1.1."/>
    <w:basedOn w:val="40"/>
    <w:next w:val="af8"/>
    <w:link w:val="11114"/>
    <w:qFormat/>
    <w:rsid w:val="00C25060"/>
    <w:pPr>
      <w:keepNext/>
      <w:keepLines/>
      <w:tabs>
        <w:tab w:val="left" w:pos="1701"/>
      </w:tabs>
      <w:spacing w:before="240" w:after="120" w:line="240" w:lineRule="auto"/>
      <w:ind w:firstLine="0"/>
    </w:pPr>
    <w:rPr>
      <w:rFonts w:ascii="Times New Roman" w:hAnsi="Times New Roman"/>
      <w:i/>
      <w:iCs/>
      <w:spacing w:val="0"/>
      <w:sz w:val="26"/>
      <w:szCs w:val="26"/>
      <w:lang w:val="ru-RU" w:eastAsia="ru-RU" w:bidi="ar-SA"/>
    </w:rPr>
  </w:style>
  <w:style w:type="character" w:customStyle="1" w:styleId="11114">
    <w:name w:val="_1.1.1.1. Знак"/>
    <w:link w:val="11113"/>
    <w:rsid w:val="00C25060"/>
    <w:rPr>
      <w:rFonts w:ascii="Times New Roman" w:eastAsia="Times New Roman" w:hAnsi="Times New Roman" w:cs="Times New Roman"/>
      <w:b/>
      <w:bCs/>
      <w:i/>
      <w:iCs/>
      <w:sz w:val="26"/>
      <w:szCs w:val="26"/>
    </w:rPr>
  </w:style>
  <w:style w:type="character" w:customStyle="1" w:styleId="211pt">
    <w:name w:val="Основной текст (2)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C25060"/>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C2506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8"/>
    <w:rsid w:val="00C25060"/>
    <w:pPr>
      <w:widowControl w:val="0"/>
      <w:shd w:val="clear" w:color="auto" w:fill="FFFFFF"/>
      <w:spacing w:before="420" w:after="60" w:line="302" w:lineRule="exact"/>
      <w:jc w:val="center"/>
    </w:pPr>
    <w:rPr>
      <w:rFonts w:ascii="Times New Roman" w:eastAsia="Times New Roman" w:hAnsi="Times New Roman" w:cs="Times New Roman"/>
      <w:color w:val="000000"/>
      <w:sz w:val="26"/>
      <w:szCs w:val="26"/>
      <w:lang w:bidi="ru-RU"/>
    </w:rPr>
  </w:style>
  <w:style w:type="paragraph" w:customStyle="1" w:styleId="font7">
    <w:name w:val="font7"/>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f8"/>
    <w:rsid w:val="00C25060"/>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9">
    <w:name w:val="font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10">
    <w:name w:val="font10"/>
    <w:basedOn w:val="af8"/>
    <w:rsid w:val="00C25060"/>
    <w:pPr>
      <w:spacing w:before="100" w:beforeAutospacing="1" w:after="100" w:afterAutospacing="1" w:line="240" w:lineRule="auto"/>
    </w:pPr>
    <w:rPr>
      <w:rFonts w:ascii="Calibri" w:eastAsia="Times New Roman" w:hAnsi="Calibri" w:cs="Calibri"/>
      <w:sz w:val="20"/>
      <w:szCs w:val="20"/>
    </w:rPr>
  </w:style>
  <w:style w:type="paragraph" w:customStyle="1" w:styleId="font11">
    <w:name w:val="font11"/>
    <w:basedOn w:val="af8"/>
    <w:rsid w:val="00C2506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2">
    <w:name w:val="font12"/>
    <w:basedOn w:val="af8"/>
    <w:rsid w:val="00C25060"/>
    <w:pPr>
      <w:spacing w:before="100" w:beforeAutospacing="1" w:after="100" w:afterAutospacing="1" w:line="240" w:lineRule="auto"/>
    </w:pPr>
    <w:rPr>
      <w:rFonts w:ascii="Tahoma" w:eastAsia="Times New Roman" w:hAnsi="Tahoma" w:cs="Tahoma"/>
      <w:b/>
      <w:bCs/>
      <w:color w:val="000000"/>
      <w:sz w:val="18"/>
      <w:szCs w:val="18"/>
    </w:rPr>
  </w:style>
  <w:style w:type="character" w:customStyle="1" w:styleId="29pt">
    <w:name w:val="Основной текст (2) + 9 pt;Полужирный"/>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C25060"/>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25060"/>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C2506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C2506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4">
    <w:name w:val="font14"/>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font15">
    <w:name w:val="font15"/>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6">
    <w:name w:val="font16"/>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47855">
    <w:name w:val="xl478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56">
    <w:name w:val="xl47856"/>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883">
    <w:name w:val="xl4788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4">
    <w:name w:val="xl4788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5">
    <w:name w:val="xl4788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6">
    <w:name w:val="xl4788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7">
    <w:name w:val="xl478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8">
    <w:name w:val="xl478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9">
    <w:name w:val="xl47889"/>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0">
    <w:name w:val="xl478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1">
    <w:name w:val="xl4789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2">
    <w:name w:val="xl4789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3">
    <w:name w:val="xl4789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894">
    <w:name w:val="xl478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5">
    <w:name w:val="xl478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6">
    <w:name w:val="xl4789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7">
    <w:name w:val="xl4789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8">
    <w:name w:val="xl4789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9">
    <w:name w:val="xl478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0">
    <w:name w:val="xl4790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1">
    <w:name w:val="xl4790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2">
    <w:name w:val="xl47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3">
    <w:name w:val="xl479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4">
    <w:name w:val="xl479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5">
    <w:name w:val="xl4790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6">
    <w:name w:val="xl47906"/>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7">
    <w:name w:val="xl4790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8">
    <w:name w:val="xl4790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9">
    <w:name w:val="xl4790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0">
    <w:name w:val="xl479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11">
    <w:name w:val="xl47911"/>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2">
    <w:name w:val="xl4791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3">
    <w:name w:val="xl4791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4">
    <w:name w:val="xl479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5">
    <w:name w:val="xl4791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6">
    <w:name w:val="xl4791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7">
    <w:name w:val="xl4791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8">
    <w:name w:val="xl47918"/>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9">
    <w:name w:val="xl4791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20">
    <w:name w:val="xl4792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21">
    <w:name w:val="xl47921"/>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22">
    <w:name w:val="xl4792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3">
    <w:name w:val="xl47923"/>
    <w:basedOn w:val="af8"/>
    <w:rsid w:val="00C25060"/>
    <w:pPr>
      <w:shd w:val="clear" w:color="000000" w:fill="FFFF00"/>
      <w:spacing w:before="100" w:beforeAutospacing="1" w:after="100" w:afterAutospacing="1" w:line="240" w:lineRule="auto"/>
      <w:textAlignment w:val="center"/>
    </w:pPr>
    <w:rPr>
      <w:rFonts w:ascii="Tahoma" w:eastAsia="Times New Roman" w:hAnsi="Tahoma" w:cs="Tahoma"/>
      <w:color w:val="000000"/>
      <w:sz w:val="16"/>
      <w:szCs w:val="16"/>
    </w:rPr>
  </w:style>
  <w:style w:type="paragraph" w:customStyle="1" w:styleId="xl47924">
    <w:name w:val="xl47924"/>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7925">
    <w:name w:val="xl4792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6">
    <w:name w:val="xl479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7">
    <w:name w:val="xl479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8">
    <w:name w:val="xl47928"/>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9">
    <w:name w:val="xl479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0">
    <w:name w:val="xl47930"/>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1">
    <w:name w:val="xl4793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32">
    <w:name w:val="xl47932"/>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3">
    <w:name w:val="xl47933"/>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4">
    <w:name w:val="xl47934"/>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5">
    <w:name w:val="xl47935"/>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6">
    <w:name w:val="xl479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7">
    <w:name w:val="xl479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8">
    <w:name w:val="xl47938"/>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9">
    <w:name w:val="xl4793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0">
    <w:name w:val="xl47940"/>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1">
    <w:name w:val="xl4794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2">
    <w:name w:val="xl4794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3">
    <w:name w:val="xl4794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4">
    <w:name w:val="xl47944"/>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5">
    <w:name w:val="xl4794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6">
    <w:name w:val="xl47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7">
    <w:name w:val="xl479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8">
    <w:name w:val="xl47948"/>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9">
    <w:name w:val="xl479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0">
    <w:name w:val="xl47950"/>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1">
    <w:name w:val="xl4795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2">
    <w:name w:val="xl4795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3">
    <w:name w:val="xl47953"/>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4">
    <w:name w:val="xl4795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5">
    <w:name w:val="xl4795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6">
    <w:name w:val="xl479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57">
    <w:name w:val="xl4795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8">
    <w:name w:val="xl47958"/>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9">
    <w:name w:val="xl4795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0">
    <w:name w:val="xl47960"/>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1">
    <w:name w:val="xl4796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2">
    <w:name w:val="xl4796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3">
    <w:name w:val="xl47963"/>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4">
    <w:name w:val="xl4796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65">
    <w:name w:val="xl479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6">
    <w:name w:val="xl479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7">
    <w:name w:val="xl4796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8">
    <w:name w:val="xl47968"/>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69">
    <w:name w:val="xl4796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0">
    <w:name w:val="xl47970"/>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1">
    <w:name w:val="xl4797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2">
    <w:name w:val="xl479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3">
    <w:name w:val="xl47973"/>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4">
    <w:name w:val="xl479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5">
    <w:name w:val="xl4797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6">
    <w:name w:val="xl47976"/>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77">
    <w:name w:val="xl4797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978">
    <w:name w:val="xl4797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9">
    <w:name w:val="xl4797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0">
    <w:name w:val="xl4798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1">
    <w:name w:val="xl479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82">
    <w:name w:val="xl4798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3">
    <w:name w:val="xl4798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4">
    <w:name w:val="xl4798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5">
    <w:name w:val="xl4798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6">
    <w:name w:val="xl4798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7">
    <w:name w:val="xl479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47988">
    <w:name w:val="xl479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9">
    <w:name w:val="xl4798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90">
    <w:name w:val="xl47990"/>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1">
    <w:name w:val="xl47991"/>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2">
    <w:name w:val="xl4799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3">
    <w:name w:val="xl4799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4">
    <w:name w:val="xl479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5">
    <w:name w:val="xl4799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6">
    <w:name w:val="xl47996"/>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7">
    <w:name w:val="xl47997"/>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8">
    <w:name w:val="xl47998"/>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99">
    <w:name w:val="xl4799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0">
    <w:name w:val="xl480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1">
    <w:name w:val="xl4800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2">
    <w:name w:val="xl4800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3">
    <w:name w:val="xl480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4">
    <w:name w:val="xl4800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5">
    <w:name w:val="xl480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6">
    <w:name w:val="xl480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7">
    <w:name w:val="xl48007"/>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8">
    <w:name w:val="xl48008"/>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9">
    <w:name w:val="xl4800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0">
    <w:name w:val="xl48010"/>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1">
    <w:name w:val="xl48011"/>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CC0000"/>
      <w:sz w:val="20"/>
      <w:szCs w:val="20"/>
    </w:rPr>
  </w:style>
  <w:style w:type="paragraph" w:customStyle="1" w:styleId="xl48012">
    <w:name w:val="xl4801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3">
    <w:name w:val="xl48013"/>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4">
    <w:name w:val="xl480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5">
    <w:name w:val="xl48015"/>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6">
    <w:name w:val="xl4801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7">
    <w:name w:val="xl4801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8">
    <w:name w:val="xl48018"/>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9">
    <w:name w:val="xl4801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48020">
    <w:name w:val="xl48020"/>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21">
    <w:name w:val="xl4802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2">
    <w:name w:val="xl48022"/>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3">
    <w:name w:val="xl48023"/>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4">
    <w:name w:val="xl48024"/>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5">
    <w:name w:val="xl48025"/>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6">
    <w:name w:val="xl480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27">
    <w:name w:val="xl4802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48028">
    <w:name w:val="xl4802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ahoma" w:eastAsia="Times New Roman" w:hAnsi="Tahoma" w:cs="Tahoma"/>
      <w:sz w:val="18"/>
      <w:szCs w:val="18"/>
    </w:rPr>
  </w:style>
  <w:style w:type="paragraph" w:customStyle="1" w:styleId="xl48029">
    <w:name w:val="xl480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0">
    <w:name w:val="xl4803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1">
    <w:name w:val="xl4803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2">
    <w:name w:val="xl48032"/>
    <w:basedOn w:val="af8"/>
    <w:rsid w:val="00C2506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3">
    <w:name w:val="xl48033"/>
    <w:basedOn w:val="af8"/>
    <w:rsid w:val="00C2506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4">
    <w:name w:val="xl48034"/>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35">
    <w:name w:val="xl48035"/>
    <w:basedOn w:val="af8"/>
    <w:rsid w:val="00C25060"/>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6">
    <w:name w:val="xl48036"/>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7">
    <w:name w:val="xl4803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8">
    <w:name w:val="xl4803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9">
    <w:name w:val="xl4803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0">
    <w:name w:val="xl480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1">
    <w:name w:val="xl48041"/>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2">
    <w:name w:val="xl48042"/>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3">
    <w:name w:val="xl4804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4">
    <w:name w:val="xl48044"/>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5">
    <w:name w:val="xl480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6">
    <w:name w:val="xl480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047">
    <w:name w:val="xl48047"/>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8">
    <w:name w:val="xl48048"/>
    <w:basedOn w:val="af8"/>
    <w:rsid w:val="00C25060"/>
    <w:pPr>
      <w:pBdr>
        <w:top w:val="single" w:sz="8" w:space="0" w:color="auto"/>
        <w:left w:val="single" w:sz="8" w:space="7"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49">
    <w:name w:val="xl48049"/>
    <w:basedOn w:val="af8"/>
    <w:rsid w:val="00C25060"/>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50">
    <w:name w:val="xl4805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1">
    <w:name w:val="xl48051"/>
    <w:basedOn w:val="af8"/>
    <w:rsid w:val="00C2506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8052">
    <w:name w:val="xl4805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3">
    <w:name w:val="xl4805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4">
    <w:name w:val="xl48054"/>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5">
    <w:name w:val="xl4805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6">
    <w:name w:val="xl48056"/>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7">
    <w:name w:val="xl4805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8">
    <w:name w:val="xl4805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9">
    <w:name w:val="xl480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0">
    <w:name w:val="xl4806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1">
    <w:name w:val="xl48061"/>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2">
    <w:name w:val="xl4806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3">
    <w:name w:val="xl4806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4">
    <w:name w:val="xl4806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5">
    <w:name w:val="xl48065"/>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6">
    <w:name w:val="xl4806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7">
    <w:name w:val="xl4806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68">
    <w:name w:val="xl48068"/>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9">
    <w:name w:val="xl4806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0">
    <w:name w:val="xl48070"/>
    <w:basedOn w:val="af8"/>
    <w:rsid w:val="00C25060"/>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1">
    <w:name w:val="xl48071"/>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2">
    <w:name w:val="xl4807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3">
    <w:name w:val="xl480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4">
    <w:name w:val="xl4807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5">
    <w:name w:val="xl48075"/>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6">
    <w:name w:val="xl4807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7">
    <w:name w:val="xl4807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8">
    <w:name w:val="xl48078"/>
    <w:basedOn w:val="af8"/>
    <w:rsid w:val="00C2506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9">
    <w:name w:val="xl480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0">
    <w:name w:val="xl48080"/>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1">
    <w:name w:val="xl48081"/>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2">
    <w:name w:val="xl4808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3">
    <w:name w:val="xl48083"/>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4">
    <w:name w:val="xl48084"/>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5">
    <w:name w:val="xl48085"/>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6">
    <w:name w:val="xl48086"/>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7">
    <w:name w:val="xl4808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8">
    <w:name w:val="xl4808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9">
    <w:name w:val="xl4808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0">
    <w:name w:val="xl4809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1">
    <w:name w:val="xl4809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2">
    <w:name w:val="xl48092"/>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3">
    <w:name w:val="xl4809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4">
    <w:name w:val="xl48094"/>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5">
    <w:name w:val="xl4809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6">
    <w:name w:val="xl48096"/>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7">
    <w:name w:val="xl48097"/>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8">
    <w:name w:val="xl48098"/>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9">
    <w:name w:val="xl48099"/>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0">
    <w:name w:val="xl4810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1">
    <w:name w:val="xl4810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2">
    <w:name w:val="xl4810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3">
    <w:name w:val="xl4810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4">
    <w:name w:val="xl4810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5">
    <w:name w:val="xl4810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6">
    <w:name w:val="xl4810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7">
    <w:name w:val="xl4810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8">
    <w:name w:val="xl4810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9">
    <w:name w:val="xl48109"/>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0">
    <w:name w:val="xl48110"/>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1">
    <w:name w:val="xl48111"/>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2">
    <w:name w:val="xl4811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3">
    <w:name w:val="xl48113"/>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4">
    <w:name w:val="xl4811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5">
    <w:name w:val="xl4811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6">
    <w:name w:val="xl4811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7">
    <w:name w:val="xl48117"/>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8">
    <w:name w:val="xl4811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9">
    <w:name w:val="xl4811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0">
    <w:name w:val="xl48120"/>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1">
    <w:name w:val="xl4812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2">
    <w:name w:val="xl4812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3">
    <w:name w:val="xl48123"/>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4">
    <w:name w:val="xl4812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25">
    <w:name w:val="xl48125"/>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6">
    <w:name w:val="xl48126"/>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7">
    <w:name w:val="xl4812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8">
    <w:name w:val="xl4812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9">
    <w:name w:val="xl4812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30">
    <w:name w:val="xl48130"/>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1">
    <w:name w:val="xl4813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2">
    <w:name w:val="xl48132"/>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3">
    <w:name w:val="xl4813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4">
    <w:name w:val="xl48134"/>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135">
    <w:name w:val="xl4813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numbering" w:customStyle="1" w:styleId="3113">
    <w:name w:val="Заголовок 3 ур11"/>
    <w:uiPriority w:val="99"/>
    <w:rsid w:val="00C25060"/>
  </w:style>
  <w:style w:type="numbering" w:customStyle="1" w:styleId="102">
    <w:name w:val="Нет списка10"/>
    <w:next w:val="afb"/>
    <w:uiPriority w:val="99"/>
    <w:semiHidden/>
    <w:unhideWhenUsed/>
    <w:rsid w:val="00C25060"/>
  </w:style>
  <w:style w:type="table" w:customStyle="1" w:styleId="TableGridReport1">
    <w:name w:val="Table Grid Report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8"/>
    <w:rsid w:val="00C25060"/>
    <w:pPr>
      <w:tabs>
        <w:tab w:val="num" w:pos="360"/>
      </w:tabs>
      <w:spacing w:after="160" w:line="240" w:lineRule="exact"/>
    </w:pPr>
    <w:rPr>
      <w:rFonts w:ascii="Verdana" w:eastAsia="Times New Roman" w:hAnsi="Verdana" w:cs="Verdana"/>
      <w:sz w:val="20"/>
      <w:szCs w:val="20"/>
      <w:lang w:val="en-US" w:eastAsia="en-US"/>
    </w:rPr>
  </w:style>
  <w:style w:type="table" w:customStyle="1" w:styleId="228">
    <w:name w:val="Сетка таблицы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C25060"/>
  </w:style>
  <w:style w:type="paragraph" w:customStyle="1" w:styleId="2ffb">
    <w:name w:val="Абзац списка2"/>
    <w:basedOn w:val="af8"/>
    <w:rsid w:val="00C25060"/>
    <w:pPr>
      <w:spacing w:after="0" w:line="240" w:lineRule="auto"/>
      <w:ind w:left="720"/>
      <w:jc w:val="center"/>
    </w:pPr>
    <w:rPr>
      <w:rFonts w:ascii="Calibri" w:eastAsia="Times New Roman" w:hAnsi="Calibri" w:cs="Calibri"/>
      <w:lang w:eastAsia="en-US"/>
    </w:rPr>
  </w:style>
  <w:style w:type="numbering" w:customStyle="1" w:styleId="12b">
    <w:name w:val="Нет списка12"/>
    <w:next w:val="afb"/>
    <w:uiPriority w:val="99"/>
    <w:semiHidden/>
    <w:unhideWhenUsed/>
    <w:rsid w:val="00C25060"/>
  </w:style>
  <w:style w:type="paragraph" w:customStyle="1" w:styleId="affffffff4">
    <w:name w:val="заголовок табл"/>
    <w:basedOn w:val="af8"/>
    <w:link w:val="1fff"/>
    <w:qFormat/>
    <w:rsid w:val="00C25060"/>
    <w:pPr>
      <w:keepNext/>
      <w:suppressLineNumbers/>
      <w:tabs>
        <w:tab w:val="num" w:pos="1440"/>
        <w:tab w:val="left" w:leader="dot" w:pos="9356"/>
      </w:tabs>
      <w:suppressAutoHyphens/>
      <w:spacing w:before="120" w:after="120" w:line="240" w:lineRule="auto"/>
      <w:ind w:left="-794" w:firstLine="794"/>
      <w:jc w:val="center"/>
    </w:pPr>
    <w:rPr>
      <w:rFonts w:ascii="Times New Roman" w:eastAsia="Times New Roman" w:hAnsi="Times New Roman" w:cs="Times New Roman"/>
      <w:b/>
      <w:bCs/>
      <w:sz w:val="24"/>
      <w:szCs w:val="24"/>
    </w:rPr>
  </w:style>
  <w:style w:type="paragraph" w:customStyle="1" w:styleId="affffffff5">
    <w:name w:val="подпись"/>
    <w:basedOn w:val="af8"/>
    <w:rsid w:val="00C25060"/>
    <w:pPr>
      <w:keepNext/>
      <w:suppressLineNumbers/>
      <w:tabs>
        <w:tab w:val="right" w:pos="9072"/>
        <w:tab w:val="left" w:leader="dot" w:pos="9356"/>
      </w:tabs>
      <w:suppressAutoHyphens/>
      <w:spacing w:before="840" w:after="0" w:line="240" w:lineRule="auto"/>
    </w:pPr>
    <w:rPr>
      <w:rFonts w:ascii="Times New Roman" w:eastAsia="Times New Roman" w:hAnsi="Times New Roman" w:cs="Times New Roman"/>
      <w:sz w:val="24"/>
      <w:szCs w:val="24"/>
    </w:rPr>
  </w:style>
  <w:style w:type="paragraph" w:customStyle="1" w:styleId="affffffff6">
    <w:name w:val="текст табл"/>
    <w:basedOn w:val="af8"/>
    <w:rsid w:val="00C25060"/>
    <w:pPr>
      <w:keepNext/>
      <w:keepLines/>
      <w:suppressLineNumbers/>
      <w:tabs>
        <w:tab w:val="left" w:leader="dot" w:pos="9356"/>
      </w:tabs>
      <w:suppressAutoHyphens/>
      <w:spacing w:before="60" w:after="60" w:line="240" w:lineRule="auto"/>
    </w:pPr>
    <w:rPr>
      <w:rFonts w:ascii="Times New Roman" w:eastAsia="Times New Roman" w:hAnsi="Times New Roman" w:cs="Times New Roman"/>
      <w:sz w:val="24"/>
      <w:szCs w:val="24"/>
    </w:rPr>
  </w:style>
  <w:style w:type="paragraph" w:customStyle="1" w:styleId="142">
    <w:name w:val="Обычный 14"/>
    <w:basedOn w:val="af8"/>
    <w:autoRedefine/>
    <w:rsid w:val="00C25060"/>
    <w:pPr>
      <w:keepNext/>
      <w:suppressLineNumbers/>
      <w:tabs>
        <w:tab w:val="left" w:pos="993"/>
        <w:tab w:val="left" w:leader="dot" w:pos="9356"/>
      </w:tabs>
      <w:suppressAutoHyphens/>
      <w:spacing w:before="120" w:after="0" w:line="240" w:lineRule="auto"/>
      <w:jc w:val="center"/>
    </w:pPr>
    <w:rPr>
      <w:rFonts w:ascii="Times New Roman" w:eastAsia="Times New Roman" w:hAnsi="Times New Roman" w:cs="Times New Roman"/>
      <w:b/>
      <w:bCs/>
      <w:position w:val="-24"/>
      <w:sz w:val="28"/>
      <w:szCs w:val="28"/>
    </w:rPr>
  </w:style>
  <w:style w:type="paragraph" w:customStyle="1" w:styleId="11f5">
    <w:name w:val="текст таблицы 11"/>
    <w:basedOn w:val="affffffff6"/>
    <w:rsid w:val="00C25060"/>
    <w:rPr>
      <w:sz w:val="22"/>
      <w:szCs w:val="22"/>
    </w:rPr>
  </w:style>
  <w:style w:type="paragraph" w:customStyle="1" w:styleId="103">
    <w:name w:val="Текст таблицы 10"/>
    <w:basedOn w:val="affffffff6"/>
    <w:rsid w:val="00C25060"/>
    <w:rPr>
      <w:sz w:val="20"/>
      <w:szCs w:val="20"/>
    </w:rPr>
  </w:style>
  <w:style w:type="paragraph" w:customStyle="1" w:styleId="affffffff7">
    <w:name w:val="Подрисуночная надпись"/>
    <w:basedOn w:val="affffffff6"/>
    <w:link w:val="affffffff8"/>
    <w:autoRedefine/>
    <w:rsid w:val="00C25060"/>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9">
    <w:name w:val="обычный без абзаца"/>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after="0" w:line="360" w:lineRule="auto"/>
    </w:pPr>
    <w:rPr>
      <w:rFonts w:ascii="NTTimes/Cyrillic" w:eastAsia="Times New Roman" w:hAnsi="NTTimes/Cyrillic" w:cs="Times New Roman"/>
      <w:sz w:val="26"/>
      <w:szCs w:val="26"/>
    </w:rPr>
  </w:style>
  <w:style w:type="paragraph" w:customStyle="1" w:styleId="1fff0">
    <w:name w:val="указатель 1"/>
    <w:basedOn w:val="af8"/>
    <w:rsid w:val="00C25060"/>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after="0" w:line="240" w:lineRule="auto"/>
      <w:ind w:left="1440" w:right="720" w:hanging="1440"/>
      <w:jc w:val="both"/>
    </w:pPr>
    <w:rPr>
      <w:rFonts w:ascii="Times New Roman" w:eastAsia="Times New Roman" w:hAnsi="Times New Roman" w:cs="Times New Roman"/>
      <w:sz w:val="24"/>
      <w:szCs w:val="24"/>
      <w:lang w:val="en-US"/>
    </w:rPr>
  </w:style>
  <w:style w:type="paragraph" w:customStyle="1" w:styleId="affffffffa">
    <w:name w:val="Стиль табл"/>
    <w:basedOn w:val="af8"/>
    <w:rsid w:val="00C25060"/>
    <w:pPr>
      <w:keepNext/>
      <w:tabs>
        <w:tab w:val="left" w:leader="dot" w:pos="9356"/>
      </w:tabs>
      <w:suppressAutoHyphens/>
      <w:spacing w:before="120" w:after="120" w:line="240" w:lineRule="auto"/>
      <w:jc w:val="center"/>
    </w:pPr>
    <w:rPr>
      <w:rFonts w:ascii="Times New Roman" w:eastAsia="Times New Roman" w:hAnsi="Times New Roman" w:cs="Times New Roman"/>
    </w:rPr>
  </w:style>
  <w:style w:type="paragraph" w:styleId="affffffffb">
    <w:name w:val="Block Text"/>
    <w:basedOn w:val="af8"/>
    <w:rsid w:val="00C25060"/>
    <w:pPr>
      <w:keepNext/>
      <w:suppressLineNumbers/>
      <w:tabs>
        <w:tab w:val="left" w:leader="dot" w:pos="9356"/>
      </w:tabs>
      <w:suppressAutoHyphens/>
      <w:spacing w:after="0" w:line="240" w:lineRule="auto"/>
      <w:ind w:left="-57" w:right="-57"/>
    </w:pPr>
    <w:rPr>
      <w:rFonts w:ascii="Times New Roman" w:eastAsia="Times New Roman" w:hAnsi="Times New Roman" w:cs="Times New Roman"/>
      <w:b/>
      <w:bCs/>
      <w:sz w:val="24"/>
      <w:szCs w:val="24"/>
    </w:rPr>
  </w:style>
  <w:style w:type="paragraph" w:customStyle="1" w:styleId="affffffffc">
    <w:name w:val="глава"/>
    <w:basedOn w:val="19"/>
    <w:autoRedefine/>
    <w:rsid w:val="00C25060"/>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d">
    <w:name w:val="подрисунок"/>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before="120" w:after="0" w:line="240" w:lineRule="auto"/>
      <w:jc w:val="center"/>
    </w:pPr>
    <w:rPr>
      <w:rFonts w:ascii="NTTimes/Cyrillic" w:eastAsia="Times New Roman" w:hAnsi="NTTimes/Cyrillic" w:cs="Times New Roman"/>
      <w:sz w:val="26"/>
      <w:szCs w:val="26"/>
    </w:rPr>
  </w:style>
  <w:style w:type="paragraph" w:styleId="65">
    <w:name w:val="index 6"/>
    <w:basedOn w:val="af8"/>
    <w:next w:val="af8"/>
    <w:autoRedefine/>
    <w:rsid w:val="00C25060"/>
    <w:pPr>
      <w:keepNext/>
      <w:suppressLineNumbers/>
      <w:tabs>
        <w:tab w:val="left" w:leader="dot" w:pos="9356"/>
      </w:tabs>
      <w:suppressAutoHyphens/>
      <w:spacing w:after="0" w:line="300" w:lineRule="auto"/>
      <w:ind w:left="1440" w:hanging="240"/>
      <w:jc w:val="both"/>
    </w:pPr>
    <w:rPr>
      <w:rFonts w:ascii="Times New Roman" w:eastAsia="Times New Roman" w:hAnsi="Times New Roman" w:cs="Times New Roman"/>
      <w:sz w:val="24"/>
      <w:szCs w:val="24"/>
    </w:rPr>
  </w:style>
  <w:style w:type="paragraph" w:styleId="75">
    <w:name w:val="index 7"/>
    <w:basedOn w:val="af8"/>
    <w:next w:val="af8"/>
    <w:autoRedefine/>
    <w:rsid w:val="00C25060"/>
    <w:pPr>
      <w:keepNext/>
      <w:suppressLineNumbers/>
      <w:tabs>
        <w:tab w:val="left" w:leader="dot" w:pos="9356"/>
      </w:tabs>
      <w:suppressAutoHyphens/>
      <w:spacing w:after="0" w:line="300" w:lineRule="auto"/>
      <w:ind w:left="1680" w:hanging="240"/>
      <w:jc w:val="both"/>
    </w:pPr>
    <w:rPr>
      <w:rFonts w:ascii="Times New Roman" w:eastAsia="Times New Roman" w:hAnsi="Times New Roman" w:cs="Times New Roman"/>
      <w:sz w:val="24"/>
      <w:szCs w:val="24"/>
    </w:rPr>
  </w:style>
  <w:style w:type="paragraph" w:styleId="86">
    <w:name w:val="index 8"/>
    <w:basedOn w:val="af8"/>
    <w:next w:val="af8"/>
    <w:autoRedefine/>
    <w:rsid w:val="00C25060"/>
    <w:pPr>
      <w:keepNext/>
      <w:suppressLineNumbers/>
      <w:tabs>
        <w:tab w:val="left" w:leader="dot" w:pos="9356"/>
      </w:tabs>
      <w:suppressAutoHyphens/>
      <w:spacing w:after="0" w:line="300" w:lineRule="auto"/>
      <w:ind w:left="1920" w:hanging="240"/>
      <w:jc w:val="both"/>
    </w:pPr>
    <w:rPr>
      <w:rFonts w:ascii="Times New Roman" w:eastAsia="Times New Roman" w:hAnsi="Times New Roman" w:cs="Times New Roman"/>
      <w:sz w:val="24"/>
      <w:szCs w:val="24"/>
    </w:rPr>
  </w:style>
  <w:style w:type="paragraph" w:styleId="94">
    <w:name w:val="index 9"/>
    <w:basedOn w:val="af8"/>
    <w:next w:val="af8"/>
    <w:autoRedefine/>
    <w:rsid w:val="00C25060"/>
    <w:pPr>
      <w:keepNext/>
      <w:suppressLineNumbers/>
      <w:tabs>
        <w:tab w:val="left" w:leader="dot" w:pos="9356"/>
      </w:tabs>
      <w:suppressAutoHyphens/>
      <w:spacing w:after="0" w:line="300" w:lineRule="auto"/>
      <w:ind w:left="2160" w:hanging="240"/>
      <w:jc w:val="both"/>
    </w:pPr>
    <w:rPr>
      <w:rFonts w:ascii="Times New Roman" w:eastAsia="Times New Roman" w:hAnsi="Times New Roman" w:cs="Times New Roman"/>
      <w:sz w:val="24"/>
      <w:szCs w:val="24"/>
    </w:rPr>
  </w:style>
  <w:style w:type="character" w:customStyle="1" w:styleId="1fff">
    <w:name w:val="заголовок табл Знак1"/>
    <w:link w:val="affffffff4"/>
    <w:rsid w:val="00C25060"/>
    <w:rPr>
      <w:rFonts w:ascii="Times New Roman" w:eastAsia="Times New Roman" w:hAnsi="Times New Roman" w:cs="Times New Roman"/>
      <w:b/>
      <w:bCs/>
      <w:sz w:val="24"/>
      <w:szCs w:val="24"/>
    </w:rPr>
  </w:style>
  <w:style w:type="paragraph" w:customStyle="1" w:styleId="affffffffe">
    <w:name w:val="Обычный без абзаца"/>
    <w:basedOn w:val="af8"/>
    <w:autoRedefine/>
    <w:rsid w:val="00C25060"/>
    <w:pPr>
      <w:keepNext/>
      <w:widowControl w:val="0"/>
      <w:tabs>
        <w:tab w:val="left" w:leader="dot" w:pos="9356"/>
      </w:tabs>
      <w:suppressAutoHyphens/>
      <w:spacing w:before="60" w:after="0" w:line="240" w:lineRule="auto"/>
      <w:ind w:left="1134" w:hanging="340"/>
      <w:jc w:val="center"/>
    </w:pPr>
    <w:rPr>
      <w:rFonts w:ascii="Times New Roman" w:eastAsia="Times New Roman" w:hAnsi="Times New Roman" w:cs="Times New Roman"/>
      <w:sz w:val="24"/>
      <w:szCs w:val="24"/>
    </w:rPr>
  </w:style>
  <w:style w:type="paragraph" w:customStyle="1" w:styleId="Normal">
    <w:name w:val="Normal Знак"/>
    <w:rsid w:val="00C25060"/>
    <w:pPr>
      <w:spacing w:before="120" w:after="120" w:line="240" w:lineRule="auto"/>
      <w:ind w:left="567"/>
      <w:jc w:val="both"/>
    </w:pPr>
    <w:rPr>
      <w:rFonts w:ascii="Times New Roman" w:eastAsia="Times New Roman" w:hAnsi="Times New Roman" w:cs="Times New Roman"/>
      <w:sz w:val="24"/>
      <w:szCs w:val="24"/>
    </w:rPr>
  </w:style>
  <w:style w:type="character" w:customStyle="1" w:styleId="139">
    <w:name w:val="Обычный 13 Знак"/>
    <w:rsid w:val="00C25060"/>
    <w:rPr>
      <w:rFonts w:ascii="Times New Roman" w:hAnsi="Times New Roman" w:cs="Times New Roman"/>
      <w:sz w:val="26"/>
      <w:szCs w:val="26"/>
      <w:vertAlign w:val="baseline"/>
    </w:rPr>
  </w:style>
  <w:style w:type="paragraph" w:customStyle="1" w:styleId="13a">
    <w:name w:val="Обычный 13 Знак Знак"/>
    <w:basedOn w:val="af8"/>
    <w:link w:val="13b"/>
    <w:rsid w:val="00C25060"/>
    <w:pPr>
      <w:keepNext/>
      <w:suppressLineNumbers/>
      <w:tabs>
        <w:tab w:val="left" w:leader="dot" w:pos="9356"/>
      </w:tabs>
      <w:suppressAutoHyphens/>
      <w:spacing w:after="0" w:line="240" w:lineRule="auto"/>
      <w:jc w:val="both"/>
    </w:pPr>
    <w:rPr>
      <w:rFonts w:ascii="Times New Roman" w:eastAsia="Times New Roman" w:hAnsi="Times New Roman" w:cs="Times New Roman"/>
      <w:sz w:val="26"/>
      <w:szCs w:val="26"/>
    </w:rPr>
  </w:style>
  <w:style w:type="character" w:customStyle="1" w:styleId="1320">
    <w:name w:val="Обычный 13 Знак2"/>
    <w:rsid w:val="00C25060"/>
    <w:rPr>
      <w:snapToGrid w:val="0"/>
      <w:sz w:val="26"/>
      <w:szCs w:val="26"/>
      <w:lang w:val="ru-RU" w:eastAsia="ru-RU"/>
    </w:rPr>
  </w:style>
  <w:style w:type="character" w:customStyle="1" w:styleId="afffffffff">
    <w:name w:val="íîìåð ñòðàíèöû"/>
    <w:basedOn w:val="af9"/>
    <w:rsid w:val="00C25060"/>
  </w:style>
  <w:style w:type="character" w:customStyle="1" w:styleId="1312">
    <w:name w:val="Обычный 13 Знак1"/>
    <w:rsid w:val="00C25060"/>
    <w:rPr>
      <w:sz w:val="26"/>
      <w:szCs w:val="26"/>
      <w:lang w:val="ru-RU" w:eastAsia="ru-RU"/>
    </w:rPr>
  </w:style>
  <w:style w:type="paragraph" w:customStyle="1" w:styleId="1fff1">
    <w:name w:val="Рис.1 Подрисуночная надпись"/>
    <w:basedOn w:val="af8"/>
    <w:autoRedefine/>
    <w:rsid w:val="00C25060"/>
    <w:pPr>
      <w:keepNext/>
      <w:widowControl w:val="0"/>
      <w:numPr>
        <w:ilvl w:val="12"/>
      </w:numPr>
      <w:tabs>
        <w:tab w:val="left" w:pos="709"/>
        <w:tab w:val="left" w:pos="993"/>
        <w:tab w:val="left" w:pos="1440"/>
      </w:tabs>
      <w:spacing w:before="20" w:after="20" w:line="240" w:lineRule="auto"/>
      <w:ind w:left="113" w:firstLine="680"/>
      <w:jc w:val="both"/>
    </w:pPr>
    <w:rPr>
      <w:rFonts w:ascii="Times New Roman" w:eastAsia="Times New Roman" w:hAnsi="Times New Roman" w:cs="Times New Roman"/>
      <w:sz w:val="20"/>
      <w:szCs w:val="20"/>
    </w:rPr>
  </w:style>
  <w:style w:type="character" w:customStyle="1" w:styleId="afffffffff0">
    <w:name w:val="Подрисуночная надпись Знак"/>
    <w:rsid w:val="00C25060"/>
    <w:rPr>
      <w:b/>
      <w:bCs/>
      <w:color w:val="000000"/>
      <w:sz w:val="24"/>
      <w:szCs w:val="24"/>
      <w:lang w:val="ru-RU" w:eastAsia="ru-RU"/>
    </w:rPr>
  </w:style>
  <w:style w:type="character" w:customStyle="1" w:styleId="afffffffff1">
    <w:name w:val="текст табл Знак"/>
    <w:rsid w:val="00C25060"/>
    <w:rPr>
      <w:sz w:val="24"/>
      <w:szCs w:val="24"/>
      <w:lang w:val="ru-RU" w:eastAsia="ru-RU"/>
    </w:rPr>
  </w:style>
  <w:style w:type="paragraph" w:customStyle="1" w:styleId="3f9">
    <w:name w:val="Стиль Маркированный список + Перед:  3 пт"/>
    <w:basedOn w:val="aa"/>
    <w:rsid w:val="00C25060"/>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C25060"/>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lang w:val="ru-RU" w:eastAsia="ru-RU" w:bidi="ar-SA"/>
    </w:rPr>
  </w:style>
  <w:style w:type="paragraph" w:customStyle="1" w:styleId="xl31">
    <w:name w:val="xl31"/>
    <w:basedOn w:val="af8"/>
    <w:rsid w:val="00C25060"/>
    <w:pPr>
      <w:pBdr>
        <w:left w:val="single" w:sz="4" w:space="0" w:color="auto"/>
        <w:bottom w:val="single" w:sz="4" w:space="0" w:color="auto"/>
        <w:right w:val="single" w:sz="4" w:space="0" w:color="auto"/>
      </w:pBdr>
      <w:spacing w:before="100" w:after="100" w:line="240" w:lineRule="auto"/>
      <w:jc w:val="right"/>
    </w:pPr>
    <w:rPr>
      <w:rFonts w:ascii="Times New Roman" w:eastAsia="Times New Roman" w:hAnsi="Times New Roman" w:cs="Times New Roman"/>
    </w:rPr>
  </w:style>
  <w:style w:type="paragraph" w:customStyle="1" w:styleId="FR1">
    <w:name w:val="FR1"/>
    <w:rsid w:val="00C25060"/>
    <w:pPr>
      <w:widowControl w:val="0"/>
      <w:spacing w:before="500" w:after="0" w:line="300" w:lineRule="auto"/>
      <w:ind w:left="400"/>
    </w:pPr>
    <w:rPr>
      <w:rFonts w:ascii="Times New Roman" w:eastAsia="Times New Roman" w:hAnsi="Times New Roman" w:cs="Times New Roman"/>
      <w:sz w:val="24"/>
      <w:szCs w:val="24"/>
    </w:rPr>
  </w:style>
  <w:style w:type="paragraph" w:customStyle="1" w:styleId="FR2">
    <w:name w:val="FR2"/>
    <w:rsid w:val="00C25060"/>
    <w:pPr>
      <w:widowControl w:val="0"/>
      <w:spacing w:after="20" w:line="240" w:lineRule="auto"/>
    </w:pPr>
    <w:rPr>
      <w:rFonts w:ascii="Times New Roman" w:eastAsia="Times New Roman" w:hAnsi="Times New Roman" w:cs="Times New Roman"/>
      <w:sz w:val="16"/>
      <w:szCs w:val="16"/>
    </w:rPr>
  </w:style>
  <w:style w:type="paragraph" w:customStyle="1" w:styleId="3fa">
    <w:name w:val="заголовок 3"/>
    <w:basedOn w:val="af8"/>
    <w:next w:val="af8"/>
    <w:autoRedefine/>
    <w:rsid w:val="00C25060"/>
    <w:pPr>
      <w:keepNext/>
      <w:keepLines/>
      <w:suppressLineNumbers/>
      <w:autoSpaceDE w:val="0"/>
      <w:autoSpaceDN w:val="0"/>
      <w:spacing w:before="120" w:after="0" w:line="240" w:lineRule="auto"/>
      <w:ind w:left="720" w:hanging="720"/>
      <w:jc w:val="center"/>
    </w:pPr>
    <w:rPr>
      <w:rFonts w:ascii="Times New Roman" w:eastAsia="Times New Roman" w:hAnsi="Times New Roman" w:cs="Times New Roman"/>
      <w:b/>
      <w:bCs/>
      <w:sz w:val="24"/>
      <w:szCs w:val="24"/>
    </w:rPr>
  </w:style>
  <w:style w:type="paragraph" w:customStyle="1" w:styleId="xl26">
    <w:name w:val="xl26"/>
    <w:basedOn w:val="af8"/>
    <w:rsid w:val="00C25060"/>
    <w:pPr>
      <w:pBdr>
        <w:lef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7">
    <w:name w:val="xl27"/>
    <w:basedOn w:val="af8"/>
    <w:rsid w:val="00C25060"/>
    <w:pPr>
      <w:pBdr>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
    <w:name w:val="xl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29">
    <w:name w:val="xl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0">
    <w:name w:val="xl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2">
    <w:name w:val="xl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33">
    <w:name w:val="xl33"/>
    <w:basedOn w:val="af8"/>
    <w:rsid w:val="00C2506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4">
    <w:name w:val="xl34"/>
    <w:basedOn w:val="af8"/>
    <w:rsid w:val="00C2506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afffffffff2">
    <w:name w:val="Стиль начало"/>
    <w:basedOn w:val="af8"/>
    <w:rsid w:val="00C25060"/>
    <w:pPr>
      <w:spacing w:after="0" w:line="264" w:lineRule="auto"/>
    </w:pPr>
    <w:rPr>
      <w:rFonts w:ascii="Times New Roman" w:eastAsia="Times New Roman" w:hAnsi="Times New Roman" w:cs="Times New Roman"/>
      <w:sz w:val="28"/>
      <w:szCs w:val="28"/>
    </w:rPr>
  </w:style>
  <w:style w:type="paragraph" w:customStyle="1" w:styleId="xl24">
    <w:name w:val="xl24"/>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
    <w:name w:val="xl25"/>
    <w:basedOn w:val="af8"/>
    <w:rsid w:val="00C250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ffffffff3">
    <w:name w:val="Основной текст Знак Знак"/>
    <w:rsid w:val="00C25060"/>
    <w:rPr>
      <w:sz w:val="28"/>
      <w:szCs w:val="28"/>
      <w:lang w:val="ru-RU" w:eastAsia="ru-RU"/>
    </w:rPr>
  </w:style>
  <w:style w:type="character" w:customStyle="1" w:styleId="14pt">
    <w:name w:val="Стиль 14 pt"/>
    <w:rsid w:val="00C25060"/>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1">
    <w:name w:val="Обычный 13 Знак3 Знак Знак Знак1 Знак Знак1"/>
    <w:rsid w:val="00C25060"/>
    <w:rPr>
      <w:snapToGrid w:val="0"/>
      <w:sz w:val="26"/>
      <w:szCs w:val="26"/>
      <w:lang w:val="ru-RU" w:eastAsia="ru-RU"/>
    </w:rPr>
  </w:style>
  <w:style w:type="paragraph" w:customStyle="1" w:styleId="BodyText21">
    <w:name w:val="Body Text 21"/>
    <w:basedOn w:val="af8"/>
    <w:autoRedefine/>
    <w:rsid w:val="00C25060"/>
    <w:pPr>
      <w:tabs>
        <w:tab w:val="left" w:pos="0"/>
      </w:tabs>
      <w:spacing w:before="60" w:after="0" w:line="240" w:lineRule="auto"/>
      <w:ind w:firstLine="720"/>
      <w:jc w:val="both"/>
    </w:pPr>
    <w:rPr>
      <w:rFonts w:ascii="Times New Roman" w:eastAsia="Times New Roman" w:hAnsi="Times New Roman" w:cs="Times New Roman"/>
      <w:sz w:val="24"/>
      <w:szCs w:val="24"/>
    </w:rPr>
  </w:style>
  <w:style w:type="character" w:customStyle="1" w:styleId="1fff2">
    <w:name w:val="Строгий1"/>
    <w:rsid w:val="00C25060"/>
    <w:rPr>
      <w:b/>
      <w:bCs/>
      <w:color w:val="auto"/>
      <w:sz w:val="24"/>
      <w:szCs w:val="24"/>
    </w:rPr>
  </w:style>
  <w:style w:type="paragraph" w:customStyle="1" w:styleId="xl22">
    <w:name w:val="xl22"/>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340">
    <w:name w:val="Обычный 13 Знак4"/>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b/>
      <w:bCs/>
      <w:sz w:val="26"/>
      <w:szCs w:val="26"/>
    </w:rPr>
  </w:style>
  <w:style w:type="character" w:customStyle="1" w:styleId="1341">
    <w:name w:val="Обычный 13 Знак4 Знак"/>
    <w:rsid w:val="00C25060"/>
    <w:rPr>
      <w:b/>
      <w:bCs/>
      <w:sz w:val="26"/>
      <w:szCs w:val="26"/>
      <w:lang w:val="ru-RU" w:eastAsia="ru-RU"/>
    </w:rPr>
  </w:style>
  <w:style w:type="character" w:customStyle="1" w:styleId="1330">
    <w:name w:val="Обычный 13 Знак3 Знак Знак Знак"/>
    <w:rsid w:val="00C25060"/>
    <w:rPr>
      <w:sz w:val="26"/>
      <w:szCs w:val="26"/>
      <w:lang w:val="ru-RU" w:eastAsia="ru-RU"/>
    </w:rPr>
  </w:style>
  <w:style w:type="character" w:customStyle="1" w:styleId="1342">
    <w:name w:val="Обычный 13 Знак4 Знак Знак"/>
    <w:rsid w:val="00C25060"/>
    <w:rPr>
      <w:b/>
      <w:bCs/>
      <w:sz w:val="26"/>
      <w:szCs w:val="26"/>
      <w:lang w:val="ru-RU" w:eastAsia="ru-RU"/>
    </w:rPr>
  </w:style>
  <w:style w:type="character" w:customStyle="1" w:styleId="13310">
    <w:name w:val="Обычный 13 Знак3 Знак Знак1"/>
    <w:rsid w:val="00C25060"/>
    <w:rPr>
      <w:sz w:val="26"/>
      <w:szCs w:val="26"/>
      <w:lang w:val="ru-RU" w:eastAsia="ru-RU"/>
    </w:rPr>
  </w:style>
  <w:style w:type="paragraph" w:customStyle="1" w:styleId="1332">
    <w:name w:val="Обычный 13 Знак3 Знак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2">
    <w:name w:val="Обычный 13 Знак3 Знак Знак Знак1 Знак Знак"/>
    <w:rsid w:val="00C25060"/>
    <w:rPr>
      <w:sz w:val="26"/>
      <w:szCs w:val="26"/>
      <w:lang w:val="ru-RU" w:eastAsia="ru-RU"/>
    </w:rPr>
  </w:style>
  <w:style w:type="character" w:customStyle="1" w:styleId="1333">
    <w:name w:val="Обычный 13 Знак3 Знак"/>
    <w:rsid w:val="00C25060"/>
    <w:rPr>
      <w:sz w:val="26"/>
      <w:szCs w:val="26"/>
      <w:lang w:val="ru-RU" w:eastAsia="ru-RU"/>
    </w:rPr>
  </w:style>
  <w:style w:type="paragraph" w:customStyle="1" w:styleId="xl23">
    <w:name w:val="xl23"/>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130">
    <w:name w:val="1.1.Нумерованный 3"/>
    <w:basedOn w:val="134"/>
    <w:rsid w:val="00C25060"/>
    <w:pPr>
      <w:numPr>
        <w:ilvl w:val="1"/>
        <w:numId w:val="25"/>
      </w:numPr>
      <w:spacing w:after="0" w:line="240" w:lineRule="auto"/>
    </w:pPr>
    <w:rPr>
      <w:i/>
      <w:iCs/>
      <w:lang w:val="ru-RU" w:bidi="ar-SA"/>
    </w:rPr>
  </w:style>
  <w:style w:type="paragraph" w:customStyle="1" w:styleId="1114">
    <w:name w:val="1.1.1.Нумерованный список 4"/>
    <w:basedOn w:val="134"/>
    <w:rsid w:val="00C25060"/>
    <w:pPr>
      <w:numPr>
        <w:ilvl w:val="2"/>
        <w:numId w:val="26"/>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C25060"/>
    <w:rPr>
      <w:rFonts w:ascii="Times New Roman" w:eastAsia="Times New Roman" w:hAnsi="Times New Roman"/>
      <w:b/>
      <w:sz w:val="24"/>
    </w:rPr>
  </w:style>
  <w:style w:type="paragraph" w:customStyle="1" w:styleId="21d">
    <w:name w:val="Основной текст 21"/>
    <w:basedOn w:val="af8"/>
    <w:rsid w:val="00C25060"/>
    <w:pPr>
      <w:spacing w:after="0" w:line="360" w:lineRule="auto"/>
      <w:ind w:firstLine="720"/>
    </w:pPr>
    <w:rPr>
      <w:rFonts w:ascii="Arial" w:eastAsia="Times New Roman" w:hAnsi="Arial" w:cs="Times New Roman"/>
      <w:sz w:val="24"/>
      <w:szCs w:val="20"/>
    </w:rPr>
  </w:style>
  <w:style w:type="paragraph" w:customStyle="1" w:styleId="af7">
    <w:name w:val="подпись таблицы"/>
    <w:basedOn w:val="af8"/>
    <w:autoRedefine/>
    <w:rsid w:val="00C25060"/>
    <w:pPr>
      <w:numPr>
        <w:numId w:val="28"/>
      </w:numPr>
      <w:suppressLineNumbers/>
      <w:tabs>
        <w:tab w:val="clear" w:pos="2160"/>
      </w:tabs>
      <w:spacing w:after="0" w:line="324" w:lineRule="auto"/>
      <w:ind w:left="0" w:firstLine="720"/>
      <w:jc w:val="center"/>
    </w:pPr>
    <w:rPr>
      <w:rFonts w:ascii="Times New Roman" w:eastAsia="Times New Roman" w:hAnsi="Times New Roman" w:cs="Times New Roman"/>
      <w:b/>
      <w:sz w:val="24"/>
      <w:szCs w:val="24"/>
    </w:rPr>
  </w:style>
  <w:style w:type="paragraph" w:customStyle="1" w:styleId="1a">
    <w:name w:val="Стиль Рис.1. Подрисуночная надпись + полужирный"/>
    <w:basedOn w:val="af8"/>
    <w:autoRedefine/>
    <w:rsid w:val="00C25060"/>
    <w:pPr>
      <w:keepNext/>
      <w:numPr>
        <w:numId w:val="29"/>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af">
    <w:name w:val="подпись рисунка"/>
    <w:basedOn w:val="af8"/>
    <w:autoRedefine/>
    <w:rsid w:val="00C25060"/>
    <w:pPr>
      <w:widowControl w:val="0"/>
      <w:numPr>
        <w:numId w:val="27"/>
      </w:numPr>
      <w:shd w:val="clear" w:color="auto" w:fill="FFFFFF"/>
      <w:tabs>
        <w:tab w:val="clear" w:pos="3154"/>
        <w:tab w:val="left" w:pos="0"/>
        <w:tab w:val="num" w:pos="1560"/>
      </w:tabs>
      <w:autoSpaceDE w:val="0"/>
      <w:autoSpaceDN w:val="0"/>
      <w:adjustRightInd w:val="0"/>
      <w:spacing w:before="240" w:after="0" w:line="240" w:lineRule="auto"/>
      <w:ind w:left="0" w:firstLine="720"/>
      <w:jc w:val="center"/>
    </w:pPr>
    <w:rPr>
      <w:rFonts w:ascii="Times New Roman" w:eastAsia="Times New Roman" w:hAnsi="Times New Roman" w:cs="Times New Roman"/>
      <w:b/>
      <w:sz w:val="24"/>
      <w:szCs w:val="20"/>
    </w:rPr>
  </w:style>
  <w:style w:type="character" w:customStyle="1" w:styleId="afffffffff4">
    <w:name w:val="подпись рисунка Знак"/>
    <w:rsid w:val="00C25060"/>
    <w:rPr>
      <w:b/>
      <w:sz w:val="24"/>
      <w:lang w:val="ru-RU" w:eastAsia="ru-RU" w:bidi="ar-SA"/>
    </w:rPr>
  </w:style>
  <w:style w:type="paragraph" w:customStyle="1" w:styleId="111">
    <w:name w:val="Стиль Рис.1. Подрисуночная надпись + полужирный1"/>
    <w:basedOn w:val="af8"/>
    <w:autoRedefine/>
    <w:rsid w:val="00C25060"/>
    <w:pPr>
      <w:keepNext/>
      <w:numPr>
        <w:numId w:val="30"/>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character" w:customStyle="1" w:styleId="affffffff8">
    <w:name w:val="Подрисуночная надпись Знак Знак"/>
    <w:link w:val="affffffff7"/>
    <w:rsid w:val="00C25060"/>
    <w:rPr>
      <w:rFonts w:ascii="Times New Roman" w:eastAsia="Times New Roman" w:hAnsi="Times New Roman" w:cs="Times New Roman"/>
      <w:b/>
      <w:bCs/>
      <w:sz w:val="24"/>
      <w:szCs w:val="24"/>
    </w:rPr>
  </w:style>
  <w:style w:type="table" w:customStyle="1" w:styleId="190">
    <w:name w:val="Сетка таблицы1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8"/>
    <w:link w:val="-24"/>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CYR"/>
      <w:sz w:val="26"/>
      <w:szCs w:val="26"/>
    </w:rPr>
  </w:style>
  <w:style w:type="character" w:customStyle="1" w:styleId="-24">
    <w:name w:val="Текст-2 Знак"/>
    <w:link w:val="-23"/>
    <w:rsid w:val="00C25060"/>
    <w:rPr>
      <w:rFonts w:ascii="Times New Roman CYR" w:eastAsia="Times New Roman" w:hAnsi="Times New Roman CYR" w:cs="Times New Roman CYR"/>
      <w:sz w:val="26"/>
      <w:szCs w:val="26"/>
    </w:rPr>
  </w:style>
  <w:style w:type="paragraph" w:customStyle="1" w:styleId="a8">
    <w:name w:val="таблица"/>
    <w:basedOn w:val="afff3"/>
    <w:link w:val="afffffffff5"/>
    <w:autoRedefine/>
    <w:rsid w:val="00C25060"/>
    <w:pPr>
      <w:keepNext w:val="0"/>
      <w:numPr>
        <w:numId w:val="31"/>
      </w:numPr>
      <w:spacing w:before="120" w:line="240" w:lineRule="auto"/>
      <w:jc w:val="center"/>
    </w:pPr>
    <w:rPr>
      <w:rFonts w:ascii="Times New Roman" w:hAnsi="Times New Roman" w:cs="Arial"/>
      <w:spacing w:val="0"/>
      <w:kern w:val="0"/>
      <w:szCs w:val="20"/>
      <w:lang w:val="ru-RU" w:eastAsia="ru-RU" w:bidi="ar-SA"/>
    </w:rPr>
  </w:style>
  <w:style w:type="paragraph" w:customStyle="1" w:styleId="11f6">
    <w:name w:val="Обычный11"/>
    <w:rsid w:val="00C25060"/>
    <w:pPr>
      <w:spacing w:after="0" w:line="240" w:lineRule="auto"/>
      <w:jc w:val="center"/>
    </w:pPr>
    <w:rPr>
      <w:rFonts w:ascii="Times New Roman" w:eastAsia="Times New Roman" w:hAnsi="Times New Roman" w:cs="Times New Roman"/>
      <w:snapToGrid w:val="0"/>
      <w:sz w:val="24"/>
      <w:szCs w:val="20"/>
    </w:rPr>
  </w:style>
  <w:style w:type="numbering" w:customStyle="1" w:styleId="a6">
    <w:name w:val="Рис."/>
    <w:rsid w:val="00C25060"/>
    <w:pPr>
      <w:numPr>
        <w:numId w:val="32"/>
      </w:numPr>
    </w:pPr>
  </w:style>
  <w:style w:type="paragraph" w:customStyle="1" w:styleId="13">
    <w:name w:val="Рис.1. Подрисуночная надпись"/>
    <w:basedOn w:val="af8"/>
    <w:autoRedefine/>
    <w:rsid w:val="00C25060"/>
    <w:pPr>
      <w:keepNext/>
      <w:numPr>
        <w:numId w:val="33"/>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BodyText23">
    <w:name w:val="Body Text 23"/>
    <w:basedOn w:val="af8"/>
    <w:rsid w:val="00C25060"/>
    <w:pPr>
      <w:suppressLineNumbers/>
      <w:tabs>
        <w:tab w:val="left" w:leader="dot" w:pos="9639"/>
      </w:tabs>
      <w:spacing w:before="20" w:after="20" w:line="240" w:lineRule="auto"/>
      <w:jc w:val="center"/>
    </w:pPr>
    <w:rPr>
      <w:rFonts w:ascii="Times New Roman" w:eastAsia="Times New Roman" w:hAnsi="Times New Roman" w:cs="Times New Roman"/>
      <w:snapToGrid w:val="0"/>
      <w:sz w:val="20"/>
      <w:szCs w:val="20"/>
    </w:rPr>
  </w:style>
  <w:style w:type="paragraph" w:customStyle="1" w:styleId="afffffffff6">
    <w:name w:val="НПС"/>
    <w:basedOn w:val="af8"/>
    <w:link w:val="afffffffff7"/>
    <w:rsid w:val="00C25060"/>
    <w:pPr>
      <w:keepNext/>
      <w:spacing w:after="0" w:line="240" w:lineRule="auto"/>
      <w:ind w:firstLine="709"/>
      <w:jc w:val="both"/>
    </w:pPr>
    <w:rPr>
      <w:rFonts w:ascii="Times New Roman" w:eastAsia="Times New Roman" w:hAnsi="Times New Roman" w:cs="Times New Roman"/>
      <w:sz w:val="24"/>
      <w:szCs w:val="24"/>
    </w:rPr>
  </w:style>
  <w:style w:type="character" w:customStyle="1" w:styleId="afffffffff7">
    <w:name w:val="НПС Знак"/>
    <w:link w:val="afffffffff6"/>
    <w:rsid w:val="00C25060"/>
    <w:rPr>
      <w:rFonts w:ascii="Times New Roman" w:eastAsia="Times New Roman" w:hAnsi="Times New Roman" w:cs="Times New Roman"/>
      <w:sz w:val="24"/>
      <w:szCs w:val="24"/>
    </w:rPr>
  </w:style>
  <w:style w:type="paragraph" w:customStyle="1" w:styleId="1fff3">
    <w:name w:val="Таблица 1"/>
    <w:basedOn w:val="af8"/>
    <w:link w:val="1fff4"/>
    <w:qFormat/>
    <w:rsid w:val="00C25060"/>
    <w:pPr>
      <w:autoSpaceDE w:val="0"/>
      <w:autoSpaceDN w:val="0"/>
      <w:adjustRightInd w:val="0"/>
      <w:spacing w:after="0" w:line="240" w:lineRule="auto"/>
      <w:ind w:left="-113" w:right="-113"/>
      <w:jc w:val="center"/>
    </w:pPr>
    <w:rPr>
      <w:rFonts w:ascii="Times New Roman" w:eastAsia="Times New Roman" w:hAnsi="Times New Roman" w:cs="Times New Roman"/>
      <w:color w:val="000000"/>
      <w:sz w:val="20"/>
      <w:szCs w:val="20"/>
    </w:rPr>
  </w:style>
  <w:style w:type="paragraph" w:customStyle="1" w:styleId="-13">
    <w:name w:val="Текст - 1"/>
    <w:basedOn w:val="133"/>
    <w:link w:val="-112"/>
    <w:rsid w:val="00C25060"/>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4">
    <w:name w:val="Таблица 1 Знак"/>
    <w:link w:val="1fff3"/>
    <w:rsid w:val="00C25060"/>
    <w:rPr>
      <w:rFonts w:ascii="Times New Roman" w:eastAsia="Times New Roman" w:hAnsi="Times New Roman" w:cs="Times New Roman"/>
      <w:color w:val="000000"/>
      <w:sz w:val="20"/>
      <w:szCs w:val="20"/>
    </w:rPr>
  </w:style>
  <w:style w:type="paragraph" w:customStyle="1" w:styleId="FR3">
    <w:name w:val="FR3"/>
    <w:rsid w:val="00C25060"/>
    <w:pPr>
      <w:widowControl w:val="0"/>
      <w:spacing w:after="0" w:line="240" w:lineRule="auto"/>
      <w:jc w:val="center"/>
    </w:pPr>
    <w:rPr>
      <w:rFonts w:ascii="Arial" w:eastAsia="Times New Roman" w:hAnsi="Arial" w:cs="Times New Roman"/>
      <w:sz w:val="24"/>
      <w:szCs w:val="20"/>
    </w:rPr>
  </w:style>
  <w:style w:type="character" w:customStyle="1" w:styleId="-14">
    <w:name w:val="Текст - 1 Знак"/>
    <w:rsid w:val="00C25060"/>
    <w:rPr>
      <w:rFonts w:ascii="Times New Roman CYR" w:hAnsi="Times New Roman CYR" w:cs="Times New Roman CYR"/>
      <w:sz w:val="26"/>
      <w:szCs w:val="26"/>
      <w:lang w:val="ru-RU" w:eastAsia="ru-RU"/>
    </w:rPr>
  </w:style>
  <w:style w:type="paragraph" w:customStyle="1" w:styleId="2116">
    <w:name w:val="Основной текст 211"/>
    <w:basedOn w:val="af8"/>
    <w:rsid w:val="00C25060"/>
    <w:pPr>
      <w:spacing w:after="0" w:line="360" w:lineRule="auto"/>
      <w:ind w:firstLine="720"/>
    </w:pPr>
    <w:rPr>
      <w:rFonts w:ascii="Arial" w:eastAsia="Times New Roman" w:hAnsi="Arial" w:cs="Times New Roman"/>
      <w:sz w:val="24"/>
      <w:szCs w:val="20"/>
    </w:rPr>
  </w:style>
  <w:style w:type="paragraph" w:customStyle="1" w:styleId="2ffc">
    <w:name w:val="Таблица 2"/>
    <w:basedOn w:val="1fff3"/>
    <w:link w:val="2ffd"/>
    <w:qFormat/>
    <w:rsid w:val="00C25060"/>
    <w:pPr>
      <w:ind w:left="-34" w:right="-76"/>
    </w:pPr>
  </w:style>
  <w:style w:type="character" w:customStyle="1" w:styleId="2ffd">
    <w:name w:val="Таблица 2 Знак"/>
    <w:link w:val="2ffc"/>
    <w:rsid w:val="00C25060"/>
    <w:rPr>
      <w:rFonts w:ascii="Times New Roman" w:eastAsia="Times New Roman" w:hAnsi="Times New Roman" w:cs="Times New Roman"/>
      <w:color w:val="000000"/>
      <w:sz w:val="20"/>
      <w:szCs w:val="20"/>
    </w:rPr>
  </w:style>
  <w:style w:type="paragraph" w:customStyle="1" w:styleId="afffffffff8">
    <w:name w:val="Заголовок рис."/>
    <w:basedOn w:val="affffffff7"/>
    <w:link w:val="afffffffff9"/>
    <w:qFormat/>
    <w:rsid w:val="00C25060"/>
    <w:pPr>
      <w:suppressLineNumbers/>
      <w:tabs>
        <w:tab w:val="clear" w:pos="851"/>
        <w:tab w:val="left" w:pos="709"/>
      </w:tabs>
      <w:spacing w:before="60"/>
      <w:ind w:firstLine="288"/>
    </w:pPr>
    <w:rPr>
      <w:bCs w:val="0"/>
      <w:szCs w:val="20"/>
    </w:rPr>
  </w:style>
  <w:style w:type="paragraph" w:customStyle="1" w:styleId="-15">
    <w:name w:val="Текст-1"/>
    <w:basedOn w:val="-13"/>
    <w:link w:val="-16"/>
    <w:rsid w:val="00C25060"/>
  </w:style>
  <w:style w:type="character" w:customStyle="1" w:styleId="1fff5">
    <w:name w:val="Подрисуночная надпись Знак1"/>
    <w:rsid w:val="00C25060"/>
    <w:rPr>
      <w:b/>
      <w:sz w:val="24"/>
    </w:rPr>
  </w:style>
  <w:style w:type="character" w:customStyle="1" w:styleId="afffffffff9">
    <w:name w:val="Заголовок рис. Знак"/>
    <w:link w:val="afffffffff8"/>
    <w:rsid w:val="00C25060"/>
    <w:rPr>
      <w:rFonts w:ascii="Times New Roman" w:eastAsia="Times New Roman" w:hAnsi="Times New Roman" w:cs="Times New Roman"/>
      <w:b/>
      <w:sz w:val="24"/>
      <w:szCs w:val="20"/>
    </w:rPr>
  </w:style>
  <w:style w:type="character" w:customStyle="1" w:styleId="-112">
    <w:name w:val="Текст - 1 Знак1"/>
    <w:link w:val="-13"/>
    <w:rsid w:val="00C25060"/>
    <w:rPr>
      <w:rFonts w:ascii="Times New Roman CYR" w:eastAsia="Times New Roman" w:hAnsi="Times New Roman CYR" w:cs="Times New Roman CYR"/>
      <w:b/>
      <w:sz w:val="24"/>
      <w:szCs w:val="24"/>
    </w:rPr>
  </w:style>
  <w:style w:type="character" w:customStyle="1" w:styleId="-16">
    <w:name w:val="Текст-1 Знак"/>
    <w:link w:val="-15"/>
    <w:rsid w:val="00C25060"/>
    <w:rPr>
      <w:rFonts w:ascii="Times New Roman CYR" w:eastAsia="Times New Roman" w:hAnsi="Times New Roman CYR" w:cs="Times New Roman CYR"/>
      <w:b/>
      <w:sz w:val="24"/>
      <w:szCs w:val="24"/>
    </w:rPr>
  </w:style>
  <w:style w:type="paragraph" w:customStyle="1" w:styleId="-17">
    <w:name w:val="Рис-1"/>
    <w:basedOn w:val="affffffff7"/>
    <w:link w:val="-18"/>
    <w:qFormat/>
    <w:rsid w:val="00C25060"/>
  </w:style>
  <w:style w:type="paragraph" w:customStyle="1" w:styleId="-19">
    <w:name w:val="Табл-1"/>
    <w:basedOn w:val="af8"/>
    <w:link w:val="-1a"/>
    <w:qFormat/>
    <w:rsid w:val="00C25060"/>
    <w:pPr>
      <w:keepNext/>
      <w:suppressLineNumbers/>
      <w:tabs>
        <w:tab w:val="num" w:pos="1440"/>
        <w:tab w:val="left" w:leader="dot" w:pos="9356"/>
      </w:tabs>
      <w:suppressAutoHyphens/>
      <w:spacing w:before="120" w:after="120" w:line="240" w:lineRule="auto"/>
      <w:ind w:left="900" w:hanging="900"/>
      <w:jc w:val="center"/>
    </w:pPr>
    <w:rPr>
      <w:rFonts w:ascii="Times New Roman" w:eastAsia="Times New Roman" w:hAnsi="Times New Roman" w:cs="Times New Roman"/>
      <w:b/>
      <w:bCs/>
      <w:sz w:val="24"/>
      <w:szCs w:val="24"/>
    </w:rPr>
  </w:style>
  <w:style w:type="character" w:customStyle="1" w:styleId="-18">
    <w:name w:val="Рис-1 Знак"/>
    <w:link w:val="-17"/>
    <w:rsid w:val="00C25060"/>
    <w:rPr>
      <w:rFonts w:ascii="Times New Roman" w:eastAsia="Times New Roman" w:hAnsi="Times New Roman" w:cs="Times New Roman"/>
      <w:b/>
      <w:bCs/>
      <w:sz w:val="24"/>
      <w:szCs w:val="24"/>
    </w:rPr>
  </w:style>
  <w:style w:type="character" w:customStyle="1" w:styleId="-1a">
    <w:name w:val="Табл-1 Знак"/>
    <w:link w:val="-19"/>
    <w:rsid w:val="00C25060"/>
    <w:rPr>
      <w:rFonts w:ascii="Times New Roman" w:eastAsia="Times New Roman" w:hAnsi="Times New Roman" w:cs="Times New Roman"/>
      <w:b/>
      <w:bCs/>
      <w:sz w:val="24"/>
      <w:szCs w:val="24"/>
    </w:rPr>
  </w:style>
  <w:style w:type="paragraph" w:customStyle="1" w:styleId="-1b">
    <w:name w:val="Таблица-1"/>
    <w:basedOn w:val="af8"/>
    <w:link w:val="-1c"/>
    <w:qFormat/>
    <w:rsid w:val="00C25060"/>
    <w:pPr>
      <w:autoSpaceDE w:val="0"/>
      <w:autoSpaceDN w:val="0"/>
      <w:adjustRightInd w:val="0"/>
      <w:spacing w:after="0" w:line="240" w:lineRule="auto"/>
      <w:jc w:val="center"/>
    </w:pPr>
    <w:rPr>
      <w:rFonts w:ascii="Times New Roman" w:eastAsia="Times New Roman" w:hAnsi="Times New Roman" w:cs="Times New Roman"/>
      <w:color w:val="000000"/>
      <w:sz w:val="20"/>
      <w:szCs w:val="20"/>
    </w:rPr>
  </w:style>
  <w:style w:type="character" w:customStyle="1" w:styleId="-1c">
    <w:name w:val="Таблица-1 Знак"/>
    <w:link w:val="-1b"/>
    <w:rsid w:val="00C25060"/>
    <w:rPr>
      <w:rFonts w:ascii="Times New Roman" w:eastAsia="Times New Roman" w:hAnsi="Times New Roman" w:cs="Times New Roman"/>
      <w:color w:val="000000"/>
      <w:sz w:val="20"/>
      <w:szCs w:val="20"/>
    </w:rPr>
  </w:style>
  <w:style w:type="character" w:customStyle="1" w:styleId="2212111">
    <w:name w:val="Заголовок 2;Заголовок 2 Знак1;Заголовок 2 Знак Знак;Знак1 Знак Знак;Знак1 Знак1"/>
    <w:rsid w:val="00C25060"/>
    <w:rPr>
      <w:b/>
      <w:bCs/>
      <w:kern w:val="28"/>
      <w:sz w:val="24"/>
      <w:szCs w:val="26"/>
      <w:lang w:val="ru-RU" w:eastAsia="ru-RU" w:bidi="ar-SA"/>
    </w:rPr>
  </w:style>
  <w:style w:type="character" w:customStyle="1" w:styleId="afffffffffa">
    <w:name w:val="заголовок табл Знак Знак"/>
    <w:rsid w:val="00C25060"/>
    <w:rPr>
      <w:b/>
      <w:bCs/>
      <w:sz w:val="24"/>
      <w:szCs w:val="24"/>
      <w:lang w:val="ru-RU" w:eastAsia="ru-RU" w:bidi="ar-SA"/>
    </w:rPr>
  </w:style>
  <w:style w:type="paragraph" w:customStyle="1" w:styleId="a0">
    <w:name w:val="маркированный"/>
    <w:basedOn w:val="af8"/>
    <w:autoRedefine/>
    <w:rsid w:val="00C25060"/>
    <w:pPr>
      <w:numPr>
        <w:numId w:val="34"/>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jc w:val="both"/>
    </w:pPr>
    <w:rPr>
      <w:rFonts w:ascii="Times New Roman" w:eastAsia="Times New Roman" w:hAnsi="Times New Roman" w:cs="Times New Roman"/>
      <w:sz w:val="24"/>
      <w:szCs w:val="24"/>
    </w:rPr>
  </w:style>
  <w:style w:type="paragraph" w:customStyle="1" w:styleId="1d">
    <w:name w:val="Подрисуночная надпись Знак1 Знак Знак Знак"/>
    <w:basedOn w:val="af8"/>
    <w:autoRedefine/>
    <w:rsid w:val="00C25060"/>
    <w:pPr>
      <w:keepNext/>
      <w:numPr>
        <w:numId w:val="35"/>
      </w:numPr>
      <w:tabs>
        <w:tab w:val="left" w:pos="709"/>
        <w:tab w:val="left" w:pos="851"/>
        <w:tab w:val="left" w:pos="1418"/>
      </w:tabs>
      <w:spacing w:after="0" w:line="240" w:lineRule="auto"/>
      <w:jc w:val="center"/>
    </w:pPr>
    <w:rPr>
      <w:rFonts w:ascii="Times New Roman" w:eastAsia="Times New Roman" w:hAnsi="Times New Roman" w:cs="Times New Roman"/>
      <w:b/>
      <w:sz w:val="24"/>
      <w:szCs w:val="20"/>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C25060"/>
    <w:rPr>
      <w:b/>
      <w:bCs/>
      <w:kern w:val="28"/>
      <w:sz w:val="26"/>
      <w:szCs w:val="26"/>
      <w:lang w:val="ru-RU" w:eastAsia="ru-RU" w:bidi="ar-SA"/>
    </w:rPr>
  </w:style>
  <w:style w:type="paragraph" w:customStyle="1" w:styleId="afffffffffb">
    <w:name w:val="Заголовок табл."/>
    <w:basedOn w:val="affffffff4"/>
    <w:link w:val="afffffffffc"/>
    <w:qFormat/>
    <w:rsid w:val="00C25060"/>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c">
    <w:name w:val="Заголовок табл. Знак"/>
    <w:link w:val="afffffffffb"/>
    <w:rsid w:val="00C25060"/>
    <w:rPr>
      <w:rFonts w:ascii="Times New Roman" w:eastAsia="Times New Roman" w:hAnsi="Times New Roman" w:cs="Times New Roman"/>
      <w:b/>
      <w:sz w:val="24"/>
      <w:szCs w:val="24"/>
    </w:rPr>
  </w:style>
  <w:style w:type="character" w:customStyle="1" w:styleId="afffffffffd">
    <w:name w:val="заголовок таблицы Знак Знак"/>
    <w:rsid w:val="00C25060"/>
    <w:rPr>
      <w:b/>
      <w:sz w:val="24"/>
    </w:rPr>
  </w:style>
  <w:style w:type="paragraph" w:customStyle="1" w:styleId="SmartView3">
    <w:name w:val="Smart View 3"/>
    <w:basedOn w:val="af8"/>
    <w:qFormat/>
    <w:rsid w:val="00C25060"/>
    <w:pPr>
      <w:keepNext/>
      <w:keepLines/>
      <w:spacing w:after="0" w:line="240" w:lineRule="auto"/>
      <w:contextualSpacing/>
    </w:pPr>
    <w:rPr>
      <w:rFonts w:ascii="Arial" w:eastAsia="Times New Roman" w:hAnsi="Arial" w:cs="Times New Roman"/>
      <w:b/>
      <w:bCs/>
      <w:sz w:val="24"/>
      <w:szCs w:val="28"/>
      <w:lang w:val="en-US" w:eastAsia="en-US"/>
    </w:rPr>
  </w:style>
  <w:style w:type="paragraph" w:customStyle="1" w:styleId="SmartView">
    <w:name w:val="Smart View"/>
    <w:basedOn w:val="af8"/>
    <w:qFormat/>
    <w:rsid w:val="00C25060"/>
    <w:pPr>
      <w:spacing w:after="0" w:line="240" w:lineRule="auto"/>
      <w:contextualSpacing/>
    </w:pPr>
    <w:rPr>
      <w:rFonts w:ascii="Arial" w:eastAsia="Calibri" w:hAnsi="Arial" w:cs="Times New Roman"/>
      <w:sz w:val="20"/>
      <w:szCs w:val="20"/>
      <w:lang w:val="en-US" w:eastAsia="en-US"/>
    </w:rPr>
  </w:style>
  <w:style w:type="character" w:customStyle="1" w:styleId="11f7">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C25060"/>
    <w:rPr>
      <w:b/>
      <w:bCs/>
      <w:caps/>
      <w:kern w:val="28"/>
      <w:sz w:val="26"/>
      <w:szCs w:val="26"/>
    </w:rPr>
  </w:style>
  <w:style w:type="paragraph" w:customStyle="1" w:styleId="2ffe">
    <w:name w:val="Обычный2"/>
    <w:rsid w:val="00C25060"/>
    <w:pPr>
      <w:spacing w:after="0" w:line="240" w:lineRule="auto"/>
      <w:jc w:val="center"/>
    </w:pPr>
    <w:rPr>
      <w:rFonts w:ascii="Times New Roman" w:eastAsia="Times New Roman" w:hAnsi="Times New Roman" w:cs="Times New Roman"/>
      <w:snapToGrid w:val="0"/>
      <w:sz w:val="24"/>
      <w:szCs w:val="20"/>
    </w:rPr>
  </w:style>
  <w:style w:type="paragraph" w:customStyle="1" w:styleId="229">
    <w:name w:val="Основной текст 22"/>
    <w:basedOn w:val="af8"/>
    <w:rsid w:val="00C25060"/>
    <w:pPr>
      <w:spacing w:after="0" w:line="360" w:lineRule="auto"/>
      <w:ind w:firstLine="720"/>
    </w:pPr>
    <w:rPr>
      <w:rFonts w:ascii="Arial" w:eastAsia="Times New Roman" w:hAnsi="Arial" w:cs="Times New Roman"/>
      <w:sz w:val="24"/>
      <w:szCs w:val="20"/>
    </w:rPr>
  </w:style>
  <w:style w:type="paragraph" w:customStyle="1" w:styleId="afffffffffe">
    <w:name w:val="Стиль По центру"/>
    <w:basedOn w:val="af8"/>
    <w:rsid w:val="00C25060"/>
    <w:pPr>
      <w:spacing w:after="0" w:line="240" w:lineRule="auto"/>
      <w:jc w:val="center"/>
    </w:pPr>
    <w:rPr>
      <w:rFonts w:ascii="Times New Roman" w:eastAsia="Times New Roman" w:hAnsi="Times New Roman" w:cs="Times New Roman"/>
      <w:sz w:val="24"/>
      <w:szCs w:val="20"/>
    </w:rPr>
  </w:style>
  <w:style w:type="paragraph" w:customStyle="1" w:styleId="affffffffff">
    <w:name w:val="Заголовок таблиц"/>
    <w:basedOn w:val="afffff1"/>
    <w:autoRedefine/>
    <w:rsid w:val="00C25060"/>
    <w:pPr>
      <w:keepNext/>
      <w:keepLines/>
      <w:suppressLineNumbers/>
      <w:suppressAutoHyphens/>
      <w:spacing w:line="240" w:lineRule="auto"/>
      <w:ind w:firstLine="567"/>
    </w:pPr>
    <w:rPr>
      <w:rFonts w:ascii="Times New Roman" w:hAnsi="Times New Roman"/>
      <w:sz w:val="28"/>
      <w:szCs w:val="28"/>
      <w:lang w:val="ru-RU" w:eastAsia="ru-RU" w:bidi="ar-SA"/>
    </w:rPr>
  </w:style>
  <w:style w:type="character" w:customStyle="1" w:styleId="affffffffff0">
    <w:name w:val="заголовок табл Знак"/>
    <w:rsid w:val="00C25060"/>
    <w:rPr>
      <w:b/>
      <w:bCs/>
      <w:sz w:val="24"/>
      <w:szCs w:val="24"/>
      <w:lang w:val="ru-RU" w:eastAsia="ru-RU" w:bidi="ar-SA"/>
    </w:rPr>
  </w:style>
  <w:style w:type="character" w:customStyle="1" w:styleId="95">
    <w:name w:val="Знак Знак9"/>
    <w:rsid w:val="00C25060"/>
    <w:rPr>
      <w:lang w:val="ru-RU" w:eastAsia="ru-RU" w:bidi="ar-SA"/>
    </w:rPr>
  </w:style>
  <w:style w:type="paragraph" w:customStyle="1" w:styleId="22a">
    <w:name w:val="стиль2 заголовок2"/>
    <w:basedOn w:val="20"/>
    <w:autoRedefine/>
    <w:rsid w:val="00C25060"/>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C25060"/>
    <w:rPr>
      <w:b/>
      <w:kern w:val="28"/>
      <w:sz w:val="24"/>
      <w:szCs w:val="24"/>
      <w:lang w:val="ru-RU" w:eastAsia="ru-RU" w:bidi="ar-SA"/>
    </w:rPr>
  </w:style>
  <w:style w:type="paragraph" w:customStyle="1" w:styleId="13313">
    <w:name w:val="Стиль Обычный 13 Знак3 + Первая строка:  1 см"/>
    <w:basedOn w:val="af8"/>
    <w:rsid w:val="00C25060"/>
    <w:pPr>
      <w:keepNext/>
      <w:keepLines/>
      <w:suppressLineNumbers/>
      <w:tabs>
        <w:tab w:val="left" w:leader="dot" w:pos="9356"/>
      </w:tabs>
      <w:suppressAutoHyphens/>
      <w:spacing w:before="60" w:after="0" w:line="324" w:lineRule="auto"/>
      <w:ind w:firstLine="567"/>
      <w:jc w:val="both"/>
    </w:pPr>
    <w:rPr>
      <w:rFonts w:ascii="Times New Roman" w:eastAsia="Times New Roman" w:hAnsi="Times New Roman" w:cs="Times New Roman"/>
      <w:sz w:val="26"/>
      <w:szCs w:val="20"/>
    </w:rPr>
  </w:style>
  <w:style w:type="paragraph" w:customStyle="1" w:styleId="affffffffff1">
    <w:name w:val="основной текст"/>
    <w:basedOn w:val="af8"/>
    <w:autoRedefine/>
    <w:rsid w:val="00C25060"/>
    <w:pPr>
      <w:keepNext/>
      <w:keepLines/>
      <w:suppressLineNumbers/>
      <w:suppressAutoHyphens/>
      <w:spacing w:after="0" w:line="324" w:lineRule="auto"/>
      <w:ind w:firstLine="567"/>
      <w:jc w:val="both"/>
    </w:pPr>
    <w:rPr>
      <w:rFonts w:ascii="Times New Roman" w:eastAsia="Times New Roman" w:hAnsi="Times New Roman" w:cs="Times New Roman"/>
      <w:sz w:val="26"/>
      <w:szCs w:val="20"/>
    </w:rPr>
  </w:style>
  <w:style w:type="paragraph" w:customStyle="1" w:styleId="-">
    <w:name w:val="таблица-заголовок"/>
    <w:basedOn w:val="af8"/>
    <w:autoRedefine/>
    <w:rsid w:val="00C25060"/>
    <w:pPr>
      <w:keepNext/>
      <w:numPr>
        <w:numId w:val="36"/>
      </w:numPr>
      <w:tabs>
        <w:tab w:val="clear" w:pos="1724"/>
        <w:tab w:val="num" w:pos="1260"/>
      </w:tabs>
      <w:spacing w:after="0" w:line="240" w:lineRule="auto"/>
      <w:ind w:left="1260" w:right="-190"/>
      <w:jc w:val="center"/>
    </w:pPr>
    <w:rPr>
      <w:rFonts w:ascii="Times New Roman" w:eastAsia="Times New Roman" w:hAnsi="Times New Roman" w:cs="Times New Roman"/>
      <w:b/>
      <w:bCs/>
      <w:sz w:val="24"/>
      <w:szCs w:val="24"/>
    </w:rPr>
  </w:style>
  <w:style w:type="paragraph" w:customStyle="1" w:styleId="10">
    <w:name w:val="Заг 1"/>
    <w:basedOn w:val="af8"/>
    <w:rsid w:val="00C25060"/>
    <w:pPr>
      <w:numPr>
        <w:numId w:val="37"/>
      </w:numPr>
      <w:suppressLineNumbers/>
      <w:spacing w:after="0" w:line="324" w:lineRule="auto"/>
      <w:jc w:val="both"/>
    </w:pPr>
    <w:rPr>
      <w:rFonts w:ascii="Times New Roman" w:eastAsia="Times New Roman" w:hAnsi="Times New Roman" w:cs="Times New Roman"/>
      <w:sz w:val="24"/>
      <w:szCs w:val="20"/>
    </w:rPr>
  </w:style>
  <w:style w:type="paragraph" w:customStyle="1" w:styleId="17">
    <w:name w:val="Стиль Заголовок 1"/>
    <w:aliases w:val="Заголовок 1 (табл) + Times New Roman 12 пт"/>
    <w:basedOn w:val="19"/>
    <w:autoRedefine/>
    <w:rsid w:val="00C25060"/>
    <w:pPr>
      <w:keepNext/>
      <w:numPr>
        <w:numId w:val="38"/>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0"/>
    <w:rsid w:val="00C25060"/>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6">
    <w:name w:val="Рис.1 Подрисуночная надпись Знак"/>
    <w:rsid w:val="00C25060"/>
    <w:rPr>
      <w:rFonts w:ascii="Times New Roman" w:hAnsi="Times New Roman"/>
      <w:b/>
      <w:bCs/>
      <w:iCs/>
      <w:sz w:val="24"/>
      <w:szCs w:val="24"/>
      <w:lang w:val="ru-RU" w:eastAsia="ru-RU" w:bidi="ar-SA"/>
    </w:rPr>
  </w:style>
  <w:style w:type="paragraph" w:customStyle="1" w:styleId="11115">
    <w:name w:val="Стиль Заголовок 1Заголовок 1 (табл)заголовок 1Заголовок 1 Знакз..."/>
    <w:basedOn w:val="19"/>
    <w:autoRedefine/>
    <w:rsid w:val="00C25060"/>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C25060"/>
    <w:rPr>
      <w:b/>
      <w:bCs/>
      <w:kern w:val="28"/>
      <w:sz w:val="24"/>
      <w:szCs w:val="26"/>
      <w:lang w:val="ru-RU" w:eastAsia="ru-RU" w:bidi="ar-SA"/>
    </w:rPr>
  </w:style>
  <w:style w:type="table" w:customStyle="1" w:styleId="-33">
    <w:name w:val="Веб-таблица 3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8"/>
    <w:rsid w:val="00C2506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
    <w:name w:val="Font Style11"/>
    <w:rsid w:val="00C25060"/>
    <w:rPr>
      <w:rFonts w:ascii="Century Schoolbook" w:hAnsi="Century Schoolbook" w:cs="Century Schoolbook"/>
      <w:color w:val="000000"/>
      <w:sz w:val="22"/>
      <w:szCs w:val="22"/>
    </w:rPr>
  </w:style>
  <w:style w:type="character" w:customStyle="1" w:styleId="13b">
    <w:name w:val="Обычный 13 Знак Знак Знак"/>
    <w:link w:val="13a"/>
    <w:rsid w:val="00C25060"/>
    <w:rPr>
      <w:rFonts w:ascii="Times New Roman" w:eastAsia="Times New Roman" w:hAnsi="Times New Roman" w:cs="Times New Roman"/>
      <w:sz w:val="26"/>
      <w:szCs w:val="26"/>
    </w:rPr>
  </w:style>
  <w:style w:type="paragraph" w:customStyle="1" w:styleId="1fff7">
    <w:name w:val="1. Заголовок"/>
    <w:basedOn w:val="19"/>
    <w:link w:val="1fff8"/>
    <w:qFormat/>
    <w:rsid w:val="00C25060"/>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bidi="ar-SA"/>
    </w:rPr>
  </w:style>
  <w:style w:type="character" w:customStyle="1" w:styleId="1fff8">
    <w:name w:val="1. Заголовок Знак"/>
    <w:link w:val="1fff7"/>
    <w:rsid w:val="00C25060"/>
    <w:rPr>
      <w:rFonts w:ascii="Times New Roman" w:eastAsia="Times New Roman" w:hAnsi="Times New Roman" w:cs="Times New Roman"/>
      <w:b/>
      <w:caps/>
      <w:kern w:val="28"/>
      <w:sz w:val="28"/>
      <w:szCs w:val="26"/>
      <w:lang w:eastAsia="en-US"/>
    </w:rPr>
  </w:style>
  <w:style w:type="character" w:customStyle="1" w:styleId="211">
    <w:name w:val="заголовок 2 Знак1"/>
    <w:link w:val="2f8"/>
    <w:rsid w:val="00C25060"/>
    <w:rPr>
      <w:rFonts w:ascii="Arial Narrow" w:eastAsia="MS Mincho" w:hAnsi="Arial Narrow" w:cs="Arial"/>
      <w:iCs/>
      <w:caps/>
      <w:snapToGrid w:val="0"/>
      <w:color w:val="1F497D"/>
      <w:spacing w:val="20"/>
      <w:sz w:val="20"/>
      <w:szCs w:val="20"/>
      <w:lang w:bidi="en-US"/>
    </w:rPr>
  </w:style>
  <w:style w:type="paragraph" w:customStyle="1" w:styleId="affffffffff2">
    <w:name w:val="отчетный"/>
    <w:basedOn w:val="af8"/>
    <w:link w:val="affffffffff3"/>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w:sz w:val="26"/>
      <w:szCs w:val="26"/>
      <w:lang w:eastAsia="en-US"/>
    </w:rPr>
  </w:style>
  <w:style w:type="character" w:customStyle="1" w:styleId="affffffffff3">
    <w:name w:val="отчетный Знак"/>
    <w:link w:val="affffffffff2"/>
    <w:rsid w:val="00C25060"/>
    <w:rPr>
      <w:rFonts w:ascii="Times New Roman CYR" w:eastAsia="Times New Roman" w:hAnsi="Times New Roman CYR" w:cs="Times New Roman"/>
      <w:sz w:val="26"/>
      <w:szCs w:val="26"/>
      <w:lang w:eastAsia="en-US"/>
    </w:rPr>
  </w:style>
  <w:style w:type="paragraph" w:styleId="z-">
    <w:name w:val="HTML Top of Form"/>
    <w:basedOn w:val="af8"/>
    <w:next w:val="af8"/>
    <w:link w:val="z-0"/>
    <w:hidden/>
    <w:uiPriority w:val="99"/>
    <w:unhideWhenUsed/>
    <w:rsid w:val="00C2506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f9"/>
    <w:link w:val="z-"/>
    <w:uiPriority w:val="99"/>
    <w:rsid w:val="00C25060"/>
    <w:rPr>
      <w:rFonts w:ascii="Arial" w:eastAsia="Times New Roman" w:hAnsi="Arial" w:cs="Arial"/>
      <w:vanish/>
      <w:sz w:val="16"/>
      <w:szCs w:val="16"/>
    </w:rPr>
  </w:style>
  <w:style w:type="paragraph" w:styleId="z-1">
    <w:name w:val="HTML Bottom of Form"/>
    <w:basedOn w:val="af8"/>
    <w:next w:val="af8"/>
    <w:link w:val="z-2"/>
    <w:hidden/>
    <w:uiPriority w:val="99"/>
    <w:unhideWhenUsed/>
    <w:rsid w:val="00C2506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f9"/>
    <w:link w:val="z-1"/>
    <w:uiPriority w:val="99"/>
    <w:rsid w:val="00C25060"/>
    <w:rPr>
      <w:rFonts w:ascii="Arial" w:eastAsia="Times New Roman" w:hAnsi="Arial" w:cs="Arial"/>
      <w:vanish/>
      <w:sz w:val="16"/>
      <w:szCs w:val="16"/>
    </w:rPr>
  </w:style>
  <w:style w:type="paragraph" w:customStyle="1" w:styleId="affffffffff4">
    <w:name w:val="Для записок"/>
    <w:basedOn w:val="af8"/>
    <w:rsid w:val="00C25060"/>
    <w:pPr>
      <w:spacing w:before="120" w:after="0" w:line="240" w:lineRule="auto"/>
      <w:ind w:firstLine="720"/>
      <w:jc w:val="both"/>
    </w:pPr>
    <w:rPr>
      <w:rFonts w:ascii="Times New Roman" w:eastAsia="Times New Roman" w:hAnsi="Times New Roman" w:cs="Times New Roman"/>
      <w:sz w:val="24"/>
      <w:szCs w:val="20"/>
    </w:rPr>
  </w:style>
  <w:style w:type="paragraph" w:customStyle="1" w:styleId="maintext">
    <w:name w:val="maintext"/>
    <w:basedOn w:val="af8"/>
    <w:rsid w:val="00C25060"/>
    <w:pPr>
      <w:spacing w:after="0" w:line="240" w:lineRule="auto"/>
      <w:ind w:left="480" w:right="480"/>
      <w:jc w:val="both"/>
    </w:pPr>
    <w:rPr>
      <w:rFonts w:ascii="Arial" w:eastAsia="Times New Roman" w:hAnsi="Arial" w:cs="Arial"/>
      <w:color w:val="202020"/>
      <w:sz w:val="20"/>
      <w:szCs w:val="20"/>
    </w:rPr>
  </w:style>
  <w:style w:type="paragraph" w:customStyle="1" w:styleId="maintextbi">
    <w:name w:val="maintextbi"/>
    <w:basedOn w:val="af8"/>
    <w:rsid w:val="00C25060"/>
    <w:pPr>
      <w:spacing w:after="0" w:line="240" w:lineRule="auto"/>
      <w:ind w:left="480" w:right="480"/>
      <w:jc w:val="center"/>
    </w:pPr>
    <w:rPr>
      <w:rFonts w:ascii="Arial" w:eastAsia="Times New Roman" w:hAnsi="Arial" w:cs="Arial"/>
      <w:b/>
      <w:bCs/>
      <w:i/>
      <w:iCs/>
      <w:color w:val="202020"/>
      <w:sz w:val="20"/>
      <w:szCs w:val="20"/>
    </w:rPr>
  </w:style>
  <w:style w:type="numbering" w:customStyle="1" w:styleId="1123">
    <w:name w:val="Нет списка112"/>
    <w:next w:val="afb"/>
    <w:uiPriority w:val="99"/>
    <w:semiHidden/>
    <w:unhideWhenUsed/>
    <w:rsid w:val="00C25060"/>
  </w:style>
  <w:style w:type="table" w:customStyle="1" w:styleId="2117">
    <w:name w:val="Сетка таблицы2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8"/>
    <w:rsid w:val="00C25060"/>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86">
    <w:name w:val="xl1986"/>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7">
    <w:name w:val="xl1987"/>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8">
    <w:name w:val="xl1988"/>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89">
    <w:name w:val="xl198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0">
    <w:name w:val="xl1990"/>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1">
    <w:name w:val="xl1991"/>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2">
    <w:name w:val="xl1992"/>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3">
    <w:name w:val="xl1993"/>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4">
    <w:name w:val="xl199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5">
    <w:name w:val="xl1995"/>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6">
    <w:name w:val="xl1996"/>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7">
    <w:name w:val="xl199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998">
    <w:name w:val="xl1998"/>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9">
    <w:name w:val="xl1999"/>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0">
    <w:name w:val="xl2000"/>
    <w:basedOn w:val="af8"/>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1">
    <w:name w:val="xl2001"/>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2">
    <w:name w:val="xl200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3">
    <w:name w:val="xl2003"/>
    <w:basedOn w:val="af8"/>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4">
    <w:name w:val="xl200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5">
    <w:name w:val="xl2005"/>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6">
    <w:name w:val="xl2006"/>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7">
    <w:name w:val="xl2007"/>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8">
    <w:name w:val="xl2008"/>
    <w:basedOn w:val="af8"/>
    <w:rsid w:val="00C25060"/>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9">
    <w:name w:val="xl2009"/>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0">
    <w:name w:val="xl2010"/>
    <w:basedOn w:val="af8"/>
    <w:rsid w:val="00C25060"/>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1">
    <w:name w:val="xl2011"/>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2">
    <w:name w:val="xl201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character" w:customStyle="1" w:styleId="29pt1">
    <w:name w:val="Основной текст (2) + 9 pt;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4">
    <w:name w:val="xl2014"/>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5">
    <w:name w:val="xl2015"/>
    <w:basedOn w:val="af8"/>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16">
    <w:name w:val="xl2016"/>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17">
    <w:name w:val="xl2017"/>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8">
    <w:name w:val="xl2018"/>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9">
    <w:name w:val="xl201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0">
    <w:name w:val="xl2020"/>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1">
    <w:name w:val="xl2021"/>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2">
    <w:name w:val="xl2022"/>
    <w:basedOn w:val="af8"/>
    <w:rsid w:val="00C25060"/>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3">
    <w:name w:val="xl2023"/>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1pt0">
    <w:name w:val="Основной текст (2) + 11 pt;Полужирный"/>
    <w:rsid w:val="00C2506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C25060"/>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C25060"/>
    <w:rPr>
      <w:b/>
      <w:bCs/>
      <w:shd w:val="clear" w:color="auto" w:fill="FFFFFF"/>
    </w:rPr>
  </w:style>
  <w:style w:type="paragraph" w:customStyle="1" w:styleId="77">
    <w:name w:val="Основной текст (7)"/>
    <w:basedOn w:val="af8"/>
    <w:link w:val="76"/>
    <w:rsid w:val="00C25060"/>
    <w:pPr>
      <w:widowControl w:val="0"/>
      <w:shd w:val="clear" w:color="auto" w:fill="FFFFFF"/>
      <w:spacing w:after="0" w:line="0" w:lineRule="atLeast"/>
      <w:jc w:val="center"/>
    </w:pPr>
    <w:rPr>
      <w:b/>
      <w:bCs/>
    </w:rPr>
  </w:style>
  <w:style w:type="character" w:customStyle="1" w:styleId="280">
    <w:name w:val="Подпись к картинке (28)_"/>
    <w:link w:val="281"/>
    <w:rsid w:val="00C25060"/>
    <w:rPr>
      <w:b/>
      <w:bCs/>
      <w:shd w:val="clear" w:color="auto" w:fill="FFFFFF"/>
    </w:rPr>
  </w:style>
  <w:style w:type="paragraph" w:customStyle="1" w:styleId="281">
    <w:name w:val="Подпись к картинке (28)"/>
    <w:basedOn w:val="af8"/>
    <w:link w:val="280"/>
    <w:rsid w:val="00C25060"/>
    <w:pPr>
      <w:widowControl w:val="0"/>
      <w:shd w:val="clear" w:color="auto" w:fill="FFFFFF"/>
      <w:spacing w:after="0" w:line="0" w:lineRule="atLeast"/>
    </w:pPr>
    <w:rPr>
      <w:b/>
      <w:bCs/>
    </w:rPr>
  </w:style>
  <w:style w:type="character" w:customStyle="1" w:styleId="7Candara13pt-2pt">
    <w:name w:val="Основной текст (7) + Candara;13 pt;Не полужирный;Интервал -2 pt"/>
    <w:rsid w:val="00C25060"/>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C25060"/>
    <w:rPr>
      <w:color w:val="000000"/>
      <w:spacing w:val="0"/>
      <w:w w:val="100"/>
      <w:position w:val="0"/>
      <w:sz w:val="26"/>
      <w:szCs w:val="26"/>
      <w:shd w:val="clear" w:color="auto" w:fill="FFFFFF"/>
      <w:lang w:val="ru-RU" w:eastAsia="ru-RU" w:bidi="ru-RU"/>
    </w:rPr>
  </w:style>
  <w:style w:type="paragraph" w:customStyle="1" w:styleId="affffffffff5">
    <w:name w:val="Содержимое таблицы"/>
    <w:basedOn w:val="af8"/>
    <w:rsid w:val="00C25060"/>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66">
    <w:name w:val="Основной текст (6)_"/>
    <w:link w:val="67"/>
    <w:rsid w:val="00C25060"/>
    <w:rPr>
      <w:b/>
      <w:bCs/>
      <w:sz w:val="28"/>
      <w:szCs w:val="28"/>
      <w:shd w:val="clear" w:color="auto" w:fill="FFFFFF"/>
    </w:rPr>
  </w:style>
  <w:style w:type="paragraph" w:customStyle="1" w:styleId="67">
    <w:name w:val="Основной текст (6)"/>
    <w:basedOn w:val="af8"/>
    <w:link w:val="66"/>
    <w:rsid w:val="00C25060"/>
    <w:pPr>
      <w:widowControl w:val="0"/>
      <w:shd w:val="clear" w:color="auto" w:fill="FFFFFF"/>
      <w:spacing w:before="60" w:after="420" w:line="0" w:lineRule="atLeast"/>
    </w:pPr>
    <w:rPr>
      <w:b/>
      <w:bCs/>
      <w:sz w:val="28"/>
      <w:szCs w:val="28"/>
    </w:rPr>
  </w:style>
  <w:style w:type="character" w:customStyle="1" w:styleId="2115pt0pt">
    <w:name w:val="Основной текст (2) + 11;5 pt;Интервал 0 pt"/>
    <w:rsid w:val="00C25060"/>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C25060"/>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8"/>
    <w:rsid w:val="00C25060"/>
    <w:pPr>
      <w:widowControl w:val="0"/>
      <w:shd w:val="clear" w:color="auto" w:fill="FFFFFF"/>
      <w:spacing w:after="0" w:line="0" w:lineRule="atLeast"/>
      <w:jc w:val="center"/>
    </w:pPr>
    <w:rPr>
      <w:rFonts w:ascii="Times New Roman" w:eastAsia="Times New Roman" w:hAnsi="Times New Roman" w:cs="Times New Roman"/>
      <w:b/>
      <w:bCs/>
      <w:color w:val="000000"/>
      <w:lang w:bidi="ru-RU"/>
    </w:rPr>
  </w:style>
  <w:style w:type="paragraph" w:customStyle="1" w:styleId="xl2096">
    <w:name w:val="xl2096"/>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7">
    <w:name w:val="xl20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8">
    <w:name w:val="xl20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9">
    <w:name w:val="xl20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0">
    <w:name w:val="xl2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1">
    <w:name w:val="xl2101"/>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02">
    <w:name w:val="xl2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3">
    <w:name w:val="xl210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4">
    <w:name w:val="xl210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5">
    <w:name w:val="xl210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6">
    <w:name w:val="xl2106"/>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7">
    <w:name w:val="xl2107"/>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8">
    <w:name w:val="xl210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9">
    <w:name w:val="xl210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0">
    <w:name w:val="xl21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1">
    <w:name w:val="xl211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2">
    <w:name w:val="xl211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3">
    <w:name w:val="xl211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4">
    <w:name w:val="xl2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5">
    <w:name w:val="xl21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6">
    <w:name w:val="xl21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7">
    <w:name w:val="xl2117"/>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8">
    <w:name w:val="xl211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9">
    <w:name w:val="xl211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0">
    <w:name w:val="xl212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1">
    <w:name w:val="xl212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2">
    <w:name w:val="xl212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3">
    <w:name w:val="xl2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4">
    <w:name w:val="xl212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5">
    <w:name w:val="xl21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6">
    <w:name w:val="xl2126"/>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7">
    <w:name w:val="xl2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8">
    <w:name w:val="xl212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9">
    <w:name w:val="xl2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0">
    <w:name w:val="xl2130"/>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1">
    <w:name w:val="xl213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2">
    <w:name w:val="xl2132"/>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3">
    <w:name w:val="xl2133"/>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4">
    <w:name w:val="xl2134"/>
    <w:basedOn w:val="af8"/>
    <w:rsid w:val="00C25060"/>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5">
    <w:name w:val="xl213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6">
    <w:name w:val="xl21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7">
    <w:name w:val="xl21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8">
    <w:name w:val="xl2138"/>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39">
    <w:name w:val="xl2139"/>
    <w:basedOn w:val="af8"/>
    <w:rsid w:val="00C25060"/>
    <w:pPr>
      <w:pBdr>
        <w:top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0">
    <w:name w:val="xl214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1">
    <w:name w:val="xl214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2">
    <w:name w:val="xl214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3">
    <w:name w:val="xl214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4">
    <w:name w:val="xl2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145">
    <w:name w:val="xl214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6">
    <w:name w:val="xl2146"/>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7">
    <w:name w:val="xl2147"/>
    <w:basedOn w:val="af8"/>
    <w:rsid w:val="00C25060"/>
    <w:pPr>
      <w:pBdr>
        <w:top w:val="single" w:sz="4" w:space="0" w:color="auto"/>
        <w:left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8">
    <w:name w:val="xl21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9">
    <w:name w:val="xl214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0">
    <w:name w:val="xl2150"/>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1">
    <w:name w:val="xl2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2">
    <w:name w:val="xl2152"/>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3">
    <w:name w:val="xl21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4">
    <w:name w:val="xl21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5">
    <w:name w:val="xl21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C25060"/>
    <w:rPr>
      <w:rFonts w:ascii="Cambria" w:eastAsia="Times New Roman" w:hAnsi="Cambria" w:cs="Times New Roman"/>
      <w:b/>
      <w:bCs/>
      <w:color w:val="4F81BD"/>
    </w:rPr>
  </w:style>
  <w:style w:type="paragraph" w:customStyle="1" w:styleId="xl2157">
    <w:name w:val="xl2157"/>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8">
    <w:name w:val="xl215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9">
    <w:name w:val="xl215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0">
    <w:name w:val="xl216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1">
    <w:name w:val="xl216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2">
    <w:name w:val="xl2162"/>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63">
    <w:name w:val="xl2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4">
    <w:name w:val="xl2164"/>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5">
    <w:name w:val="xl21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6">
    <w:name w:val="xl21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7">
    <w:name w:val="xl21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8">
    <w:name w:val="xl216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9">
    <w:name w:val="xl216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0">
    <w:name w:val="xl217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1">
    <w:name w:val="xl217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2">
    <w:name w:val="xl21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3">
    <w:name w:val="xl2173"/>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4">
    <w:name w:val="xl21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5">
    <w:name w:val="xl21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6">
    <w:name w:val="xl217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7">
    <w:name w:val="xl217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8">
    <w:name w:val="xl217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9">
    <w:name w:val="xl21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80">
    <w:name w:val="xl2180"/>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1">
    <w:name w:val="xl21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2">
    <w:name w:val="xl2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3">
    <w:name w:val="xl2183"/>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4">
    <w:name w:val="xl21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5">
    <w:name w:val="xl21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6">
    <w:name w:val="xl21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7">
    <w:name w:val="xl21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8">
    <w:name w:val="xl21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9">
    <w:name w:val="xl218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90">
    <w:name w:val="xl21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1">
    <w:name w:val="xl219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92">
    <w:name w:val="xl219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3">
    <w:name w:val="xl219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194">
    <w:name w:val="xl219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5">
    <w:name w:val="xl219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6">
    <w:name w:val="xl219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7">
    <w:name w:val="xl219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8">
    <w:name w:val="xl219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199">
    <w:name w:val="xl219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0">
    <w:name w:val="xl22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6">
    <w:name w:val="xl21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affffffffff6">
    <w:name w:val="_Обычный"/>
    <w:basedOn w:val="af8"/>
    <w:link w:val="affffffffff7"/>
    <w:qFormat/>
    <w:rsid w:val="00C25060"/>
    <w:pPr>
      <w:spacing w:after="0" w:line="360" w:lineRule="auto"/>
      <w:ind w:firstLine="709"/>
      <w:jc w:val="both"/>
    </w:pPr>
    <w:rPr>
      <w:rFonts w:ascii="Calibri" w:eastAsia="Calibri" w:hAnsi="Calibri" w:cs="Calibri"/>
      <w:sz w:val="26"/>
      <w:szCs w:val="26"/>
      <w:lang w:eastAsia="en-US"/>
    </w:rPr>
  </w:style>
  <w:style w:type="paragraph" w:customStyle="1" w:styleId="ac">
    <w:name w:val="_Таблица"/>
    <w:basedOn w:val="affff6"/>
    <w:link w:val="affffffffff8"/>
    <w:uiPriority w:val="99"/>
    <w:qFormat/>
    <w:rsid w:val="00C25060"/>
    <w:pPr>
      <w:keepNext/>
      <w:numPr>
        <w:numId w:val="39"/>
      </w:numPr>
      <w:tabs>
        <w:tab w:val="left" w:pos="1985"/>
      </w:tabs>
      <w:spacing w:before="240" w:after="120" w:line="240" w:lineRule="auto"/>
      <w:ind w:right="282"/>
      <w:contextualSpacing w:val="0"/>
    </w:pPr>
    <w:rPr>
      <w:rFonts w:ascii="Calibri" w:eastAsia="Calibri" w:hAnsi="Calibri" w:cs="Calibri"/>
      <w:b/>
      <w:bCs/>
      <w:sz w:val="26"/>
      <w:szCs w:val="26"/>
      <w:lang w:val="ru-RU" w:bidi="ar-SA"/>
    </w:rPr>
  </w:style>
  <w:style w:type="character" w:customStyle="1" w:styleId="affffffffff7">
    <w:name w:val="_Обычный Знак"/>
    <w:link w:val="affffffffff6"/>
    <w:locked/>
    <w:rsid w:val="00C25060"/>
    <w:rPr>
      <w:rFonts w:ascii="Calibri" w:eastAsia="Calibri" w:hAnsi="Calibri" w:cs="Calibri"/>
      <w:sz w:val="26"/>
      <w:szCs w:val="26"/>
      <w:lang w:eastAsia="en-US"/>
    </w:rPr>
  </w:style>
  <w:style w:type="paragraph" w:customStyle="1" w:styleId="ae">
    <w:name w:val="_Рисунок"/>
    <w:basedOn w:val="affff6"/>
    <w:link w:val="affffffffff9"/>
    <w:qFormat/>
    <w:rsid w:val="00C25060"/>
    <w:pPr>
      <w:numPr>
        <w:numId w:val="40"/>
      </w:numPr>
      <w:spacing w:after="200" w:line="276" w:lineRule="auto"/>
      <w:contextualSpacing w:val="0"/>
      <w:jc w:val="center"/>
    </w:pPr>
    <w:rPr>
      <w:rFonts w:ascii="Calibri" w:eastAsia="Calibri" w:hAnsi="Calibri" w:cs="Calibri"/>
      <w:b/>
      <w:bCs/>
      <w:sz w:val="26"/>
      <w:szCs w:val="26"/>
      <w:lang w:val="ru-RU" w:eastAsia="ru-RU" w:bidi="ar-SA"/>
    </w:rPr>
  </w:style>
  <w:style w:type="character" w:customStyle="1" w:styleId="affffffffff8">
    <w:name w:val="_Таблица Знак"/>
    <w:link w:val="ac"/>
    <w:uiPriority w:val="99"/>
    <w:locked/>
    <w:rsid w:val="00C25060"/>
    <w:rPr>
      <w:rFonts w:ascii="Calibri" w:eastAsia="Calibri" w:hAnsi="Calibri" w:cs="Calibri"/>
      <w:b/>
      <w:bCs/>
      <w:sz w:val="26"/>
      <w:szCs w:val="26"/>
      <w:lang w:eastAsia="en-US"/>
    </w:rPr>
  </w:style>
  <w:style w:type="character" w:customStyle="1" w:styleId="affffffffff9">
    <w:name w:val="_Рисунок Знак"/>
    <w:link w:val="ae"/>
    <w:locked/>
    <w:rsid w:val="00C25060"/>
    <w:rPr>
      <w:rFonts w:ascii="Calibri" w:eastAsia="Calibri" w:hAnsi="Calibri" w:cs="Calibri"/>
      <w:b/>
      <w:bCs/>
      <w:sz w:val="26"/>
      <w:szCs w:val="26"/>
    </w:rPr>
  </w:style>
  <w:style w:type="paragraph" w:customStyle="1" w:styleId="00">
    <w:name w:val="00_Обычный текст"/>
    <w:basedOn w:val="af8"/>
    <w:link w:val="000"/>
    <w:qFormat/>
    <w:rsid w:val="00C25060"/>
    <w:pPr>
      <w:snapToGrid w:val="0"/>
      <w:spacing w:after="0" w:line="360" w:lineRule="auto"/>
      <w:ind w:firstLine="709"/>
      <w:jc w:val="both"/>
    </w:pPr>
    <w:rPr>
      <w:rFonts w:ascii="Times New Roman" w:eastAsia="Times New Roman" w:hAnsi="Times New Roman" w:cs="Times New Roman"/>
      <w:sz w:val="26"/>
      <w:szCs w:val="26"/>
      <w:lang w:eastAsia="en-US"/>
    </w:rPr>
  </w:style>
  <w:style w:type="character" w:customStyle="1" w:styleId="000">
    <w:name w:val="00_Обычный текст Знак"/>
    <w:link w:val="00"/>
    <w:locked/>
    <w:rsid w:val="00C25060"/>
    <w:rPr>
      <w:rFonts w:ascii="Times New Roman" w:eastAsia="Times New Roman" w:hAnsi="Times New Roman" w:cs="Times New Roman"/>
      <w:sz w:val="26"/>
      <w:szCs w:val="26"/>
      <w:lang w:eastAsia="en-US"/>
    </w:rPr>
  </w:style>
  <w:style w:type="paragraph" w:customStyle="1" w:styleId="116">
    <w:name w:val="1_1 Список ненумерной"/>
    <w:basedOn w:val="af8"/>
    <w:link w:val="11f8"/>
    <w:qFormat/>
    <w:rsid w:val="00C25060"/>
    <w:pPr>
      <w:numPr>
        <w:numId w:val="41"/>
      </w:numPr>
      <w:snapToGrid w:val="0"/>
      <w:spacing w:after="40" w:line="360" w:lineRule="auto"/>
      <w:jc w:val="both"/>
    </w:pPr>
    <w:rPr>
      <w:rFonts w:ascii="Times New Roman" w:eastAsia="Times New Roman" w:hAnsi="Times New Roman" w:cs="Times New Roman"/>
      <w:sz w:val="26"/>
      <w:szCs w:val="26"/>
      <w:lang w:eastAsia="en-US"/>
    </w:rPr>
  </w:style>
  <w:style w:type="character" w:customStyle="1" w:styleId="11f8">
    <w:name w:val="1_1 Список ненумерной Знак"/>
    <w:link w:val="116"/>
    <w:locked/>
    <w:rsid w:val="00C25060"/>
    <w:rPr>
      <w:rFonts w:ascii="Times New Roman" w:eastAsia="Times New Roman" w:hAnsi="Times New Roman" w:cs="Times New Roman"/>
      <w:sz w:val="26"/>
      <w:szCs w:val="26"/>
      <w:lang w:eastAsia="en-US"/>
    </w:rPr>
  </w:style>
  <w:style w:type="paragraph" w:customStyle="1" w:styleId="xl2201">
    <w:name w:val="xl220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2">
    <w:name w:val="xl220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3">
    <w:name w:val="xl220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4">
    <w:name w:val="xl22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5">
    <w:name w:val="xl22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206">
    <w:name w:val="xl22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7">
    <w:name w:val="xl220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8">
    <w:name w:val="xl2208"/>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09">
    <w:name w:val="xl2209"/>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0">
    <w:name w:val="xl221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1">
    <w:name w:val="xl2211"/>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2">
    <w:name w:val="xl221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3">
    <w:name w:val="xl22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4">
    <w:name w:val="xl22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5">
    <w:name w:val="xl22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6">
    <w:name w:val="xl22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7">
    <w:name w:val="xl221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8">
    <w:name w:val="xl2218"/>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9">
    <w:name w:val="xl2219"/>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0">
    <w:name w:val="xl222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21">
    <w:name w:val="xl22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2">
    <w:name w:val="xl222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3">
    <w:name w:val="xl222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4">
    <w:name w:val="xl2224"/>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5">
    <w:name w:val="xl2225"/>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6">
    <w:name w:val="xl22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7">
    <w:name w:val="xl22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8">
    <w:name w:val="xl222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9">
    <w:name w:val="xl22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30">
    <w:name w:val="xl223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1">
    <w:name w:val="xl223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232">
    <w:name w:val="xl22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3">
    <w:name w:val="xl2233"/>
    <w:basedOn w:val="af8"/>
    <w:rsid w:val="00C25060"/>
    <w:pPr>
      <w:pBdr>
        <w:lef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4">
    <w:name w:val="xl2234"/>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5">
    <w:name w:val="xl2235"/>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6">
    <w:name w:val="xl2236"/>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7">
    <w:name w:val="xl223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8">
    <w:name w:val="xl223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9">
    <w:name w:val="xl2239"/>
    <w:basedOn w:val="af8"/>
    <w:rsid w:val="00C25060"/>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0">
    <w:name w:val="xl2240"/>
    <w:basedOn w:val="af8"/>
    <w:rsid w:val="00C25060"/>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1">
    <w:name w:val="xl2241"/>
    <w:basedOn w:val="af8"/>
    <w:rsid w:val="00C25060"/>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2">
    <w:name w:val="xl2242"/>
    <w:basedOn w:val="af8"/>
    <w:rsid w:val="00C25060"/>
    <w:pPr>
      <w:pBdr>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3">
    <w:name w:val="xl2243"/>
    <w:basedOn w:val="af8"/>
    <w:rsid w:val="00C25060"/>
    <w:pPr>
      <w:pBdr>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4">
    <w:name w:val="xl2244"/>
    <w:basedOn w:val="af8"/>
    <w:rsid w:val="00C25060"/>
    <w:pPr>
      <w:pBdr>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5">
    <w:name w:val="xl2245"/>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6">
    <w:name w:val="xl2246"/>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7">
    <w:name w:val="xl22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8">
    <w:name w:val="xl224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9">
    <w:name w:val="xl224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0">
    <w:name w:val="xl225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1">
    <w:name w:val="xl22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2">
    <w:name w:val="xl225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3">
    <w:name w:val="xl225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4">
    <w:name w:val="xl225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55">
    <w:name w:val="xl225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56">
    <w:name w:val="xl225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7">
    <w:name w:val="xl225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8">
    <w:name w:val="xl225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9">
    <w:name w:val="xl22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0">
    <w:name w:val="xl22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1">
    <w:name w:val="xl226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62">
    <w:name w:val="xl22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3">
    <w:name w:val="xl226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4">
    <w:name w:val="xl2264"/>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5">
    <w:name w:val="xl226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6">
    <w:name w:val="xl22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7">
    <w:name w:val="xl22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8">
    <w:name w:val="xl226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9">
    <w:name w:val="xl226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70">
    <w:name w:val="xl2270"/>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1">
    <w:name w:val="xl227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2">
    <w:name w:val="xl227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3">
    <w:name w:val="xl227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4">
    <w:name w:val="xl227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5">
    <w:name w:val="xl227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6">
    <w:name w:val="xl2276"/>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7">
    <w:name w:val="xl227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8">
    <w:name w:val="xl227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22b">
    <w:name w:val="Нет списка22"/>
    <w:next w:val="afb"/>
    <w:uiPriority w:val="99"/>
    <w:semiHidden/>
    <w:unhideWhenUsed/>
    <w:rsid w:val="00C25060"/>
  </w:style>
  <w:style w:type="table" w:customStyle="1" w:styleId="316">
    <w:name w:val="Сетка таблицы3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Рис.1"/>
    <w:rsid w:val="00C25060"/>
    <w:pPr>
      <w:numPr>
        <w:numId w:val="24"/>
      </w:numPr>
    </w:pPr>
  </w:style>
  <w:style w:type="table" w:customStyle="1" w:styleId="-312">
    <w:name w:val="Веб-таблица 31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b"/>
    <w:uiPriority w:val="99"/>
    <w:semiHidden/>
    <w:unhideWhenUsed/>
    <w:rsid w:val="00C25060"/>
  </w:style>
  <w:style w:type="table" w:customStyle="1" w:styleId="TableGridReport11">
    <w:name w:val="Table Grid Report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8"/>
    <w:link w:val="affffffffffb"/>
    <w:qFormat/>
    <w:rsid w:val="00C25060"/>
    <w:pPr>
      <w:spacing w:after="0" w:line="360" w:lineRule="auto"/>
      <w:ind w:firstLine="567"/>
      <w:contextualSpacing/>
      <w:jc w:val="both"/>
    </w:pPr>
    <w:rPr>
      <w:rFonts w:ascii="Times New Roman" w:eastAsia="Calibri" w:hAnsi="Times New Roman" w:cs="Times New Roman"/>
      <w:sz w:val="24"/>
      <w:szCs w:val="24"/>
      <w:lang w:eastAsia="en-US"/>
    </w:rPr>
  </w:style>
  <w:style w:type="character" w:customStyle="1" w:styleId="affffffffffb">
    <w:name w:val="ТЕКСТ Знак"/>
    <w:link w:val="affffffffffa"/>
    <w:rsid w:val="00C25060"/>
    <w:rPr>
      <w:rFonts w:ascii="Times New Roman" w:eastAsia="Calibri" w:hAnsi="Times New Roman" w:cs="Times New Roman"/>
      <w:sz w:val="24"/>
      <w:szCs w:val="24"/>
      <w:lang w:eastAsia="en-US"/>
    </w:rPr>
  </w:style>
  <w:style w:type="paragraph" w:customStyle="1" w:styleId="af1">
    <w:name w:val="ТАБЛ"/>
    <w:basedOn w:val="af8"/>
    <w:link w:val="affffffffffc"/>
    <w:autoRedefine/>
    <w:qFormat/>
    <w:rsid w:val="00C25060"/>
    <w:pPr>
      <w:numPr>
        <w:numId w:val="43"/>
      </w:numPr>
      <w:tabs>
        <w:tab w:val="left" w:pos="1418"/>
      </w:tabs>
      <w:spacing w:before="120" w:after="120" w:line="240" w:lineRule="auto"/>
      <w:ind w:left="0" w:firstLine="0"/>
      <w:contextualSpacing/>
      <w:jc w:val="both"/>
    </w:pPr>
    <w:rPr>
      <w:rFonts w:ascii="Times New Roman" w:eastAsia="Calibri" w:hAnsi="Times New Roman" w:cs="Times New Roman"/>
      <w:b/>
      <w:szCs w:val="24"/>
      <w:lang w:eastAsia="en-US"/>
    </w:rPr>
  </w:style>
  <w:style w:type="paragraph" w:customStyle="1" w:styleId="1fff9">
    <w:name w:val="Мой 1"/>
    <w:basedOn w:val="19"/>
    <w:next w:val="af8"/>
    <w:link w:val="1fffa"/>
    <w:autoRedefine/>
    <w:qFormat/>
    <w:rsid w:val="00C25060"/>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bidi="ar-SA"/>
    </w:rPr>
  </w:style>
  <w:style w:type="paragraph" w:customStyle="1" w:styleId="11f9">
    <w:name w:val="Мой 11"/>
    <w:basedOn w:val="20"/>
    <w:next w:val="af8"/>
    <w:link w:val="11fa"/>
    <w:qFormat/>
    <w:rsid w:val="00C25060"/>
    <w:pPr>
      <w:keepNext w:val="0"/>
      <w:widowControl w:val="0"/>
      <w:numPr>
        <w:numId w:val="0"/>
      </w:numPr>
      <w:spacing w:before="240" w:line="240" w:lineRule="auto"/>
      <w:ind w:left="1570" w:right="-108" w:hanging="578"/>
      <w:jc w:val="left"/>
    </w:pPr>
    <w:rPr>
      <w:rFonts w:eastAsia="Calibri" w:cs="Times New Roman"/>
      <w:bCs/>
      <w:iCs/>
      <w:sz w:val="26"/>
      <w:szCs w:val="26"/>
      <w:lang w:bidi="ar-SA"/>
    </w:rPr>
  </w:style>
  <w:style w:type="character" w:customStyle="1" w:styleId="11fa">
    <w:name w:val="Мой 11 Знак"/>
    <w:link w:val="11f9"/>
    <w:rsid w:val="00C25060"/>
    <w:rPr>
      <w:rFonts w:ascii="Times New Roman" w:eastAsia="Calibri" w:hAnsi="Times New Roman" w:cs="Times New Roman"/>
      <w:b/>
      <w:bCs/>
      <w:iCs/>
      <w:sz w:val="26"/>
      <w:szCs w:val="26"/>
      <w:lang w:eastAsia="en-US"/>
    </w:rPr>
  </w:style>
  <w:style w:type="paragraph" w:customStyle="1" w:styleId="affffffffffd">
    <w:name w:val="Мой Таб"/>
    <w:basedOn w:val="af1"/>
    <w:link w:val="affffffffffe"/>
    <w:qFormat/>
    <w:rsid w:val="00C25060"/>
  </w:style>
  <w:style w:type="character" w:customStyle="1" w:styleId="affffffffffe">
    <w:name w:val="Мой Таб Знак"/>
    <w:link w:val="affffffffffd"/>
    <w:rsid w:val="00C25060"/>
    <w:rPr>
      <w:rFonts w:ascii="Times New Roman" w:eastAsia="Calibri" w:hAnsi="Times New Roman" w:cs="Times New Roman"/>
      <w:b/>
      <w:szCs w:val="24"/>
      <w:lang w:eastAsia="en-US"/>
    </w:rPr>
  </w:style>
  <w:style w:type="paragraph" w:customStyle="1" w:styleId="6">
    <w:name w:val="Стиль6"/>
    <w:basedOn w:val="af8"/>
    <w:link w:val="68"/>
    <w:rsid w:val="00C25060"/>
    <w:pPr>
      <w:numPr>
        <w:numId w:val="44"/>
      </w:numPr>
      <w:spacing w:after="0" w:line="360" w:lineRule="auto"/>
      <w:ind w:left="0" w:firstLine="0"/>
      <w:contextualSpacing/>
      <w:jc w:val="center"/>
    </w:pPr>
    <w:rPr>
      <w:rFonts w:ascii="Times New Roman" w:eastAsia="Calibri" w:hAnsi="Times New Roman" w:cs="Times New Roman"/>
      <w:b/>
      <w:szCs w:val="24"/>
      <w:lang w:eastAsia="en-US"/>
    </w:rPr>
  </w:style>
  <w:style w:type="character" w:customStyle="1" w:styleId="68">
    <w:name w:val="Стиль6 Знак"/>
    <w:link w:val="6"/>
    <w:rsid w:val="00C25060"/>
    <w:rPr>
      <w:rFonts w:ascii="Times New Roman" w:eastAsia="Calibri" w:hAnsi="Times New Roman" w:cs="Times New Roman"/>
      <w:b/>
      <w:szCs w:val="24"/>
      <w:lang w:eastAsia="en-US"/>
    </w:rPr>
  </w:style>
  <w:style w:type="paragraph" w:customStyle="1" w:styleId="afffffffffff">
    <w:name w:val="Мой Рис."/>
    <w:basedOn w:val="af8"/>
    <w:link w:val="afffffffffff0"/>
    <w:qFormat/>
    <w:rsid w:val="00C25060"/>
    <w:pPr>
      <w:tabs>
        <w:tab w:val="num" w:pos="360"/>
        <w:tab w:val="left" w:pos="1418"/>
      </w:tabs>
      <w:spacing w:after="0" w:line="240" w:lineRule="auto"/>
      <w:contextualSpacing/>
      <w:jc w:val="center"/>
    </w:pPr>
    <w:rPr>
      <w:rFonts w:ascii="Times New Roman" w:eastAsia="Calibri" w:hAnsi="Times New Roman" w:cs="Times New Roman"/>
      <w:b/>
      <w:szCs w:val="24"/>
      <w:lang w:eastAsia="en-US"/>
    </w:rPr>
  </w:style>
  <w:style w:type="character" w:customStyle="1" w:styleId="afffffffffff0">
    <w:name w:val="Мой Рис. Знак"/>
    <w:link w:val="afffffffffff"/>
    <w:rsid w:val="00C25060"/>
    <w:rPr>
      <w:rFonts w:ascii="Times New Roman" w:eastAsia="Calibri" w:hAnsi="Times New Roman" w:cs="Times New Roman"/>
      <w:b/>
      <w:szCs w:val="24"/>
      <w:lang w:eastAsia="en-US"/>
    </w:rPr>
  </w:style>
  <w:style w:type="paragraph" w:customStyle="1" w:styleId="afffffffffff1">
    <w:name w:val="Рисунок картинка"/>
    <w:basedOn w:val="affffffff0"/>
    <w:link w:val="afffffffffff2"/>
    <w:qFormat/>
    <w:rsid w:val="00C25060"/>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C25060"/>
    <w:rPr>
      <w:rFonts w:ascii="Times New Roman" w:eastAsia="Calibri" w:hAnsi="Times New Roman" w:cs="Times New Roman"/>
      <w:b/>
      <w:noProof/>
      <w:sz w:val="24"/>
      <w:szCs w:val="28"/>
    </w:rPr>
  </w:style>
  <w:style w:type="character" w:customStyle="1" w:styleId="afffffffffff3">
    <w:name w:val="Мой без № Знак"/>
    <w:link w:val="afffffffffff4"/>
    <w:locked/>
    <w:rsid w:val="00C25060"/>
    <w:rPr>
      <w:rFonts w:ascii="Times New Roman" w:hAnsi="Times New Roman"/>
      <w:b/>
      <w:sz w:val="28"/>
      <w:szCs w:val="28"/>
    </w:rPr>
  </w:style>
  <w:style w:type="paragraph" w:customStyle="1" w:styleId="afffffffffff4">
    <w:name w:val="Мой без №"/>
    <w:basedOn w:val="af8"/>
    <w:next w:val="af8"/>
    <w:link w:val="afffffffffff3"/>
    <w:autoRedefine/>
    <w:qFormat/>
    <w:rsid w:val="00C25060"/>
    <w:pPr>
      <w:spacing w:after="0" w:line="360" w:lineRule="auto"/>
      <w:contextualSpacing/>
    </w:pPr>
    <w:rPr>
      <w:rFonts w:ascii="Times New Roman" w:hAnsi="Times New Roman"/>
      <w:b/>
      <w:sz w:val="28"/>
      <w:szCs w:val="28"/>
    </w:rPr>
  </w:style>
  <w:style w:type="character" w:customStyle="1" w:styleId="afffffffffff5">
    <w:name w:val="Мой текст книги Знак"/>
    <w:link w:val="afffffffffff6"/>
    <w:locked/>
    <w:rsid w:val="00C25060"/>
    <w:rPr>
      <w:rFonts w:ascii="Times New Roman" w:hAnsi="Times New Roman"/>
      <w:sz w:val="24"/>
      <w:szCs w:val="24"/>
    </w:rPr>
  </w:style>
  <w:style w:type="paragraph" w:customStyle="1" w:styleId="afffffffffff6">
    <w:name w:val="Мой текст книги"/>
    <w:basedOn w:val="affffff3"/>
    <w:link w:val="afffffffffff5"/>
    <w:rsid w:val="00C25060"/>
    <w:pPr>
      <w:ind w:firstLine="851"/>
      <w:contextualSpacing/>
    </w:pPr>
    <w:rPr>
      <w:rFonts w:ascii="Times New Roman" w:eastAsiaTheme="minorEastAsia" w:hAnsi="Times New Roman" w:cstheme="minorBidi"/>
      <w:sz w:val="24"/>
      <w:szCs w:val="24"/>
      <w:lang w:val="ru-RU" w:bidi="ar-SA"/>
    </w:rPr>
  </w:style>
  <w:style w:type="paragraph" w:customStyle="1" w:styleId="3fb">
    <w:name w:val="Стиль3"/>
    <w:basedOn w:val="-19"/>
    <w:link w:val="3fc"/>
    <w:qFormat/>
    <w:rsid w:val="00C25060"/>
    <w:pPr>
      <w:jc w:val="left"/>
    </w:pPr>
  </w:style>
  <w:style w:type="character" w:customStyle="1" w:styleId="3fc">
    <w:name w:val="Стиль3 Знак"/>
    <w:link w:val="3fb"/>
    <w:rsid w:val="00C25060"/>
    <w:rPr>
      <w:rFonts w:ascii="Times New Roman" w:eastAsia="Times New Roman" w:hAnsi="Times New Roman" w:cs="Times New Roman"/>
      <w:b/>
      <w:bCs/>
      <w:sz w:val="24"/>
      <w:szCs w:val="24"/>
    </w:rPr>
  </w:style>
  <w:style w:type="character" w:customStyle="1" w:styleId="25Exact">
    <w:name w:val="Основной текст (25) Exact"/>
    <w:link w:val="252"/>
    <w:rsid w:val="00C25060"/>
    <w:rPr>
      <w:sz w:val="18"/>
      <w:szCs w:val="18"/>
      <w:shd w:val="clear" w:color="auto" w:fill="FFFFFF"/>
    </w:rPr>
  </w:style>
  <w:style w:type="character" w:customStyle="1" w:styleId="251ptExact">
    <w:name w:val="Основной текст (25) + Интервал 1 pt Exact"/>
    <w:rsid w:val="00C25060"/>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8"/>
    <w:link w:val="25Exact"/>
    <w:rsid w:val="00C25060"/>
    <w:pPr>
      <w:widowControl w:val="0"/>
      <w:shd w:val="clear" w:color="auto" w:fill="FFFFFF"/>
      <w:spacing w:after="180" w:line="0" w:lineRule="atLeast"/>
      <w:ind w:hanging="280"/>
    </w:pPr>
    <w:rPr>
      <w:sz w:val="18"/>
      <w:szCs w:val="18"/>
    </w:rPr>
  </w:style>
  <w:style w:type="character" w:customStyle="1" w:styleId="afffffffffff7">
    <w:name w:val="Подпись к таблице_"/>
    <w:link w:val="afffffffffff8"/>
    <w:rsid w:val="00C25060"/>
    <w:rPr>
      <w:rFonts w:ascii="Times New Roman" w:eastAsia="Times New Roman" w:hAnsi="Times New Roman"/>
      <w:shd w:val="clear" w:color="auto" w:fill="FFFFFF"/>
    </w:rPr>
  </w:style>
  <w:style w:type="character" w:customStyle="1" w:styleId="2105pt">
    <w:name w:val="Основной текст (2) + 10;5 pt;Полужирный"/>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8"/>
    <w:link w:val="afffffffffff7"/>
    <w:rsid w:val="00C25060"/>
    <w:pPr>
      <w:widowControl w:val="0"/>
      <w:shd w:val="clear" w:color="auto" w:fill="FFFFFF"/>
      <w:spacing w:after="0" w:line="0" w:lineRule="atLeast"/>
    </w:pPr>
    <w:rPr>
      <w:rFonts w:ascii="Times New Roman" w:eastAsia="Times New Roman" w:hAnsi="Times New Roman"/>
    </w:rPr>
  </w:style>
  <w:style w:type="character" w:customStyle="1" w:styleId="212pt">
    <w:name w:val="Основной текст (2) + 12 pt"/>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C25060"/>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C25060"/>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C25060"/>
    <w:rPr>
      <w:rFonts w:ascii="Times New Roman" w:eastAsia="Times New Roman" w:hAnsi="Times New Roman"/>
      <w:sz w:val="18"/>
      <w:szCs w:val="18"/>
      <w:shd w:val="clear" w:color="auto" w:fill="FFFFFF"/>
    </w:rPr>
  </w:style>
  <w:style w:type="paragraph" w:customStyle="1" w:styleId="1510">
    <w:name w:val="Основной текст (15)1"/>
    <w:basedOn w:val="af8"/>
    <w:link w:val="152"/>
    <w:rsid w:val="00C25060"/>
    <w:pPr>
      <w:widowControl w:val="0"/>
      <w:shd w:val="clear" w:color="auto" w:fill="FFFFFF"/>
      <w:spacing w:after="60" w:line="104" w:lineRule="exact"/>
    </w:pPr>
    <w:rPr>
      <w:rFonts w:ascii="Times New Roman" w:eastAsia="Times New Roman" w:hAnsi="Times New Roman"/>
      <w:sz w:val="18"/>
      <w:szCs w:val="18"/>
    </w:rPr>
  </w:style>
  <w:style w:type="character" w:customStyle="1" w:styleId="2Arial65pt2">
    <w:name w:val="Основной текст (2) + Arial;6;5 pt2"/>
    <w:rsid w:val="00C25060"/>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C25060"/>
    <w:rPr>
      <w:rFonts w:ascii="Times New Roman" w:eastAsia="Times New Roman" w:hAnsi="Times New Roman"/>
      <w:i/>
      <w:iCs/>
      <w:sz w:val="18"/>
      <w:szCs w:val="18"/>
      <w:shd w:val="clear" w:color="auto" w:fill="FFFFFF"/>
    </w:rPr>
  </w:style>
  <w:style w:type="paragraph" w:customStyle="1" w:styleId="971">
    <w:name w:val="Основной текст (97)1"/>
    <w:basedOn w:val="af8"/>
    <w:link w:val="97"/>
    <w:rsid w:val="00C25060"/>
    <w:pPr>
      <w:widowControl w:val="0"/>
      <w:shd w:val="clear" w:color="auto" w:fill="FFFFFF"/>
      <w:spacing w:after="0" w:line="112" w:lineRule="exact"/>
    </w:pPr>
    <w:rPr>
      <w:rFonts w:ascii="Times New Roman" w:eastAsia="Times New Roman" w:hAnsi="Times New Roman"/>
      <w:i/>
      <w:iCs/>
      <w:sz w:val="18"/>
      <w:szCs w:val="18"/>
    </w:rPr>
  </w:style>
  <w:style w:type="character" w:customStyle="1" w:styleId="9TimesNewRoman9ptExact">
    <w:name w:val="Основной текст (9) + Times New Roman;9 pt;Полужирный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C25060"/>
    <w:rPr>
      <w:rFonts w:ascii="Times New Roman" w:eastAsia="Times New Roman" w:hAnsi="Times New Roman"/>
      <w:b/>
      <w:bCs/>
      <w:i/>
      <w:iCs/>
      <w:shd w:val="clear" w:color="auto" w:fill="FFFFFF"/>
    </w:rPr>
  </w:style>
  <w:style w:type="paragraph" w:customStyle="1" w:styleId="1601">
    <w:name w:val="Основной текст (160)1"/>
    <w:basedOn w:val="af8"/>
    <w:link w:val="1600"/>
    <w:rsid w:val="00C25060"/>
    <w:pPr>
      <w:widowControl w:val="0"/>
      <w:shd w:val="clear" w:color="auto" w:fill="FFFFFF"/>
      <w:spacing w:after="120" w:line="0" w:lineRule="atLeast"/>
      <w:ind w:hanging="1540"/>
    </w:pPr>
    <w:rPr>
      <w:rFonts w:ascii="Times New Roman" w:eastAsia="Times New Roman" w:hAnsi="Times New Roman"/>
      <w:b/>
      <w:bCs/>
      <w:i/>
      <w:iCs/>
    </w:rPr>
  </w:style>
  <w:style w:type="character" w:customStyle="1" w:styleId="22c">
    <w:name w:val="Основной текст (2) + Полужирный;Курсив2"/>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C25060"/>
    <w:rPr>
      <w:rFonts w:ascii="Trebuchet MS" w:eastAsia="Trebuchet MS" w:hAnsi="Trebuchet MS" w:cs="Trebuchet MS"/>
      <w:sz w:val="26"/>
      <w:szCs w:val="26"/>
      <w:shd w:val="clear" w:color="auto" w:fill="FFFFFF"/>
    </w:rPr>
  </w:style>
  <w:style w:type="paragraph" w:customStyle="1" w:styleId="88">
    <w:name w:val="Основной текст (8)"/>
    <w:basedOn w:val="af8"/>
    <w:link w:val="87"/>
    <w:rsid w:val="00C25060"/>
    <w:pPr>
      <w:widowControl w:val="0"/>
      <w:shd w:val="clear" w:color="auto" w:fill="FFFFFF"/>
      <w:spacing w:after="0" w:line="0" w:lineRule="atLeast"/>
    </w:pPr>
    <w:rPr>
      <w:rFonts w:ascii="Trebuchet MS" w:eastAsia="Trebuchet MS" w:hAnsi="Trebuchet MS" w:cs="Trebuchet MS"/>
      <w:sz w:val="26"/>
      <w:szCs w:val="26"/>
    </w:rPr>
  </w:style>
  <w:style w:type="character" w:customStyle="1" w:styleId="21f">
    <w:name w:val="Основной текст (21)_"/>
    <w:link w:val="21f0"/>
    <w:rsid w:val="00C25060"/>
    <w:rPr>
      <w:rFonts w:ascii="Times New Roman" w:eastAsia="Times New Roman" w:hAnsi="Times New Roman"/>
      <w:sz w:val="16"/>
      <w:szCs w:val="16"/>
      <w:shd w:val="clear" w:color="auto" w:fill="FFFFFF"/>
    </w:rPr>
  </w:style>
  <w:style w:type="character" w:customStyle="1" w:styleId="159">
    <w:name w:val="Основной текст (159)_"/>
    <w:link w:val="1591"/>
    <w:rsid w:val="00C25060"/>
    <w:rPr>
      <w:rFonts w:ascii="Times New Roman" w:eastAsia="Times New Roman" w:hAnsi="Times New Roman"/>
      <w:shd w:val="clear" w:color="auto" w:fill="FFFFFF"/>
    </w:rPr>
  </w:style>
  <w:style w:type="character" w:customStyle="1" w:styleId="15911pt">
    <w:name w:val="Основной текст (159) + 11 pt;Малые прописные"/>
    <w:rsid w:val="00C25060"/>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C25060"/>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8"/>
    <w:link w:val="21f"/>
    <w:rsid w:val="00C25060"/>
    <w:pPr>
      <w:widowControl w:val="0"/>
      <w:shd w:val="clear" w:color="auto" w:fill="FFFFFF"/>
      <w:spacing w:after="0" w:line="0" w:lineRule="atLeast"/>
    </w:pPr>
    <w:rPr>
      <w:rFonts w:ascii="Times New Roman" w:eastAsia="Times New Roman" w:hAnsi="Times New Roman"/>
      <w:sz w:val="16"/>
      <w:szCs w:val="16"/>
    </w:rPr>
  </w:style>
  <w:style w:type="paragraph" w:customStyle="1" w:styleId="1591">
    <w:name w:val="Основной текст (159)1"/>
    <w:basedOn w:val="af8"/>
    <w:link w:val="159"/>
    <w:rsid w:val="00C25060"/>
    <w:pPr>
      <w:widowControl w:val="0"/>
      <w:shd w:val="clear" w:color="auto" w:fill="FFFFFF"/>
      <w:spacing w:after="0" w:line="320" w:lineRule="exact"/>
      <w:ind w:hanging="460"/>
      <w:jc w:val="both"/>
    </w:pPr>
    <w:rPr>
      <w:rFonts w:ascii="Times New Roman" w:eastAsia="Times New Roman" w:hAnsi="Times New Roman"/>
    </w:rPr>
  </w:style>
  <w:style w:type="character" w:customStyle="1" w:styleId="1590">
    <w:name w:val="Основной текст (159) + Малые прописные"/>
    <w:rsid w:val="00C25060"/>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C25060"/>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C25060"/>
    <w:rPr>
      <w:rFonts w:ascii="Arial" w:eastAsia="Arial" w:hAnsi="Arial" w:cs="Arial"/>
      <w:sz w:val="13"/>
      <w:szCs w:val="13"/>
      <w:shd w:val="clear" w:color="auto" w:fill="FFFFFF"/>
    </w:rPr>
  </w:style>
  <w:style w:type="paragraph" w:customStyle="1" w:styleId="620">
    <w:name w:val="Основной текст (62)"/>
    <w:basedOn w:val="af8"/>
    <w:link w:val="62Exact"/>
    <w:rsid w:val="00C25060"/>
    <w:pPr>
      <w:widowControl w:val="0"/>
      <w:shd w:val="clear" w:color="auto" w:fill="FFFFFF"/>
      <w:spacing w:after="0" w:line="166" w:lineRule="exact"/>
    </w:pPr>
    <w:rPr>
      <w:rFonts w:ascii="Arial" w:eastAsia="Arial" w:hAnsi="Arial" w:cs="Arial"/>
      <w:sz w:val="13"/>
      <w:szCs w:val="13"/>
    </w:rPr>
  </w:style>
  <w:style w:type="character" w:customStyle="1" w:styleId="317">
    <w:name w:val="Основной текст (31)_"/>
    <w:link w:val="3114"/>
    <w:rsid w:val="00C25060"/>
    <w:rPr>
      <w:rFonts w:ascii="Times New Roman" w:eastAsia="Times New Roman" w:hAnsi="Times New Roman"/>
      <w:i/>
      <w:iCs/>
      <w:shd w:val="clear" w:color="auto" w:fill="FFFFFF"/>
    </w:rPr>
  </w:style>
  <w:style w:type="character" w:customStyle="1" w:styleId="318">
    <w:name w:val="Основной текст (31)"/>
    <w:rsid w:val="00C25060"/>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8"/>
    <w:link w:val="317"/>
    <w:rsid w:val="00C25060"/>
    <w:pPr>
      <w:widowControl w:val="0"/>
      <w:shd w:val="clear" w:color="auto" w:fill="FFFFFF"/>
      <w:spacing w:after="0" w:line="259" w:lineRule="exact"/>
      <w:ind w:firstLine="880"/>
      <w:jc w:val="both"/>
    </w:pPr>
    <w:rPr>
      <w:rFonts w:ascii="Times New Roman" w:eastAsia="Times New Roman" w:hAnsi="Times New Roman"/>
      <w:i/>
      <w:iCs/>
    </w:rPr>
  </w:style>
  <w:style w:type="character" w:customStyle="1" w:styleId="28pt5">
    <w:name w:val="Основной текст (2) + 8 pt5"/>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C25060"/>
    <w:rPr>
      <w:rFonts w:ascii="Times New Roman" w:eastAsia="Times New Roman" w:hAnsi="Times New Roman"/>
      <w:b/>
      <w:bCs/>
      <w:i/>
      <w:iCs/>
      <w:shd w:val="clear" w:color="auto" w:fill="FFFFFF"/>
    </w:rPr>
  </w:style>
  <w:style w:type="paragraph" w:customStyle="1" w:styleId="1810">
    <w:name w:val="Основной текст (18)1"/>
    <w:basedOn w:val="af8"/>
    <w:link w:val="181"/>
    <w:rsid w:val="00C25060"/>
    <w:pPr>
      <w:widowControl w:val="0"/>
      <w:shd w:val="clear" w:color="auto" w:fill="FFFFFF"/>
      <w:spacing w:after="0" w:line="0" w:lineRule="atLeast"/>
    </w:pPr>
    <w:rPr>
      <w:rFonts w:ascii="Times New Roman" w:eastAsia="Times New Roman" w:hAnsi="Times New Roman"/>
      <w:b/>
      <w:bCs/>
      <w:i/>
      <w:iCs/>
    </w:rPr>
  </w:style>
  <w:style w:type="character" w:customStyle="1" w:styleId="1592">
    <w:name w:val="Основной текст (159) + Полужирный;Курсив"/>
    <w:rsid w:val="00C25060"/>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C25060"/>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C25060"/>
    <w:rPr>
      <w:rFonts w:ascii="Times New Roman" w:eastAsia="Times New Roman" w:hAnsi="Times New Roman"/>
      <w:sz w:val="28"/>
      <w:szCs w:val="28"/>
      <w:shd w:val="clear" w:color="auto" w:fill="FFFFFF"/>
    </w:rPr>
  </w:style>
  <w:style w:type="paragraph" w:customStyle="1" w:styleId="721">
    <w:name w:val="Заголовок №7 (2)"/>
    <w:basedOn w:val="af8"/>
    <w:link w:val="720"/>
    <w:rsid w:val="00C25060"/>
    <w:pPr>
      <w:widowControl w:val="0"/>
      <w:shd w:val="clear" w:color="auto" w:fill="FFFFFF"/>
      <w:spacing w:after="0" w:line="0" w:lineRule="atLeast"/>
      <w:outlineLvl w:val="6"/>
    </w:pPr>
    <w:rPr>
      <w:rFonts w:ascii="Times New Roman" w:eastAsia="Times New Roman" w:hAnsi="Times New Roman"/>
      <w:sz w:val="28"/>
      <w:szCs w:val="28"/>
    </w:rPr>
  </w:style>
  <w:style w:type="character" w:customStyle="1" w:styleId="29pt20">
    <w:name w:val="Основной текст (2) + 9 pt;Полужирный2"/>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C25060"/>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C2506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C2506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b">
    <w:name w:val="_1.Таблиц"/>
    <w:basedOn w:val="affffffffff6"/>
    <w:next w:val="af8"/>
    <w:link w:val="1fffc"/>
    <w:qFormat/>
    <w:rsid w:val="00C25060"/>
    <w:pPr>
      <w:widowControl w:val="0"/>
      <w:spacing w:line="240" w:lineRule="auto"/>
      <w:ind w:firstLine="0"/>
      <w:jc w:val="center"/>
    </w:pPr>
    <w:rPr>
      <w:rFonts w:ascii="Times New Roman" w:hAnsi="Times New Roman"/>
      <w:bCs/>
      <w:sz w:val="20"/>
      <w:lang w:eastAsia="ru-RU"/>
    </w:rPr>
  </w:style>
  <w:style w:type="paragraph" w:customStyle="1" w:styleId="1110">
    <w:name w:val="_1.1.1."/>
    <w:basedOn w:val="30"/>
    <w:next w:val="af8"/>
    <w:link w:val="111e"/>
    <w:qFormat/>
    <w:rsid w:val="00C25060"/>
    <w:pPr>
      <w:keepLines/>
      <w:numPr>
        <w:numId w:val="45"/>
      </w:numPr>
      <w:suppressAutoHyphens w:val="0"/>
      <w:spacing w:before="360" w:after="360" w:line="240" w:lineRule="auto"/>
      <w:jc w:val="center"/>
    </w:pPr>
    <w:rPr>
      <w:rFonts w:ascii="Times New Roman" w:hAnsi="Times New Roman" w:cs="Times New Roman"/>
      <w:bCs/>
      <w:i w:val="0"/>
      <w:iCs w:val="0"/>
      <w:lang w:bidi="ar-SA"/>
    </w:rPr>
  </w:style>
  <w:style w:type="character" w:customStyle="1" w:styleId="111e">
    <w:name w:val="_1.1.1. Знак"/>
    <w:link w:val="1110"/>
    <w:locked/>
    <w:rsid w:val="00C25060"/>
    <w:rPr>
      <w:rFonts w:ascii="Times New Roman" w:eastAsia="Times New Roman" w:hAnsi="Times New Roman" w:cs="Times New Roman"/>
      <w:b/>
      <w:bCs/>
      <w:sz w:val="26"/>
      <w:szCs w:val="26"/>
      <w:lang w:eastAsia="en-US"/>
    </w:rPr>
  </w:style>
  <w:style w:type="table" w:customStyle="1" w:styleId="TableNormal">
    <w:name w:val="Table Normal"/>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paragraph" w:customStyle="1" w:styleId="11fb">
    <w:name w:val="Оглавление 11"/>
    <w:basedOn w:val="af8"/>
    <w:uiPriority w:val="1"/>
    <w:qFormat/>
    <w:rsid w:val="00C25060"/>
    <w:pPr>
      <w:widowControl w:val="0"/>
      <w:spacing w:after="0" w:line="240" w:lineRule="auto"/>
      <w:ind w:left="601" w:hanging="439"/>
    </w:pPr>
    <w:rPr>
      <w:rFonts w:ascii="Arial" w:eastAsia="Arial" w:hAnsi="Arial" w:cs="Arial"/>
      <w:sz w:val="20"/>
      <w:szCs w:val="20"/>
      <w:lang w:val="en-US" w:eastAsia="en-US"/>
    </w:rPr>
  </w:style>
  <w:style w:type="paragraph" w:customStyle="1" w:styleId="21f1">
    <w:name w:val="Оглавление 21"/>
    <w:basedOn w:val="af8"/>
    <w:uiPriority w:val="1"/>
    <w:qFormat/>
    <w:rsid w:val="00C25060"/>
    <w:pPr>
      <w:widowControl w:val="0"/>
      <w:spacing w:after="0" w:line="240" w:lineRule="auto"/>
      <w:ind w:left="382"/>
    </w:pPr>
    <w:rPr>
      <w:rFonts w:ascii="Arial" w:eastAsia="Arial" w:hAnsi="Arial" w:cs="Arial"/>
      <w:sz w:val="20"/>
      <w:szCs w:val="20"/>
      <w:lang w:val="en-US" w:eastAsia="en-US"/>
    </w:rPr>
  </w:style>
  <w:style w:type="paragraph" w:customStyle="1" w:styleId="319">
    <w:name w:val="Оглавление 31"/>
    <w:basedOn w:val="af8"/>
    <w:uiPriority w:val="1"/>
    <w:qFormat/>
    <w:rsid w:val="00C25060"/>
    <w:pPr>
      <w:widowControl w:val="0"/>
      <w:spacing w:before="34" w:after="0" w:line="240" w:lineRule="auto"/>
      <w:ind w:left="1482" w:hanging="881"/>
    </w:pPr>
    <w:rPr>
      <w:rFonts w:ascii="Arial" w:eastAsia="Arial" w:hAnsi="Arial" w:cs="Arial"/>
      <w:sz w:val="20"/>
      <w:szCs w:val="20"/>
      <w:lang w:val="en-US" w:eastAsia="en-US"/>
    </w:rPr>
  </w:style>
  <w:style w:type="paragraph" w:customStyle="1" w:styleId="11fc">
    <w:name w:val="Заголовок 11"/>
    <w:basedOn w:val="af8"/>
    <w:uiPriority w:val="1"/>
    <w:qFormat/>
    <w:rsid w:val="00C25060"/>
    <w:pPr>
      <w:widowControl w:val="0"/>
      <w:spacing w:after="0" w:line="240" w:lineRule="auto"/>
      <w:ind w:left="1" w:right="2"/>
      <w:jc w:val="center"/>
      <w:outlineLvl w:val="1"/>
    </w:pPr>
    <w:rPr>
      <w:rFonts w:ascii="Arial" w:eastAsia="Arial" w:hAnsi="Arial" w:cs="Arial"/>
      <w:b/>
      <w:bCs/>
      <w:sz w:val="36"/>
      <w:szCs w:val="36"/>
      <w:lang w:val="en-US" w:eastAsia="en-US"/>
    </w:rPr>
  </w:style>
  <w:style w:type="paragraph" w:customStyle="1" w:styleId="21f2">
    <w:name w:val="Заголовок 21"/>
    <w:basedOn w:val="af8"/>
    <w:uiPriority w:val="1"/>
    <w:qFormat/>
    <w:rsid w:val="00C25060"/>
    <w:pPr>
      <w:widowControl w:val="0"/>
      <w:spacing w:after="0" w:line="240" w:lineRule="auto"/>
      <w:outlineLvl w:val="2"/>
    </w:pPr>
    <w:rPr>
      <w:rFonts w:ascii="Times New Roman" w:eastAsia="Times New Roman" w:hAnsi="Times New Roman" w:cs="Times New Roman"/>
      <w:sz w:val="26"/>
      <w:szCs w:val="26"/>
      <w:lang w:val="en-US" w:eastAsia="en-US"/>
    </w:rPr>
  </w:style>
  <w:style w:type="paragraph" w:customStyle="1" w:styleId="31a">
    <w:name w:val="Заголовок 31"/>
    <w:basedOn w:val="af8"/>
    <w:uiPriority w:val="1"/>
    <w:qFormat/>
    <w:rsid w:val="00C25060"/>
    <w:pPr>
      <w:widowControl w:val="0"/>
      <w:spacing w:after="0" w:line="240" w:lineRule="auto"/>
      <w:ind w:left="2096"/>
      <w:outlineLvl w:val="3"/>
    </w:pPr>
    <w:rPr>
      <w:rFonts w:ascii="Arial" w:eastAsia="Arial" w:hAnsi="Arial" w:cs="Arial"/>
      <w:b/>
      <w:bCs/>
      <w:sz w:val="24"/>
      <w:szCs w:val="24"/>
      <w:lang w:val="en-US" w:eastAsia="en-US"/>
    </w:rPr>
  </w:style>
  <w:style w:type="paragraph" w:customStyle="1" w:styleId="413">
    <w:name w:val="Заголовок 41"/>
    <w:basedOn w:val="af8"/>
    <w:uiPriority w:val="1"/>
    <w:qFormat/>
    <w:rsid w:val="00C25060"/>
    <w:pPr>
      <w:widowControl w:val="0"/>
      <w:spacing w:after="0" w:line="240" w:lineRule="auto"/>
      <w:ind w:left="728"/>
      <w:outlineLvl w:val="4"/>
    </w:pPr>
    <w:rPr>
      <w:rFonts w:ascii="Arial" w:eastAsia="Arial" w:hAnsi="Arial" w:cs="Arial"/>
      <w:b/>
      <w:bCs/>
      <w:i/>
      <w:sz w:val="24"/>
      <w:szCs w:val="24"/>
      <w:lang w:val="en-US" w:eastAsia="en-US"/>
    </w:rPr>
  </w:style>
  <w:style w:type="paragraph" w:customStyle="1" w:styleId="TableParagraph">
    <w:name w:val="Table Paragraph"/>
    <w:basedOn w:val="af8"/>
    <w:uiPriority w:val="1"/>
    <w:qFormat/>
    <w:rsid w:val="00C25060"/>
    <w:pPr>
      <w:widowControl w:val="0"/>
      <w:spacing w:after="0" w:line="240" w:lineRule="auto"/>
      <w:jc w:val="center"/>
    </w:pPr>
    <w:rPr>
      <w:rFonts w:ascii="Arial" w:eastAsia="Arial" w:hAnsi="Arial" w:cs="Arial"/>
      <w:lang w:val="en-US" w:eastAsia="en-US"/>
    </w:rPr>
  </w:style>
  <w:style w:type="character" w:customStyle="1" w:styleId="12pt1pt">
    <w:name w:val="Колонтитул + 12 pt;Интервал 1 pt"/>
    <w:rsid w:val="00C25060"/>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5pt">
    <w:name w:val="Основной текст (3) + 7;5 pt;Полужирный"/>
    <w:rsid w:val="00C25060"/>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C25060"/>
    <w:rPr>
      <w:rFonts w:ascii="Times New Roman" w:eastAsia="Times New Roman" w:hAnsi="Times New Roman"/>
      <w:b/>
      <w:bCs/>
      <w:shd w:val="clear" w:color="auto" w:fill="FFFFFF"/>
    </w:rPr>
  </w:style>
  <w:style w:type="paragraph" w:customStyle="1" w:styleId="8a">
    <w:name w:val="Заголовок №8"/>
    <w:basedOn w:val="af8"/>
    <w:link w:val="89"/>
    <w:rsid w:val="00C25060"/>
    <w:pPr>
      <w:widowControl w:val="0"/>
      <w:shd w:val="clear" w:color="auto" w:fill="FFFFFF"/>
      <w:spacing w:before="240" w:after="420" w:line="0" w:lineRule="atLeast"/>
      <w:ind w:hanging="2060"/>
      <w:jc w:val="both"/>
      <w:outlineLvl w:val="7"/>
    </w:pPr>
    <w:rPr>
      <w:rFonts w:ascii="Times New Roman" w:eastAsia="Times New Roman" w:hAnsi="Times New Roman"/>
      <w:b/>
      <w:bCs/>
    </w:rPr>
  </w:style>
  <w:style w:type="character" w:customStyle="1" w:styleId="182">
    <w:name w:val="Основной текст (18)"/>
    <w:rsid w:val="00C25060"/>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C25060"/>
    <w:rPr>
      <w:rFonts w:ascii="Arial" w:eastAsia="Arial" w:hAnsi="Arial" w:cs="Arial"/>
      <w:sz w:val="13"/>
      <w:szCs w:val="13"/>
      <w:shd w:val="clear" w:color="auto" w:fill="FFFFFF"/>
    </w:rPr>
  </w:style>
  <w:style w:type="paragraph" w:customStyle="1" w:styleId="431">
    <w:name w:val="Основной текст (43)"/>
    <w:basedOn w:val="af8"/>
    <w:link w:val="430"/>
    <w:rsid w:val="00C25060"/>
    <w:pPr>
      <w:widowControl w:val="0"/>
      <w:shd w:val="clear" w:color="auto" w:fill="FFFFFF"/>
      <w:spacing w:after="0" w:line="122" w:lineRule="exact"/>
    </w:pPr>
    <w:rPr>
      <w:rFonts w:ascii="Arial" w:eastAsia="Arial" w:hAnsi="Arial" w:cs="Arial"/>
      <w:sz w:val="13"/>
      <w:szCs w:val="13"/>
    </w:rPr>
  </w:style>
  <w:style w:type="character" w:customStyle="1" w:styleId="76Exact">
    <w:name w:val="Заголовок №7 (6) Exact"/>
    <w:link w:val="760"/>
    <w:rsid w:val="00C25060"/>
    <w:rPr>
      <w:rFonts w:ascii="Times New Roman" w:eastAsia="Times New Roman" w:hAnsi="Times New Roman"/>
      <w:sz w:val="26"/>
      <w:szCs w:val="26"/>
      <w:shd w:val="clear" w:color="auto" w:fill="FFFFFF"/>
    </w:rPr>
  </w:style>
  <w:style w:type="paragraph" w:customStyle="1" w:styleId="153">
    <w:name w:val="Основной текст (15)"/>
    <w:basedOn w:val="af8"/>
    <w:rsid w:val="00C25060"/>
    <w:pPr>
      <w:widowControl w:val="0"/>
      <w:shd w:val="clear" w:color="auto" w:fill="FFFFFF"/>
      <w:spacing w:after="60" w:line="104" w:lineRule="exact"/>
    </w:pPr>
    <w:rPr>
      <w:rFonts w:ascii="Times New Roman" w:eastAsia="Times New Roman" w:hAnsi="Times New Roman" w:cs="Times New Roman"/>
      <w:sz w:val="18"/>
      <w:szCs w:val="18"/>
      <w:lang w:val="en-US" w:eastAsia="en-US"/>
    </w:rPr>
  </w:style>
  <w:style w:type="paragraph" w:customStyle="1" w:styleId="760">
    <w:name w:val="Заголовок №7 (6)"/>
    <w:basedOn w:val="af8"/>
    <w:link w:val="76Exact"/>
    <w:rsid w:val="00C25060"/>
    <w:pPr>
      <w:widowControl w:val="0"/>
      <w:shd w:val="clear" w:color="auto" w:fill="FFFFFF"/>
      <w:spacing w:after="0" w:line="0" w:lineRule="atLeast"/>
      <w:outlineLvl w:val="6"/>
    </w:pPr>
    <w:rPr>
      <w:rFonts w:ascii="Times New Roman" w:eastAsia="Times New Roman" w:hAnsi="Times New Roman"/>
      <w:sz w:val="26"/>
      <w:szCs w:val="26"/>
    </w:rPr>
  </w:style>
  <w:style w:type="character" w:customStyle="1" w:styleId="680">
    <w:name w:val="Основной текст (68)_"/>
    <w:rsid w:val="00C25060"/>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C25060"/>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c">
    <w:name w:val="_1.Таблиц Знак"/>
    <w:link w:val="1fffb"/>
    <w:locked/>
    <w:rsid w:val="00C25060"/>
    <w:rPr>
      <w:rFonts w:ascii="Times New Roman" w:eastAsia="Calibri" w:hAnsi="Times New Roman" w:cs="Calibri"/>
      <w:bCs/>
      <w:sz w:val="20"/>
      <w:szCs w:val="26"/>
    </w:rPr>
  </w:style>
  <w:style w:type="paragraph" w:customStyle="1" w:styleId="113">
    <w:name w:val="_1.1.Маркер"/>
    <w:basedOn w:val="20"/>
    <w:next w:val="af8"/>
    <w:link w:val="11fd"/>
    <w:qFormat/>
    <w:rsid w:val="00C25060"/>
    <w:pPr>
      <w:keepNext w:val="0"/>
      <w:numPr>
        <w:ilvl w:val="0"/>
        <w:numId w:val="78"/>
      </w:numPr>
      <w:tabs>
        <w:tab w:val="left" w:pos="1134"/>
      </w:tabs>
      <w:suppressAutoHyphens w:val="0"/>
      <w:spacing w:before="0" w:after="0"/>
      <w:ind w:left="1135" w:hanging="284"/>
      <w:jc w:val="both"/>
      <w:outlineLvl w:val="9"/>
    </w:pPr>
    <w:rPr>
      <w:rFonts w:cs="Times New Roman"/>
      <w:b w:val="0"/>
      <w:bCs/>
      <w:sz w:val="24"/>
      <w:szCs w:val="26"/>
      <w:lang w:bidi="ar-SA"/>
    </w:rPr>
  </w:style>
  <w:style w:type="character" w:customStyle="1" w:styleId="11fd">
    <w:name w:val="_1.1.Маркер Знак"/>
    <w:link w:val="113"/>
    <w:locked/>
    <w:rsid w:val="00C25060"/>
    <w:rPr>
      <w:rFonts w:ascii="Times New Roman" w:eastAsia="Times New Roman" w:hAnsi="Times New Roman" w:cs="Times New Roman"/>
      <w:bCs/>
      <w:sz w:val="24"/>
      <w:szCs w:val="26"/>
      <w:lang w:eastAsia="en-US"/>
    </w:rPr>
  </w:style>
  <w:style w:type="character" w:customStyle="1" w:styleId="Exact0">
    <w:name w:val="Подпись к картинке Exact"/>
    <w:link w:val="afffffffffff9"/>
    <w:rsid w:val="00C25060"/>
    <w:rPr>
      <w:rFonts w:ascii="Times New Roman" w:eastAsia="Times New Roman" w:hAnsi="Times New Roman"/>
      <w:shd w:val="clear" w:color="auto" w:fill="FFFFFF"/>
    </w:rPr>
  </w:style>
  <w:style w:type="paragraph" w:customStyle="1" w:styleId="afffffffffff9">
    <w:name w:val="Подпись к картинке"/>
    <w:basedOn w:val="af8"/>
    <w:link w:val="Exact0"/>
    <w:rsid w:val="00C25060"/>
    <w:pPr>
      <w:widowControl w:val="0"/>
      <w:shd w:val="clear" w:color="auto" w:fill="FFFFFF"/>
      <w:spacing w:after="0" w:line="0" w:lineRule="atLeast"/>
    </w:pPr>
    <w:rPr>
      <w:rFonts w:ascii="Times New Roman" w:eastAsia="Times New Roman" w:hAnsi="Times New Roman"/>
    </w:rPr>
  </w:style>
  <w:style w:type="character" w:customStyle="1" w:styleId="27pt">
    <w:name w:val="Основной текст (2) + 7 pt"/>
    <w:rsid w:val="00C250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C25060"/>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C25060"/>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C25060"/>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C25060"/>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8"/>
    <w:link w:val="113Exact"/>
    <w:rsid w:val="00C25060"/>
    <w:pPr>
      <w:widowControl w:val="0"/>
      <w:shd w:val="clear" w:color="auto" w:fill="FFFFFF"/>
      <w:spacing w:after="0" w:line="292" w:lineRule="exact"/>
    </w:pPr>
    <w:rPr>
      <w:rFonts w:ascii="Times New Roman" w:eastAsia="Times New Roman" w:hAnsi="Times New Roman"/>
      <w:sz w:val="21"/>
      <w:szCs w:val="21"/>
    </w:rPr>
  </w:style>
  <w:style w:type="paragraph" w:customStyle="1" w:styleId="msonormal0">
    <w:name w:val="msonormal"/>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9Exact">
    <w:name w:val="Заголовок №7 (9) Exact"/>
    <w:link w:val="79"/>
    <w:rsid w:val="00C25060"/>
    <w:rPr>
      <w:rFonts w:ascii="Times New Roman" w:eastAsia="Times New Roman" w:hAnsi="Times New Roman"/>
      <w:b/>
      <w:bCs/>
      <w:shd w:val="clear" w:color="auto" w:fill="FFFFFF"/>
    </w:rPr>
  </w:style>
  <w:style w:type="paragraph" w:customStyle="1" w:styleId="79">
    <w:name w:val="Заголовок №7 (9)"/>
    <w:basedOn w:val="af8"/>
    <w:link w:val="79Exact"/>
    <w:rsid w:val="00C25060"/>
    <w:pPr>
      <w:widowControl w:val="0"/>
      <w:shd w:val="clear" w:color="auto" w:fill="FFFFFF"/>
      <w:spacing w:after="0" w:line="0" w:lineRule="atLeast"/>
      <w:outlineLvl w:val="6"/>
    </w:pPr>
    <w:rPr>
      <w:rFonts w:ascii="Times New Roman" w:eastAsia="Times New Roman" w:hAnsi="Times New Roman"/>
      <w:b/>
      <w:bCs/>
    </w:rPr>
  </w:style>
  <w:style w:type="character" w:customStyle="1" w:styleId="2FranklinGothicHeavy7pt">
    <w:name w:val="Основной текст (2) + Franklin Gothic Heavy;7 pt"/>
    <w:rsid w:val="00C25060"/>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C2506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C25060"/>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C25060"/>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C25060"/>
    <w:rPr>
      <w:rFonts w:ascii="Times New Roman" w:eastAsia="Times New Roman" w:hAnsi="Times New Roman"/>
      <w:shd w:val="clear" w:color="auto" w:fill="FFFFFF"/>
    </w:rPr>
  </w:style>
  <w:style w:type="paragraph" w:customStyle="1" w:styleId="731">
    <w:name w:val="Основной текст (73)"/>
    <w:basedOn w:val="af8"/>
    <w:link w:val="730"/>
    <w:rsid w:val="00C25060"/>
    <w:pPr>
      <w:widowControl w:val="0"/>
      <w:shd w:val="clear" w:color="auto" w:fill="FFFFFF"/>
      <w:spacing w:before="60" w:after="0" w:line="0" w:lineRule="atLeast"/>
      <w:ind w:hanging="240"/>
    </w:pPr>
    <w:rPr>
      <w:rFonts w:ascii="Arial Narrow" w:eastAsia="Arial Narrow" w:hAnsi="Arial Narrow" w:cs="Arial Narrow"/>
      <w:spacing w:val="-20"/>
      <w:w w:val="200"/>
      <w:sz w:val="16"/>
      <w:szCs w:val="16"/>
    </w:rPr>
  </w:style>
  <w:style w:type="paragraph" w:customStyle="1" w:styleId="69">
    <w:name w:val="Заголовок №6"/>
    <w:basedOn w:val="af8"/>
    <w:link w:val="6Exact0"/>
    <w:rsid w:val="00C25060"/>
    <w:pPr>
      <w:widowControl w:val="0"/>
      <w:shd w:val="clear" w:color="auto" w:fill="FFFFFF"/>
      <w:spacing w:after="0" w:line="0" w:lineRule="atLeast"/>
      <w:outlineLvl w:val="5"/>
    </w:pPr>
    <w:rPr>
      <w:rFonts w:ascii="Times New Roman" w:eastAsia="Times New Roman" w:hAnsi="Times New Roman"/>
    </w:rPr>
  </w:style>
  <w:style w:type="character" w:customStyle="1" w:styleId="360">
    <w:name w:val="Основной текст (36)_"/>
    <w:link w:val="361"/>
    <w:rsid w:val="00C25060"/>
    <w:rPr>
      <w:rFonts w:ascii="Times New Roman" w:eastAsia="Times New Roman" w:hAnsi="Times New Roman"/>
      <w:b/>
      <w:bCs/>
      <w:sz w:val="21"/>
      <w:szCs w:val="21"/>
      <w:shd w:val="clear" w:color="auto" w:fill="FFFFFF"/>
    </w:rPr>
  </w:style>
  <w:style w:type="paragraph" w:customStyle="1" w:styleId="361">
    <w:name w:val="Основной текст (36)"/>
    <w:basedOn w:val="af8"/>
    <w:link w:val="360"/>
    <w:rsid w:val="00C25060"/>
    <w:pPr>
      <w:widowControl w:val="0"/>
      <w:shd w:val="clear" w:color="auto" w:fill="FFFFFF"/>
      <w:spacing w:after="0" w:line="252" w:lineRule="exact"/>
      <w:jc w:val="both"/>
    </w:pPr>
    <w:rPr>
      <w:rFonts w:ascii="Times New Roman" w:eastAsia="Times New Roman" w:hAnsi="Times New Roman"/>
      <w:b/>
      <w:bCs/>
      <w:sz w:val="21"/>
      <w:szCs w:val="21"/>
    </w:rPr>
  </w:style>
  <w:style w:type="character" w:customStyle="1" w:styleId="31Tahoma10pt">
    <w:name w:val="Основной текст (31) + Tahoma;10 pt;Не курсив"/>
    <w:rsid w:val="00C25060"/>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C25060"/>
    <w:rPr>
      <w:sz w:val="15"/>
      <w:szCs w:val="15"/>
      <w:shd w:val="clear" w:color="auto" w:fill="FFFFFF"/>
    </w:rPr>
  </w:style>
  <w:style w:type="paragraph" w:customStyle="1" w:styleId="960">
    <w:name w:val="Основной текст (96)"/>
    <w:basedOn w:val="af8"/>
    <w:link w:val="96"/>
    <w:rsid w:val="00C25060"/>
    <w:pPr>
      <w:widowControl w:val="0"/>
      <w:shd w:val="clear" w:color="auto" w:fill="FFFFFF"/>
      <w:spacing w:after="0" w:line="212" w:lineRule="exact"/>
      <w:ind w:hanging="2140"/>
    </w:pPr>
    <w:rPr>
      <w:sz w:val="15"/>
      <w:szCs w:val="15"/>
    </w:rPr>
  </w:style>
  <w:style w:type="character" w:customStyle="1" w:styleId="47Exact">
    <w:name w:val="Основной текст (47) Exact"/>
    <w:link w:val="470"/>
    <w:rsid w:val="00C25060"/>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8"/>
    <w:link w:val="47Exact"/>
    <w:rsid w:val="00C25060"/>
    <w:pPr>
      <w:widowControl w:val="0"/>
      <w:shd w:val="clear" w:color="auto" w:fill="FFFFFF"/>
      <w:spacing w:after="0" w:line="370" w:lineRule="exact"/>
      <w:jc w:val="both"/>
    </w:pPr>
    <w:rPr>
      <w:rFonts w:ascii="Times New Roman" w:eastAsia="Times New Roman" w:hAnsi="Times New Roman"/>
      <w:sz w:val="28"/>
      <w:szCs w:val="28"/>
    </w:rPr>
  </w:style>
  <w:style w:type="character" w:customStyle="1" w:styleId="155">
    <w:name w:val="Основной текст (155)_"/>
    <w:link w:val="1550"/>
    <w:rsid w:val="00C25060"/>
    <w:rPr>
      <w:rFonts w:ascii="Arial" w:eastAsia="Arial" w:hAnsi="Arial" w:cs="Arial"/>
      <w:sz w:val="14"/>
      <w:szCs w:val="14"/>
      <w:shd w:val="clear" w:color="auto" w:fill="FFFFFF"/>
    </w:rPr>
  </w:style>
  <w:style w:type="paragraph" w:customStyle="1" w:styleId="1550">
    <w:name w:val="Основной текст (155)"/>
    <w:basedOn w:val="af8"/>
    <w:link w:val="155"/>
    <w:rsid w:val="00C25060"/>
    <w:pPr>
      <w:widowControl w:val="0"/>
      <w:shd w:val="clear" w:color="auto" w:fill="FFFFFF"/>
      <w:spacing w:after="0" w:line="0" w:lineRule="atLeast"/>
    </w:pPr>
    <w:rPr>
      <w:rFonts w:ascii="Arial" w:eastAsia="Arial" w:hAnsi="Arial" w:cs="Arial"/>
      <w:sz w:val="14"/>
      <w:szCs w:val="14"/>
    </w:rPr>
  </w:style>
  <w:style w:type="paragraph" w:customStyle="1" w:styleId="1593">
    <w:name w:val="Основной текст (159)"/>
    <w:basedOn w:val="af8"/>
    <w:rsid w:val="00C25060"/>
    <w:pPr>
      <w:widowControl w:val="0"/>
      <w:shd w:val="clear" w:color="auto" w:fill="FFFFFF"/>
      <w:spacing w:after="0" w:line="320" w:lineRule="exact"/>
      <w:ind w:hanging="460"/>
      <w:jc w:val="both"/>
    </w:pPr>
    <w:rPr>
      <w:rFonts w:ascii="Times New Roman" w:eastAsia="Times New Roman" w:hAnsi="Times New Roman" w:cs="Times New Roman"/>
      <w:color w:val="000000"/>
      <w:sz w:val="24"/>
      <w:szCs w:val="24"/>
      <w:lang w:bidi="ru-RU"/>
    </w:rPr>
  </w:style>
  <w:style w:type="character" w:customStyle="1" w:styleId="15911pt0">
    <w:name w:val="Основной текст (159) + 11 pt"/>
    <w:aliases w:val="Малые прописные"/>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C25060"/>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8"/>
    <w:link w:val="15Exact"/>
    <w:rsid w:val="00C25060"/>
    <w:pPr>
      <w:widowControl w:val="0"/>
      <w:shd w:val="clear" w:color="auto" w:fill="FFFFFF"/>
      <w:spacing w:before="60" w:after="60" w:line="0" w:lineRule="atLeas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C25060"/>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C25060"/>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C25060"/>
    <w:pPr>
      <w:spacing w:after="120" w:line="240" w:lineRule="auto"/>
      <w:jc w:val="center"/>
    </w:pPr>
    <w:rPr>
      <w:rFonts w:ascii="Times New Roman" w:eastAsia="Times New Roman" w:hAnsi="Times New Roman" w:cs="Times New Roman"/>
      <w:b/>
      <w:sz w:val="24"/>
      <w:szCs w:val="20"/>
      <w:lang w:eastAsia="en-US"/>
    </w:rPr>
  </w:style>
  <w:style w:type="character" w:customStyle="1" w:styleId="afffffffffffb">
    <w:name w:val="Текст титула Знак"/>
    <w:link w:val="afffffffffffa"/>
    <w:rsid w:val="00C25060"/>
    <w:rPr>
      <w:rFonts w:ascii="Times New Roman" w:eastAsia="Times New Roman" w:hAnsi="Times New Roman" w:cs="Times New Roman"/>
      <w:b/>
      <w:sz w:val="24"/>
      <w:szCs w:val="20"/>
      <w:lang w:eastAsia="en-US"/>
    </w:rPr>
  </w:style>
  <w:style w:type="paragraph" w:customStyle="1" w:styleId="2fff1">
    <w:name w:val="Текст титула 2"/>
    <w:basedOn w:val="af8"/>
    <w:qFormat/>
    <w:rsid w:val="00C25060"/>
    <w:pPr>
      <w:widowControl w:val="0"/>
      <w:snapToGrid w:val="0"/>
      <w:spacing w:before="4800" w:after="0" w:line="300" w:lineRule="auto"/>
      <w:contextualSpacing/>
      <w:jc w:val="center"/>
    </w:pPr>
    <w:rPr>
      <w:rFonts w:ascii="Times New Roman" w:eastAsia="Times New Roman" w:hAnsi="Times New Roman" w:cs="Arial"/>
      <w:b/>
      <w:sz w:val="24"/>
      <w:lang w:eastAsia="en-US"/>
    </w:rPr>
  </w:style>
  <w:style w:type="paragraph" w:customStyle="1" w:styleId="001">
    <w:name w:val="0.0 Текст"/>
    <w:basedOn w:val="af8"/>
    <w:link w:val="002"/>
    <w:qFormat/>
    <w:rsid w:val="00C25060"/>
    <w:pPr>
      <w:snapToGrid w:val="0"/>
      <w:spacing w:before="40" w:after="400" w:line="300" w:lineRule="auto"/>
      <w:ind w:firstLine="709"/>
      <w:contextualSpacing/>
      <w:jc w:val="both"/>
    </w:pPr>
    <w:rPr>
      <w:rFonts w:ascii="Times New Roman" w:eastAsia="Times New Roman" w:hAnsi="Times New Roman" w:cs="Arial"/>
      <w:sz w:val="28"/>
      <w:lang w:eastAsia="en-US"/>
    </w:rPr>
  </w:style>
  <w:style w:type="character" w:customStyle="1" w:styleId="002">
    <w:name w:val="0.0 Текст Знак"/>
    <w:link w:val="001"/>
    <w:rsid w:val="00C25060"/>
    <w:rPr>
      <w:rFonts w:ascii="Times New Roman" w:eastAsia="Times New Roman" w:hAnsi="Times New Roman" w:cs="Arial"/>
      <w:sz w:val="28"/>
      <w:lang w:eastAsia="en-US"/>
    </w:rPr>
  </w:style>
  <w:style w:type="paragraph" w:customStyle="1" w:styleId="formattext">
    <w:name w:val="forma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120">
    <w:name w:val="Заголовок 3 ур12"/>
    <w:uiPriority w:val="99"/>
    <w:rsid w:val="00C25060"/>
  </w:style>
  <w:style w:type="table" w:customStyle="1" w:styleId="13c">
    <w:name w:val="Классическая таблица 13"/>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b"/>
    <w:uiPriority w:val="99"/>
    <w:semiHidden/>
    <w:unhideWhenUsed/>
    <w:rsid w:val="00C25060"/>
  </w:style>
  <w:style w:type="table" w:customStyle="1" w:styleId="TableGridReport2">
    <w:name w:val="Table Grid Report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C25060"/>
    <w:pPr>
      <w:numPr>
        <w:numId w:val="5"/>
      </w:numPr>
    </w:pPr>
  </w:style>
  <w:style w:type="numbering" w:customStyle="1" w:styleId="143">
    <w:name w:val="Нет списка14"/>
    <w:next w:val="afb"/>
    <w:uiPriority w:val="99"/>
    <w:semiHidden/>
    <w:unhideWhenUsed/>
    <w:rsid w:val="00C25060"/>
  </w:style>
  <w:style w:type="table" w:customStyle="1" w:styleId="1100">
    <w:name w:val="Сетка таблицы11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C25060"/>
  </w:style>
  <w:style w:type="table" w:customStyle="1" w:styleId="-34">
    <w:name w:val="Веб-таблица 34"/>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b"/>
    <w:uiPriority w:val="99"/>
    <w:semiHidden/>
    <w:unhideWhenUsed/>
    <w:rsid w:val="00C25060"/>
  </w:style>
  <w:style w:type="table" w:customStyle="1" w:styleId="TableGridReport12">
    <w:name w:val="Table Grid Report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b"/>
    <w:uiPriority w:val="99"/>
    <w:semiHidden/>
    <w:unhideWhenUsed/>
    <w:rsid w:val="00C25060"/>
  </w:style>
  <w:style w:type="table" w:customStyle="1" w:styleId="323">
    <w:name w:val="Сетка таблицы3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C25060"/>
    <w:pPr>
      <w:numPr>
        <w:numId w:val="82"/>
      </w:numPr>
    </w:pPr>
  </w:style>
  <w:style w:type="table" w:customStyle="1" w:styleId="-313">
    <w:name w:val="Веб-таблица 31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b"/>
    <w:uiPriority w:val="99"/>
    <w:semiHidden/>
    <w:unhideWhenUsed/>
    <w:rsid w:val="00C25060"/>
  </w:style>
  <w:style w:type="table" w:customStyle="1" w:styleId="TableGridReport111">
    <w:name w:val="Table Grid Report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C25060"/>
    <w:pPr>
      <w:numPr>
        <w:numId w:val="42"/>
      </w:numPr>
    </w:pPr>
  </w:style>
  <w:style w:type="table" w:customStyle="1" w:styleId="144">
    <w:name w:val="Классическая таблица 14"/>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b"/>
    <w:uiPriority w:val="99"/>
    <w:semiHidden/>
    <w:unhideWhenUsed/>
    <w:rsid w:val="00C25060"/>
  </w:style>
  <w:style w:type="character" w:customStyle="1" w:styleId="26pt">
    <w:name w:val="Основной текст (2) + 6 pt"/>
    <w:rsid w:val="00C25060"/>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C25060"/>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8"/>
    <w:uiPriority w:val="99"/>
    <w:rsid w:val="00C25060"/>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18">
    <w:name w:val="font18"/>
    <w:basedOn w:val="af8"/>
    <w:uiPriority w:val="99"/>
    <w:rsid w:val="00C25060"/>
    <w:pPr>
      <w:spacing w:before="100" w:beforeAutospacing="1" w:after="100" w:afterAutospacing="1" w:line="240" w:lineRule="auto"/>
    </w:pPr>
    <w:rPr>
      <w:rFonts w:ascii="Times New Roman" w:eastAsia="Times New Roman" w:hAnsi="Times New Roman" w:cs="Times New Roman"/>
      <w:b/>
      <w:bCs/>
      <w:color w:val="000000"/>
      <w:sz w:val="18"/>
      <w:szCs w:val="18"/>
    </w:rPr>
  </w:style>
  <w:style w:type="numbering" w:customStyle="1" w:styleId="161">
    <w:name w:val="Нет списка16"/>
    <w:next w:val="afb"/>
    <w:uiPriority w:val="99"/>
    <w:semiHidden/>
    <w:unhideWhenUsed/>
    <w:rsid w:val="00C25060"/>
  </w:style>
  <w:style w:type="paragraph" w:customStyle="1" w:styleId="S">
    <w:name w:val="S_Обычный"/>
    <w:basedOn w:val="af8"/>
    <w:qFormat/>
    <w:rsid w:val="00C25060"/>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AAA">
    <w:name w:val="! AAA ! Знак"/>
    <w:link w:val="AAA0"/>
    <w:uiPriority w:val="99"/>
    <w:locked/>
    <w:rsid w:val="00C25060"/>
    <w:rPr>
      <w:sz w:val="24"/>
      <w:szCs w:val="16"/>
    </w:rPr>
  </w:style>
  <w:style w:type="paragraph" w:customStyle="1" w:styleId="AAA0">
    <w:name w:val="! AAA !"/>
    <w:link w:val="AAA"/>
    <w:uiPriority w:val="99"/>
    <w:rsid w:val="00C25060"/>
    <w:pPr>
      <w:spacing w:after="120" w:line="240" w:lineRule="auto"/>
      <w:jc w:val="both"/>
    </w:pPr>
    <w:rPr>
      <w:sz w:val="24"/>
      <w:szCs w:val="16"/>
    </w:rPr>
  </w:style>
  <w:style w:type="paragraph" w:customStyle="1" w:styleId="513">
    <w:name w:val="Заголовок 51"/>
    <w:basedOn w:val="af8"/>
    <w:next w:val="af8"/>
    <w:uiPriority w:val="9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customStyle="1" w:styleId="611">
    <w:name w:val="Заголовок 61"/>
    <w:basedOn w:val="af8"/>
    <w:next w:val="af8"/>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customStyle="1" w:styleId="712">
    <w:name w:val="Заголовок 71"/>
    <w:basedOn w:val="af8"/>
    <w:next w:val="af8"/>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customStyle="1" w:styleId="812">
    <w:name w:val="Заголовок 81"/>
    <w:basedOn w:val="af8"/>
    <w:next w:val="af8"/>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customStyle="1" w:styleId="910">
    <w:name w:val="Заголовок 91"/>
    <w:basedOn w:val="af8"/>
    <w:next w:val="af8"/>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numbering" w:customStyle="1" w:styleId="171">
    <w:name w:val="Нет списка17"/>
    <w:next w:val="afb"/>
    <w:uiPriority w:val="99"/>
    <w:semiHidden/>
    <w:unhideWhenUsed/>
    <w:rsid w:val="00C25060"/>
  </w:style>
  <w:style w:type="table" w:customStyle="1" w:styleId="TableGridReport3">
    <w:name w:val="Table Grid Report3"/>
    <w:basedOn w:val="afa"/>
    <w:next w:val="afff6"/>
    <w:uiPriority w:val="59"/>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b"/>
    <w:next w:val="111111"/>
    <w:rsid w:val="00C25060"/>
  </w:style>
  <w:style w:type="table" w:customStyle="1" w:styleId="TableGrid12">
    <w:name w:val="Table Grid12"/>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b"/>
    <w:uiPriority w:val="99"/>
    <w:semiHidden/>
    <w:unhideWhenUsed/>
    <w:rsid w:val="00C25060"/>
  </w:style>
  <w:style w:type="paragraph" w:customStyle="1" w:styleId="1fffd">
    <w:name w:val="Без интервала1"/>
    <w:next w:val="afffff6"/>
    <w:rsid w:val="00C25060"/>
    <w:rPr>
      <w:rFonts w:ascii="Calibri" w:eastAsia="Times New Roman" w:hAnsi="Calibri" w:cs="Times New Roman"/>
      <w:lang w:val="en-US" w:eastAsia="en-US" w:bidi="en-US"/>
    </w:rPr>
  </w:style>
  <w:style w:type="table" w:customStyle="1" w:styleId="158">
    <w:name w:val="Светлая заливка15"/>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e">
    <w:name w:val="Подзаголовок1"/>
    <w:basedOn w:val="af8"/>
    <w:next w:val="af8"/>
    <w:uiPriority w:val="99"/>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numbering" w:customStyle="1" w:styleId="22d">
    <w:name w:val="Заголовок 2 уровень2"/>
    <w:basedOn w:val="afb"/>
    <w:uiPriority w:val="99"/>
    <w:rsid w:val="00C25060"/>
  </w:style>
  <w:style w:type="numbering" w:customStyle="1" w:styleId="324">
    <w:name w:val="Заголовок 3 ур2"/>
    <w:basedOn w:val="afb"/>
    <w:uiPriority w:val="99"/>
    <w:rsid w:val="00C25060"/>
  </w:style>
  <w:style w:type="paragraph" w:customStyle="1" w:styleId="1ffff">
    <w:name w:val="Рецензия1"/>
    <w:next w:val="affffff9"/>
    <w:hidden/>
    <w:uiPriority w:val="99"/>
    <w:semiHidden/>
    <w:rsid w:val="00C25060"/>
    <w:rPr>
      <w:rFonts w:ascii="Calibri" w:eastAsia="Times New Roman" w:hAnsi="Calibri" w:cs="Times New Roman"/>
      <w:lang w:val="en-US" w:eastAsia="en-US" w:bidi="en-US"/>
    </w:rPr>
  </w:style>
  <w:style w:type="numbering" w:customStyle="1" w:styleId="145">
    <w:name w:val="Стиль14"/>
    <w:uiPriority w:val="99"/>
    <w:rsid w:val="00C25060"/>
  </w:style>
  <w:style w:type="paragraph" w:customStyle="1" w:styleId="21f3">
    <w:name w:val="Цитата 21"/>
    <w:basedOn w:val="af8"/>
    <w:next w:val="af8"/>
    <w:uiPriority w:val="29"/>
    <w:rsid w:val="00C25060"/>
    <w:rPr>
      <w:rFonts w:ascii="Calibri" w:eastAsia="Times New Roman" w:hAnsi="Calibri" w:cs="Times New Roman"/>
      <w:i/>
      <w:iCs/>
      <w:color w:val="000000"/>
      <w:sz w:val="24"/>
      <w:lang w:val="en-US" w:eastAsia="en-US" w:bidi="en-US"/>
    </w:rPr>
  </w:style>
  <w:style w:type="paragraph" w:customStyle="1" w:styleId="1ffff0">
    <w:name w:val="Выделенная цитата1"/>
    <w:basedOn w:val="af8"/>
    <w:next w:val="af8"/>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table" w:customStyle="1" w:styleId="334">
    <w:name w:val="Простая таблица 3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b"/>
    <w:next w:val="111111"/>
    <w:locked/>
    <w:rsid w:val="00C25060"/>
  </w:style>
  <w:style w:type="numbering" w:customStyle="1" w:styleId="1111131">
    <w:name w:val="1 / 1.1 / 1.1.31"/>
    <w:basedOn w:val="afb"/>
    <w:next w:val="111111"/>
    <w:locked/>
    <w:rsid w:val="00C25060"/>
  </w:style>
  <w:style w:type="table" w:customStyle="1" w:styleId="3121">
    <w:name w:val="Светлая заливка312"/>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b"/>
    <w:uiPriority w:val="99"/>
    <w:semiHidden/>
    <w:unhideWhenUsed/>
    <w:rsid w:val="00C25060"/>
  </w:style>
  <w:style w:type="table" w:customStyle="1" w:styleId="514">
    <w:name w:val="Сетка таблицы51"/>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b"/>
    <w:next w:val="111111"/>
    <w:rsid w:val="00C25060"/>
  </w:style>
  <w:style w:type="table" w:customStyle="1" w:styleId="TableGrid111">
    <w:name w:val="Table Grid11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6">
    <w:name w:val="Нет списка1111"/>
    <w:next w:val="afb"/>
    <w:uiPriority w:val="99"/>
    <w:semiHidden/>
    <w:unhideWhenUsed/>
    <w:rsid w:val="00C25060"/>
  </w:style>
  <w:style w:type="table" w:customStyle="1" w:styleId="1321">
    <w:name w:val="Средний список 13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b"/>
    <w:uiPriority w:val="99"/>
    <w:semiHidden/>
    <w:unhideWhenUsed/>
    <w:rsid w:val="00C25060"/>
  </w:style>
  <w:style w:type="numbering" w:customStyle="1" w:styleId="111110">
    <w:name w:val="Нет списка11111"/>
    <w:next w:val="afb"/>
    <w:uiPriority w:val="99"/>
    <w:semiHidden/>
    <w:unhideWhenUsed/>
    <w:rsid w:val="00C25060"/>
  </w:style>
  <w:style w:type="table" w:customStyle="1" w:styleId="11221">
    <w:name w:val="Средний список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b"/>
    <w:semiHidden/>
    <w:unhideWhenUsed/>
    <w:rsid w:val="00C25060"/>
  </w:style>
  <w:style w:type="table" w:customStyle="1" w:styleId="11321">
    <w:name w:val="Средний список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b"/>
    <w:uiPriority w:val="99"/>
    <w:semiHidden/>
    <w:unhideWhenUsed/>
    <w:rsid w:val="00C25060"/>
  </w:style>
  <w:style w:type="table" w:customStyle="1" w:styleId="11421">
    <w:name w:val="Средний список 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b"/>
    <w:uiPriority w:val="99"/>
    <w:semiHidden/>
    <w:unhideWhenUsed/>
    <w:rsid w:val="00C25060"/>
  </w:style>
  <w:style w:type="table" w:customStyle="1" w:styleId="1162">
    <w:name w:val="Средний список 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b"/>
    <w:uiPriority w:val="99"/>
    <w:semiHidden/>
    <w:unhideWhenUsed/>
    <w:rsid w:val="00C25060"/>
  </w:style>
  <w:style w:type="table" w:customStyle="1" w:styleId="1172">
    <w:name w:val="Средний список 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b"/>
    <w:uiPriority w:val="99"/>
    <w:semiHidden/>
    <w:unhideWhenUsed/>
    <w:rsid w:val="00C25060"/>
  </w:style>
  <w:style w:type="table" w:customStyle="1" w:styleId="1111120">
    <w:name w:val="Средний список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b"/>
    <w:uiPriority w:val="99"/>
    <w:semiHidden/>
    <w:unhideWhenUsed/>
    <w:rsid w:val="00C25060"/>
  </w:style>
  <w:style w:type="table" w:customStyle="1" w:styleId="111220">
    <w:name w:val="Средний список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b"/>
    <w:uiPriority w:val="99"/>
    <w:semiHidden/>
    <w:unhideWhenUsed/>
    <w:rsid w:val="00C25060"/>
  </w:style>
  <w:style w:type="table" w:customStyle="1" w:styleId="1215">
    <w:name w:val="Простая таблица 121"/>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e">
    <w:name w:val="рпдлпжлопж1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f">
    <w:name w:val="Папушкин11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0">
    <w:name w:val="Современная таблица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1">
    <w:name w:val="Стандарт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7">
    <w:name w:val="Классическ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8">
    <w:name w:val="Прост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2">
    <w:name w:val="Изыскан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9">
    <w:name w:val="Изящн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a">
    <w:name w:val="Сетка таблицы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C25060"/>
  </w:style>
  <w:style w:type="numbering" w:customStyle="1" w:styleId="1111151">
    <w:name w:val="1 / 1.1 / 1.1.51"/>
    <w:basedOn w:val="afb"/>
    <w:next w:val="111111"/>
    <w:semiHidden/>
    <w:unhideWhenUsed/>
    <w:rsid w:val="00C25060"/>
  </w:style>
  <w:style w:type="numbering" w:customStyle="1" w:styleId="1111">
    <w:name w:val="Стиль111"/>
    <w:uiPriority w:val="99"/>
    <w:rsid w:val="00C25060"/>
    <w:pPr>
      <w:numPr>
        <w:numId w:val="84"/>
      </w:numPr>
    </w:pPr>
  </w:style>
  <w:style w:type="numbering" w:customStyle="1" w:styleId="211a">
    <w:name w:val="Заголовок 2 уровень11"/>
    <w:uiPriority w:val="99"/>
    <w:rsid w:val="00C25060"/>
  </w:style>
  <w:style w:type="table" w:customStyle="1" w:styleId="630">
    <w:name w:val="Сетка таблицы6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C25060"/>
  </w:style>
  <w:style w:type="numbering" w:customStyle="1" w:styleId="1011">
    <w:name w:val="Нет списка101"/>
    <w:next w:val="afb"/>
    <w:uiPriority w:val="99"/>
    <w:semiHidden/>
    <w:unhideWhenUsed/>
    <w:rsid w:val="00C25060"/>
  </w:style>
  <w:style w:type="table" w:customStyle="1" w:styleId="TableGridReport13">
    <w:name w:val="Table Grid Report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C25060"/>
  </w:style>
  <w:style w:type="numbering" w:customStyle="1" w:styleId="1231">
    <w:name w:val="Нет списка123"/>
    <w:next w:val="afb"/>
    <w:uiPriority w:val="99"/>
    <w:semiHidden/>
    <w:unhideWhenUsed/>
    <w:rsid w:val="00C25060"/>
  </w:style>
  <w:style w:type="table" w:customStyle="1" w:styleId="191">
    <w:name w:val="Сетка таблицы19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C25060"/>
  </w:style>
  <w:style w:type="table" w:customStyle="1" w:styleId="-331">
    <w:name w:val="Веб-таблица 3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b"/>
    <w:uiPriority w:val="99"/>
    <w:semiHidden/>
    <w:unhideWhenUsed/>
    <w:rsid w:val="00C25060"/>
  </w:style>
  <w:style w:type="table" w:customStyle="1" w:styleId="21116">
    <w:name w:val="Сетка таблицы21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b">
    <w:name w:val="Сетка таблицы11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b"/>
    <w:uiPriority w:val="99"/>
    <w:semiHidden/>
    <w:unhideWhenUsed/>
    <w:rsid w:val="00C25060"/>
  </w:style>
  <w:style w:type="table" w:customStyle="1" w:styleId="3115">
    <w:name w:val="Сетка таблицы31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C25060"/>
  </w:style>
  <w:style w:type="table" w:customStyle="1" w:styleId="-3121">
    <w:name w:val="Веб-таблица 312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b"/>
    <w:uiPriority w:val="99"/>
    <w:semiHidden/>
    <w:unhideWhenUsed/>
    <w:rsid w:val="00C25060"/>
  </w:style>
  <w:style w:type="table" w:customStyle="1" w:styleId="TableGridReport112">
    <w:name w:val="Table Grid Report1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C25060"/>
  </w:style>
  <w:style w:type="table" w:customStyle="1" w:styleId="1314">
    <w:name w:val="Классическая таблица 13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b"/>
    <w:uiPriority w:val="99"/>
    <w:semiHidden/>
    <w:unhideWhenUsed/>
    <w:rsid w:val="00C25060"/>
  </w:style>
  <w:style w:type="table" w:customStyle="1" w:styleId="TableGridReport21">
    <w:name w:val="Table Grid Report2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C25060"/>
  </w:style>
  <w:style w:type="numbering" w:customStyle="1" w:styleId="1412">
    <w:name w:val="Нет списка141"/>
    <w:next w:val="afb"/>
    <w:uiPriority w:val="99"/>
    <w:semiHidden/>
    <w:unhideWhenUsed/>
    <w:rsid w:val="00C25060"/>
  </w:style>
  <w:style w:type="table" w:customStyle="1" w:styleId="1101">
    <w:name w:val="Сетка таблицы110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C25060"/>
  </w:style>
  <w:style w:type="table" w:customStyle="1" w:styleId="-341">
    <w:name w:val="Веб-таблица 34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b"/>
    <w:uiPriority w:val="99"/>
    <w:semiHidden/>
    <w:unhideWhenUsed/>
    <w:rsid w:val="00C25060"/>
  </w:style>
  <w:style w:type="table" w:customStyle="1" w:styleId="TableGridReport121">
    <w:name w:val="Table Grid Report12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b"/>
    <w:uiPriority w:val="99"/>
    <w:semiHidden/>
    <w:unhideWhenUsed/>
    <w:rsid w:val="00C25060"/>
  </w:style>
  <w:style w:type="table" w:customStyle="1" w:styleId="3213">
    <w:name w:val="Сетка таблицы32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3">
    <w:name w:val="Рис.111"/>
    <w:rsid w:val="00C25060"/>
  </w:style>
  <w:style w:type="table" w:customStyle="1" w:styleId="-3131">
    <w:name w:val="Веб-таблица 31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b"/>
    <w:uiPriority w:val="99"/>
    <w:semiHidden/>
    <w:unhideWhenUsed/>
    <w:rsid w:val="00C25060"/>
  </w:style>
  <w:style w:type="table" w:customStyle="1" w:styleId="TableGridReport1111">
    <w:name w:val="Table Grid Report1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C25060"/>
  </w:style>
  <w:style w:type="table" w:customStyle="1" w:styleId="1413">
    <w:name w:val="Классическая таблица 14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C25060"/>
    <w:rPr>
      <w:rFonts w:ascii="Cambria" w:eastAsia="Times New Roman" w:hAnsi="Cambria" w:cs="Times New Roman"/>
      <w:i/>
      <w:iCs/>
      <w:color w:val="365F91"/>
    </w:rPr>
  </w:style>
  <w:style w:type="character" w:customStyle="1" w:styleId="517">
    <w:name w:val="Заголовок 5 Знак1"/>
    <w:uiPriority w:val="9"/>
    <w:semiHidden/>
    <w:rsid w:val="00C25060"/>
    <w:rPr>
      <w:rFonts w:ascii="Cambria" w:eastAsia="Times New Roman" w:hAnsi="Cambria" w:cs="Times New Roman"/>
      <w:color w:val="365F91"/>
    </w:rPr>
  </w:style>
  <w:style w:type="character" w:customStyle="1" w:styleId="613">
    <w:name w:val="Заголовок 6 Знак1"/>
    <w:rsid w:val="00C25060"/>
    <w:rPr>
      <w:rFonts w:ascii="Cambria" w:eastAsia="Times New Roman" w:hAnsi="Cambria" w:cs="Times New Roman"/>
      <w:color w:val="243F60"/>
    </w:rPr>
  </w:style>
  <w:style w:type="character" w:customStyle="1" w:styleId="714">
    <w:name w:val="Заголовок 7 Знак1"/>
    <w:rsid w:val="00C25060"/>
    <w:rPr>
      <w:rFonts w:ascii="Cambria" w:eastAsia="Times New Roman" w:hAnsi="Cambria" w:cs="Times New Roman"/>
      <w:i/>
      <w:iCs/>
      <w:color w:val="243F60"/>
    </w:rPr>
  </w:style>
  <w:style w:type="character" w:customStyle="1" w:styleId="815">
    <w:name w:val="Заголовок 8 Знак1"/>
    <w:rsid w:val="00C25060"/>
    <w:rPr>
      <w:rFonts w:ascii="Cambria" w:eastAsia="Times New Roman" w:hAnsi="Cambria" w:cs="Times New Roman"/>
      <w:color w:val="272727"/>
      <w:sz w:val="21"/>
      <w:szCs w:val="21"/>
    </w:rPr>
  </w:style>
  <w:style w:type="character" w:customStyle="1" w:styleId="913">
    <w:name w:val="Заголовок 9 Знак1"/>
    <w:rsid w:val="00C25060"/>
    <w:rPr>
      <w:rFonts w:ascii="Cambria" w:eastAsia="Times New Roman" w:hAnsi="Cambria" w:cs="Times New Roman"/>
      <w:i/>
      <w:iCs/>
      <w:color w:val="272727"/>
      <w:sz w:val="21"/>
      <w:szCs w:val="21"/>
    </w:rPr>
  </w:style>
  <w:style w:type="character" w:customStyle="1" w:styleId="1ffff1">
    <w:name w:val="Подзаголовок Знак1"/>
    <w:uiPriority w:val="11"/>
    <w:rsid w:val="00C25060"/>
    <w:rPr>
      <w:rFonts w:eastAsia="Times New Roman"/>
      <w:color w:val="5A5A5A"/>
      <w:spacing w:val="15"/>
    </w:rPr>
  </w:style>
  <w:style w:type="character" w:customStyle="1" w:styleId="21f9">
    <w:name w:val="Цитата 2 Знак1"/>
    <w:uiPriority w:val="29"/>
    <w:rsid w:val="00C25060"/>
    <w:rPr>
      <w:i/>
      <w:iCs/>
      <w:color w:val="404040"/>
    </w:rPr>
  </w:style>
  <w:style w:type="character" w:customStyle="1" w:styleId="1ffff2">
    <w:name w:val="Выделенная цитата Знак1"/>
    <w:uiPriority w:val="30"/>
    <w:rsid w:val="00C25060"/>
    <w:rPr>
      <w:i/>
      <w:iCs/>
      <w:color w:val="4F81BD"/>
    </w:rPr>
  </w:style>
  <w:style w:type="paragraph" w:customStyle="1" w:styleId="afffffffffffc">
    <w:name w:val="Таблицы (моноширинный)"/>
    <w:basedOn w:val="af8"/>
    <w:next w:val="af8"/>
    <w:uiPriority w:val="99"/>
    <w:rsid w:val="00C25060"/>
    <w:pPr>
      <w:widowControl w:val="0"/>
      <w:autoSpaceDE w:val="0"/>
      <w:autoSpaceDN w:val="0"/>
      <w:adjustRightInd w:val="0"/>
      <w:spacing w:after="0" w:line="240" w:lineRule="auto"/>
      <w:jc w:val="both"/>
    </w:pPr>
    <w:rPr>
      <w:rFonts w:ascii="Courier New" w:eastAsia="Times New Roman" w:hAnsi="Courier New" w:cs="Courier New"/>
      <w:sz w:val="26"/>
      <w:szCs w:val="26"/>
    </w:rPr>
  </w:style>
  <w:style w:type="character" w:customStyle="1" w:styleId="1fffa">
    <w:name w:val="Мой 1 Знак"/>
    <w:link w:val="1fff9"/>
    <w:rsid w:val="00C25060"/>
    <w:rPr>
      <w:rFonts w:ascii="Times New Roman" w:eastAsia="TimesNewRomanPSMT" w:hAnsi="Times New Roman" w:cs="Times New Roman"/>
      <w:b/>
      <w:color w:val="0070C0"/>
      <w:sz w:val="28"/>
      <w:szCs w:val="20"/>
      <w:lang w:eastAsia="en-US"/>
    </w:rPr>
  </w:style>
  <w:style w:type="paragraph" w:customStyle="1" w:styleId="111f4">
    <w:name w:val="Мой 111"/>
    <w:basedOn w:val="30"/>
    <w:qFormat/>
    <w:rsid w:val="00C25060"/>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c">
    <w:name w:val="Мой 1111"/>
    <w:basedOn w:val="40"/>
    <w:link w:val="1111d"/>
    <w:qFormat/>
    <w:rsid w:val="00C25060"/>
    <w:pPr>
      <w:keepNext/>
      <w:spacing w:before="360" w:after="240" w:line="240" w:lineRule="auto"/>
      <w:ind w:left="862" w:right="-108" w:hanging="862"/>
      <w:jc w:val="left"/>
    </w:pPr>
    <w:rPr>
      <w:rFonts w:ascii="Times New Roman" w:eastAsia="Calibri" w:hAnsi="Times New Roman"/>
      <w:spacing w:val="0"/>
      <w:lang w:val="ru-RU" w:eastAsia="ar-SA" w:bidi="ar-SA"/>
    </w:rPr>
  </w:style>
  <w:style w:type="character" w:customStyle="1" w:styleId="1111d">
    <w:name w:val="Мой 1111 Знак"/>
    <w:link w:val="1111c"/>
    <w:rsid w:val="00C25060"/>
    <w:rPr>
      <w:rFonts w:ascii="Times New Roman" w:eastAsia="Calibri" w:hAnsi="Times New Roman" w:cs="Times New Roman"/>
      <w:b/>
      <w:bCs/>
      <w:sz w:val="24"/>
      <w:szCs w:val="24"/>
      <w:lang w:eastAsia="ar-SA"/>
    </w:rPr>
  </w:style>
  <w:style w:type="paragraph" w:customStyle="1" w:styleId="afffffffffffd">
    <w:name w:val="в таблицу"/>
    <w:basedOn w:val="af8"/>
    <w:link w:val="afffffffffffe"/>
    <w:qFormat/>
    <w:rsid w:val="00C25060"/>
    <w:pPr>
      <w:spacing w:after="0" w:line="240" w:lineRule="auto"/>
      <w:jc w:val="center"/>
    </w:pPr>
    <w:rPr>
      <w:rFonts w:ascii="Times New Roman" w:eastAsia="Times New Roman" w:hAnsi="Times New Roman" w:cs="Times New Roman"/>
      <w:sz w:val="20"/>
      <w:szCs w:val="20"/>
    </w:rPr>
  </w:style>
  <w:style w:type="character" w:customStyle="1" w:styleId="afffffffffffe">
    <w:name w:val="в таблицу Знак"/>
    <w:link w:val="afffffffffffd"/>
    <w:rsid w:val="00C25060"/>
    <w:rPr>
      <w:rFonts w:ascii="Times New Roman" w:eastAsia="Times New Roman" w:hAnsi="Times New Roman" w:cs="Times New Roman"/>
      <w:sz w:val="20"/>
      <w:szCs w:val="20"/>
    </w:rPr>
  </w:style>
  <w:style w:type="paragraph" w:customStyle="1" w:styleId="affffffffffff">
    <w:name w:val="мой для рисунка"/>
    <w:basedOn w:val="af8"/>
    <w:link w:val="affffffffffff0"/>
    <w:qFormat/>
    <w:rsid w:val="00C25060"/>
    <w:pPr>
      <w:spacing w:before="120" w:after="0" w:line="300" w:lineRule="auto"/>
      <w:ind w:left="-284"/>
      <w:jc w:val="center"/>
    </w:pPr>
    <w:rPr>
      <w:rFonts w:ascii="Times New Roman" w:eastAsia="Calibri" w:hAnsi="Times New Roman" w:cs="Times New Roman"/>
      <w:b/>
      <w:noProof/>
      <w:sz w:val="24"/>
      <w:szCs w:val="28"/>
    </w:rPr>
  </w:style>
  <w:style w:type="character" w:customStyle="1" w:styleId="affffffffffff0">
    <w:name w:val="мой для рисунка Знак"/>
    <w:link w:val="affffffffffff"/>
    <w:rsid w:val="00C25060"/>
    <w:rPr>
      <w:rFonts w:ascii="Times New Roman" w:eastAsia="Calibri" w:hAnsi="Times New Roman" w:cs="Times New Roman"/>
      <w:b/>
      <w:noProof/>
      <w:sz w:val="24"/>
      <w:szCs w:val="28"/>
    </w:rPr>
  </w:style>
  <w:style w:type="character" w:customStyle="1" w:styleId="afffffffff5">
    <w:name w:val="таблица Знак"/>
    <w:link w:val="a8"/>
    <w:rsid w:val="00C25060"/>
    <w:rPr>
      <w:rFonts w:ascii="Times New Roman" w:eastAsia="Times New Roman" w:hAnsi="Times New Roman" w:cs="Arial"/>
      <w:b/>
      <w:sz w:val="24"/>
      <w:szCs w:val="20"/>
    </w:rPr>
  </w:style>
  <w:style w:type="paragraph" w:customStyle="1" w:styleId="affffffffffff1">
    <w:name w:val="Мой Рисунок"/>
    <w:basedOn w:val="af8"/>
    <w:link w:val="affffffffffff2"/>
    <w:rsid w:val="00C25060"/>
    <w:pPr>
      <w:spacing w:after="0" w:line="360" w:lineRule="auto"/>
      <w:jc w:val="center"/>
    </w:pPr>
    <w:rPr>
      <w:rFonts w:ascii="Arial" w:eastAsia="Times New Roman" w:hAnsi="Arial" w:cs="Arial"/>
      <w:sz w:val="24"/>
      <w:szCs w:val="20"/>
    </w:rPr>
  </w:style>
  <w:style w:type="character" w:customStyle="1" w:styleId="affffffffffff2">
    <w:name w:val="Мой Рисунок Знак"/>
    <w:link w:val="affffffffffff1"/>
    <w:locked/>
    <w:rsid w:val="00C25060"/>
    <w:rPr>
      <w:rFonts w:ascii="Arial" w:eastAsia="Times New Roman" w:hAnsi="Arial" w:cs="Arial"/>
      <w:sz w:val="24"/>
      <w:szCs w:val="20"/>
    </w:rPr>
  </w:style>
  <w:style w:type="paragraph" w:customStyle="1" w:styleId="3ff2">
    <w:name w:val="Стиль №3"/>
    <w:basedOn w:val="af8"/>
    <w:link w:val="3ff3"/>
    <w:autoRedefine/>
    <w:rsid w:val="00C25060"/>
    <w:pPr>
      <w:spacing w:after="0" w:line="360" w:lineRule="auto"/>
      <w:ind w:firstLine="709"/>
      <w:jc w:val="both"/>
    </w:pPr>
    <w:rPr>
      <w:rFonts w:ascii="Arial" w:eastAsia="Times New Roman" w:hAnsi="Arial" w:cs="Arial"/>
      <w:sz w:val="24"/>
      <w:szCs w:val="20"/>
    </w:rPr>
  </w:style>
  <w:style w:type="character" w:customStyle="1" w:styleId="3ff3">
    <w:name w:val="Стиль №3 Знак"/>
    <w:link w:val="3ff2"/>
    <w:rsid w:val="00C25060"/>
    <w:rPr>
      <w:rFonts w:ascii="Arial" w:eastAsia="Times New Roman" w:hAnsi="Arial" w:cs="Arial"/>
      <w:sz w:val="24"/>
      <w:szCs w:val="20"/>
    </w:rPr>
  </w:style>
  <w:style w:type="paragraph" w:customStyle="1" w:styleId="7">
    <w:name w:val="Стиль №7"/>
    <w:basedOn w:val="3ff2"/>
    <w:link w:val="78"/>
    <w:uiPriority w:val="99"/>
    <w:rsid w:val="00C25060"/>
    <w:pPr>
      <w:numPr>
        <w:numId w:val="46"/>
      </w:numPr>
      <w:ind w:left="927" w:hanging="360"/>
    </w:pPr>
  </w:style>
  <w:style w:type="character" w:customStyle="1" w:styleId="78">
    <w:name w:val="Стиль №7 Знак"/>
    <w:link w:val="7"/>
    <w:uiPriority w:val="99"/>
    <w:rsid w:val="00C25060"/>
    <w:rPr>
      <w:rFonts w:ascii="Arial" w:eastAsia="Times New Roman" w:hAnsi="Arial" w:cs="Arial"/>
      <w:sz w:val="24"/>
      <w:szCs w:val="20"/>
    </w:rPr>
  </w:style>
  <w:style w:type="paragraph" w:customStyle="1" w:styleId="6a">
    <w:name w:val="Стиль №6"/>
    <w:basedOn w:val="af8"/>
    <w:link w:val="6b"/>
    <w:rsid w:val="00C25060"/>
    <w:pPr>
      <w:spacing w:after="0" w:line="240" w:lineRule="auto"/>
      <w:jc w:val="center"/>
    </w:pPr>
    <w:rPr>
      <w:rFonts w:ascii="Arial" w:eastAsia="Times New Roman" w:hAnsi="Arial" w:cs="Times New Roman"/>
      <w:sz w:val="20"/>
      <w:szCs w:val="28"/>
    </w:rPr>
  </w:style>
  <w:style w:type="character" w:customStyle="1" w:styleId="6b">
    <w:name w:val="Стиль №6 Знак"/>
    <w:link w:val="6a"/>
    <w:rsid w:val="00C25060"/>
    <w:rPr>
      <w:rFonts w:ascii="Arial" w:eastAsia="Times New Roman" w:hAnsi="Arial" w:cs="Times New Roman"/>
      <w:sz w:val="20"/>
      <w:szCs w:val="28"/>
    </w:rPr>
  </w:style>
  <w:style w:type="paragraph" w:customStyle="1" w:styleId="5f1">
    <w:name w:val="Стиль №5"/>
    <w:basedOn w:val="af8"/>
    <w:link w:val="5f2"/>
    <w:rsid w:val="00C25060"/>
    <w:pPr>
      <w:spacing w:after="0" w:line="360" w:lineRule="auto"/>
      <w:jc w:val="center"/>
    </w:pPr>
    <w:rPr>
      <w:rFonts w:ascii="Times New Roman" w:eastAsia="Times New Roman" w:hAnsi="Times New Roman" w:cs="Arial"/>
      <w:sz w:val="24"/>
      <w:szCs w:val="20"/>
    </w:rPr>
  </w:style>
  <w:style w:type="character" w:customStyle="1" w:styleId="5f2">
    <w:name w:val="Стиль №5 Знак"/>
    <w:link w:val="5f1"/>
    <w:rsid w:val="00C25060"/>
    <w:rPr>
      <w:rFonts w:ascii="Times New Roman" w:eastAsia="Times New Roman" w:hAnsi="Times New Roman" w:cs="Arial"/>
      <w:sz w:val="24"/>
      <w:szCs w:val="20"/>
    </w:rPr>
  </w:style>
  <w:style w:type="paragraph" w:customStyle="1" w:styleId="4f0">
    <w:name w:val="Стиль №4"/>
    <w:basedOn w:val="afffe"/>
    <w:link w:val="4f1"/>
    <w:autoRedefine/>
    <w:rsid w:val="00C25060"/>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C25060"/>
    <w:rPr>
      <w:rFonts w:ascii="Arial" w:eastAsia="Calibri" w:hAnsi="Arial"/>
      <w:b/>
      <w:bCs/>
      <w:sz w:val="24"/>
    </w:rPr>
  </w:style>
  <w:style w:type="paragraph" w:customStyle="1" w:styleId="8b">
    <w:name w:val="Стиль №8"/>
    <w:basedOn w:val="30"/>
    <w:next w:val="af8"/>
    <w:link w:val="8c"/>
    <w:rsid w:val="00C25060"/>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C25060"/>
    <w:rPr>
      <w:rFonts w:ascii="Times New Roman" w:eastAsia="Times New Roman" w:hAnsi="Times New Roman" w:cs="Times New Roman"/>
      <w:b/>
      <w:sz w:val="24"/>
      <w:szCs w:val="24"/>
    </w:rPr>
  </w:style>
  <w:style w:type="paragraph" w:customStyle="1" w:styleId="12f1">
    <w:name w:val="Стиль №12"/>
    <w:basedOn w:val="af8"/>
    <w:link w:val="12f2"/>
    <w:rsid w:val="00C25060"/>
    <w:pPr>
      <w:tabs>
        <w:tab w:val="num" w:pos="720"/>
      </w:tabs>
      <w:spacing w:after="0" w:line="360" w:lineRule="auto"/>
      <w:ind w:left="720" w:firstLine="709"/>
      <w:jc w:val="both"/>
    </w:pPr>
    <w:rPr>
      <w:rFonts w:ascii="Times New Roman" w:eastAsia="Calibri" w:hAnsi="Times New Roman" w:cs="Times New Roman"/>
      <w:i/>
      <w:sz w:val="24"/>
    </w:rPr>
  </w:style>
  <w:style w:type="character" w:customStyle="1" w:styleId="12f2">
    <w:name w:val="Стиль №12 Знак"/>
    <w:link w:val="12f1"/>
    <w:rsid w:val="00C25060"/>
    <w:rPr>
      <w:rFonts w:ascii="Times New Roman" w:eastAsia="Calibri" w:hAnsi="Times New Roman" w:cs="Times New Roman"/>
      <w:i/>
      <w:sz w:val="24"/>
    </w:rPr>
  </w:style>
  <w:style w:type="paragraph" w:customStyle="1" w:styleId="11ff">
    <w:name w:val="Стиль №11"/>
    <w:basedOn w:val="af8"/>
    <w:link w:val="11ff0"/>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11ff0">
    <w:name w:val="Стиль №11 Знак"/>
    <w:link w:val="11ff"/>
    <w:rsid w:val="00C25060"/>
    <w:rPr>
      <w:rFonts w:ascii="Times New Roman" w:eastAsia="Calibri" w:hAnsi="Times New Roman" w:cs="Times New Roman"/>
      <w:sz w:val="24"/>
    </w:rPr>
  </w:style>
  <w:style w:type="paragraph" w:customStyle="1" w:styleId="105">
    <w:name w:val="Стиль №10"/>
    <w:basedOn w:val="3ff2"/>
    <w:link w:val="106"/>
    <w:rsid w:val="00C25060"/>
    <w:rPr>
      <w:i/>
    </w:rPr>
  </w:style>
  <w:style w:type="character" w:customStyle="1" w:styleId="106">
    <w:name w:val="Стиль №10 Знак"/>
    <w:link w:val="105"/>
    <w:rsid w:val="00C25060"/>
    <w:rPr>
      <w:rFonts w:ascii="Arial" w:eastAsia="Times New Roman" w:hAnsi="Arial" w:cs="Arial"/>
      <w:i/>
      <w:sz w:val="24"/>
      <w:szCs w:val="20"/>
    </w:rPr>
  </w:style>
  <w:style w:type="paragraph" w:customStyle="1" w:styleId="98">
    <w:name w:val="Стиль №9"/>
    <w:basedOn w:val="af8"/>
    <w:link w:val="99"/>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99">
    <w:name w:val="Стиль №9 Знак"/>
    <w:link w:val="98"/>
    <w:rsid w:val="00C25060"/>
    <w:rPr>
      <w:rFonts w:ascii="Times New Roman" w:eastAsia="Calibri" w:hAnsi="Times New Roman" w:cs="Times New Roman"/>
      <w:sz w:val="24"/>
    </w:rPr>
  </w:style>
  <w:style w:type="paragraph" w:customStyle="1" w:styleId="affffffffffff3">
    <w:name w:val="МОЯ ТАБЛИЦА"/>
    <w:basedOn w:val="af8"/>
    <w:link w:val="affffffffffff4"/>
    <w:rsid w:val="00C25060"/>
    <w:pPr>
      <w:spacing w:after="0" w:line="360" w:lineRule="auto"/>
      <w:jc w:val="both"/>
    </w:pPr>
    <w:rPr>
      <w:rFonts w:ascii="Arial" w:eastAsia="Times New Roman" w:hAnsi="Arial" w:cs="Times New Roman"/>
      <w:bCs/>
      <w:sz w:val="24"/>
      <w:szCs w:val="28"/>
    </w:rPr>
  </w:style>
  <w:style w:type="character" w:customStyle="1" w:styleId="affffffffffff4">
    <w:name w:val="МОЯ ТАБЛИЦА Знак"/>
    <w:link w:val="affffffffffff3"/>
    <w:rsid w:val="00C25060"/>
    <w:rPr>
      <w:rFonts w:ascii="Arial" w:eastAsia="Times New Roman" w:hAnsi="Arial" w:cs="Times New Roman"/>
      <w:bCs/>
      <w:sz w:val="24"/>
      <w:szCs w:val="28"/>
    </w:rPr>
  </w:style>
  <w:style w:type="paragraph" w:customStyle="1" w:styleId="affffffffffff5">
    <w:name w:val="таблица новая"/>
    <w:basedOn w:val="af8"/>
    <w:link w:val="affffffffffff6"/>
    <w:rsid w:val="00C25060"/>
    <w:pPr>
      <w:spacing w:after="0" w:line="240" w:lineRule="auto"/>
      <w:ind w:left="-57" w:right="-57"/>
      <w:jc w:val="center"/>
    </w:pPr>
    <w:rPr>
      <w:rFonts w:ascii="Arial" w:eastAsia="Times New Roman" w:hAnsi="Arial" w:cs="Times New Roman"/>
      <w:sz w:val="20"/>
      <w:szCs w:val="28"/>
    </w:rPr>
  </w:style>
  <w:style w:type="character" w:customStyle="1" w:styleId="affffffffffff6">
    <w:name w:val="таблица новая Знак"/>
    <w:link w:val="affffffffffff5"/>
    <w:rsid w:val="00C25060"/>
    <w:rPr>
      <w:rFonts w:ascii="Arial" w:eastAsia="Times New Roman" w:hAnsi="Arial" w:cs="Times New Roman"/>
      <w:sz w:val="20"/>
      <w:szCs w:val="28"/>
    </w:rPr>
  </w:style>
  <w:style w:type="paragraph" w:customStyle="1" w:styleId="affffffffffff7">
    <w:name w:val="текст"/>
    <w:basedOn w:val="af8"/>
    <w:link w:val="affffffffffff8"/>
    <w:rsid w:val="00C25060"/>
    <w:pPr>
      <w:spacing w:after="0" w:line="360" w:lineRule="auto"/>
      <w:ind w:left="102" w:right="50" w:firstLine="851"/>
      <w:jc w:val="both"/>
    </w:pPr>
    <w:rPr>
      <w:rFonts w:ascii="Arial" w:eastAsia="Times New Roman" w:hAnsi="Arial" w:cs="Arial"/>
      <w:bCs/>
      <w:sz w:val="24"/>
      <w:szCs w:val="24"/>
    </w:rPr>
  </w:style>
  <w:style w:type="character" w:customStyle="1" w:styleId="affffffffffff8">
    <w:name w:val="текст Знак"/>
    <w:link w:val="affffffffffff7"/>
    <w:rsid w:val="00C25060"/>
    <w:rPr>
      <w:rFonts w:ascii="Arial" w:eastAsia="Times New Roman" w:hAnsi="Arial" w:cs="Arial"/>
      <w:bCs/>
      <w:sz w:val="24"/>
      <w:szCs w:val="24"/>
    </w:rPr>
  </w:style>
  <w:style w:type="character" w:customStyle="1" w:styleId="FontStyle47">
    <w:name w:val="Font Style47"/>
    <w:rsid w:val="00C25060"/>
    <w:rPr>
      <w:rFonts w:ascii="Times New Roman" w:hAnsi="Times New Roman" w:cs="Times New Roman"/>
      <w:sz w:val="26"/>
      <w:szCs w:val="26"/>
    </w:rPr>
  </w:style>
  <w:style w:type="paragraph" w:customStyle="1" w:styleId="xl63492">
    <w:name w:val="xl63492"/>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3">
    <w:name w:val="xl63493"/>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4">
    <w:name w:val="xl6349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5">
    <w:name w:val="xl63495"/>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6">
    <w:name w:val="xl63496"/>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7">
    <w:name w:val="xl63497"/>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8">
    <w:name w:val="xl63498"/>
    <w:basedOn w:val="af8"/>
    <w:uiPriority w:val="99"/>
    <w:rsid w:val="00C2506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9">
    <w:name w:val="xl63499"/>
    <w:basedOn w:val="af8"/>
    <w:uiPriority w:val="99"/>
    <w:rsid w:val="00C25060"/>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0">
    <w:name w:val="xl63500"/>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1">
    <w:name w:val="xl63501"/>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2">
    <w:name w:val="xl63502"/>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3">
    <w:name w:val="xl63503"/>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4">
    <w:name w:val="xl63504"/>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5">
    <w:name w:val="xl63505"/>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6">
    <w:name w:val="xl63506"/>
    <w:basedOn w:val="af8"/>
    <w:uiPriority w:val="99"/>
    <w:rsid w:val="00C2506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7">
    <w:name w:val="xl63507"/>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8">
    <w:name w:val="xl6350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9">
    <w:name w:val="xl6350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0">
    <w:name w:val="xl63510"/>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1">
    <w:name w:val="xl63511"/>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2">
    <w:name w:val="xl63512"/>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3">
    <w:name w:val="xl63513"/>
    <w:basedOn w:val="af8"/>
    <w:uiPriority w:val="99"/>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4">
    <w:name w:val="xl63514"/>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5">
    <w:name w:val="xl63515"/>
    <w:basedOn w:val="af8"/>
    <w:uiPriority w:val="99"/>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6">
    <w:name w:val="xl63516"/>
    <w:basedOn w:val="af8"/>
    <w:uiPriority w:val="99"/>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7">
    <w:name w:val="xl63517"/>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8">
    <w:name w:val="xl63518"/>
    <w:basedOn w:val="af8"/>
    <w:uiPriority w:val="99"/>
    <w:rsid w:val="00C2506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9">
    <w:name w:val="xl6351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0">
    <w:name w:val="xl6352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1">
    <w:name w:val="xl63521"/>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2">
    <w:name w:val="xl63522"/>
    <w:basedOn w:val="af8"/>
    <w:uiPriority w:val="99"/>
    <w:rsid w:val="00C25060"/>
    <w:pP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3">
    <w:name w:val="xl635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character" w:customStyle="1" w:styleId="-113">
    <w:name w:val="Текст-1 Знак1"/>
    <w:rsid w:val="00C25060"/>
    <w:rPr>
      <w:sz w:val="26"/>
      <w:lang w:val="ru-RU" w:eastAsia="ru-RU" w:bidi="ar-SA"/>
    </w:rPr>
  </w:style>
  <w:style w:type="paragraph" w:customStyle="1" w:styleId="12f3">
    <w:name w:val="ТАБ 12 Текст"/>
    <w:basedOn w:val="af8"/>
    <w:next w:val="-15"/>
    <w:rsid w:val="00C25060"/>
    <w:pPr>
      <w:widowControl w:val="0"/>
      <w:suppressAutoHyphens/>
      <w:spacing w:after="0" w:line="240" w:lineRule="auto"/>
      <w:jc w:val="center"/>
    </w:pPr>
    <w:rPr>
      <w:rFonts w:ascii="Times New Roman" w:eastAsia="Times New Roman" w:hAnsi="Times New Roman" w:cs="Times New Roman"/>
      <w:sz w:val="24"/>
      <w:szCs w:val="26"/>
      <w:lang w:eastAsia="en-US"/>
    </w:rPr>
  </w:style>
  <w:style w:type="paragraph" w:customStyle="1" w:styleId="a5">
    <w:name w:val="ТАБЛ."/>
    <w:basedOn w:val="-15"/>
    <w:next w:val="-15"/>
    <w:link w:val="affffffffffff9"/>
    <w:rsid w:val="00C25060"/>
    <w:pPr>
      <w:keepNext w:val="0"/>
      <w:keepLines w:val="0"/>
      <w:numPr>
        <w:numId w:val="48"/>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5"/>
    <w:rsid w:val="00C25060"/>
    <w:rPr>
      <w:rFonts w:ascii="Times New Roman" w:eastAsia="Calibri" w:hAnsi="Times New Roman" w:cs="Times New Roman"/>
      <w:b/>
      <w:sz w:val="24"/>
      <w:szCs w:val="24"/>
      <w:lang w:eastAsia="en-US"/>
    </w:rPr>
  </w:style>
  <w:style w:type="character" w:customStyle="1" w:styleId="affffffffffc">
    <w:name w:val="ТАБЛ Знак"/>
    <w:link w:val="af1"/>
    <w:rsid w:val="00C25060"/>
    <w:rPr>
      <w:rFonts w:ascii="Times New Roman" w:eastAsia="Calibri" w:hAnsi="Times New Roman" w:cs="Times New Roman"/>
      <w:b/>
      <w:szCs w:val="24"/>
      <w:lang w:eastAsia="en-US"/>
    </w:rPr>
  </w:style>
  <w:style w:type="paragraph" w:customStyle="1" w:styleId="107">
    <w:name w:val="ТАБ 10 Текст"/>
    <w:basedOn w:val="12f3"/>
    <w:rsid w:val="00C25060"/>
    <w:rPr>
      <w:sz w:val="20"/>
    </w:rPr>
  </w:style>
  <w:style w:type="paragraph" w:customStyle="1" w:styleId="-0">
    <w:name w:val="Рис-Т"/>
    <w:basedOn w:val="-15"/>
    <w:qFormat/>
    <w:rsid w:val="00C25060"/>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8"/>
    <w:link w:val="affffffffffffb"/>
    <w:rsid w:val="00C25060"/>
    <w:pPr>
      <w:keepNext/>
      <w:keepLines/>
      <w:suppressAutoHyphens/>
      <w:autoSpaceDE w:val="0"/>
      <w:autoSpaceDN w:val="0"/>
      <w:adjustRightInd w:val="0"/>
      <w:spacing w:after="0" w:line="240" w:lineRule="auto"/>
      <w:jc w:val="center"/>
    </w:pPr>
    <w:rPr>
      <w:rFonts w:ascii="Times New Roman" w:eastAsia="Times New Roman" w:hAnsi="Times New Roman" w:cs="Times New Roman"/>
      <w:color w:val="000000"/>
      <w:sz w:val="20"/>
      <w:szCs w:val="24"/>
      <w:lang w:eastAsia="en-US"/>
    </w:rPr>
  </w:style>
  <w:style w:type="character" w:customStyle="1" w:styleId="affffffffffffb">
    <w:name w:val="Текст Табл Знак"/>
    <w:link w:val="affffffffffffa"/>
    <w:rsid w:val="00C25060"/>
    <w:rPr>
      <w:rFonts w:ascii="Times New Roman" w:eastAsia="Times New Roman" w:hAnsi="Times New Roman" w:cs="Times New Roman"/>
      <w:color w:val="000000"/>
      <w:sz w:val="20"/>
      <w:szCs w:val="24"/>
      <w:lang w:eastAsia="en-US"/>
    </w:rPr>
  </w:style>
  <w:style w:type="paragraph" w:customStyle="1" w:styleId="-4">
    <w:name w:val="Текст Табл-"/>
    <w:basedOn w:val="affffffffffffa"/>
    <w:link w:val="-5"/>
    <w:rsid w:val="00C25060"/>
    <w:pPr>
      <w:ind w:left="-113" w:right="-113"/>
    </w:pPr>
  </w:style>
  <w:style w:type="character" w:customStyle="1" w:styleId="-5">
    <w:name w:val="Текст Табл- Знак"/>
    <w:link w:val="-4"/>
    <w:rsid w:val="00C25060"/>
    <w:rPr>
      <w:rFonts w:ascii="Times New Roman" w:eastAsia="Times New Roman" w:hAnsi="Times New Roman" w:cs="Times New Roman"/>
      <w:color w:val="000000"/>
      <w:sz w:val="20"/>
      <w:szCs w:val="24"/>
      <w:lang w:eastAsia="en-US"/>
    </w:rPr>
  </w:style>
  <w:style w:type="paragraph" w:customStyle="1" w:styleId="affffffffffffc">
    <w:name w:val="Приложение"/>
    <w:basedOn w:val="af8"/>
    <w:link w:val="affffffffffffd"/>
    <w:rsid w:val="00C25060"/>
    <w:pPr>
      <w:spacing w:after="0" w:line="240" w:lineRule="auto"/>
      <w:jc w:val="center"/>
    </w:pPr>
    <w:rPr>
      <w:rFonts w:ascii="Times New Roman" w:eastAsia="Times New Roman" w:hAnsi="Times New Roman" w:cs="Times New Roman"/>
      <w:b/>
      <w:caps/>
      <w:sz w:val="24"/>
      <w:szCs w:val="24"/>
      <w:lang w:eastAsia="en-US"/>
    </w:rPr>
  </w:style>
  <w:style w:type="character" w:customStyle="1" w:styleId="affffffffffffd">
    <w:name w:val="Приложение Знак"/>
    <w:link w:val="affffffffffffc"/>
    <w:rsid w:val="00C25060"/>
    <w:rPr>
      <w:rFonts w:ascii="Times New Roman" w:eastAsia="Times New Roman" w:hAnsi="Times New Roman" w:cs="Times New Roman"/>
      <w:b/>
      <w:caps/>
      <w:sz w:val="24"/>
      <w:szCs w:val="24"/>
      <w:lang w:eastAsia="en-US"/>
    </w:rPr>
  </w:style>
  <w:style w:type="paragraph" w:customStyle="1" w:styleId="1ffff3">
    <w:name w:val="Подрисуночная надпись Знак Знак1"/>
    <w:basedOn w:val="af8"/>
    <w:link w:val="1ffff4"/>
    <w:autoRedefine/>
    <w:rsid w:val="00C25060"/>
    <w:pPr>
      <w:keepNext/>
      <w:tabs>
        <w:tab w:val="num" w:pos="-3"/>
        <w:tab w:val="left" w:pos="851"/>
      </w:tabs>
      <w:suppressAutoHyphens/>
      <w:spacing w:after="0" w:line="240" w:lineRule="auto"/>
      <w:ind w:left="630" w:hanging="630"/>
      <w:jc w:val="center"/>
    </w:pPr>
    <w:rPr>
      <w:rFonts w:ascii="Times New Roman" w:eastAsia="Calibri" w:hAnsi="Times New Roman" w:cs="Times New Roman"/>
      <w:b/>
      <w:bCs/>
      <w:sz w:val="24"/>
      <w:szCs w:val="24"/>
      <w:lang w:eastAsia="en-US"/>
    </w:rPr>
  </w:style>
  <w:style w:type="character" w:customStyle="1" w:styleId="1ffff4">
    <w:name w:val="Подрисуночная надпись Знак Знак1 Знак"/>
    <w:link w:val="1ffff3"/>
    <w:rsid w:val="00C25060"/>
    <w:rPr>
      <w:rFonts w:ascii="Times New Roman" w:eastAsia="Calibri" w:hAnsi="Times New Roman" w:cs="Times New Roman"/>
      <w:b/>
      <w:bCs/>
      <w:sz w:val="24"/>
      <w:szCs w:val="24"/>
      <w:lang w:eastAsia="en-US"/>
    </w:rPr>
  </w:style>
  <w:style w:type="paragraph" w:customStyle="1" w:styleId="-1">
    <w:name w:val="Список-1"/>
    <w:basedOn w:val="affffffffff1"/>
    <w:link w:val="-1d"/>
    <w:rsid w:val="00C25060"/>
    <w:pPr>
      <w:keepNext w:val="0"/>
      <w:keepLines w:val="0"/>
      <w:widowControl w:val="0"/>
      <w:numPr>
        <w:numId w:val="47"/>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C25060"/>
    <w:rPr>
      <w:rFonts w:ascii="Times New Roman" w:eastAsia="Times New Roman" w:hAnsi="Times New Roman" w:cs="Times New Roman"/>
      <w:sz w:val="24"/>
      <w:szCs w:val="20"/>
      <w:lang w:eastAsia="en-US"/>
    </w:rPr>
  </w:style>
  <w:style w:type="paragraph" w:customStyle="1" w:styleId="-2">
    <w:name w:val="Список-2"/>
    <w:basedOn w:val="-1"/>
    <w:link w:val="-25"/>
    <w:rsid w:val="00C25060"/>
    <w:pPr>
      <w:numPr>
        <w:numId w:val="49"/>
      </w:numPr>
      <w:tabs>
        <w:tab w:val="num" w:pos="1134"/>
        <w:tab w:val="num" w:pos="1440"/>
      </w:tabs>
    </w:pPr>
  </w:style>
  <w:style w:type="character" w:customStyle="1" w:styleId="-25">
    <w:name w:val="Список-2 Знак"/>
    <w:link w:val="-2"/>
    <w:rsid w:val="00C25060"/>
    <w:rPr>
      <w:rFonts w:ascii="Times New Roman" w:eastAsia="Times New Roman" w:hAnsi="Times New Roman" w:cs="Times New Roman"/>
      <w:sz w:val="24"/>
      <w:szCs w:val="20"/>
      <w:lang w:eastAsia="en-US"/>
    </w:rPr>
  </w:style>
  <w:style w:type="character" w:customStyle="1" w:styleId="ConsPlusCell0">
    <w:name w:val="ConsPlusCell Знак"/>
    <w:link w:val="ConsPlusCell"/>
    <w:rsid w:val="00C25060"/>
    <w:rPr>
      <w:rFonts w:ascii="Arial" w:eastAsia="Times New Roman" w:hAnsi="Arial" w:cs="Arial"/>
      <w:lang w:val="en-US" w:bidi="en-US"/>
    </w:rPr>
  </w:style>
  <w:style w:type="paragraph" w:customStyle="1" w:styleId="-40">
    <w:name w:val="Заголовок-4"/>
    <w:basedOn w:val="30"/>
    <w:link w:val="-41"/>
    <w:rsid w:val="00C25060"/>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C25060"/>
    <w:rPr>
      <w:rFonts w:ascii="Times New Roman" w:eastAsia="TimesNewRomanPSMT" w:hAnsi="Times New Roman" w:cs="Times New Roman"/>
      <w:b/>
      <w:i/>
      <w:sz w:val="26"/>
      <w:szCs w:val="26"/>
      <w:lang w:eastAsia="en-US"/>
    </w:rPr>
  </w:style>
  <w:style w:type="character" w:customStyle="1" w:styleId="affffffffffffe">
    <w:name w:val="Рисунок Знак"/>
    <w:link w:val="afffffffffffff"/>
    <w:locked/>
    <w:rsid w:val="00C25060"/>
    <w:rPr>
      <w:b/>
      <w:bCs/>
      <w:i/>
      <w:sz w:val="24"/>
    </w:rPr>
  </w:style>
  <w:style w:type="paragraph" w:customStyle="1" w:styleId="afffffffffffff">
    <w:name w:val="Рисунок"/>
    <w:basedOn w:val="afffff1"/>
    <w:link w:val="affffffffffffe"/>
    <w:rsid w:val="00C25060"/>
    <w:pPr>
      <w:spacing w:after="120" w:line="240" w:lineRule="auto"/>
      <w:ind w:firstLine="0"/>
      <w:jc w:val="center"/>
    </w:pPr>
    <w:rPr>
      <w:rFonts w:asciiTheme="minorHAnsi" w:eastAsiaTheme="minorEastAsia" w:hAnsiTheme="minorHAnsi" w:cstheme="minorBidi"/>
      <w:b/>
      <w:bCs/>
      <w:i/>
      <w:lang w:val="ru-RU" w:eastAsia="ru-RU" w:bidi="ar-SA"/>
    </w:rPr>
  </w:style>
  <w:style w:type="paragraph" w:customStyle="1" w:styleId="afffffffffffff0">
    <w:name w:val="Рисунок Знак Знак"/>
    <w:basedOn w:val="afffff1"/>
    <w:link w:val="afffffffffffff1"/>
    <w:rsid w:val="00C25060"/>
    <w:pPr>
      <w:spacing w:after="120" w:line="240" w:lineRule="auto"/>
      <w:ind w:firstLine="0"/>
      <w:jc w:val="center"/>
    </w:pPr>
    <w:rPr>
      <w:rFonts w:ascii="Times New Roman" w:hAnsi="Times New Roman"/>
      <w:b/>
      <w:bCs/>
      <w:i/>
      <w:szCs w:val="24"/>
      <w:lang w:val="ru-RU" w:bidi="ar-SA"/>
    </w:rPr>
  </w:style>
  <w:style w:type="character" w:customStyle="1" w:styleId="afffffffffffff1">
    <w:name w:val="Рисунок Знак Знак Знак"/>
    <w:link w:val="afffffffffffff0"/>
    <w:rsid w:val="00C25060"/>
    <w:rPr>
      <w:rFonts w:ascii="Times New Roman" w:eastAsia="Times New Roman" w:hAnsi="Times New Roman" w:cs="Times New Roman"/>
      <w:b/>
      <w:bCs/>
      <w:i/>
      <w:sz w:val="24"/>
      <w:szCs w:val="24"/>
      <w:lang w:eastAsia="en-US"/>
    </w:rPr>
  </w:style>
  <w:style w:type="paragraph" w:customStyle="1" w:styleId="afffffffffffff2">
    <w:name w:val="абзац"/>
    <w:basedOn w:val="af8"/>
    <w:link w:val="1ffff5"/>
    <w:rsid w:val="00C25060"/>
    <w:pPr>
      <w:spacing w:after="0" w:line="360" w:lineRule="auto"/>
      <w:ind w:firstLine="851"/>
      <w:jc w:val="both"/>
    </w:pPr>
    <w:rPr>
      <w:rFonts w:ascii="Times New Roman" w:eastAsia="Times New Roman" w:hAnsi="Times New Roman" w:cs="Times New Roman"/>
      <w:sz w:val="24"/>
      <w:szCs w:val="20"/>
      <w:lang w:eastAsia="en-US"/>
    </w:rPr>
  </w:style>
  <w:style w:type="character" w:customStyle="1" w:styleId="1ffff5">
    <w:name w:val="абзац Знак1"/>
    <w:link w:val="afffffffffffff2"/>
    <w:rsid w:val="00C25060"/>
    <w:rPr>
      <w:rFonts w:ascii="Times New Roman" w:eastAsia="Times New Roman" w:hAnsi="Times New Roman" w:cs="Times New Roman"/>
      <w:sz w:val="24"/>
      <w:szCs w:val="20"/>
      <w:lang w:eastAsia="en-US"/>
    </w:rPr>
  </w:style>
  <w:style w:type="paragraph" w:customStyle="1" w:styleId="afffffffffffff3">
    <w:name w:val="в табл"/>
    <w:basedOn w:val="af8"/>
    <w:next w:val="afffffffffffff2"/>
    <w:link w:val="afffffffffffff4"/>
    <w:rsid w:val="00C25060"/>
    <w:pPr>
      <w:keepNext/>
      <w:spacing w:after="0" w:line="240" w:lineRule="auto"/>
    </w:pPr>
    <w:rPr>
      <w:rFonts w:ascii="Times New Roman" w:eastAsia="Times New Roman" w:hAnsi="Times New Roman" w:cs="Times New Roman"/>
      <w:sz w:val="24"/>
      <w:szCs w:val="20"/>
      <w:lang w:eastAsia="en-US"/>
    </w:rPr>
  </w:style>
  <w:style w:type="character" w:customStyle="1" w:styleId="afffffffffffff4">
    <w:name w:val="в табл Знак"/>
    <w:link w:val="afffffffffffff3"/>
    <w:rsid w:val="00C25060"/>
    <w:rPr>
      <w:rFonts w:ascii="Times New Roman" w:eastAsia="Times New Roman" w:hAnsi="Times New Roman" w:cs="Times New Roman"/>
      <w:sz w:val="24"/>
      <w:szCs w:val="20"/>
      <w:lang w:eastAsia="en-US"/>
    </w:rPr>
  </w:style>
  <w:style w:type="paragraph" w:customStyle="1" w:styleId="afffffffffffff5">
    <w:name w:val="Жирный текст"/>
    <w:basedOn w:val="affffffffffa"/>
    <w:link w:val="afffffffffffff6"/>
    <w:rsid w:val="00C25060"/>
    <w:rPr>
      <w:b/>
    </w:rPr>
  </w:style>
  <w:style w:type="character" w:customStyle="1" w:styleId="afffffffffffff6">
    <w:name w:val="Жирный текст Знак"/>
    <w:link w:val="afffffffffffff5"/>
    <w:rsid w:val="00C25060"/>
    <w:rPr>
      <w:rFonts w:ascii="Times New Roman" w:eastAsia="Calibri" w:hAnsi="Times New Roman" w:cs="Times New Roman"/>
      <w:b/>
      <w:sz w:val="24"/>
      <w:szCs w:val="24"/>
      <w:lang w:eastAsia="en-US"/>
    </w:rPr>
  </w:style>
  <w:style w:type="character" w:customStyle="1" w:styleId="FontStyle624">
    <w:name w:val="Font Style624"/>
    <w:uiPriority w:val="99"/>
    <w:rsid w:val="00C25060"/>
    <w:rPr>
      <w:rFonts w:ascii="Times New Roman" w:hAnsi="Times New Roman" w:cs="Times New Roman"/>
      <w:sz w:val="26"/>
      <w:szCs w:val="26"/>
    </w:rPr>
  </w:style>
  <w:style w:type="character" w:customStyle="1" w:styleId="FontStyle621">
    <w:name w:val="Font Style621"/>
    <w:uiPriority w:val="99"/>
    <w:rsid w:val="00C25060"/>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C25060"/>
    <w:pPr>
      <w:ind w:firstLine="0"/>
      <w:jc w:val="left"/>
    </w:pPr>
    <w:rPr>
      <w:b/>
      <w:i/>
    </w:rPr>
  </w:style>
  <w:style w:type="character" w:customStyle="1" w:styleId="afffffffffffff8">
    <w:name w:val="Заг. без № Знак"/>
    <w:link w:val="afffffffffffff7"/>
    <w:rsid w:val="00C25060"/>
    <w:rPr>
      <w:rFonts w:ascii="Times New Roman" w:eastAsia="Calibri" w:hAnsi="Times New Roman" w:cs="Times New Roman"/>
      <w:b/>
      <w:i/>
      <w:sz w:val="24"/>
      <w:szCs w:val="24"/>
      <w:lang w:eastAsia="en-US"/>
    </w:rPr>
  </w:style>
  <w:style w:type="paragraph" w:customStyle="1" w:styleId="a2">
    <w:name w:val="Нумерация М"/>
    <w:basedOn w:val="afffffffffffff7"/>
    <w:link w:val="afffffffffffff9"/>
    <w:rsid w:val="00C25060"/>
    <w:pPr>
      <w:numPr>
        <w:numId w:val="50"/>
      </w:numPr>
    </w:pPr>
  </w:style>
  <w:style w:type="character" w:customStyle="1" w:styleId="afffffffffffff9">
    <w:name w:val="Нумерация М Знак"/>
    <w:link w:val="a2"/>
    <w:rsid w:val="00C25060"/>
    <w:rPr>
      <w:rFonts w:ascii="Times New Roman" w:eastAsia="Calibri" w:hAnsi="Times New Roman" w:cs="Times New Roman"/>
      <w:b/>
      <w:i/>
      <w:sz w:val="24"/>
      <w:szCs w:val="24"/>
      <w:lang w:eastAsia="en-US"/>
    </w:rPr>
  </w:style>
  <w:style w:type="character" w:customStyle="1" w:styleId="FontStyle644">
    <w:name w:val="Font Style644"/>
    <w:uiPriority w:val="99"/>
    <w:rsid w:val="00C25060"/>
    <w:rPr>
      <w:rFonts w:ascii="Times New Roman" w:hAnsi="Times New Roman" w:cs="Times New Roman"/>
      <w:sz w:val="26"/>
      <w:szCs w:val="26"/>
    </w:rPr>
  </w:style>
  <w:style w:type="character" w:customStyle="1" w:styleId="FontStyle638">
    <w:name w:val="Font Style638"/>
    <w:uiPriority w:val="99"/>
    <w:rsid w:val="00C25060"/>
    <w:rPr>
      <w:rFonts w:ascii="Times New Roman" w:hAnsi="Times New Roman" w:cs="Times New Roman"/>
      <w:sz w:val="18"/>
      <w:szCs w:val="18"/>
    </w:rPr>
  </w:style>
  <w:style w:type="character" w:customStyle="1" w:styleId="FontStyle640">
    <w:name w:val="Font Style640"/>
    <w:uiPriority w:val="99"/>
    <w:rsid w:val="00C25060"/>
    <w:rPr>
      <w:rFonts w:ascii="Times New Roman" w:hAnsi="Times New Roman" w:cs="Times New Roman"/>
      <w:sz w:val="22"/>
      <w:szCs w:val="22"/>
    </w:rPr>
  </w:style>
  <w:style w:type="paragraph" w:customStyle="1" w:styleId="4f2">
    <w:name w:val="Стиль4"/>
    <w:basedOn w:val="ConsPlusCell"/>
    <w:link w:val="4f3"/>
    <w:rsid w:val="00C25060"/>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C25060"/>
    <w:rPr>
      <w:rFonts w:ascii="Times New Roman" w:eastAsia="Calibri" w:hAnsi="Times New Roman" w:cs="Times New Roman"/>
      <w:kern w:val="1"/>
      <w:sz w:val="24"/>
      <w:szCs w:val="24"/>
      <w:lang w:eastAsia="ar-SA"/>
    </w:rPr>
  </w:style>
  <w:style w:type="paragraph" w:customStyle="1" w:styleId="100">
    <w:name w:val="Список 10"/>
    <w:basedOn w:val="-15"/>
    <w:link w:val="108"/>
    <w:rsid w:val="00C25060"/>
    <w:pPr>
      <w:keepNext w:val="0"/>
      <w:keepLines w:val="0"/>
      <w:numPr>
        <w:numId w:val="51"/>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C25060"/>
    <w:rPr>
      <w:rFonts w:ascii="Times New Roman" w:eastAsia="Calibri" w:hAnsi="Times New Roman" w:cs="Times New Roman"/>
      <w:sz w:val="24"/>
      <w:szCs w:val="24"/>
      <w:lang w:eastAsia="en-US"/>
    </w:rPr>
  </w:style>
  <w:style w:type="paragraph" w:customStyle="1" w:styleId="12-">
    <w:name w:val="ТАБ 12-Заг."/>
    <w:basedOn w:val="12f3"/>
    <w:qFormat/>
    <w:rsid w:val="00C25060"/>
    <w:pPr>
      <w:suppressAutoHyphens w:val="0"/>
    </w:pPr>
    <w:rPr>
      <w:b/>
    </w:rPr>
  </w:style>
  <w:style w:type="paragraph" w:customStyle="1" w:styleId="10-">
    <w:name w:val="ТАБ 10-Заг."/>
    <w:basedOn w:val="12-"/>
    <w:qFormat/>
    <w:rsid w:val="00C25060"/>
    <w:rPr>
      <w:sz w:val="20"/>
    </w:rPr>
  </w:style>
  <w:style w:type="character" w:customStyle="1" w:styleId="FontStyle505">
    <w:name w:val="Font Style505"/>
    <w:uiPriority w:val="99"/>
    <w:rsid w:val="00C25060"/>
    <w:rPr>
      <w:rFonts w:ascii="Times New Roman" w:hAnsi="Times New Roman" w:cs="Times New Roman"/>
      <w:sz w:val="26"/>
      <w:szCs w:val="26"/>
    </w:rPr>
  </w:style>
  <w:style w:type="character" w:customStyle="1" w:styleId="FontStyle515">
    <w:name w:val="Font Style515"/>
    <w:uiPriority w:val="99"/>
    <w:rsid w:val="00C25060"/>
    <w:rPr>
      <w:rFonts w:ascii="Times New Roman" w:hAnsi="Times New Roman" w:cs="Times New Roman"/>
      <w:sz w:val="26"/>
      <w:szCs w:val="26"/>
    </w:rPr>
  </w:style>
  <w:style w:type="character" w:customStyle="1" w:styleId="afffffffffffffa">
    <w:name w:val="номер страницы"/>
    <w:rsid w:val="00C25060"/>
  </w:style>
  <w:style w:type="paragraph" w:customStyle="1" w:styleId="3ff4">
    <w:name w:val="çàãîëîâîê 3"/>
    <w:basedOn w:val="af8"/>
    <w:next w:val="af8"/>
    <w:rsid w:val="00C25060"/>
    <w:pPr>
      <w:keepNext/>
      <w:widowControl w:val="0"/>
      <w:autoSpaceDE w:val="0"/>
      <w:autoSpaceDN w:val="0"/>
      <w:adjustRightInd w:val="0"/>
      <w:spacing w:after="0" w:line="240" w:lineRule="auto"/>
      <w:ind w:right="-108"/>
      <w:jc w:val="center"/>
    </w:pPr>
    <w:rPr>
      <w:rFonts w:ascii="Times New Roman" w:eastAsia="Times New Roman" w:hAnsi="Times New Roman" w:cs="Times New Roman"/>
      <w:b/>
      <w:bCs/>
      <w:sz w:val="28"/>
      <w:szCs w:val="28"/>
      <w:lang w:eastAsia="en-US"/>
    </w:rPr>
  </w:style>
  <w:style w:type="paragraph" w:customStyle="1" w:styleId="1ffff6">
    <w:name w:val="Стиль Оглавление 1 + По левому краю"/>
    <w:basedOn w:val="1f5"/>
    <w:rsid w:val="00C25060"/>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lang w:val="ru-RU" w:bidi="ar-SA"/>
    </w:rPr>
  </w:style>
  <w:style w:type="character" w:customStyle="1" w:styleId="FontStyle68">
    <w:name w:val="Font Style68"/>
    <w:uiPriority w:val="99"/>
    <w:rsid w:val="00C25060"/>
    <w:rPr>
      <w:rFonts w:ascii="Times New Roman" w:hAnsi="Times New Roman" w:cs="Times New Roman"/>
      <w:sz w:val="22"/>
      <w:szCs w:val="22"/>
    </w:rPr>
  </w:style>
  <w:style w:type="character" w:customStyle="1" w:styleId="FontStyle70">
    <w:name w:val="Font Style70"/>
    <w:uiPriority w:val="99"/>
    <w:rsid w:val="00C25060"/>
    <w:rPr>
      <w:rFonts w:ascii="Times New Roman" w:hAnsi="Times New Roman" w:cs="Times New Roman"/>
      <w:b/>
      <w:bCs/>
      <w:sz w:val="20"/>
      <w:szCs w:val="20"/>
    </w:rPr>
  </w:style>
  <w:style w:type="paragraph" w:customStyle="1" w:styleId="4f4">
    <w:name w:val="заголовок 4"/>
    <w:basedOn w:val="af8"/>
    <w:next w:val="af8"/>
    <w:rsid w:val="00C25060"/>
    <w:pPr>
      <w:keepNext/>
      <w:spacing w:before="240" w:after="60" w:line="240" w:lineRule="auto"/>
      <w:jc w:val="both"/>
    </w:pPr>
    <w:rPr>
      <w:rFonts w:ascii="Arial" w:eastAsia="Times New Roman" w:hAnsi="Arial" w:cs="Times New Roman"/>
      <w:b/>
      <w:sz w:val="24"/>
      <w:szCs w:val="20"/>
      <w:lang w:val="en-US" w:eastAsia="en-US"/>
    </w:rPr>
  </w:style>
  <w:style w:type="paragraph" w:customStyle="1" w:styleId="5f3">
    <w:name w:val="заголовок 5"/>
    <w:basedOn w:val="af8"/>
    <w:next w:val="af8"/>
    <w:rsid w:val="00C25060"/>
    <w:pPr>
      <w:spacing w:before="240" w:after="60" w:line="240" w:lineRule="auto"/>
      <w:jc w:val="both"/>
    </w:pPr>
    <w:rPr>
      <w:rFonts w:ascii="Arial" w:eastAsia="Times New Roman" w:hAnsi="Arial" w:cs="Times New Roman"/>
      <w:sz w:val="24"/>
      <w:szCs w:val="20"/>
      <w:lang w:val="en-US" w:eastAsia="en-US"/>
    </w:rPr>
  </w:style>
  <w:style w:type="paragraph" w:customStyle="1" w:styleId="6c">
    <w:name w:val="заголовок 6"/>
    <w:basedOn w:val="af8"/>
    <w:next w:val="af8"/>
    <w:rsid w:val="00C25060"/>
    <w:pPr>
      <w:spacing w:before="240" w:after="60" w:line="240" w:lineRule="auto"/>
      <w:jc w:val="both"/>
    </w:pPr>
    <w:rPr>
      <w:rFonts w:ascii="Times New Roman" w:eastAsia="Times New Roman" w:hAnsi="Times New Roman" w:cs="Times New Roman"/>
      <w:i/>
      <w:sz w:val="24"/>
      <w:szCs w:val="20"/>
      <w:lang w:val="en-US" w:eastAsia="en-US"/>
    </w:rPr>
  </w:style>
  <w:style w:type="paragraph" w:customStyle="1" w:styleId="-26">
    <w:name w:val="Рис.-2"/>
    <w:rsid w:val="00C25060"/>
    <w:pPr>
      <w:spacing w:after="0" w:line="240" w:lineRule="auto"/>
      <w:ind w:left="717" w:hanging="360"/>
      <w:contextualSpacing/>
    </w:pPr>
    <w:rPr>
      <w:rFonts w:ascii="Calibri" w:eastAsia="Calibri" w:hAnsi="Calibri" w:cs="Times New Roman"/>
      <w:sz w:val="20"/>
      <w:szCs w:val="20"/>
      <w:lang w:eastAsia="en-US"/>
    </w:rPr>
  </w:style>
  <w:style w:type="paragraph" w:customStyle="1" w:styleId="-27">
    <w:name w:val="Табл.-2"/>
    <w:basedOn w:val="af1"/>
    <w:rsid w:val="00C25060"/>
    <w:pPr>
      <w:numPr>
        <w:numId w:val="0"/>
      </w:numPr>
    </w:pPr>
  </w:style>
  <w:style w:type="paragraph" w:customStyle="1" w:styleId="Style171">
    <w:name w:val="Style171"/>
    <w:basedOn w:val="af8"/>
    <w:uiPriority w:val="99"/>
    <w:rsid w:val="00C25060"/>
    <w:pPr>
      <w:widowControl w:val="0"/>
      <w:autoSpaceDE w:val="0"/>
      <w:autoSpaceDN w:val="0"/>
      <w:adjustRightInd w:val="0"/>
      <w:spacing w:after="0" w:line="490" w:lineRule="exact"/>
      <w:ind w:firstLine="720"/>
      <w:jc w:val="both"/>
    </w:pPr>
    <w:rPr>
      <w:rFonts w:ascii="Arial Narrow" w:eastAsia="Times New Roman" w:hAnsi="Arial Narrow" w:cs="Times New Roman"/>
      <w:sz w:val="24"/>
      <w:szCs w:val="24"/>
      <w:lang w:eastAsia="en-US"/>
    </w:rPr>
  </w:style>
  <w:style w:type="paragraph" w:customStyle="1" w:styleId="Style53">
    <w:name w:val="Style53"/>
    <w:basedOn w:val="af8"/>
    <w:uiPriority w:val="99"/>
    <w:rsid w:val="00C25060"/>
    <w:pPr>
      <w:widowControl w:val="0"/>
      <w:autoSpaceDE w:val="0"/>
      <w:autoSpaceDN w:val="0"/>
      <w:adjustRightInd w:val="0"/>
      <w:spacing w:after="0" w:line="274" w:lineRule="exact"/>
      <w:jc w:val="center"/>
    </w:pPr>
    <w:rPr>
      <w:rFonts w:ascii="Arial Narrow" w:eastAsia="Times New Roman" w:hAnsi="Arial Narrow" w:cs="Times New Roman"/>
      <w:sz w:val="24"/>
      <w:szCs w:val="24"/>
      <w:lang w:eastAsia="en-US"/>
    </w:rPr>
  </w:style>
  <w:style w:type="paragraph" w:customStyle="1" w:styleId="Style136">
    <w:name w:val="Style136"/>
    <w:basedOn w:val="af8"/>
    <w:uiPriority w:val="99"/>
    <w:rsid w:val="00C25060"/>
    <w:pPr>
      <w:widowControl w:val="0"/>
      <w:autoSpaceDE w:val="0"/>
      <w:autoSpaceDN w:val="0"/>
      <w:adjustRightInd w:val="0"/>
      <w:spacing w:after="0" w:line="497" w:lineRule="exact"/>
      <w:ind w:firstLine="706"/>
    </w:pPr>
    <w:rPr>
      <w:rFonts w:ascii="Arial Narrow" w:eastAsia="Times New Roman" w:hAnsi="Arial Narrow" w:cs="Times New Roman"/>
      <w:sz w:val="24"/>
      <w:szCs w:val="24"/>
      <w:lang w:eastAsia="en-US"/>
    </w:rPr>
  </w:style>
  <w:style w:type="paragraph" w:customStyle="1" w:styleId="Style153">
    <w:name w:val="Style15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89">
    <w:name w:val="Style189"/>
    <w:basedOn w:val="af8"/>
    <w:uiPriority w:val="99"/>
    <w:rsid w:val="00C25060"/>
    <w:pPr>
      <w:widowControl w:val="0"/>
      <w:autoSpaceDE w:val="0"/>
      <w:autoSpaceDN w:val="0"/>
      <w:adjustRightInd w:val="0"/>
      <w:spacing w:after="0" w:line="490" w:lineRule="exact"/>
      <w:ind w:firstLine="144"/>
    </w:pPr>
    <w:rPr>
      <w:rFonts w:ascii="Arial Narrow" w:eastAsia="Times New Roman" w:hAnsi="Arial Narrow" w:cs="Times New Roman"/>
      <w:sz w:val="24"/>
      <w:szCs w:val="24"/>
      <w:lang w:eastAsia="en-US"/>
    </w:rPr>
  </w:style>
  <w:style w:type="character" w:customStyle="1" w:styleId="FontStyle480">
    <w:name w:val="Font Style480"/>
    <w:rsid w:val="00C25060"/>
    <w:rPr>
      <w:rFonts w:ascii="Times New Roman" w:hAnsi="Times New Roman" w:cs="Times New Roman" w:hint="default"/>
      <w:sz w:val="26"/>
      <w:szCs w:val="26"/>
    </w:rPr>
  </w:style>
  <w:style w:type="character" w:customStyle="1" w:styleId="FontStyle483">
    <w:name w:val="Font Style483"/>
    <w:uiPriority w:val="99"/>
    <w:rsid w:val="00C25060"/>
    <w:rPr>
      <w:rFonts w:ascii="Times New Roman" w:hAnsi="Times New Roman" w:cs="Times New Roman" w:hint="default"/>
      <w:sz w:val="24"/>
      <w:szCs w:val="24"/>
    </w:rPr>
  </w:style>
  <w:style w:type="character" w:customStyle="1" w:styleId="FontStyle534">
    <w:name w:val="Font Style534"/>
    <w:uiPriority w:val="99"/>
    <w:rsid w:val="00C25060"/>
    <w:rPr>
      <w:rFonts w:ascii="Times New Roman" w:hAnsi="Times New Roman" w:cs="Times New Roman" w:hint="default"/>
      <w:i/>
      <w:iCs/>
      <w:sz w:val="26"/>
      <w:szCs w:val="26"/>
    </w:rPr>
  </w:style>
  <w:style w:type="paragraph" w:customStyle="1" w:styleId="Style28">
    <w:name w:val="Style28"/>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43">
    <w:name w:val="Style14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255">
    <w:name w:val="Style255"/>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23">
    <w:name w:val="Style123"/>
    <w:basedOn w:val="af8"/>
    <w:uiPriority w:val="99"/>
    <w:rsid w:val="00C25060"/>
    <w:pPr>
      <w:widowControl w:val="0"/>
      <w:autoSpaceDE w:val="0"/>
      <w:autoSpaceDN w:val="0"/>
      <w:adjustRightInd w:val="0"/>
      <w:spacing w:after="0" w:line="482" w:lineRule="exact"/>
      <w:ind w:firstLine="720"/>
      <w:jc w:val="both"/>
    </w:pPr>
    <w:rPr>
      <w:rFonts w:ascii="Times New Roman" w:eastAsia="Times New Roman" w:hAnsi="Times New Roman" w:cs="Times New Roman"/>
      <w:sz w:val="24"/>
      <w:szCs w:val="24"/>
      <w:lang w:eastAsia="en-US"/>
    </w:rPr>
  </w:style>
  <w:style w:type="paragraph" w:customStyle="1" w:styleId="Style125">
    <w:name w:val="Style125"/>
    <w:basedOn w:val="af8"/>
    <w:uiPriority w:val="99"/>
    <w:rsid w:val="00C25060"/>
    <w:pPr>
      <w:widowControl w:val="0"/>
      <w:autoSpaceDE w:val="0"/>
      <w:autoSpaceDN w:val="0"/>
      <w:adjustRightInd w:val="0"/>
      <w:spacing w:after="0" w:line="482" w:lineRule="exact"/>
      <w:ind w:firstLine="713"/>
      <w:jc w:val="both"/>
    </w:pPr>
    <w:rPr>
      <w:rFonts w:ascii="Times New Roman" w:eastAsia="Times New Roman" w:hAnsi="Times New Roman" w:cs="Times New Roman"/>
      <w:sz w:val="24"/>
      <w:szCs w:val="24"/>
      <w:lang w:eastAsia="en-US"/>
    </w:rPr>
  </w:style>
  <w:style w:type="paragraph" w:customStyle="1" w:styleId="Style152">
    <w:name w:val="Style152"/>
    <w:basedOn w:val="af8"/>
    <w:uiPriority w:val="99"/>
    <w:rsid w:val="00C25060"/>
    <w:pPr>
      <w:widowControl w:val="0"/>
      <w:autoSpaceDE w:val="0"/>
      <w:autoSpaceDN w:val="0"/>
      <w:adjustRightInd w:val="0"/>
      <w:spacing w:after="0" w:line="511" w:lineRule="exact"/>
      <w:ind w:hanging="1008"/>
    </w:pPr>
    <w:rPr>
      <w:rFonts w:ascii="Times New Roman" w:eastAsia="Times New Roman" w:hAnsi="Times New Roman" w:cs="Times New Roman"/>
      <w:sz w:val="24"/>
      <w:szCs w:val="24"/>
      <w:lang w:eastAsia="en-US"/>
    </w:rPr>
  </w:style>
  <w:style w:type="paragraph" w:customStyle="1" w:styleId="Style199">
    <w:name w:val="Style199"/>
    <w:basedOn w:val="af8"/>
    <w:uiPriority w:val="99"/>
    <w:rsid w:val="00C25060"/>
    <w:pPr>
      <w:widowControl w:val="0"/>
      <w:autoSpaceDE w:val="0"/>
      <w:autoSpaceDN w:val="0"/>
      <w:adjustRightInd w:val="0"/>
      <w:spacing w:after="0" w:line="482" w:lineRule="exact"/>
      <w:ind w:firstLine="720"/>
      <w:jc w:val="both"/>
    </w:pPr>
    <w:rPr>
      <w:rFonts w:ascii="Arial Narrow" w:eastAsia="Times New Roman" w:hAnsi="Arial Narrow" w:cs="Times New Roman"/>
      <w:sz w:val="24"/>
      <w:szCs w:val="24"/>
      <w:lang w:eastAsia="en-US"/>
    </w:rPr>
  </w:style>
  <w:style w:type="paragraph" w:customStyle="1" w:styleId="Style12">
    <w:name w:val="Style12"/>
    <w:basedOn w:val="af8"/>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47">
    <w:name w:val="Style47"/>
    <w:basedOn w:val="af8"/>
    <w:uiPriority w:val="99"/>
    <w:rsid w:val="00C25060"/>
    <w:pPr>
      <w:widowControl w:val="0"/>
      <w:autoSpaceDE w:val="0"/>
      <w:autoSpaceDN w:val="0"/>
      <w:adjustRightInd w:val="0"/>
      <w:spacing w:after="0" w:line="240" w:lineRule="auto"/>
      <w:jc w:val="both"/>
    </w:pPr>
    <w:rPr>
      <w:rFonts w:ascii="Arial Narrow" w:eastAsia="Times New Roman" w:hAnsi="Arial Narrow" w:cs="Times New Roman"/>
      <w:sz w:val="24"/>
      <w:szCs w:val="24"/>
      <w:lang w:eastAsia="en-US"/>
    </w:rPr>
  </w:style>
  <w:style w:type="paragraph" w:customStyle="1" w:styleId="Style121">
    <w:name w:val="Style121"/>
    <w:basedOn w:val="af8"/>
    <w:uiPriority w:val="99"/>
    <w:rsid w:val="00C25060"/>
    <w:pPr>
      <w:widowControl w:val="0"/>
      <w:autoSpaceDE w:val="0"/>
      <w:autoSpaceDN w:val="0"/>
      <w:adjustRightInd w:val="0"/>
      <w:spacing w:after="0" w:line="461" w:lineRule="exact"/>
      <w:jc w:val="both"/>
    </w:pPr>
    <w:rPr>
      <w:rFonts w:ascii="Arial Narrow" w:eastAsia="Times New Roman" w:hAnsi="Arial Narrow" w:cs="Times New Roman"/>
      <w:sz w:val="24"/>
      <w:szCs w:val="24"/>
      <w:lang w:eastAsia="en-US"/>
    </w:rPr>
  </w:style>
  <w:style w:type="paragraph" w:customStyle="1" w:styleId="Style212">
    <w:name w:val="Style212"/>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character" w:customStyle="1" w:styleId="11ff1">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C25060"/>
    <w:rPr>
      <w:b/>
      <w:bCs w:val="0"/>
      <w:kern w:val="28"/>
      <w:sz w:val="24"/>
      <w:szCs w:val="24"/>
      <w:lang w:val="ru-RU" w:eastAsia="ru-RU" w:bidi="ar-SA"/>
    </w:rPr>
  </w:style>
  <w:style w:type="character" w:customStyle="1" w:styleId="FontStyle454">
    <w:name w:val="Font Style454"/>
    <w:uiPriority w:val="99"/>
    <w:rsid w:val="00C25060"/>
    <w:rPr>
      <w:rFonts w:ascii="Times New Roman" w:hAnsi="Times New Roman" w:cs="Times New Roman" w:hint="default"/>
      <w:sz w:val="26"/>
      <w:szCs w:val="26"/>
    </w:rPr>
  </w:style>
  <w:style w:type="character" w:customStyle="1" w:styleId="FontStyle442">
    <w:name w:val="Font Style442"/>
    <w:uiPriority w:val="99"/>
    <w:rsid w:val="00C25060"/>
    <w:rPr>
      <w:rFonts w:ascii="Times New Roman" w:hAnsi="Times New Roman" w:cs="Times New Roman" w:hint="default"/>
      <w:b/>
      <w:bCs/>
      <w:i/>
      <w:iCs/>
      <w:sz w:val="18"/>
      <w:szCs w:val="18"/>
    </w:rPr>
  </w:style>
  <w:style w:type="character" w:customStyle="1" w:styleId="FontStyle481">
    <w:name w:val="Font Style481"/>
    <w:uiPriority w:val="99"/>
    <w:rsid w:val="00C25060"/>
    <w:rPr>
      <w:rFonts w:ascii="Times New Roman" w:hAnsi="Times New Roman" w:cs="Times New Roman" w:hint="default"/>
      <w:b/>
      <w:bCs/>
      <w:i/>
      <w:iCs/>
      <w:sz w:val="22"/>
      <w:szCs w:val="22"/>
    </w:rPr>
  </w:style>
  <w:style w:type="character" w:customStyle="1" w:styleId="FontStyle485">
    <w:name w:val="Font Style485"/>
    <w:uiPriority w:val="99"/>
    <w:rsid w:val="00C25060"/>
    <w:rPr>
      <w:rFonts w:ascii="Times New Roman" w:hAnsi="Times New Roman" w:cs="Times New Roman" w:hint="default"/>
      <w:b/>
      <w:bCs/>
      <w:i/>
      <w:iCs/>
      <w:sz w:val="26"/>
      <w:szCs w:val="26"/>
    </w:rPr>
  </w:style>
  <w:style w:type="character" w:customStyle="1" w:styleId="FontStyle540">
    <w:name w:val="Font Style540"/>
    <w:uiPriority w:val="99"/>
    <w:rsid w:val="00C25060"/>
    <w:rPr>
      <w:rFonts w:ascii="Georgia" w:hAnsi="Georgia" w:cs="Georgia" w:hint="default"/>
      <w:b/>
      <w:bCs/>
      <w:i/>
      <w:iCs/>
      <w:sz w:val="42"/>
      <w:szCs w:val="42"/>
    </w:rPr>
  </w:style>
  <w:style w:type="character" w:customStyle="1" w:styleId="FontStyle45">
    <w:name w:val="Font Style45"/>
    <w:uiPriority w:val="99"/>
    <w:rsid w:val="00C25060"/>
    <w:rPr>
      <w:rFonts w:ascii="Microsoft Sans Serif" w:hAnsi="Microsoft Sans Serif" w:cs="Microsoft Sans Serif"/>
      <w:sz w:val="18"/>
      <w:szCs w:val="18"/>
    </w:rPr>
  </w:style>
  <w:style w:type="paragraph" w:customStyle="1" w:styleId="Style9">
    <w:name w:val="Style9"/>
    <w:basedOn w:val="af8"/>
    <w:uiPriority w:val="99"/>
    <w:rsid w:val="00C25060"/>
    <w:pPr>
      <w:widowControl w:val="0"/>
      <w:autoSpaceDE w:val="0"/>
      <w:autoSpaceDN w:val="0"/>
      <w:adjustRightInd w:val="0"/>
      <w:spacing w:after="0" w:line="259" w:lineRule="exact"/>
    </w:pPr>
    <w:rPr>
      <w:rFonts w:ascii="Microsoft Sans Serif" w:eastAsia="Times New Roman" w:hAnsi="Microsoft Sans Serif" w:cs="Microsoft Sans Serif"/>
      <w:sz w:val="24"/>
      <w:szCs w:val="24"/>
      <w:lang w:eastAsia="en-US"/>
    </w:rPr>
  </w:style>
  <w:style w:type="paragraph" w:customStyle="1" w:styleId="Style36">
    <w:name w:val="Style36"/>
    <w:basedOn w:val="af8"/>
    <w:uiPriority w:val="99"/>
    <w:rsid w:val="00C25060"/>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en-US"/>
    </w:rPr>
  </w:style>
  <w:style w:type="character" w:customStyle="1" w:styleId="FontStyle44">
    <w:name w:val="Font Style44"/>
    <w:uiPriority w:val="99"/>
    <w:rsid w:val="00C25060"/>
    <w:rPr>
      <w:rFonts w:ascii="Times New Roman" w:hAnsi="Times New Roman" w:cs="Times New Roman"/>
      <w:b/>
      <w:bCs/>
      <w:spacing w:val="-10"/>
      <w:sz w:val="18"/>
      <w:szCs w:val="18"/>
    </w:rPr>
  </w:style>
  <w:style w:type="character" w:customStyle="1" w:styleId="FontStyle54">
    <w:name w:val="Font Style54"/>
    <w:rsid w:val="00C25060"/>
    <w:rPr>
      <w:rFonts w:ascii="Times New Roman" w:hAnsi="Times New Roman" w:cs="Times New Roman"/>
      <w:sz w:val="20"/>
      <w:szCs w:val="20"/>
    </w:rPr>
  </w:style>
  <w:style w:type="paragraph" w:customStyle="1" w:styleId="Style3">
    <w:name w:val="Style3"/>
    <w:basedOn w:val="af8"/>
    <w:rsid w:val="00C25060"/>
    <w:pPr>
      <w:widowControl w:val="0"/>
      <w:autoSpaceDE w:val="0"/>
      <w:autoSpaceDN w:val="0"/>
      <w:adjustRightInd w:val="0"/>
      <w:spacing w:after="0" w:line="211" w:lineRule="exact"/>
      <w:ind w:firstLine="278"/>
    </w:pPr>
    <w:rPr>
      <w:rFonts w:ascii="Microsoft Sans Serif" w:eastAsia="Times New Roman" w:hAnsi="Microsoft Sans Serif" w:cs="Microsoft Sans Serif"/>
      <w:sz w:val="24"/>
      <w:szCs w:val="24"/>
      <w:lang w:eastAsia="en-US"/>
    </w:rPr>
  </w:style>
  <w:style w:type="paragraph" w:customStyle="1" w:styleId="Style10">
    <w:name w:val="Style10"/>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21">
    <w:name w:val="Style21"/>
    <w:basedOn w:val="af8"/>
    <w:uiPriority w:val="99"/>
    <w:rsid w:val="00C25060"/>
    <w:pPr>
      <w:widowControl w:val="0"/>
      <w:autoSpaceDE w:val="0"/>
      <w:autoSpaceDN w:val="0"/>
      <w:adjustRightInd w:val="0"/>
      <w:spacing w:after="0" w:line="269" w:lineRule="exact"/>
      <w:ind w:firstLine="86"/>
    </w:pPr>
    <w:rPr>
      <w:rFonts w:ascii="Microsoft Sans Serif" w:eastAsia="Times New Roman" w:hAnsi="Microsoft Sans Serif" w:cs="Microsoft Sans Serif"/>
      <w:sz w:val="24"/>
      <w:szCs w:val="24"/>
      <w:lang w:eastAsia="en-US"/>
    </w:rPr>
  </w:style>
  <w:style w:type="paragraph" w:customStyle="1" w:styleId="Style31">
    <w:name w:val="Style31"/>
    <w:basedOn w:val="af8"/>
    <w:uiPriority w:val="99"/>
    <w:rsid w:val="00C25060"/>
    <w:pPr>
      <w:widowControl w:val="0"/>
      <w:autoSpaceDE w:val="0"/>
      <w:autoSpaceDN w:val="0"/>
      <w:adjustRightInd w:val="0"/>
      <w:spacing w:after="0" w:line="278" w:lineRule="exact"/>
      <w:ind w:firstLine="605"/>
    </w:pPr>
    <w:rPr>
      <w:rFonts w:ascii="Microsoft Sans Serif" w:eastAsia="Times New Roman" w:hAnsi="Microsoft Sans Serif" w:cs="Microsoft Sans Serif"/>
      <w:sz w:val="24"/>
      <w:szCs w:val="24"/>
      <w:lang w:eastAsia="en-US"/>
    </w:rPr>
  </w:style>
  <w:style w:type="character" w:customStyle="1" w:styleId="FontStyle55">
    <w:name w:val="Font Style55"/>
    <w:uiPriority w:val="99"/>
    <w:rsid w:val="00C25060"/>
    <w:rPr>
      <w:rFonts w:ascii="Microsoft Sans Serif" w:hAnsi="Microsoft Sans Serif" w:cs="Microsoft Sans Serif"/>
      <w:b/>
      <w:bCs/>
      <w:spacing w:val="-20"/>
      <w:sz w:val="16"/>
      <w:szCs w:val="16"/>
    </w:rPr>
  </w:style>
  <w:style w:type="character" w:customStyle="1" w:styleId="FontStyle56">
    <w:name w:val="Font Style56"/>
    <w:uiPriority w:val="99"/>
    <w:rsid w:val="00C25060"/>
    <w:rPr>
      <w:rFonts w:ascii="Microsoft Sans Serif" w:hAnsi="Microsoft Sans Serif" w:cs="Microsoft Sans Serif"/>
      <w:b/>
      <w:bCs/>
      <w:sz w:val="18"/>
      <w:szCs w:val="18"/>
    </w:rPr>
  </w:style>
  <w:style w:type="paragraph" w:customStyle="1" w:styleId="Style22">
    <w:name w:val="Style22"/>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105">
    <w:name w:val="Style105"/>
    <w:basedOn w:val="af8"/>
    <w:uiPriority w:val="99"/>
    <w:rsid w:val="00C25060"/>
    <w:pPr>
      <w:widowControl w:val="0"/>
      <w:autoSpaceDE w:val="0"/>
      <w:autoSpaceDN w:val="0"/>
      <w:adjustRightInd w:val="0"/>
      <w:spacing w:after="0" w:line="281" w:lineRule="exact"/>
      <w:ind w:firstLine="562"/>
      <w:jc w:val="both"/>
    </w:pPr>
    <w:rPr>
      <w:rFonts w:ascii="Trebuchet MS" w:eastAsia="Times New Roman" w:hAnsi="Trebuchet MS" w:cs="Times New Roman"/>
      <w:sz w:val="24"/>
      <w:szCs w:val="24"/>
      <w:lang w:eastAsia="en-US"/>
    </w:rPr>
  </w:style>
  <w:style w:type="character" w:customStyle="1" w:styleId="FontStyle383">
    <w:name w:val="Font Style383"/>
    <w:uiPriority w:val="99"/>
    <w:rsid w:val="00C25060"/>
    <w:rPr>
      <w:rFonts w:ascii="Times New Roman" w:hAnsi="Times New Roman" w:cs="Times New Roman"/>
      <w:sz w:val="22"/>
      <w:szCs w:val="22"/>
    </w:rPr>
  </w:style>
  <w:style w:type="paragraph" w:customStyle="1" w:styleId="Style139">
    <w:name w:val="Style139"/>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character" w:customStyle="1" w:styleId="FontStyle387">
    <w:name w:val="Font Style387"/>
    <w:uiPriority w:val="99"/>
    <w:rsid w:val="00C25060"/>
    <w:rPr>
      <w:rFonts w:ascii="Times New Roman" w:hAnsi="Times New Roman" w:cs="Times New Roman"/>
      <w:i/>
      <w:iCs/>
      <w:sz w:val="22"/>
      <w:szCs w:val="22"/>
    </w:rPr>
  </w:style>
  <w:style w:type="paragraph" w:customStyle="1" w:styleId="Style104">
    <w:name w:val="Style104"/>
    <w:basedOn w:val="af8"/>
    <w:uiPriority w:val="99"/>
    <w:rsid w:val="00C25060"/>
    <w:pPr>
      <w:widowControl w:val="0"/>
      <w:autoSpaceDE w:val="0"/>
      <w:autoSpaceDN w:val="0"/>
      <w:adjustRightInd w:val="0"/>
      <w:spacing w:after="0" w:line="240" w:lineRule="auto"/>
      <w:jc w:val="right"/>
    </w:pPr>
    <w:rPr>
      <w:rFonts w:ascii="Trebuchet MS" w:eastAsia="Times New Roman" w:hAnsi="Trebuchet MS" w:cs="Times New Roman"/>
      <w:sz w:val="24"/>
      <w:szCs w:val="24"/>
      <w:lang w:eastAsia="en-US"/>
    </w:rPr>
  </w:style>
  <w:style w:type="paragraph" w:customStyle="1" w:styleId="Style114">
    <w:name w:val="Style114"/>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15">
    <w:name w:val="Style215"/>
    <w:basedOn w:val="af8"/>
    <w:uiPriority w:val="99"/>
    <w:rsid w:val="00C25060"/>
    <w:pPr>
      <w:widowControl w:val="0"/>
      <w:autoSpaceDE w:val="0"/>
      <w:autoSpaceDN w:val="0"/>
      <w:adjustRightInd w:val="0"/>
      <w:spacing w:after="0" w:line="234" w:lineRule="exact"/>
    </w:pPr>
    <w:rPr>
      <w:rFonts w:ascii="Trebuchet MS" w:eastAsia="Times New Roman" w:hAnsi="Trebuchet MS" w:cs="Times New Roman"/>
      <w:sz w:val="24"/>
      <w:szCs w:val="24"/>
      <w:lang w:eastAsia="en-US"/>
    </w:rPr>
  </w:style>
  <w:style w:type="paragraph" w:customStyle="1" w:styleId="Style233">
    <w:name w:val="Style233"/>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36">
    <w:name w:val="Style236"/>
    <w:basedOn w:val="af8"/>
    <w:uiPriority w:val="99"/>
    <w:rsid w:val="00C25060"/>
    <w:pPr>
      <w:widowControl w:val="0"/>
      <w:autoSpaceDE w:val="0"/>
      <w:autoSpaceDN w:val="0"/>
      <w:adjustRightInd w:val="0"/>
      <w:spacing w:after="0" w:line="209" w:lineRule="exact"/>
      <w:jc w:val="both"/>
    </w:pPr>
    <w:rPr>
      <w:rFonts w:ascii="Trebuchet MS" w:eastAsia="Times New Roman" w:hAnsi="Trebuchet MS" w:cs="Times New Roman"/>
      <w:sz w:val="24"/>
      <w:szCs w:val="24"/>
      <w:lang w:eastAsia="en-US"/>
    </w:rPr>
  </w:style>
  <w:style w:type="paragraph" w:customStyle="1" w:styleId="Style247">
    <w:name w:val="Style247"/>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72">
    <w:name w:val="Style272"/>
    <w:basedOn w:val="af8"/>
    <w:uiPriority w:val="99"/>
    <w:rsid w:val="00C25060"/>
    <w:pPr>
      <w:widowControl w:val="0"/>
      <w:autoSpaceDE w:val="0"/>
      <w:autoSpaceDN w:val="0"/>
      <w:adjustRightInd w:val="0"/>
      <w:spacing w:after="0" w:line="396" w:lineRule="exact"/>
      <w:ind w:firstLine="554"/>
    </w:pPr>
    <w:rPr>
      <w:rFonts w:ascii="Trebuchet MS" w:eastAsia="Times New Roman" w:hAnsi="Trebuchet MS" w:cs="Times New Roman"/>
      <w:sz w:val="24"/>
      <w:szCs w:val="24"/>
      <w:lang w:eastAsia="en-US"/>
    </w:rPr>
  </w:style>
  <w:style w:type="paragraph" w:customStyle="1" w:styleId="Style284">
    <w:name w:val="Style284"/>
    <w:basedOn w:val="af8"/>
    <w:uiPriority w:val="99"/>
    <w:rsid w:val="00C25060"/>
    <w:pPr>
      <w:widowControl w:val="0"/>
      <w:autoSpaceDE w:val="0"/>
      <w:autoSpaceDN w:val="0"/>
      <w:adjustRightInd w:val="0"/>
      <w:spacing w:after="0" w:line="367" w:lineRule="exact"/>
    </w:pPr>
    <w:rPr>
      <w:rFonts w:ascii="Trebuchet MS" w:eastAsia="Times New Roman" w:hAnsi="Trebuchet MS" w:cs="Times New Roman"/>
      <w:sz w:val="24"/>
      <w:szCs w:val="24"/>
      <w:lang w:eastAsia="en-US"/>
    </w:rPr>
  </w:style>
  <w:style w:type="paragraph" w:customStyle="1" w:styleId="Style288">
    <w:name w:val="Style288"/>
    <w:basedOn w:val="af8"/>
    <w:uiPriority w:val="99"/>
    <w:rsid w:val="00C25060"/>
    <w:pPr>
      <w:widowControl w:val="0"/>
      <w:autoSpaceDE w:val="0"/>
      <w:autoSpaceDN w:val="0"/>
      <w:adjustRightInd w:val="0"/>
      <w:spacing w:after="0" w:line="252" w:lineRule="exact"/>
      <w:jc w:val="both"/>
    </w:pPr>
    <w:rPr>
      <w:rFonts w:ascii="Trebuchet MS" w:eastAsia="Times New Roman" w:hAnsi="Trebuchet MS" w:cs="Times New Roman"/>
      <w:sz w:val="24"/>
      <w:szCs w:val="24"/>
      <w:lang w:eastAsia="en-US"/>
    </w:rPr>
  </w:style>
  <w:style w:type="character" w:customStyle="1" w:styleId="FontStyle371">
    <w:name w:val="Font Style371"/>
    <w:uiPriority w:val="99"/>
    <w:rsid w:val="00C25060"/>
    <w:rPr>
      <w:rFonts w:ascii="Times New Roman" w:hAnsi="Times New Roman" w:cs="Times New Roman"/>
      <w:b/>
      <w:bCs/>
      <w:sz w:val="22"/>
      <w:szCs w:val="22"/>
    </w:rPr>
  </w:style>
  <w:style w:type="character" w:customStyle="1" w:styleId="FontStyle395">
    <w:name w:val="Font Style395"/>
    <w:uiPriority w:val="99"/>
    <w:rsid w:val="00C25060"/>
    <w:rPr>
      <w:rFonts w:ascii="Times New Roman" w:hAnsi="Times New Roman" w:cs="Times New Roman"/>
      <w:sz w:val="20"/>
      <w:szCs w:val="20"/>
    </w:rPr>
  </w:style>
  <w:style w:type="character" w:customStyle="1" w:styleId="FontStyle403">
    <w:name w:val="Font Style403"/>
    <w:uiPriority w:val="99"/>
    <w:rsid w:val="00C25060"/>
    <w:rPr>
      <w:rFonts w:ascii="Times New Roman" w:hAnsi="Times New Roman" w:cs="Times New Roman"/>
      <w:b/>
      <w:bCs/>
      <w:sz w:val="18"/>
      <w:szCs w:val="18"/>
    </w:rPr>
  </w:style>
  <w:style w:type="character" w:customStyle="1" w:styleId="FontStyle438">
    <w:name w:val="Font Style438"/>
    <w:uiPriority w:val="99"/>
    <w:rsid w:val="00C25060"/>
    <w:rPr>
      <w:rFonts w:ascii="Times New Roman" w:hAnsi="Times New Roman" w:cs="Times New Roman"/>
      <w:b/>
      <w:bCs/>
      <w:sz w:val="20"/>
      <w:szCs w:val="20"/>
    </w:rPr>
  </w:style>
  <w:style w:type="character" w:customStyle="1" w:styleId="FontStyle439">
    <w:name w:val="Font Style439"/>
    <w:uiPriority w:val="99"/>
    <w:rsid w:val="00C25060"/>
    <w:rPr>
      <w:rFonts w:ascii="Arial Unicode MS" w:eastAsia="Arial Unicode MS" w:cs="Arial Unicode MS"/>
      <w:sz w:val="20"/>
      <w:szCs w:val="20"/>
    </w:rPr>
  </w:style>
  <w:style w:type="character" w:customStyle="1" w:styleId="1ffff7">
    <w:name w:val="НЕТ отступов Знак Знак1"/>
    <w:aliases w:val="Основной текст Знак1 Знак Знак Знак Знак1,Основной текст Знак1 Знак Знак Знак1,НЕТ отступов1"/>
    <w:rsid w:val="00C25060"/>
    <w:rPr>
      <w:sz w:val="24"/>
      <w:lang w:val="ru-RU" w:eastAsia="ru-RU" w:bidi="ar-SA"/>
    </w:rPr>
  </w:style>
  <w:style w:type="paragraph" w:customStyle="1" w:styleId="Style144">
    <w:name w:val="Style144"/>
    <w:basedOn w:val="af8"/>
    <w:uiPriority w:val="99"/>
    <w:rsid w:val="00C25060"/>
    <w:pPr>
      <w:widowControl w:val="0"/>
      <w:autoSpaceDE w:val="0"/>
      <w:autoSpaceDN w:val="0"/>
      <w:adjustRightInd w:val="0"/>
      <w:spacing w:after="0" w:line="482" w:lineRule="exact"/>
      <w:ind w:firstLine="713"/>
      <w:jc w:val="both"/>
    </w:pPr>
    <w:rPr>
      <w:rFonts w:ascii="Franklin Gothic Demi Cond" w:eastAsia="Times New Roman" w:hAnsi="Franklin Gothic Demi Cond" w:cs="Times New Roman"/>
      <w:sz w:val="24"/>
      <w:szCs w:val="24"/>
      <w:lang w:eastAsia="en-US"/>
    </w:rPr>
  </w:style>
  <w:style w:type="paragraph" w:customStyle="1" w:styleId="Style200">
    <w:name w:val="Style200"/>
    <w:basedOn w:val="af8"/>
    <w:uiPriority w:val="99"/>
    <w:rsid w:val="00C25060"/>
    <w:pPr>
      <w:widowControl w:val="0"/>
      <w:autoSpaceDE w:val="0"/>
      <w:autoSpaceDN w:val="0"/>
      <w:adjustRightInd w:val="0"/>
      <w:spacing w:after="0" w:line="482" w:lineRule="exact"/>
      <w:ind w:firstLine="706"/>
      <w:jc w:val="both"/>
    </w:pPr>
    <w:rPr>
      <w:rFonts w:ascii="Franklin Gothic Demi Cond" w:eastAsia="Times New Roman" w:hAnsi="Franklin Gothic Demi Cond" w:cs="Times New Roman"/>
      <w:sz w:val="24"/>
      <w:szCs w:val="24"/>
      <w:lang w:eastAsia="en-US"/>
    </w:rPr>
  </w:style>
  <w:style w:type="paragraph" w:customStyle="1" w:styleId="Style66">
    <w:name w:val="Style66"/>
    <w:basedOn w:val="af8"/>
    <w:uiPriority w:val="99"/>
    <w:rsid w:val="00C25060"/>
    <w:pPr>
      <w:widowControl w:val="0"/>
      <w:autoSpaceDE w:val="0"/>
      <w:autoSpaceDN w:val="0"/>
      <w:adjustRightInd w:val="0"/>
      <w:spacing w:after="0" w:line="497" w:lineRule="exact"/>
      <w:ind w:firstLine="706"/>
      <w:jc w:val="both"/>
    </w:pPr>
    <w:rPr>
      <w:rFonts w:ascii="Franklin Gothic Demi Cond" w:eastAsia="Times New Roman" w:hAnsi="Franklin Gothic Demi Cond" w:cs="Times New Roman"/>
      <w:sz w:val="24"/>
      <w:szCs w:val="24"/>
      <w:lang w:eastAsia="en-US"/>
    </w:rPr>
  </w:style>
  <w:style w:type="paragraph" w:customStyle="1" w:styleId="Style24">
    <w:name w:val="Style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5">
    <w:name w:val="Style31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6">
    <w:name w:val="Style316"/>
    <w:basedOn w:val="af8"/>
    <w:uiPriority w:val="99"/>
    <w:rsid w:val="00C25060"/>
    <w:pPr>
      <w:widowControl w:val="0"/>
      <w:autoSpaceDE w:val="0"/>
      <w:autoSpaceDN w:val="0"/>
      <w:adjustRightInd w:val="0"/>
      <w:spacing w:after="0" w:line="240" w:lineRule="auto"/>
      <w:jc w:val="right"/>
    </w:pPr>
    <w:rPr>
      <w:rFonts w:ascii="Franklin Gothic Demi Cond" w:eastAsia="Times New Roman" w:hAnsi="Franklin Gothic Demi Cond" w:cs="Times New Roman"/>
      <w:sz w:val="24"/>
      <w:szCs w:val="24"/>
      <w:lang w:eastAsia="en-US"/>
    </w:rPr>
  </w:style>
  <w:style w:type="paragraph" w:customStyle="1" w:styleId="Style322">
    <w:name w:val="Style32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3">
    <w:name w:val="Style32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4">
    <w:name w:val="Style3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5">
    <w:name w:val="Style325"/>
    <w:basedOn w:val="af8"/>
    <w:uiPriority w:val="99"/>
    <w:rsid w:val="00C25060"/>
    <w:pPr>
      <w:widowControl w:val="0"/>
      <w:autoSpaceDE w:val="0"/>
      <w:autoSpaceDN w:val="0"/>
      <w:adjustRightInd w:val="0"/>
      <w:spacing w:after="0" w:line="259" w:lineRule="exact"/>
    </w:pPr>
    <w:rPr>
      <w:rFonts w:ascii="Franklin Gothic Demi Cond" w:eastAsia="Times New Roman" w:hAnsi="Franklin Gothic Demi Cond" w:cs="Times New Roman"/>
      <w:sz w:val="24"/>
      <w:szCs w:val="24"/>
      <w:lang w:eastAsia="en-US"/>
    </w:rPr>
  </w:style>
  <w:style w:type="paragraph" w:customStyle="1" w:styleId="Style326">
    <w:name w:val="Style32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8">
    <w:name w:val="Style328"/>
    <w:basedOn w:val="af8"/>
    <w:uiPriority w:val="99"/>
    <w:rsid w:val="00C25060"/>
    <w:pPr>
      <w:widowControl w:val="0"/>
      <w:autoSpaceDE w:val="0"/>
      <w:autoSpaceDN w:val="0"/>
      <w:adjustRightInd w:val="0"/>
      <w:spacing w:after="0" w:line="240" w:lineRule="auto"/>
      <w:jc w:val="center"/>
    </w:pPr>
    <w:rPr>
      <w:rFonts w:ascii="Franklin Gothic Demi Cond" w:eastAsia="Times New Roman" w:hAnsi="Franklin Gothic Demi Cond" w:cs="Times New Roman"/>
      <w:sz w:val="24"/>
      <w:szCs w:val="24"/>
      <w:lang w:eastAsia="en-US"/>
    </w:rPr>
  </w:style>
  <w:style w:type="paragraph" w:customStyle="1" w:styleId="Style329">
    <w:name w:val="Style32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0">
    <w:name w:val="Style330"/>
    <w:basedOn w:val="af8"/>
    <w:uiPriority w:val="99"/>
    <w:rsid w:val="00C25060"/>
    <w:pPr>
      <w:widowControl w:val="0"/>
      <w:autoSpaceDE w:val="0"/>
      <w:autoSpaceDN w:val="0"/>
      <w:adjustRightInd w:val="0"/>
      <w:spacing w:after="0" w:line="216" w:lineRule="exact"/>
      <w:jc w:val="center"/>
    </w:pPr>
    <w:rPr>
      <w:rFonts w:ascii="Franklin Gothic Demi Cond" w:eastAsia="Times New Roman" w:hAnsi="Franklin Gothic Demi Cond" w:cs="Times New Roman"/>
      <w:sz w:val="24"/>
      <w:szCs w:val="24"/>
      <w:lang w:eastAsia="en-US"/>
    </w:rPr>
  </w:style>
  <w:style w:type="character" w:customStyle="1" w:styleId="FontStyle452">
    <w:name w:val="Font Style452"/>
    <w:uiPriority w:val="99"/>
    <w:rsid w:val="00C25060"/>
    <w:rPr>
      <w:rFonts w:ascii="Times New Roman" w:hAnsi="Times New Roman" w:cs="Times New Roman"/>
      <w:b/>
      <w:bCs/>
      <w:sz w:val="18"/>
      <w:szCs w:val="18"/>
    </w:rPr>
  </w:style>
  <w:style w:type="character" w:customStyle="1" w:styleId="FontStyle473">
    <w:name w:val="Font Style473"/>
    <w:uiPriority w:val="99"/>
    <w:rsid w:val="00C25060"/>
    <w:rPr>
      <w:rFonts w:ascii="Franklin Gothic Demi Cond" w:hAnsi="Franklin Gothic Demi Cond" w:cs="Franklin Gothic Demi Cond"/>
      <w:sz w:val="14"/>
      <w:szCs w:val="14"/>
    </w:rPr>
  </w:style>
  <w:style w:type="character" w:customStyle="1" w:styleId="FontStyle499">
    <w:name w:val="Font Style499"/>
    <w:uiPriority w:val="99"/>
    <w:rsid w:val="00C25060"/>
    <w:rPr>
      <w:rFonts w:ascii="Franklin Gothic Demi Cond" w:hAnsi="Franklin Gothic Demi Cond" w:cs="Franklin Gothic Demi Cond"/>
      <w:sz w:val="16"/>
      <w:szCs w:val="16"/>
    </w:rPr>
  </w:style>
  <w:style w:type="character" w:customStyle="1" w:styleId="FontStyle557">
    <w:name w:val="Font Style557"/>
    <w:uiPriority w:val="99"/>
    <w:rsid w:val="00C25060"/>
    <w:rPr>
      <w:rFonts w:ascii="Arial" w:hAnsi="Arial" w:cs="Arial"/>
      <w:b/>
      <w:bCs/>
      <w:sz w:val="8"/>
      <w:szCs w:val="8"/>
    </w:rPr>
  </w:style>
  <w:style w:type="character" w:customStyle="1" w:styleId="FontStyle558">
    <w:name w:val="Font Style558"/>
    <w:uiPriority w:val="99"/>
    <w:rsid w:val="00C25060"/>
    <w:rPr>
      <w:rFonts w:ascii="Trebuchet MS" w:hAnsi="Trebuchet MS" w:cs="Trebuchet MS"/>
      <w:sz w:val="24"/>
      <w:szCs w:val="24"/>
    </w:rPr>
  </w:style>
  <w:style w:type="character" w:customStyle="1" w:styleId="FontStyle559">
    <w:name w:val="Font Style559"/>
    <w:uiPriority w:val="99"/>
    <w:rsid w:val="00C25060"/>
    <w:rPr>
      <w:rFonts w:ascii="Trebuchet MS" w:hAnsi="Trebuchet MS" w:cs="Trebuchet MS"/>
      <w:b/>
      <w:bCs/>
      <w:sz w:val="18"/>
      <w:szCs w:val="18"/>
    </w:rPr>
  </w:style>
  <w:style w:type="character" w:customStyle="1" w:styleId="FontStyle560">
    <w:name w:val="Font Style560"/>
    <w:uiPriority w:val="99"/>
    <w:rsid w:val="00C25060"/>
    <w:rPr>
      <w:rFonts w:ascii="Arial" w:hAnsi="Arial" w:cs="Arial"/>
      <w:sz w:val="18"/>
      <w:szCs w:val="18"/>
    </w:rPr>
  </w:style>
  <w:style w:type="character" w:customStyle="1" w:styleId="FontStyle561">
    <w:name w:val="Font Style561"/>
    <w:uiPriority w:val="99"/>
    <w:rsid w:val="00C25060"/>
    <w:rPr>
      <w:rFonts w:ascii="Times New Roman" w:hAnsi="Times New Roman" w:cs="Times New Roman"/>
      <w:b/>
      <w:bCs/>
      <w:sz w:val="20"/>
      <w:szCs w:val="20"/>
    </w:rPr>
  </w:style>
  <w:style w:type="paragraph" w:customStyle="1" w:styleId="Style137">
    <w:name w:val="Style137"/>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24">
    <w:name w:val="Style2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9">
    <w:name w:val="Style33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48">
    <w:name w:val="Style348"/>
    <w:basedOn w:val="af8"/>
    <w:uiPriority w:val="99"/>
    <w:rsid w:val="00C25060"/>
    <w:pPr>
      <w:widowControl w:val="0"/>
      <w:autoSpaceDE w:val="0"/>
      <w:autoSpaceDN w:val="0"/>
      <w:adjustRightInd w:val="0"/>
      <w:spacing w:after="0" w:line="205" w:lineRule="exact"/>
      <w:ind w:firstLine="108"/>
    </w:pPr>
    <w:rPr>
      <w:rFonts w:ascii="Franklin Gothic Demi Cond" w:eastAsia="Times New Roman" w:hAnsi="Franklin Gothic Demi Cond" w:cs="Times New Roman"/>
      <w:sz w:val="24"/>
      <w:szCs w:val="24"/>
      <w:lang w:eastAsia="en-US"/>
    </w:rPr>
  </w:style>
  <w:style w:type="paragraph" w:customStyle="1" w:styleId="Style350">
    <w:name w:val="Style35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1">
    <w:name w:val="Style35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2">
    <w:name w:val="Style35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3">
    <w:name w:val="Style35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75">
    <w:name w:val="Font Style475"/>
    <w:uiPriority w:val="99"/>
    <w:rsid w:val="00C25060"/>
    <w:rPr>
      <w:rFonts w:ascii="Franklin Gothic Demi Cond" w:hAnsi="Franklin Gothic Demi Cond" w:cs="Franklin Gothic Demi Cond"/>
      <w:smallCaps/>
      <w:sz w:val="16"/>
      <w:szCs w:val="16"/>
    </w:rPr>
  </w:style>
  <w:style w:type="character" w:customStyle="1" w:styleId="FontStyle536">
    <w:name w:val="Font Style536"/>
    <w:uiPriority w:val="99"/>
    <w:rsid w:val="00C25060"/>
    <w:rPr>
      <w:rFonts w:ascii="Times New Roman" w:hAnsi="Times New Roman" w:cs="Times New Roman"/>
      <w:b/>
      <w:bCs/>
      <w:sz w:val="16"/>
      <w:szCs w:val="16"/>
    </w:rPr>
  </w:style>
  <w:style w:type="character" w:customStyle="1" w:styleId="FontStyle554">
    <w:name w:val="Font Style554"/>
    <w:uiPriority w:val="99"/>
    <w:rsid w:val="00C25060"/>
    <w:rPr>
      <w:rFonts w:ascii="Times New Roman" w:hAnsi="Times New Roman" w:cs="Times New Roman"/>
      <w:b/>
      <w:bCs/>
      <w:sz w:val="22"/>
      <w:szCs w:val="22"/>
    </w:rPr>
  </w:style>
  <w:style w:type="character" w:customStyle="1" w:styleId="FontStyle562">
    <w:name w:val="Font Style562"/>
    <w:uiPriority w:val="99"/>
    <w:rsid w:val="00C25060"/>
    <w:rPr>
      <w:rFonts w:ascii="Arial" w:hAnsi="Arial" w:cs="Arial"/>
      <w:b/>
      <w:bCs/>
      <w:sz w:val="18"/>
      <w:szCs w:val="18"/>
    </w:rPr>
  </w:style>
  <w:style w:type="character" w:customStyle="1" w:styleId="FontStyle563">
    <w:name w:val="Font Style563"/>
    <w:uiPriority w:val="99"/>
    <w:rsid w:val="00C25060"/>
    <w:rPr>
      <w:rFonts w:ascii="Trebuchet MS" w:hAnsi="Trebuchet MS" w:cs="Trebuchet MS"/>
      <w:sz w:val="24"/>
      <w:szCs w:val="24"/>
    </w:rPr>
  </w:style>
  <w:style w:type="character" w:customStyle="1" w:styleId="FontStyle564">
    <w:name w:val="Font Style564"/>
    <w:uiPriority w:val="99"/>
    <w:rsid w:val="00C25060"/>
    <w:rPr>
      <w:rFonts w:ascii="Franklin Gothic Demi Cond" w:hAnsi="Franklin Gothic Demi Cond" w:cs="Franklin Gothic Demi Cond"/>
      <w:b/>
      <w:bCs/>
      <w:sz w:val="22"/>
      <w:szCs w:val="22"/>
    </w:rPr>
  </w:style>
  <w:style w:type="character" w:customStyle="1" w:styleId="FontStyle565">
    <w:name w:val="Font Style565"/>
    <w:uiPriority w:val="99"/>
    <w:rsid w:val="00C25060"/>
    <w:rPr>
      <w:rFonts w:ascii="Arial" w:hAnsi="Arial" w:cs="Arial"/>
      <w:sz w:val="18"/>
      <w:szCs w:val="18"/>
    </w:rPr>
  </w:style>
  <w:style w:type="character" w:customStyle="1" w:styleId="FontStyle566">
    <w:name w:val="Font Style566"/>
    <w:uiPriority w:val="99"/>
    <w:rsid w:val="00C25060"/>
    <w:rPr>
      <w:rFonts w:ascii="Trebuchet MS" w:hAnsi="Trebuchet MS" w:cs="Trebuchet MS"/>
      <w:sz w:val="22"/>
      <w:szCs w:val="22"/>
    </w:rPr>
  </w:style>
  <w:style w:type="character" w:customStyle="1" w:styleId="FontStyle506">
    <w:name w:val="Font Style506"/>
    <w:uiPriority w:val="99"/>
    <w:rsid w:val="00C25060"/>
    <w:rPr>
      <w:rFonts w:ascii="Times New Roman" w:hAnsi="Times New Roman" w:cs="Times New Roman"/>
      <w:sz w:val="22"/>
      <w:szCs w:val="22"/>
    </w:rPr>
  </w:style>
  <w:style w:type="paragraph" w:customStyle="1" w:styleId="Style2">
    <w:name w:val="Style2"/>
    <w:basedOn w:val="af8"/>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86">
    <w:name w:val="Style286"/>
    <w:basedOn w:val="af8"/>
    <w:uiPriority w:val="99"/>
    <w:rsid w:val="00C25060"/>
    <w:pPr>
      <w:widowControl w:val="0"/>
      <w:autoSpaceDE w:val="0"/>
      <w:autoSpaceDN w:val="0"/>
      <w:adjustRightInd w:val="0"/>
      <w:spacing w:after="0" w:line="504" w:lineRule="exact"/>
      <w:ind w:hanging="1015"/>
    </w:pPr>
    <w:rPr>
      <w:rFonts w:ascii="Franklin Gothic Demi Cond" w:eastAsia="Times New Roman" w:hAnsi="Franklin Gothic Demi Cond" w:cs="Times New Roman"/>
      <w:sz w:val="24"/>
      <w:szCs w:val="24"/>
      <w:lang w:eastAsia="en-US"/>
    </w:rPr>
  </w:style>
  <w:style w:type="paragraph" w:customStyle="1" w:styleId="Style54">
    <w:name w:val="Style54"/>
    <w:basedOn w:val="af8"/>
    <w:uiPriority w:val="99"/>
    <w:rsid w:val="00C25060"/>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lang w:eastAsia="en-US"/>
    </w:rPr>
  </w:style>
  <w:style w:type="paragraph" w:customStyle="1" w:styleId="Style142">
    <w:name w:val="Style142"/>
    <w:basedOn w:val="af8"/>
    <w:uiPriority w:val="99"/>
    <w:rsid w:val="00C25060"/>
    <w:pPr>
      <w:widowControl w:val="0"/>
      <w:autoSpaceDE w:val="0"/>
      <w:autoSpaceDN w:val="0"/>
      <w:adjustRightInd w:val="0"/>
      <w:spacing w:after="0" w:line="497" w:lineRule="exact"/>
    </w:pPr>
    <w:rPr>
      <w:rFonts w:ascii="Franklin Gothic Demi Cond" w:eastAsia="Times New Roman" w:hAnsi="Franklin Gothic Demi Cond" w:cs="Times New Roman"/>
      <w:sz w:val="24"/>
      <w:szCs w:val="24"/>
      <w:lang w:eastAsia="en-US"/>
    </w:rPr>
  </w:style>
  <w:style w:type="paragraph" w:customStyle="1" w:styleId="Style235">
    <w:name w:val="Style23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57">
    <w:name w:val="Font Style457"/>
    <w:uiPriority w:val="99"/>
    <w:rsid w:val="00C25060"/>
    <w:rPr>
      <w:rFonts w:ascii="Times New Roman" w:hAnsi="Times New Roman" w:cs="Times New Roman"/>
      <w:b/>
      <w:bCs/>
      <w:i/>
      <w:iCs/>
      <w:sz w:val="20"/>
      <w:szCs w:val="20"/>
    </w:rPr>
  </w:style>
  <w:style w:type="character" w:customStyle="1" w:styleId="FontStyle525">
    <w:name w:val="Font Style525"/>
    <w:uiPriority w:val="99"/>
    <w:rsid w:val="00C25060"/>
    <w:rPr>
      <w:rFonts w:ascii="Franklin Gothic Demi Cond" w:hAnsi="Franklin Gothic Demi Cond" w:cs="Franklin Gothic Demi Cond"/>
      <w:b/>
      <w:bCs/>
      <w:i/>
      <w:iCs/>
      <w:w w:val="66"/>
      <w:sz w:val="38"/>
      <w:szCs w:val="38"/>
    </w:rPr>
  </w:style>
  <w:style w:type="paragraph" w:customStyle="1" w:styleId="Style41">
    <w:name w:val="Style4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19">
    <w:name w:val="Style119"/>
    <w:basedOn w:val="af8"/>
    <w:uiPriority w:val="99"/>
    <w:rsid w:val="00C25060"/>
    <w:pPr>
      <w:widowControl w:val="0"/>
      <w:autoSpaceDE w:val="0"/>
      <w:autoSpaceDN w:val="0"/>
      <w:adjustRightInd w:val="0"/>
      <w:spacing w:after="0" w:line="274" w:lineRule="exact"/>
      <w:jc w:val="center"/>
    </w:pPr>
    <w:rPr>
      <w:rFonts w:ascii="Franklin Gothic Demi Cond" w:eastAsia="Times New Roman" w:hAnsi="Franklin Gothic Demi Cond" w:cs="Times New Roman"/>
      <w:sz w:val="24"/>
      <w:szCs w:val="24"/>
      <w:lang w:eastAsia="en-US"/>
    </w:rPr>
  </w:style>
  <w:style w:type="paragraph" w:customStyle="1" w:styleId="Style128">
    <w:name w:val="Style12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49">
    <w:name w:val="Style149"/>
    <w:basedOn w:val="af8"/>
    <w:uiPriority w:val="99"/>
    <w:rsid w:val="00C25060"/>
    <w:pPr>
      <w:widowControl w:val="0"/>
      <w:autoSpaceDE w:val="0"/>
      <w:autoSpaceDN w:val="0"/>
      <w:adjustRightInd w:val="0"/>
      <w:spacing w:after="0" w:line="482" w:lineRule="exact"/>
      <w:ind w:firstLine="713"/>
    </w:pPr>
    <w:rPr>
      <w:rFonts w:ascii="Franklin Gothic Demi Cond" w:eastAsia="Times New Roman" w:hAnsi="Franklin Gothic Demi Cond" w:cs="Times New Roman"/>
      <w:sz w:val="24"/>
      <w:szCs w:val="24"/>
      <w:lang w:eastAsia="en-US"/>
    </w:rPr>
  </w:style>
  <w:style w:type="paragraph" w:customStyle="1" w:styleId="Style162">
    <w:name w:val="Style16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64">
    <w:name w:val="Style164"/>
    <w:basedOn w:val="af8"/>
    <w:uiPriority w:val="99"/>
    <w:rsid w:val="00C25060"/>
    <w:pPr>
      <w:widowControl w:val="0"/>
      <w:autoSpaceDE w:val="0"/>
      <w:autoSpaceDN w:val="0"/>
      <w:adjustRightInd w:val="0"/>
      <w:spacing w:after="0" w:line="691" w:lineRule="exact"/>
    </w:pPr>
    <w:rPr>
      <w:rFonts w:ascii="Franklin Gothic Demi Cond" w:eastAsia="Times New Roman" w:hAnsi="Franklin Gothic Demi Cond" w:cs="Times New Roman"/>
      <w:sz w:val="24"/>
      <w:szCs w:val="24"/>
      <w:lang w:eastAsia="en-US"/>
    </w:rPr>
  </w:style>
  <w:style w:type="paragraph" w:customStyle="1" w:styleId="Style176">
    <w:name w:val="Style17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88">
    <w:name w:val="Style18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74">
    <w:name w:val="Style27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8">
    <w:name w:val="Style35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60">
    <w:name w:val="Style36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419">
    <w:name w:val="Style41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61">
    <w:name w:val="Font Style461"/>
    <w:uiPriority w:val="99"/>
    <w:rsid w:val="00C25060"/>
    <w:rPr>
      <w:rFonts w:ascii="Times New Roman" w:hAnsi="Times New Roman" w:cs="Times New Roman"/>
      <w:b/>
      <w:bCs/>
      <w:i/>
      <w:iCs/>
      <w:spacing w:val="-10"/>
      <w:sz w:val="22"/>
      <w:szCs w:val="22"/>
    </w:rPr>
  </w:style>
  <w:style w:type="character" w:customStyle="1" w:styleId="FontStyle509">
    <w:name w:val="Font Style509"/>
    <w:uiPriority w:val="99"/>
    <w:rsid w:val="00C25060"/>
    <w:rPr>
      <w:rFonts w:ascii="Franklin Gothic Demi Cond" w:hAnsi="Franklin Gothic Demi Cond" w:cs="Franklin Gothic Demi Cond"/>
      <w:sz w:val="22"/>
      <w:szCs w:val="22"/>
    </w:rPr>
  </w:style>
  <w:style w:type="character" w:customStyle="1" w:styleId="FontStyle510">
    <w:name w:val="Font Style510"/>
    <w:uiPriority w:val="99"/>
    <w:rsid w:val="00C25060"/>
    <w:rPr>
      <w:rFonts w:ascii="Times New Roman" w:hAnsi="Times New Roman" w:cs="Times New Roman"/>
      <w:b/>
      <w:bCs/>
      <w:i/>
      <w:iCs/>
      <w:sz w:val="16"/>
      <w:szCs w:val="16"/>
    </w:rPr>
  </w:style>
  <w:style w:type="character" w:customStyle="1" w:styleId="FontStyle551">
    <w:name w:val="Font Style551"/>
    <w:uiPriority w:val="99"/>
    <w:rsid w:val="00C25060"/>
    <w:rPr>
      <w:rFonts w:ascii="Times New Roman" w:hAnsi="Times New Roman" w:cs="Times New Roman"/>
      <w:i/>
      <w:iCs/>
      <w:sz w:val="26"/>
      <w:szCs w:val="26"/>
    </w:rPr>
  </w:style>
  <w:style w:type="character" w:customStyle="1" w:styleId="FontStyle568">
    <w:name w:val="Font Style568"/>
    <w:uiPriority w:val="99"/>
    <w:rsid w:val="00C25060"/>
    <w:rPr>
      <w:rFonts w:ascii="Times New Roman" w:hAnsi="Times New Roman" w:cs="Times New Roman"/>
      <w:i/>
      <w:iCs/>
      <w:sz w:val="22"/>
      <w:szCs w:val="22"/>
    </w:rPr>
  </w:style>
  <w:style w:type="character" w:customStyle="1" w:styleId="FontStyle571">
    <w:name w:val="Font Style571"/>
    <w:uiPriority w:val="99"/>
    <w:rsid w:val="00C25060"/>
    <w:rPr>
      <w:rFonts w:ascii="Times New Roman" w:hAnsi="Times New Roman" w:cs="Times New Roman"/>
      <w:sz w:val="22"/>
      <w:szCs w:val="22"/>
    </w:rPr>
  </w:style>
  <w:style w:type="character" w:customStyle="1" w:styleId="FontStyle585">
    <w:name w:val="Font Style585"/>
    <w:uiPriority w:val="99"/>
    <w:rsid w:val="00C25060"/>
    <w:rPr>
      <w:rFonts w:ascii="Times New Roman" w:hAnsi="Times New Roman" w:cs="Times New Roman"/>
      <w:sz w:val="28"/>
      <w:szCs w:val="28"/>
    </w:rPr>
  </w:style>
  <w:style w:type="paragraph" w:customStyle="1" w:styleId="Style27">
    <w:name w:val="Style27"/>
    <w:basedOn w:val="af8"/>
    <w:uiPriority w:val="99"/>
    <w:rsid w:val="00C25060"/>
    <w:pPr>
      <w:widowControl w:val="0"/>
      <w:autoSpaceDE w:val="0"/>
      <w:autoSpaceDN w:val="0"/>
      <w:adjustRightInd w:val="0"/>
      <w:spacing w:after="0" w:line="322" w:lineRule="exact"/>
      <w:ind w:firstLine="710"/>
      <w:jc w:val="both"/>
    </w:pPr>
    <w:rPr>
      <w:rFonts w:ascii="Times New Roman" w:eastAsia="Times New Roman" w:hAnsi="Times New Roman" w:cs="Times New Roman"/>
      <w:sz w:val="24"/>
      <w:szCs w:val="24"/>
      <w:lang w:eastAsia="en-US"/>
    </w:rPr>
  </w:style>
  <w:style w:type="paragraph" w:customStyle="1" w:styleId="Style48">
    <w:name w:val="Style48"/>
    <w:basedOn w:val="af8"/>
    <w:uiPriority w:val="99"/>
    <w:rsid w:val="00C25060"/>
    <w:pPr>
      <w:widowControl w:val="0"/>
      <w:autoSpaceDE w:val="0"/>
      <w:autoSpaceDN w:val="0"/>
      <w:adjustRightInd w:val="0"/>
      <w:spacing w:after="0" w:line="322" w:lineRule="exact"/>
      <w:ind w:firstLine="845"/>
    </w:pPr>
    <w:rPr>
      <w:rFonts w:ascii="Times New Roman" w:eastAsia="Times New Roman" w:hAnsi="Times New Roman" w:cs="Times New Roman"/>
      <w:sz w:val="24"/>
      <w:szCs w:val="24"/>
      <w:lang w:eastAsia="en-US"/>
    </w:rPr>
  </w:style>
  <w:style w:type="paragraph" w:customStyle="1" w:styleId="Style59">
    <w:name w:val="Style59"/>
    <w:basedOn w:val="af8"/>
    <w:uiPriority w:val="99"/>
    <w:rsid w:val="00C25060"/>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n-US"/>
    </w:rPr>
  </w:style>
  <w:style w:type="character" w:customStyle="1" w:styleId="FontStyle584">
    <w:name w:val="Font Style584"/>
    <w:uiPriority w:val="99"/>
    <w:rsid w:val="00C25060"/>
    <w:rPr>
      <w:rFonts w:ascii="Times New Roman" w:hAnsi="Times New Roman" w:cs="Times New Roman"/>
      <w:b/>
      <w:bCs/>
      <w:sz w:val="18"/>
      <w:szCs w:val="18"/>
    </w:rPr>
  </w:style>
  <w:style w:type="paragraph" w:customStyle="1" w:styleId="Style74">
    <w:name w:val="Style74"/>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1ffff8">
    <w:name w:val="Заголовок оглавления1"/>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character" w:customStyle="1" w:styleId="1ffff9">
    <w:name w:val="Слабое выделение1"/>
    <w:rsid w:val="00C25060"/>
    <w:rPr>
      <w:i/>
      <w:iCs/>
      <w:color w:val="808080"/>
    </w:rPr>
  </w:style>
  <w:style w:type="paragraph" w:customStyle="1" w:styleId="Style56">
    <w:name w:val="Style56"/>
    <w:basedOn w:val="af8"/>
    <w:rsid w:val="00C25060"/>
    <w:pPr>
      <w:widowControl w:val="0"/>
      <w:autoSpaceDE w:val="0"/>
      <w:autoSpaceDN w:val="0"/>
      <w:adjustRightInd w:val="0"/>
      <w:spacing w:after="0" w:line="482" w:lineRule="exact"/>
      <w:ind w:firstLine="713"/>
      <w:jc w:val="both"/>
    </w:pPr>
    <w:rPr>
      <w:rFonts w:ascii="Arial Narrow" w:eastAsia="Times New Roman" w:hAnsi="Arial Narrow" w:cs="Times New Roman"/>
      <w:sz w:val="24"/>
      <w:szCs w:val="24"/>
      <w:lang w:eastAsia="en-US"/>
    </w:rPr>
  </w:style>
  <w:style w:type="paragraph" w:customStyle="1" w:styleId="Style84">
    <w:name w:val="Style84"/>
    <w:basedOn w:val="af8"/>
    <w:rsid w:val="00C25060"/>
    <w:pPr>
      <w:widowControl w:val="0"/>
      <w:autoSpaceDE w:val="0"/>
      <w:autoSpaceDN w:val="0"/>
      <w:adjustRightInd w:val="0"/>
      <w:spacing w:after="0" w:line="497" w:lineRule="exact"/>
      <w:ind w:firstLine="706"/>
      <w:jc w:val="both"/>
    </w:pPr>
    <w:rPr>
      <w:rFonts w:ascii="Arial Narrow" w:eastAsia="Times New Roman" w:hAnsi="Arial Narrow" w:cs="Times New Roman"/>
      <w:sz w:val="24"/>
      <w:szCs w:val="24"/>
      <w:lang w:eastAsia="en-US"/>
    </w:rPr>
  </w:style>
  <w:style w:type="paragraph" w:customStyle="1" w:styleId="Style37">
    <w:name w:val="Style37"/>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paragraph" w:customStyle="1" w:styleId="Style75">
    <w:name w:val="Style75"/>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Style76">
    <w:name w:val="Style76"/>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03">
    <w:name w:val="Font Style603"/>
    <w:uiPriority w:val="99"/>
    <w:rsid w:val="00C25060"/>
    <w:rPr>
      <w:rFonts w:ascii="Times New Roman" w:hAnsi="Times New Roman" w:cs="Times New Roman"/>
      <w:b/>
      <w:bCs/>
      <w:sz w:val="22"/>
      <w:szCs w:val="22"/>
    </w:rPr>
  </w:style>
  <w:style w:type="paragraph" w:customStyle="1" w:styleId="Style154">
    <w:name w:val="Style154"/>
    <w:basedOn w:val="af8"/>
    <w:uiPriority w:val="99"/>
    <w:rsid w:val="00C25060"/>
    <w:pPr>
      <w:widowControl w:val="0"/>
      <w:autoSpaceDE w:val="0"/>
      <w:autoSpaceDN w:val="0"/>
      <w:adjustRightInd w:val="0"/>
      <w:spacing w:after="0" w:line="274" w:lineRule="exact"/>
      <w:ind w:firstLine="288"/>
    </w:pPr>
    <w:rPr>
      <w:rFonts w:ascii="Times New Roman" w:eastAsia="Times New Roman" w:hAnsi="Times New Roman" w:cs="Times New Roman"/>
      <w:sz w:val="24"/>
      <w:szCs w:val="24"/>
      <w:lang w:eastAsia="en-US"/>
    </w:rPr>
  </w:style>
  <w:style w:type="character" w:customStyle="1" w:styleId="FontStyle635">
    <w:name w:val="Font Style635"/>
    <w:uiPriority w:val="99"/>
    <w:rsid w:val="00C25060"/>
    <w:rPr>
      <w:rFonts w:ascii="Times New Roman" w:hAnsi="Times New Roman" w:cs="Times New Roman"/>
      <w:sz w:val="16"/>
      <w:szCs w:val="16"/>
    </w:rPr>
  </w:style>
  <w:style w:type="paragraph" w:customStyle="1" w:styleId="Style29">
    <w:name w:val="Style29"/>
    <w:basedOn w:val="af8"/>
    <w:uiPriority w:val="99"/>
    <w:rsid w:val="00C25060"/>
    <w:pPr>
      <w:widowControl w:val="0"/>
      <w:autoSpaceDE w:val="0"/>
      <w:autoSpaceDN w:val="0"/>
      <w:adjustRightInd w:val="0"/>
      <w:spacing w:after="0" w:line="322" w:lineRule="exact"/>
      <w:ind w:firstLine="686"/>
      <w:jc w:val="both"/>
    </w:pPr>
    <w:rPr>
      <w:rFonts w:ascii="Times New Roman" w:eastAsia="Times New Roman" w:hAnsi="Times New Roman" w:cs="Times New Roman"/>
      <w:sz w:val="24"/>
      <w:szCs w:val="24"/>
      <w:lang w:eastAsia="en-US"/>
    </w:rPr>
  </w:style>
  <w:style w:type="character" w:customStyle="1" w:styleId="FontStyle512">
    <w:name w:val="Font Style512"/>
    <w:uiPriority w:val="99"/>
    <w:rsid w:val="00C25060"/>
    <w:rPr>
      <w:rFonts w:ascii="Times New Roman" w:hAnsi="Times New Roman" w:cs="Times New Roman"/>
      <w:sz w:val="26"/>
      <w:szCs w:val="26"/>
    </w:rPr>
  </w:style>
  <w:style w:type="paragraph" w:customStyle="1" w:styleId="2fff4">
    <w:name w:val="Заголовок оглавления2"/>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paragraph" w:customStyle="1" w:styleId="2fff5">
    <w:name w:val="Без интервала2"/>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2fff6">
    <w:name w:val="Слабое выделение2"/>
    <w:rsid w:val="00C25060"/>
    <w:rPr>
      <w:i/>
      <w:iCs/>
      <w:color w:val="808080"/>
    </w:rPr>
  </w:style>
  <w:style w:type="paragraph" w:customStyle="1" w:styleId="109">
    <w:name w:val="Стиль ТАБЛ. + 10 пт"/>
    <w:basedOn w:val="a5"/>
    <w:rsid w:val="00C25060"/>
    <w:pPr>
      <w:numPr>
        <w:numId w:val="0"/>
      </w:numPr>
      <w:tabs>
        <w:tab w:val="num" w:pos="1440"/>
      </w:tabs>
      <w:ind w:left="786" w:hanging="360"/>
    </w:pPr>
    <w:rPr>
      <w:bCs/>
    </w:rPr>
  </w:style>
  <w:style w:type="character" w:customStyle="1" w:styleId="FontStyle630">
    <w:name w:val="Font Style630"/>
    <w:uiPriority w:val="99"/>
    <w:rsid w:val="00C25060"/>
    <w:rPr>
      <w:rFonts w:ascii="Times New Roman" w:hAnsi="Times New Roman" w:cs="Times New Roman"/>
      <w:sz w:val="20"/>
      <w:szCs w:val="20"/>
    </w:rPr>
  </w:style>
  <w:style w:type="paragraph" w:customStyle="1" w:styleId="Style299">
    <w:name w:val="Style299"/>
    <w:basedOn w:val="af8"/>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62">
    <w:name w:val="Font Style662"/>
    <w:uiPriority w:val="99"/>
    <w:rsid w:val="00C25060"/>
    <w:rPr>
      <w:rFonts w:ascii="Times New Roman" w:hAnsi="Times New Roman" w:cs="Times New Roman"/>
      <w:sz w:val="38"/>
      <w:szCs w:val="38"/>
    </w:rPr>
  </w:style>
  <w:style w:type="paragraph" w:customStyle="1" w:styleId="Style58">
    <w:name w:val="Style58"/>
    <w:basedOn w:val="af8"/>
    <w:uiPriority w:val="99"/>
    <w:rsid w:val="00C25060"/>
    <w:pPr>
      <w:widowControl w:val="0"/>
      <w:autoSpaceDE w:val="0"/>
      <w:autoSpaceDN w:val="0"/>
      <w:adjustRightInd w:val="0"/>
      <w:spacing w:after="0" w:line="233" w:lineRule="exact"/>
      <w:jc w:val="center"/>
    </w:pPr>
    <w:rPr>
      <w:rFonts w:ascii="Times New Roman" w:eastAsia="Times New Roman" w:hAnsi="Times New Roman" w:cs="Times New Roman"/>
      <w:sz w:val="24"/>
      <w:szCs w:val="24"/>
      <w:lang w:eastAsia="en-US"/>
    </w:rPr>
  </w:style>
  <w:style w:type="character" w:customStyle="1" w:styleId="FontStyle611">
    <w:name w:val="Font Style611"/>
    <w:uiPriority w:val="99"/>
    <w:rsid w:val="00C25060"/>
    <w:rPr>
      <w:rFonts w:ascii="Times New Roman" w:hAnsi="Times New Roman" w:cs="Times New Roman"/>
      <w:sz w:val="20"/>
      <w:szCs w:val="20"/>
    </w:rPr>
  </w:style>
  <w:style w:type="character" w:customStyle="1" w:styleId="FontStyle687">
    <w:name w:val="Font Style687"/>
    <w:uiPriority w:val="99"/>
    <w:rsid w:val="00C25060"/>
    <w:rPr>
      <w:rFonts w:ascii="Times New Roman" w:hAnsi="Times New Roman" w:cs="Times New Roman"/>
      <w:sz w:val="30"/>
      <w:szCs w:val="30"/>
    </w:rPr>
  </w:style>
  <w:style w:type="character" w:customStyle="1" w:styleId="FontStyle596">
    <w:name w:val="Font Style596"/>
    <w:uiPriority w:val="99"/>
    <w:rsid w:val="00C25060"/>
    <w:rPr>
      <w:rFonts w:ascii="Times New Roman" w:hAnsi="Times New Roman" w:cs="Times New Roman"/>
      <w:b/>
      <w:bCs/>
      <w:sz w:val="20"/>
      <w:szCs w:val="20"/>
    </w:rPr>
  </w:style>
  <w:style w:type="character" w:customStyle="1" w:styleId="afffffffffffffb">
    <w:name w:val="Формулы нумерация"/>
    <w:uiPriority w:val="1"/>
    <w:rsid w:val="00C25060"/>
    <w:rPr>
      <w:rFonts w:ascii="Times New Roman" w:hAnsi="Times New Roman"/>
      <w:b w:val="0"/>
      <w:bCs/>
      <w:sz w:val="24"/>
    </w:rPr>
  </w:style>
  <w:style w:type="paragraph" w:customStyle="1" w:styleId="3ff5">
    <w:name w:val="Заголовок оглавления3"/>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paragraph" w:customStyle="1" w:styleId="3ff6">
    <w:name w:val="Без интервала3"/>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3ff7">
    <w:name w:val="Слабое выделение3"/>
    <w:rsid w:val="00C25060"/>
    <w:rPr>
      <w:i/>
      <w:iCs/>
      <w:color w:val="808080"/>
    </w:rPr>
  </w:style>
  <w:style w:type="paragraph" w:customStyle="1" w:styleId="3ff8">
    <w:name w:val="Абзац списка3"/>
    <w:basedOn w:val="af8"/>
    <w:rsid w:val="00C25060"/>
    <w:pPr>
      <w:ind w:left="720"/>
      <w:contextualSpacing/>
    </w:pPr>
    <w:rPr>
      <w:rFonts w:ascii="Times New Roman" w:eastAsia="Calibri" w:hAnsi="Times New Roman" w:cs="Times New Roman"/>
      <w:spacing w:val="37"/>
      <w:sz w:val="28"/>
      <w:szCs w:val="28"/>
      <w:lang w:eastAsia="en-US"/>
    </w:rPr>
  </w:style>
  <w:style w:type="paragraph" w:styleId="afffffffffffffc">
    <w:name w:val="Body Text First Indent"/>
    <w:basedOn w:val="afffff1"/>
    <w:link w:val="afffffffffffffd"/>
    <w:rsid w:val="00C25060"/>
    <w:pPr>
      <w:spacing w:after="120"/>
      <w:ind w:firstLine="210"/>
      <w:jc w:val="left"/>
    </w:pPr>
    <w:rPr>
      <w:rFonts w:ascii="Times New Roman" w:hAnsi="Times New Roman"/>
      <w:szCs w:val="24"/>
      <w:lang w:val="ru-RU" w:bidi="ar-SA"/>
    </w:rPr>
  </w:style>
  <w:style w:type="character" w:customStyle="1" w:styleId="afffffffffffffd">
    <w:name w:val="Красная строка Знак"/>
    <w:basedOn w:val="afffff2"/>
    <w:link w:val="afffffffffffffc"/>
    <w:rsid w:val="00C25060"/>
    <w:rPr>
      <w:rFonts w:ascii="Times New Roman" w:eastAsia="Times New Roman" w:hAnsi="Times New Roman" w:cs="Times New Roman"/>
      <w:sz w:val="24"/>
      <w:szCs w:val="24"/>
      <w:lang w:val="en-US" w:eastAsia="en-US" w:bidi="en-US"/>
    </w:rPr>
  </w:style>
  <w:style w:type="paragraph" w:styleId="2fff7">
    <w:name w:val="Body Text First Indent 2"/>
    <w:basedOn w:val="affffb"/>
    <w:link w:val="2fff8"/>
    <w:rsid w:val="00C25060"/>
    <w:pPr>
      <w:spacing w:after="120" w:line="360" w:lineRule="auto"/>
      <w:ind w:firstLine="210"/>
    </w:pPr>
    <w:rPr>
      <w:rFonts w:ascii="Times New Roman" w:eastAsia="Times New Roman" w:hAnsi="Times New Roman"/>
      <w:szCs w:val="24"/>
      <w:lang w:val="ru-RU" w:bidi="ar-SA"/>
    </w:rPr>
  </w:style>
  <w:style w:type="character" w:customStyle="1" w:styleId="2fff8">
    <w:name w:val="Красная строка 2 Знак"/>
    <w:basedOn w:val="affffc"/>
    <w:link w:val="2fff7"/>
    <w:rsid w:val="00C25060"/>
    <w:rPr>
      <w:rFonts w:ascii="Times New Roman" w:eastAsia="Times New Roman" w:hAnsi="Times New Roman" w:cs="Times New Roman"/>
      <w:sz w:val="24"/>
      <w:szCs w:val="24"/>
      <w:lang w:val="en-US" w:eastAsia="en-US" w:bidi="en-US"/>
    </w:rPr>
  </w:style>
  <w:style w:type="paragraph" w:customStyle="1" w:styleId="afffffffffffffe">
    <w:name w:val="Формула"/>
    <w:basedOn w:val="af8"/>
    <w:autoRedefine/>
    <w:rsid w:val="00C25060"/>
    <w:pPr>
      <w:autoSpaceDE w:val="0"/>
      <w:autoSpaceDN w:val="0"/>
      <w:adjustRightInd w:val="0"/>
      <w:spacing w:after="120" w:line="360" w:lineRule="auto"/>
      <w:ind w:firstLine="684"/>
      <w:jc w:val="center"/>
    </w:pPr>
    <w:rPr>
      <w:rFonts w:ascii="Times New Roman" w:eastAsia="Times New Roman" w:hAnsi="Times New Roman" w:cs="Times New Roman"/>
      <w:sz w:val="28"/>
      <w:szCs w:val="28"/>
      <w:lang w:eastAsia="en-US"/>
    </w:rPr>
  </w:style>
  <w:style w:type="character" w:customStyle="1" w:styleId="FontStyle14">
    <w:name w:val="Font Style14"/>
    <w:rsid w:val="00C25060"/>
    <w:rPr>
      <w:rFonts w:ascii="Century Schoolbook" w:hAnsi="Century Schoolbook" w:cs="Century Schoolbook"/>
      <w:sz w:val="18"/>
      <w:szCs w:val="18"/>
    </w:rPr>
  </w:style>
  <w:style w:type="character" w:customStyle="1" w:styleId="FontStyle15">
    <w:name w:val="Font Style15"/>
    <w:uiPriority w:val="99"/>
    <w:rsid w:val="00C25060"/>
    <w:rPr>
      <w:rFonts w:ascii="Century Schoolbook" w:hAnsi="Century Schoolbook" w:cs="Century Schoolbook"/>
      <w:i/>
      <w:iCs/>
      <w:spacing w:val="-10"/>
      <w:sz w:val="18"/>
      <w:szCs w:val="18"/>
    </w:rPr>
  </w:style>
  <w:style w:type="character" w:customStyle="1" w:styleId="FontStyle12">
    <w:name w:val="Font Style12"/>
    <w:rsid w:val="00C25060"/>
    <w:rPr>
      <w:rFonts w:ascii="Times New Roman" w:hAnsi="Times New Roman" w:cs="Times New Roman"/>
      <w:sz w:val="22"/>
      <w:szCs w:val="22"/>
    </w:rPr>
  </w:style>
  <w:style w:type="paragraph" w:customStyle="1" w:styleId="Style4">
    <w:name w:val="Style4"/>
    <w:basedOn w:val="af8"/>
    <w:rsid w:val="00C25060"/>
    <w:pPr>
      <w:widowControl w:val="0"/>
      <w:autoSpaceDE w:val="0"/>
      <w:autoSpaceDN w:val="0"/>
      <w:adjustRightInd w:val="0"/>
      <w:spacing w:after="120" w:line="276" w:lineRule="exact"/>
      <w:ind w:hanging="430"/>
    </w:pPr>
    <w:rPr>
      <w:rFonts w:ascii="Times New Roman" w:eastAsia="Times New Roman" w:hAnsi="Times New Roman" w:cs="Times New Roman"/>
      <w:sz w:val="24"/>
      <w:szCs w:val="24"/>
      <w:lang w:eastAsia="en-US"/>
    </w:rPr>
  </w:style>
  <w:style w:type="paragraph" w:customStyle="1" w:styleId="Style5">
    <w:name w:val="Style5"/>
    <w:basedOn w:val="af8"/>
    <w:rsid w:val="00C25060"/>
    <w:pPr>
      <w:widowControl w:val="0"/>
      <w:autoSpaceDE w:val="0"/>
      <w:autoSpaceDN w:val="0"/>
      <w:adjustRightInd w:val="0"/>
      <w:spacing w:after="120" w:line="278" w:lineRule="exact"/>
      <w:ind w:firstLine="567"/>
      <w:jc w:val="both"/>
    </w:pPr>
    <w:rPr>
      <w:rFonts w:ascii="Times New Roman" w:eastAsia="Times New Roman" w:hAnsi="Times New Roman" w:cs="Times New Roman"/>
      <w:sz w:val="24"/>
      <w:szCs w:val="24"/>
      <w:lang w:eastAsia="en-US"/>
    </w:rPr>
  </w:style>
  <w:style w:type="character" w:customStyle="1" w:styleId="FontStyle13">
    <w:name w:val="Font Style13"/>
    <w:uiPriority w:val="99"/>
    <w:rsid w:val="00C25060"/>
    <w:rPr>
      <w:rFonts w:ascii="Times New Roman" w:hAnsi="Times New Roman" w:cs="Times New Roman"/>
      <w:b/>
      <w:bCs/>
      <w:sz w:val="22"/>
      <w:szCs w:val="22"/>
    </w:rPr>
  </w:style>
  <w:style w:type="paragraph" w:customStyle="1" w:styleId="affffffffffffff">
    <w:name w:val="Таблица"/>
    <w:basedOn w:val="affffffff4"/>
    <w:link w:val="affffffffffffff0"/>
    <w:autoRedefine/>
    <w:qFormat/>
    <w:rsid w:val="00C25060"/>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aliases w:val="14Без отступа Знак,Без отступа Знак"/>
    <w:link w:val="affffffffffffff"/>
    <w:rsid w:val="00C25060"/>
    <w:rPr>
      <w:rFonts w:ascii="Times New Roman" w:eastAsia="Times New Roman" w:hAnsi="Times New Roman" w:cs="Times New Roman"/>
      <w:b/>
      <w:szCs w:val="20"/>
      <w:lang w:eastAsia="en-US"/>
    </w:rPr>
  </w:style>
  <w:style w:type="character" w:customStyle="1" w:styleId="FontStyle18">
    <w:name w:val="Font Style18"/>
    <w:uiPriority w:val="99"/>
    <w:rsid w:val="00C25060"/>
    <w:rPr>
      <w:rFonts w:ascii="Times New Roman" w:hAnsi="Times New Roman" w:cs="Times New Roman"/>
      <w:b/>
      <w:bCs/>
      <w:sz w:val="20"/>
      <w:szCs w:val="20"/>
    </w:rPr>
  </w:style>
  <w:style w:type="paragraph" w:customStyle="1" w:styleId="af3">
    <w:name w:val="Рисунок подпись"/>
    <w:basedOn w:val="affffffff7"/>
    <w:link w:val="affffffffffffff1"/>
    <w:autoRedefine/>
    <w:rsid w:val="00C25060"/>
    <w:pPr>
      <w:widowControl/>
      <w:numPr>
        <w:numId w:val="54"/>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3"/>
    <w:rsid w:val="00C25060"/>
    <w:rPr>
      <w:rFonts w:ascii="Times New Roman" w:eastAsia="Times New Roman" w:hAnsi="Times New Roman" w:cs="Times New Roman"/>
      <w:b/>
      <w:bCs/>
      <w:szCs w:val="24"/>
      <w:lang w:eastAsia="en-US"/>
    </w:rPr>
  </w:style>
  <w:style w:type="paragraph" w:customStyle="1" w:styleId="50">
    <w:name w:val="Стиль5"/>
    <w:basedOn w:val="af8"/>
    <w:link w:val="5f4"/>
    <w:rsid w:val="00C25060"/>
    <w:pPr>
      <w:numPr>
        <w:numId w:val="52"/>
      </w:numPr>
      <w:spacing w:after="0" w:line="240" w:lineRule="auto"/>
      <w:ind w:left="1985" w:right="-108"/>
    </w:pPr>
    <w:rPr>
      <w:rFonts w:ascii="Times New Roman" w:eastAsia="Times New Roman" w:hAnsi="Times New Roman" w:cs="Times New Roman"/>
      <w:sz w:val="24"/>
      <w:szCs w:val="24"/>
      <w:lang w:eastAsia="en-US"/>
    </w:rPr>
  </w:style>
  <w:style w:type="character" w:customStyle="1" w:styleId="5f4">
    <w:name w:val="Стиль5 Знак"/>
    <w:link w:val="50"/>
    <w:rsid w:val="00C25060"/>
    <w:rPr>
      <w:rFonts w:ascii="Times New Roman" w:eastAsia="Times New Roman" w:hAnsi="Times New Roman" w:cs="Times New Roman"/>
      <w:sz w:val="24"/>
      <w:szCs w:val="24"/>
      <w:lang w:eastAsia="en-US"/>
    </w:rPr>
  </w:style>
  <w:style w:type="paragraph" w:customStyle="1" w:styleId="18">
    <w:name w:val="Стиль №1"/>
    <w:basedOn w:val="af8"/>
    <w:rsid w:val="00C25060"/>
    <w:pPr>
      <w:keepNext/>
      <w:keepLines/>
      <w:numPr>
        <w:numId w:val="53"/>
      </w:numPr>
      <w:spacing w:after="0" w:line="240" w:lineRule="auto"/>
      <w:jc w:val="center"/>
    </w:pPr>
    <w:rPr>
      <w:rFonts w:ascii="Times New Roman" w:eastAsia="Times New Roman" w:hAnsi="Times New Roman" w:cs="Times New Roman"/>
      <w:b/>
      <w:sz w:val="24"/>
      <w:szCs w:val="24"/>
      <w:lang w:eastAsia="en-US"/>
    </w:rPr>
  </w:style>
  <w:style w:type="paragraph" w:customStyle="1" w:styleId="12">
    <w:name w:val="1"/>
    <w:basedOn w:val="af8"/>
    <w:next w:val="af8"/>
    <w:link w:val="1ffffa"/>
    <w:autoRedefine/>
    <w:rsid w:val="00C25060"/>
    <w:pPr>
      <w:keepNext/>
      <w:keepLines/>
      <w:numPr>
        <w:numId w:val="55"/>
      </w:numPr>
      <w:spacing w:before="280" w:after="280" w:line="240" w:lineRule="auto"/>
      <w:ind w:left="0" w:firstLine="851"/>
    </w:pPr>
    <w:rPr>
      <w:rFonts w:ascii="Times New Roman" w:eastAsia="Times New Roman" w:hAnsi="Times New Roman" w:cs="Times New Roman"/>
      <w:b/>
      <w:sz w:val="28"/>
      <w:szCs w:val="20"/>
      <w:lang w:eastAsia="en-US"/>
    </w:rPr>
  </w:style>
  <w:style w:type="character" w:customStyle="1" w:styleId="1ffffa">
    <w:name w:val="1 Знак"/>
    <w:link w:val="12"/>
    <w:rsid w:val="00C25060"/>
    <w:rPr>
      <w:rFonts w:ascii="Times New Roman" w:eastAsia="Times New Roman" w:hAnsi="Times New Roman" w:cs="Times New Roman"/>
      <w:b/>
      <w:sz w:val="28"/>
      <w:szCs w:val="20"/>
      <w:lang w:eastAsia="en-US"/>
    </w:rPr>
  </w:style>
  <w:style w:type="paragraph" w:customStyle="1" w:styleId="affffffffffffff2">
    <w:name w:val="Мой рис."/>
    <w:basedOn w:val="6"/>
    <w:link w:val="affffffffffffff3"/>
    <w:autoRedefine/>
    <w:rsid w:val="00C25060"/>
    <w:pPr>
      <w:numPr>
        <w:numId w:val="0"/>
      </w:numPr>
      <w:tabs>
        <w:tab w:val="left" w:pos="1418"/>
      </w:tabs>
    </w:pPr>
  </w:style>
  <w:style w:type="character" w:customStyle="1" w:styleId="affffffffffffff3">
    <w:name w:val="Мой рис. Знак"/>
    <w:link w:val="affffffffffffff2"/>
    <w:rsid w:val="00C25060"/>
    <w:rPr>
      <w:rFonts w:ascii="Times New Roman" w:eastAsia="Calibri" w:hAnsi="Times New Roman" w:cs="Times New Roman"/>
      <w:b/>
      <w:szCs w:val="24"/>
      <w:lang w:eastAsia="en-US"/>
    </w:rPr>
  </w:style>
  <w:style w:type="paragraph" w:customStyle="1" w:styleId="BodyText22">
    <w:name w:val="Body Text 22"/>
    <w:basedOn w:val="af8"/>
    <w:rsid w:val="00C25060"/>
    <w:pPr>
      <w:widowControl w:val="0"/>
      <w:overflowPunct w:val="0"/>
      <w:autoSpaceDE w:val="0"/>
      <w:autoSpaceDN w:val="0"/>
      <w:adjustRightInd w:val="0"/>
      <w:spacing w:after="0" w:line="240" w:lineRule="auto"/>
      <w:ind w:left="1080"/>
    </w:pPr>
    <w:rPr>
      <w:rFonts w:ascii="Times New Roman" w:eastAsia="Times New Roman" w:hAnsi="Times New Roman" w:cs="Times New Roman"/>
      <w:sz w:val="28"/>
      <w:szCs w:val="20"/>
    </w:rPr>
  </w:style>
  <w:style w:type="table" w:customStyle="1" w:styleId="TableGridReport31">
    <w:name w:val="Table Grid Report3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8"/>
    <w:link w:val="02"/>
    <w:rsid w:val="00C25060"/>
    <w:pPr>
      <w:spacing w:after="0" w:line="240" w:lineRule="auto"/>
      <w:ind w:left="284" w:right="284" w:firstLine="709"/>
      <w:jc w:val="both"/>
    </w:pPr>
    <w:rPr>
      <w:rFonts w:ascii="Times New Roman" w:eastAsia="Batang" w:hAnsi="Times New Roman" w:cs="Times New Roman"/>
      <w:color w:val="000000"/>
      <w:sz w:val="28"/>
      <w:szCs w:val="28"/>
    </w:rPr>
  </w:style>
  <w:style w:type="character" w:customStyle="1" w:styleId="02">
    <w:name w:val="0 Основной текст Знак"/>
    <w:link w:val="01"/>
    <w:locked/>
    <w:rsid w:val="00C25060"/>
    <w:rPr>
      <w:rFonts w:ascii="Times New Roman" w:eastAsia="Batang" w:hAnsi="Times New Roman" w:cs="Times New Roman"/>
      <w:color w:val="000000"/>
      <w:sz w:val="28"/>
      <w:szCs w:val="28"/>
    </w:rPr>
  </w:style>
  <w:style w:type="paragraph" w:customStyle="1" w:styleId="1210">
    <w:name w:val="Стиль 12 пт По ширине1"/>
    <w:basedOn w:val="af8"/>
    <w:rsid w:val="00C25060"/>
    <w:pPr>
      <w:numPr>
        <w:ilvl w:val="1"/>
        <w:numId w:val="56"/>
      </w:numPr>
      <w:spacing w:after="0" w:line="240" w:lineRule="auto"/>
      <w:jc w:val="both"/>
    </w:pPr>
    <w:rPr>
      <w:rFonts w:ascii="Times New Roman" w:eastAsia="Times New Roman" w:hAnsi="Times New Roman" w:cs="Times New Roman"/>
      <w:sz w:val="28"/>
      <w:szCs w:val="20"/>
    </w:rPr>
  </w:style>
  <w:style w:type="paragraph" w:customStyle="1" w:styleId="affffffffffffff4">
    <w:name w:val="МГП Обычный"/>
    <w:basedOn w:val="af8"/>
    <w:rsid w:val="00C25060"/>
    <w:pPr>
      <w:spacing w:after="0" w:line="240" w:lineRule="auto"/>
      <w:ind w:right="284" w:firstLine="851"/>
      <w:jc w:val="both"/>
    </w:pPr>
    <w:rPr>
      <w:rFonts w:ascii="Times New Roman" w:eastAsia="Batang" w:hAnsi="Times New Roman" w:cs="Times New Roman"/>
      <w:color w:val="000000"/>
      <w:sz w:val="28"/>
      <w:szCs w:val="28"/>
    </w:rPr>
  </w:style>
  <w:style w:type="character" w:customStyle="1" w:styleId="xdtextbox1">
    <w:name w:val="xdtextbox1"/>
    <w:rsid w:val="00C25060"/>
    <w:rPr>
      <w:color w:val="auto"/>
      <w:bdr w:val="single" w:sz="8" w:space="1" w:color="DCDCDC" w:frame="1"/>
      <w:shd w:val="clear" w:color="auto" w:fill="FFFFFF"/>
    </w:rPr>
  </w:style>
  <w:style w:type="paragraph" w:customStyle="1" w:styleId="affffffffffffff5">
    <w:name w:val="подпись Знак"/>
    <w:basedOn w:val="af8"/>
    <w:rsid w:val="00C25060"/>
    <w:pPr>
      <w:suppressLineNumbers/>
      <w:tabs>
        <w:tab w:val="right" w:pos="9072"/>
      </w:tabs>
      <w:spacing w:before="840" w:after="0" w:line="240" w:lineRule="auto"/>
    </w:pPr>
    <w:rPr>
      <w:rFonts w:ascii="Times New Roman" w:eastAsia="Times New Roman" w:hAnsi="Times New Roman" w:cs="Times New Roman"/>
      <w:sz w:val="24"/>
      <w:szCs w:val="20"/>
    </w:rPr>
  </w:style>
  <w:style w:type="paragraph" w:customStyle="1" w:styleId="Iacaaiea">
    <w:name w:val="Iacaaiea"/>
    <w:basedOn w:val="af8"/>
    <w:rsid w:val="00C25060"/>
    <w:pPr>
      <w:spacing w:after="0" w:line="240" w:lineRule="auto"/>
      <w:jc w:val="center"/>
    </w:pPr>
    <w:rPr>
      <w:rFonts w:ascii="Times New Roman" w:eastAsia="Times New Roman" w:hAnsi="Times New Roman" w:cs="Times New Roman"/>
      <w:sz w:val="24"/>
      <w:szCs w:val="20"/>
    </w:rPr>
  </w:style>
  <w:style w:type="numbering" w:customStyle="1" w:styleId="3116">
    <w:name w:val="Нет списка311"/>
    <w:next w:val="afb"/>
    <w:semiHidden/>
    <w:rsid w:val="00C25060"/>
  </w:style>
  <w:style w:type="paragraph" w:customStyle="1" w:styleId="7a">
    <w:name w:val="Стиль7"/>
    <w:basedOn w:val="affffffff0"/>
    <w:link w:val="7b"/>
    <w:qFormat/>
    <w:rsid w:val="00C25060"/>
    <w:pPr>
      <w:spacing w:before="120" w:line="300" w:lineRule="auto"/>
    </w:pPr>
    <w:rPr>
      <w:rFonts w:ascii="Times New Roman" w:hAnsi="Times New Roman"/>
      <w:color w:val="00B050"/>
    </w:rPr>
  </w:style>
  <w:style w:type="character" w:customStyle="1" w:styleId="7b">
    <w:name w:val="Стиль7 Знак"/>
    <w:link w:val="7a"/>
    <w:rsid w:val="00C25060"/>
    <w:rPr>
      <w:rFonts w:ascii="Times New Roman" w:eastAsia="Calibri" w:hAnsi="Times New Roman" w:cs="Calibri"/>
      <w:color w:val="00B050"/>
      <w:sz w:val="24"/>
      <w:szCs w:val="28"/>
    </w:rPr>
  </w:style>
  <w:style w:type="paragraph" w:customStyle="1" w:styleId="Style565">
    <w:name w:val="Style565"/>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65">
    <w:name w:val="Font Style1165"/>
    <w:uiPriority w:val="99"/>
    <w:rsid w:val="00C25060"/>
    <w:rPr>
      <w:rFonts w:ascii="Times New Roman" w:hAnsi="Times New Roman" w:cs="Times New Roman"/>
      <w:color w:val="000000"/>
      <w:sz w:val="24"/>
      <w:szCs w:val="24"/>
    </w:rPr>
  </w:style>
  <w:style w:type="character" w:customStyle="1" w:styleId="affffffffffffff6">
    <w:name w:val="Гипертекстовая ссылка"/>
    <w:rsid w:val="00C25060"/>
    <w:rPr>
      <w:rFonts w:cs="Times New Roman"/>
      <w:b w:val="0"/>
      <w:color w:val="106BBE"/>
    </w:rPr>
  </w:style>
  <w:style w:type="paragraph" w:customStyle="1" w:styleId="western">
    <w:name w:val="western"/>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4">
    <w:name w:val="xl189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5">
    <w:name w:val="xl189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6">
    <w:name w:val="xl189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7">
    <w:name w:val="xl189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8">
    <w:name w:val="xl1898"/>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899">
    <w:name w:val="xl1899"/>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00">
    <w:name w:val="xl1900"/>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1">
    <w:name w:val="xl1901"/>
    <w:basedOn w:val="af8"/>
    <w:rsid w:val="00C250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ahoma" w:eastAsia="Times New Roman" w:hAnsi="Tahoma" w:cs="Tahoma"/>
      <w:color w:val="FF0000"/>
      <w:sz w:val="18"/>
      <w:szCs w:val="18"/>
    </w:rPr>
  </w:style>
  <w:style w:type="paragraph" w:customStyle="1" w:styleId="xl1902">
    <w:name w:val="xl1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3">
    <w:name w:val="xl1903"/>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4">
    <w:name w:val="xl190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5">
    <w:name w:val="xl19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6">
    <w:name w:val="xl190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7">
    <w:name w:val="xl1907"/>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08">
    <w:name w:val="xl1908"/>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9">
    <w:name w:val="xl1909"/>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1910">
    <w:name w:val="xl1910"/>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1">
    <w:name w:val="xl1911"/>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12">
    <w:name w:val="xl1912"/>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13">
    <w:name w:val="xl1913"/>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4">
    <w:name w:val="xl1914"/>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5">
    <w:name w:val="xl191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6">
    <w:name w:val="xl191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7">
    <w:name w:val="xl1917"/>
    <w:basedOn w:val="af8"/>
    <w:rsid w:val="00C25060"/>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8">
    <w:name w:val="xl1918"/>
    <w:basedOn w:val="af8"/>
    <w:rsid w:val="00C25060"/>
    <w:pPr>
      <w:pBdr>
        <w:top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9">
    <w:name w:val="xl1919"/>
    <w:basedOn w:val="af8"/>
    <w:rsid w:val="00C25060"/>
    <w:pPr>
      <w:pBdr>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0">
    <w:name w:val="xl1920"/>
    <w:basedOn w:val="af8"/>
    <w:rsid w:val="00C25060"/>
    <w:pPr>
      <w:pBdr>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1">
    <w:name w:val="xl1921"/>
    <w:basedOn w:val="af8"/>
    <w:rsid w:val="00C25060"/>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2">
    <w:name w:val="xl1922"/>
    <w:basedOn w:val="af8"/>
    <w:rsid w:val="00C25060"/>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3">
    <w:name w:val="xl192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4">
    <w:name w:val="xl192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5">
    <w:name w:val="xl19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6">
    <w:name w:val="xl192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7">
    <w:name w:val="xl19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8">
    <w:name w:val="xl19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9">
    <w:name w:val="xl1929"/>
    <w:basedOn w:val="af8"/>
    <w:rsid w:val="00C25060"/>
    <w:pPr>
      <w:pBdr>
        <w:top w:val="single" w:sz="4" w:space="0" w:color="auto"/>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0">
    <w:name w:val="xl193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1">
    <w:name w:val="xl1931"/>
    <w:basedOn w:val="af8"/>
    <w:rsid w:val="00C25060"/>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textAlignment w:val="center"/>
    </w:pPr>
    <w:rPr>
      <w:rFonts w:ascii="Tahoma" w:eastAsia="Times New Roman" w:hAnsi="Tahoma" w:cs="Tahoma"/>
      <w:sz w:val="18"/>
      <w:szCs w:val="18"/>
    </w:rPr>
  </w:style>
  <w:style w:type="paragraph" w:customStyle="1" w:styleId="xl1932">
    <w:name w:val="xl19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rPr>
  </w:style>
  <w:style w:type="paragraph" w:customStyle="1" w:styleId="xl1933">
    <w:name w:val="xl193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4">
    <w:name w:val="xl193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5">
    <w:name w:val="xl193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36">
    <w:name w:val="xl1936"/>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7">
    <w:name w:val="xl193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8">
    <w:name w:val="xl1938"/>
    <w:basedOn w:val="af8"/>
    <w:rsid w:val="00C25060"/>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ahoma" w:eastAsia="Times New Roman" w:hAnsi="Tahoma" w:cs="Tahoma"/>
      <w:sz w:val="18"/>
      <w:szCs w:val="18"/>
    </w:rPr>
  </w:style>
  <w:style w:type="paragraph" w:customStyle="1" w:styleId="xl1939">
    <w:name w:val="xl193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0">
    <w:name w:val="xl194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1">
    <w:name w:val="xl194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2">
    <w:name w:val="xl194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3">
    <w:name w:val="xl194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4">
    <w:name w:val="xl194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5">
    <w:name w:val="xl1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46">
    <w:name w:val="xl194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7">
    <w:name w:val="xl19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8">
    <w:name w:val="xl1948"/>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9">
    <w:name w:val="xl1949"/>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0">
    <w:name w:val="xl1950"/>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1">
    <w:name w:val="xl1951"/>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2">
    <w:name w:val="xl1952"/>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3">
    <w:name w:val="xl19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4">
    <w:name w:val="xl19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5">
    <w:name w:val="xl1955"/>
    <w:basedOn w:val="af8"/>
    <w:rsid w:val="00C25060"/>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6">
    <w:name w:val="xl1956"/>
    <w:basedOn w:val="af8"/>
    <w:rsid w:val="00C25060"/>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7">
    <w:name w:val="xl195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8">
    <w:name w:val="xl195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9">
    <w:name w:val="xl1959"/>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0">
    <w:name w:val="xl1960"/>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1">
    <w:name w:val="xl196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2">
    <w:name w:val="xl196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3">
    <w:name w:val="xl196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4">
    <w:name w:val="xl196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5">
    <w:name w:val="xl196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6">
    <w:name w:val="xl196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7">
    <w:name w:val="xl196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8">
    <w:name w:val="xl196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9">
    <w:name w:val="xl1969"/>
    <w:basedOn w:val="af8"/>
    <w:rsid w:val="00C25060"/>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0">
    <w:name w:val="xl1970"/>
    <w:basedOn w:val="af8"/>
    <w:rsid w:val="00C25060"/>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1">
    <w:name w:val="xl1971"/>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2">
    <w:name w:val="xl197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3">
    <w:name w:val="xl19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4">
    <w:name w:val="xl1974"/>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5">
    <w:name w:val="xl197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6">
    <w:name w:val="xl197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7">
    <w:name w:val="xl197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8">
    <w:name w:val="xl19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9">
    <w:name w:val="xl197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0">
    <w:name w:val="xl198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1">
    <w:name w:val="xl198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2">
    <w:name w:val="xl198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3">
    <w:name w:val="xl198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4">
    <w:name w:val="xl1984"/>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24">
    <w:name w:val="xl202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5">
    <w:name w:val="xl202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6">
    <w:name w:val="xl202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7">
    <w:name w:val="xl20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8">
    <w:name w:val="xl20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9">
    <w:name w:val="xl202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0">
    <w:name w:val="xl203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1">
    <w:name w:val="xl203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2">
    <w:name w:val="xl203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3">
    <w:name w:val="xl203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4">
    <w:name w:val="xl203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5">
    <w:name w:val="xl203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6">
    <w:name w:val="xl203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7">
    <w:name w:val="xl203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8">
    <w:name w:val="xl203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9">
    <w:name w:val="xl203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0">
    <w:name w:val="xl204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1">
    <w:name w:val="xl204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2">
    <w:name w:val="xl204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3">
    <w:name w:val="xl204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4">
    <w:name w:val="xl204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5">
    <w:name w:val="xl204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6">
    <w:name w:val="xl204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7">
    <w:name w:val="xl20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8">
    <w:name w:val="xl204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9">
    <w:name w:val="xl204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0">
    <w:name w:val="xl205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1">
    <w:name w:val="xl205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2">
    <w:name w:val="xl205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3">
    <w:name w:val="xl2053"/>
    <w:basedOn w:val="af8"/>
    <w:rsid w:val="00C25060"/>
    <w:pPr>
      <w:pBdr>
        <w:top w:val="single" w:sz="4" w:space="0" w:color="auto"/>
        <w:lef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4">
    <w:name w:val="xl205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5">
    <w:name w:val="xl205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6">
    <w:name w:val="xl205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7">
    <w:name w:val="xl205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CYR" w:eastAsia="Times New Roman" w:hAnsi="Arial CYR" w:cs="Arial CYR"/>
      <w:color w:val="0000FF"/>
      <w:sz w:val="24"/>
      <w:szCs w:val="24"/>
      <w:u w:val="single"/>
    </w:rPr>
  </w:style>
  <w:style w:type="paragraph" w:customStyle="1" w:styleId="xl2058">
    <w:name w:val="xl205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59">
    <w:name w:val="xl2059"/>
    <w:basedOn w:val="af8"/>
    <w:rsid w:val="00C25060"/>
    <w:pPr>
      <w:pBdr>
        <w:top w:val="single" w:sz="4" w:space="0" w:color="auto"/>
        <w:left w:val="single" w:sz="4" w:space="0" w:color="auto"/>
        <w:bottom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0">
    <w:name w:val="xl2060"/>
    <w:basedOn w:val="af8"/>
    <w:rsid w:val="00C25060"/>
    <w:pPr>
      <w:pBdr>
        <w:top w:val="single" w:sz="4" w:space="0" w:color="auto"/>
        <w:bottom w:val="single" w:sz="4" w:space="0" w:color="auto"/>
        <w:right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1">
    <w:name w:val="xl206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2">
    <w:name w:val="xl206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3">
    <w:name w:val="xl206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4">
    <w:name w:val="xl206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5">
    <w:name w:val="xl2065"/>
    <w:basedOn w:val="af8"/>
    <w:rsid w:val="00C2506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6">
    <w:name w:val="xl2066"/>
    <w:basedOn w:val="af8"/>
    <w:rsid w:val="00C2506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7">
    <w:name w:val="xl2067"/>
    <w:basedOn w:val="af8"/>
    <w:rsid w:val="00C25060"/>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8">
    <w:name w:val="xl2068"/>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69">
    <w:name w:val="xl2069"/>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0">
    <w:name w:val="xl207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1">
    <w:name w:val="xl2071"/>
    <w:basedOn w:val="af8"/>
    <w:rsid w:val="00C25060"/>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2">
    <w:name w:val="xl207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3">
    <w:name w:val="xl207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4">
    <w:name w:val="xl2074"/>
    <w:basedOn w:val="af8"/>
    <w:rsid w:val="00C25060"/>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5">
    <w:name w:val="xl2075"/>
    <w:basedOn w:val="af8"/>
    <w:rsid w:val="00C25060"/>
    <w:pPr>
      <w:pBdr>
        <w:top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6">
    <w:name w:val="xl2076"/>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7">
    <w:name w:val="xl2077"/>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8">
    <w:name w:val="xl20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9">
    <w:name w:val="xl2079"/>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0">
    <w:name w:val="xl2080"/>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1">
    <w:name w:val="xl2081"/>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2">
    <w:name w:val="xl2082"/>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3">
    <w:name w:val="xl208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4">
    <w:name w:val="xl208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5">
    <w:name w:val="xl208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6">
    <w:name w:val="xl208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7">
    <w:name w:val="xl2087"/>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8">
    <w:name w:val="xl2088"/>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9">
    <w:name w:val="xl208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0">
    <w:name w:val="xl209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1">
    <w:name w:val="xl209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2">
    <w:name w:val="xl209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3">
    <w:name w:val="xl209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4">
    <w:name w:val="xl209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5">
    <w:name w:val="xl209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B050"/>
      <w:sz w:val="18"/>
      <w:szCs w:val="18"/>
    </w:rPr>
  </w:style>
  <w:style w:type="paragraph" w:customStyle="1" w:styleId="xl63568">
    <w:name w:val="xl63568"/>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69">
    <w:name w:val="xl63569"/>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0">
    <w:name w:val="xl63570"/>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1">
    <w:name w:val="xl63571"/>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2">
    <w:name w:val="xl63572"/>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3">
    <w:name w:val="xl63573"/>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4">
    <w:name w:val="xl6357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5">
    <w:name w:val="xl63575"/>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6">
    <w:name w:val="xl63576"/>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7">
    <w:name w:val="xl63577"/>
    <w:basedOn w:val="af8"/>
    <w:uiPriority w:val="99"/>
    <w:rsid w:val="00C25060"/>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578">
    <w:name w:val="xl6357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3579">
    <w:name w:val="xl6357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0">
    <w:name w:val="xl6358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1">
    <w:name w:val="xl6358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8d">
    <w:name w:val="Стиль8"/>
    <w:basedOn w:val="affffffc"/>
    <w:uiPriority w:val="99"/>
    <w:qFormat/>
    <w:rsid w:val="00C25060"/>
    <w:pPr>
      <w:spacing w:before="120" w:line="360" w:lineRule="auto"/>
      <w:ind w:firstLine="720"/>
    </w:pPr>
    <w:rPr>
      <w:lang w:val="ru-RU" w:bidi="ar-SA"/>
    </w:rPr>
  </w:style>
  <w:style w:type="paragraph" w:customStyle="1" w:styleId="xl63567">
    <w:name w:val="xl63567"/>
    <w:basedOn w:val="af8"/>
    <w:uiPriority w:val="99"/>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2">
    <w:name w:val="xl6358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583">
    <w:name w:val="xl63583"/>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4">
    <w:name w:val="xl63584"/>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5">
    <w:name w:val="xl63585"/>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1f6">
    <w:name w:val="Оглавление 1 Знак"/>
    <w:link w:val="1f5"/>
    <w:uiPriority w:val="1"/>
    <w:rsid w:val="00603A39"/>
    <w:rPr>
      <w:rFonts w:ascii="Arial" w:eastAsia="Times New Roman" w:hAnsi="Arial" w:cs="Calibri"/>
      <w:bCs/>
      <w:iCs/>
      <w:noProof/>
      <w:sz w:val="24"/>
      <w:szCs w:val="24"/>
      <w:lang w:val="en-US" w:eastAsia="en-US" w:bidi="en-US"/>
    </w:rPr>
  </w:style>
  <w:style w:type="table" w:customStyle="1" w:styleId="TableGridReport5">
    <w:name w:val="Table Grid Report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8">
    <w:name w:val="xl6361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9">
    <w:name w:val="xl6361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1">
    <w:name w:val="xl6362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2">
    <w:name w:val="xl63622"/>
    <w:basedOn w:val="af8"/>
    <w:uiPriority w:val="99"/>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3">
    <w:name w:val="xl636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5">
    <w:name w:val="xl6362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6">
    <w:name w:val="xl6362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27">
    <w:name w:val="xl6362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8">
    <w:name w:val="xl63628"/>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9">
    <w:name w:val="xl636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30">
    <w:name w:val="xl63630"/>
    <w:basedOn w:val="af8"/>
    <w:uiPriority w:val="99"/>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1">
    <w:name w:val="xl636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2">
    <w:name w:val="xl636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3">
    <w:name w:val="xl63633"/>
    <w:basedOn w:val="af8"/>
    <w:uiPriority w:val="99"/>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4">
    <w:name w:val="xl6363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35">
    <w:name w:val="xl63635"/>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6">
    <w:name w:val="xl63636"/>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7">
    <w:name w:val="xl6363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8">
    <w:name w:val="xl63638"/>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9">
    <w:name w:val="xl63639"/>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0">
    <w:name w:val="xl63640"/>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1">
    <w:name w:val="xl63641"/>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2">
    <w:name w:val="xl63642"/>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3">
    <w:name w:val="xl63643"/>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4">
    <w:name w:val="xl63644"/>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5">
    <w:name w:val="xl63645"/>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6">
    <w:name w:val="xl63646"/>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7">
    <w:name w:val="xl6364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8">
    <w:name w:val="xl63648"/>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9">
    <w:name w:val="xl63649"/>
    <w:basedOn w:val="af8"/>
    <w:uiPriority w:val="99"/>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0">
    <w:name w:val="xl63650"/>
    <w:basedOn w:val="af8"/>
    <w:uiPriority w:val="99"/>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1">
    <w:name w:val="xl63651"/>
    <w:basedOn w:val="af8"/>
    <w:uiPriority w:val="99"/>
    <w:rsid w:val="00C2506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2">
    <w:name w:val="xl63652"/>
    <w:basedOn w:val="af8"/>
    <w:uiPriority w:val="99"/>
    <w:rsid w:val="00C2506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0">
    <w:name w:val="xl63620"/>
    <w:basedOn w:val="af8"/>
    <w:uiPriority w:val="99"/>
    <w:rsid w:val="00C25060"/>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24">
    <w:name w:val="xl63624"/>
    <w:basedOn w:val="af8"/>
    <w:uiPriority w:val="99"/>
    <w:rsid w:val="00C25060"/>
    <w:pPr>
      <w:pBdr>
        <w:bottom w:val="single" w:sz="8" w:space="0" w:color="auto"/>
        <w:right w:val="single" w:sz="8"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16">
    <w:name w:val="xl6361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pt">
    <w:name w:val="Основной текст (2) + Интервал 1 pt"/>
    <w:rsid w:val="00C25060"/>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C25060"/>
    <w:rPr>
      <w:rFonts w:ascii="Arial" w:eastAsia="Arial" w:hAnsi="Arial" w:cs="Arial"/>
      <w:shd w:val="clear" w:color="auto" w:fill="FFFFFF"/>
    </w:rPr>
  </w:style>
  <w:style w:type="paragraph" w:customStyle="1" w:styleId="2fffa">
    <w:name w:val="Заголовок №2"/>
    <w:basedOn w:val="af8"/>
    <w:link w:val="2fff9"/>
    <w:rsid w:val="00C25060"/>
    <w:pPr>
      <w:widowControl w:val="0"/>
      <w:shd w:val="clear" w:color="auto" w:fill="FFFFFF"/>
      <w:spacing w:before="60" w:after="0" w:line="413" w:lineRule="exact"/>
      <w:jc w:val="right"/>
      <w:outlineLvl w:val="1"/>
    </w:pPr>
    <w:rPr>
      <w:rFonts w:ascii="Arial" w:eastAsia="Arial" w:hAnsi="Arial" w:cs="Arial"/>
    </w:rPr>
  </w:style>
  <w:style w:type="character" w:customStyle="1" w:styleId="s10">
    <w:name w:val="s_10"/>
    <w:basedOn w:val="af9"/>
    <w:rsid w:val="00C25060"/>
  </w:style>
  <w:style w:type="character" w:customStyle="1" w:styleId="285pt">
    <w:name w:val="Основной текст (2) + 8;5 pt;Полужирный"/>
    <w:rsid w:val="00C25060"/>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C25060"/>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C25060"/>
    <w:rPr>
      <w:rFonts w:ascii="Arial" w:eastAsia="Arial" w:hAnsi="Arial" w:cs="Arial"/>
      <w:b/>
      <w:bCs/>
      <w:sz w:val="19"/>
      <w:szCs w:val="19"/>
      <w:shd w:val="clear" w:color="auto" w:fill="FFFFFF"/>
    </w:rPr>
  </w:style>
  <w:style w:type="paragraph" w:customStyle="1" w:styleId="5f6">
    <w:name w:val="Подпись к таблице (5)"/>
    <w:basedOn w:val="af8"/>
    <w:link w:val="5f5"/>
    <w:rsid w:val="00C25060"/>
    <w:pPr>
      <w:widowControl w:val="0"/>
      <w:shd w:val="clear" w:color="auto" w:fill="FFFFFF"/>
      <w:spacing w:before="180" w:after="0" w:line="0" w:lineRule="atLeast"/>
    </w:pPr>
    <w:rPr>
      <w:rFonts w:ascii="Arial" w:eastAsia="Arial" w:hAnsi="Arial" w:cs="Arial"/>
      <w:b/>
      <w:bCs/>
      <w:sz w:val="19"/>
      <w:szCs w:val="19"/>
    </w:rPr>
  </w:style>
  <w:style w:type="paragraph" w:customStyle="1" w:styleId="s1">
    <w:name w:val="s_1"/>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indent">
    <w:name w:val="Text body indent"/>
    <w:basedOn w:val="Standard"/>
    <w:uiPriority w:val="99"/>
    <w:rsid w:val="00C25060"/>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b"/>
    <w:uiPriority w:val="99"/>
    <w:semiHidden/>
    <w:unhideWhenUsed/>
    <w:rsid w:val="00C25060"/>
  </w:style>
  <w:style w:type="paragraph" w:customStyle="1" w:styleId="1111e">
    <w:name w:val="1111"/>
    <w:basedOn w:val="af8"/>
    <w:next w:val="af8"/>
    <w:uiPriority w:val="99"/>
    <w:qFormat/>
    <w:rsid w:val="00C25060"/>
    <w:pPr>
      <w:keepNext/>
      <w:keepLines/>
      <w:spacing w:before="240" w:after="0"/>
      <w:outlineLvl w:val="0"/>
    </w:pPr>
    <w:rPr>
      <w:rFonts w:ascii="Cambria" w:eastAsia="Times New Roman" w:hAnsi="Cambria" w:cs="Times New Roman"/>
      <w:color w:val="365F91"/>
      <w:sz w:val="32"/>
      <w:szCs w:val="32"/>
      <w:lang w:eastAsia="en-US"/>
    </w:rPr>
  </w:style>
  <w:style w:type="paragraph" w:customStyle="1" w:styleId="h211">
    <w:name w:val="h211"/>
    <w:basedOn w:val="af8"/>
    <w:next w:val="af8"/>
    <w:uiPriority w:val="9"/>
    <w:unhideWhenUsed/>
    <w:qFormat/>
    <w:rsid w:val="00C25060"/>
    <w:pPr>
      <w:keepNext/>
      <w:keepLines/>
      <w:spacing w:before="40" w:after="0"/>
      <w:outlineLvl w:val="1"/>
    </w:pPr>
    <w:rPr>
      <w:rFonts w:ascii="Cambria" w:eastAsia="Times New Roman" w:hAnsi="Cambria" w:cs="Times New Roman"/>
      <w:color w:val="365F91"/>
      <w:sz w:val="26"/>
      <w:szCs w:val="26"/>
      <w:lang w:eastAsia="en-US"/>
    </w:rPr>
  </w:style>
  <w:style w:type="paragraph" w:customStyle="1" w:styleId="1ffffb">
    <w:name w:val="влево1"/>
    <w:basedOn w:val="af8"/>
    <w:next w:val="af8"/>
    <w:uiPriority w:val="99"/>
    <w:unhideWhenUsed/>
    <w:qFormat/>
    <w:rsid w:val="00C25060"/>
    <w:pPr>
      <w:keepNext/>
      <w:keepLines/>
      <w:spacing w:before="40" w:after="0"/>
      <w:outlineLvl w:val="2"/>
    </w:pPr>
    <w:rPr>
      <w:rFonts w:ascii="Cambria" w:eastAsia="Times New Roman" w:hAnsi="Cambria" w:cs="Times New Roman"/>
      <w:color w:val="243F60"/>
      <w:sz w:val="24"/>
      <w:szCs w:val="24"/>
      <w:lang w:eastAsia="en-US"/>
    </w:rPr>
  </w:style>
  <w:style w:type="numbering" w:customStyle="1" w:styleId="1611">
    <w:name w:val="Нет списка161"/>
    <w:next w:val="afb"/>
    <w:uiPriority w:val="99"/>
    <w:semiHidden/>
    <w:unhideWhenUsed/>
    <w:rsid w:val="00C25060"/>
  </w:style>
  <w:style w:type="numbering" w:customStyle="1" w:styleId="11412">
    <w:name w:val="Нет списка1141"/>
    <w:next w:val="afb"/>
    <w:uiPriority w:val="99"/>
    <w:semiHidden/>
    <w:unhideWhenUsed/>
    <w:rsid w:val="00C25060"/>
  </w:style>
  <w:style w:type="numbering" w:customStyle="1" w:styleId="1111161">
    <w:name w:val="1 / 1.1 / 1.1.61"/>
    <w:basedOn w:val="afb"/>
    <w:next w:val="111111"/>
    <w:rsid w:val="00C25060"/>
  </w:style>
  <w:style w:type="table" w:customStyle="1" w:styleId="11191">
    <w:name w:val="Средний список 1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b"/>
    <w:uiPriority w:val="99"/>
    <w:semiHidden/>
    <w:unhideWhenUsed/>
    <w:rsid w:val="00C25060"/>
  </w:style>
  <w:style w:type="table" w:customStyle="1" w:styleId="12212">
    <w:name w:val="Средний список 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b"/>
    <w:uiPriority w:val="99"/>
    <w:rsid w:val="00C25060"/>
  </w:style>
  <w:style w:type="numbering" w:customStyle="1" w:styleId="3214">
    <w:name w:val="Заголовок 3 ур21"/>
    <w:basedOn w:val="afb"/>
    <w:uiPriority w:val="99"/>
    <w:rsid w:val="00C25060"/>
  </w:style>
  <w:style w:type="numbering" w:customStyle="1" w:styleId="1414">
    <w:name w:val="Стиль141"/>
    <w:uiPriority w:val="99"/>
    <w:rsid w:val="00C25060"/>
  </w:style>
  <w:style w:type="numbering" w:customStyle="1" w:styleId="11111211">
    <w:name w:val="1 / 1.1 / 1.1.211"/>
    <w:basedOn w:val="afb"/>
    <w:next w:val="111111"/>
    <w:locked/>
    <w:rsid w:val="00C25060"/>
  </w:style>
  <w:style w:type="numbering" w:customStyle="1" w:styleId="11111311">
    <w:name w:val="1 / 1.1 / 1.1.311"/>
    <w:basedOn w:val="afb"/>
    <w:next w:val="111111"/>
    <w:locked/>
    <w:rsid w:val="00C25060"/>
  </w:style>
  <w:style w:type="numbering" w:customStyle="1" w:styleId="2411">
    <w:name w:val="Нет списка241"/>
    <w:next w:val="afb"/>
    <w:uiPriority w:val="99"/>
    <w:semiHidden/>
    <w:unhideWhenUsed/>
    <w:rsid w:val="00C25060"/>
  </w:style>
  <w:style w:type="numbering" w:customStyle="1" w:styleId="11111411">
    <w:name w:val="1 / 1.1 / 1.1.411"/>
    <w:basedOn w:val="afb"/>
    <w:next w:val="111111"/>
    <w:rsid w:val="00C25060"/>
  </w:style>
  <w:style w:type="table" w:customStyle="1" w:styleId="111101">
    <w:name w:val="Средний список 1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b"/>
    <w:uiPriority w:val="99"/>
    <w:semiHidden/>
    <w:unhideWhenUsed/>
    <w:rsid w:val="00C25060"/>
  </w:style>
  <w:style w:type="table" w:customStyle="1" w:styleId="13210">
    <w:name w:val="Средний список 13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b"/>
    <w:uiPriority w:val="99"/>
    <w:semiHidden/>
    <w:unhideWhenUsed/>
    <w:rsid w:val="00C25060"/>
  </w:style>
  <w:style w:type="numbering" w:customStyle="1" w:styleId="11111110">
    <w:name w:val="Нет списка1111111"/>
    <w:next w:val="afb"/>
    <w:uiPriority w:val="99"/>
    <w:semiHidden/>
    <w:unhideWhenUsed/>
    <w:rsid w:val="00C25060"/>
  </w:style>
  <w:style w:type="table" w:customStyle="1" w:styleId="112210">
    <w:name w:val="Средний список 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b"/>
    <w:semiHidden/>
    <w:unhideWhenUsed/>
    <w:rsid w:val="00C25060"/>
  </w:style>
  <w:style w:type="table" w:customStyle="1" w:styleId="113210">
    <w:name w:val="Средний список 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b"/>
    <w:uiPriority w:val="99"/>
    <w:semiHidden/>
    <w:unhideWhenUsed/>
    <w:rsid w:val="00C25060"/>
  </w:style>
  <w:style w:type="table" w:customStyle="1" w:styleId="114210">
    <w:name w:val="Средний список 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b"/>
    <w:uiPriority w:val="99"/>
    <w:semiHidden/>
    <w:unhideWhenUsed/>
    <w:rsid w:val="00C25060"/>
  </w:style>
  <w:style w:type="table" w:customStyle="1" w:styleId="11621">
    <w:name w:val="Средний список 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b"/>
    <w:uiPriority w:val="99"/>
    <w:semiHidden/>
    <w:unhideWhenUsed/>
    <w:rsid w:val="00C25060"/>
  </w:style>
  <w:style w:type="table" w:customStyle="1" w:styleId="11721">
    <w:name w:val="Средний список 117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b"/>
    <w:uiPriority w:val="99"/>
    <w:semiHidden/>
    <w:unhideWhenUsed/>
    <w:rsid w:val="00C25060"/>
  </w:style>
  <w:style w:type="table" w:customStyle="1" w:styleId="11111210">
    <w:name w:val="Средний список 11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b"/>
    <w:uiPriority w:val="99"/>
    <w:semiHidden/>
    <w:unhideWhenUsed/>
    <w:rsid w:val="00C25060"/>
  </w:style>
  <w:style w:type="table" w:customStyle="1" w:styleId="111221">
    <w:name w:val="Средний список 1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b"/>
    <w:uiPriority w:val="99"/>
    <w:semiHidden/>
    <w:unhideWhenUsed/>
    <w:rsid w:val="00C25060"/>
  </w:style>
  <w:style w:type="table" w:customStyle="1" w:styleId="111711">
    <w:name w:val="Средний список 1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C25060"/>
  </w:style>
  <w:style w:type="numbering" w:customStyle="1" w:styleId="11111511">
    <w:name w:val="1 / 1.1 / 1.1.511"/>
    <w:basedOn w:val="afb"/>
    <w:next w:val="111111"/>
    <w:semiHidden/>
    <w:unhideWhenUsed/>
    <w:rsid w:val="00C25060"/>
  </w:style>
  <w:style w:type="numbering" w:customStyle="1" w:styleId="1111f">
    <w:name w:val="Стиль1111"/>
    <w:uiPriority w:val="99"/>
    <w:rsid w:val="00C25060"/>
  </w:style>
  <w:style w:type="numbering" w:customStyle="1" w:styleId="21118">
    <w:name w:val="Заголовок 2 уровень111"/>
    <w:uiPriority w:val="99"/>
    <w:rsid w:val="00C25060"/>
  </w:style>
  <w:style w:type="numbering" w:customStyle="1" w:styleId="311110">
    <w:name w:val="Заголовок 3 ур1111"/>
    <w:uiPriority w:val="99"/>
    <w:rsid w:val="00C25060"/>
  </w:style>
  <w:style w:type="numbering" w:customStyle="1" w:styleId="10110">
    <w:name w:val="Нет списка1011"/>
    <w:next w:val="afb"/>
    <w:uiPriority w:val="99"/>
    <w:semiHidden/>
    <w:unhideWhenUsed/>
    <w:rsid w:val="00C25060"/>
  </w:style>
  <w:style w:type="numbering" w:customStyle="1" w:styleId="12114">
    <w:name w:val="Стиль1211"/>
    <w:uiPriority w:val="99"/>
    <w:rsid w:val="00C25060"/>
  </w:style>
  <w:style w:type="numbering" w:customStyle="1" w:styleId="12310">
    <w:name w:val="Нет списка1231"/>
    <w:next w:val="afb"/>
    <w:uiPriority w:val="99"/>
    <w:semiHidden/>
    <w:unhideWhenUsed/>
    <w:rsid w:val="00C25060"/>
  </w:style>
  <w:style w:type="numbering" w:customStyle="1" w:styleId="31c">
    <w:name w:val="Рис.31"/>
    <w:rsid w:val="00C25060"/>
  </w:style>
  <w:style w:type="numbering" w:customStyle="1" w:styleId="112112">
    <w:name w:val="Нет списка11211"/>
    <w:next w:val="afb"/>
    <w:uiPriority w:val="99"/>
    <w:semiHidden/>
    <w:unhideWhenUsed/>
    <w:rsid w:val="00C25060"/>
  </w:style>
  <w:style w:type="numbering" w:customStyle="1" w:styleId="22111">
    <w:name w:val="Нет списка2211"/>
    <w:next w:val="afb"/>
    <w:uiPriority w:val="99"/>
    <w:semiHidden/>
    <w:unhideWhenUsed/>
    <w:rsid w:val="00C25060"/>
  </w:style>
  <w:style w:type="numbering" w:customStyle="1" w:styleId="121a">
    <w:name w:val="Рис.121"/>
    <w:rsid w:val="00C25060"/>
  </w:style>
  <w:style w:type="numbering" w:customStyle="1" w:styleId="121111">
    <w:name w:val="Нет списка12111"/>
    <w:next w:val="afb"/>
    <w:uiPriority w:val="99"/>
    <w:semiHidden/>
    <w:unhideWhenUsed/>
    <w:rsid w:val="00C25060"/>
  </w:style>
  <w:style w:type="numbering" w:customStyle="1" w:styleId="31211">
    <w:name w:val="Заголовок 3 ур1211"/>
    <w:uiPriority w:val="99"/>
    <w:rsid w:val="00C25060"/>
  </w:style>
  <w:style w:type="numbering" w:customStyle="1" w:styleId="13112">
    <w:name w:val="Нет списка1311"/>
    <w:next w:val="afb"/>
    <w:uiPriority w:val="99"/>
    <w:semiHidden/>
    <w:unhideWhenUsed/>
    <w:rsid w:val="00C25060"/>
  </w:style>
  <w:style w:type="numbering" w:customStyle="1" w:styleId="13113">
    <w:name w:val="Стиль1311"/>
    <w:uiPriority w:val="99"/>
    <w:rsid w:val="00C25060"/>
  </w:style>
  <w:style w:type="numbering" w:customStyle="1" w:styleId="14110">
    <w:name w:val="Нет списка1411"/>
    <w:next w:val="afb"/>
    <w:uiPriority w:val="99"/>
    <w:semiHidden/>
    <w:unhideWhenUsed/>
    <w:rsid w:val="00C25060"/>
  </w:style>
  <w:style w:type="numbering" w:customStyle="1" w:styleId="211b">
    <w:name w:val="Рис.211"/>
    <w:rsid w:val="00C25060"/>
  </w:style>
  <w:style w:type="numbering" w:customStyle="1" w:styleId="113112">
    <w:name w:val="Нет списка11311"/>
    <w:next w:val="afb"/>
    <w:uiPriority w:val="99"/>
    <w:semiHidden/>
    <w:unhideWhenUsed/>
    <w:rsid w:val="00C25060"/>
  </w:style>
  <w:style w:type="numbering" w:customStyle="1" w:styleId="23110">
    <w:name w:val="Нет списка2311"/>
    <w:next w:val="afb"/>
    <w:uiPriority w:val="99"/>
    <w:semiHidden/>
    <w:unhideWhenUsed/>
    <w:rsid w:val="00C25060"/>
  </w:style>
  <w:style w:type="numbering" w:customStyle="1" w:styleId="1111f0">
    <w:name w:val="Рис.1111"/>
    <w:rsid w:val="00C25060"/>
  </w:style>
  <w:style w:type="numbering" w:customStyle="1" w:styleId="122110">
    <w:name w:val="Нет списка12211"/>
    <w:next w:val="afb"/>
    <w:uiPriority w:val="99"/>
    <w:semiHidden/>
    <w:unhideWhenUsed/>
    <w:rsid w:val="00C25060"/>
  </w:style>
  <w:style w:type="numbering" w:customStyle="1" w:styleId="31311">
    <w:name w:val="Заголовок 3 ур1311"/>
    <w:uiPriority w:val="99"/>
    <w:rsid w:val="00C25060"/>
  </w:style>
  <w:style w:type="paragraph" w:customStyle="1" w:styleId="2fffb">
    <w:name w:val="Выделенная цитата2"/>
    <w:basedOn w:val="af8"/>
    <w:next w:val="af8"/>
    <w:uiPriority w:val="30"/>
    <w:qFormat/>
    <w:rsid w:val="00C25060"/>
    <w:pPr>
      <w:pBdr>
        <w:top w:val="single" w:sz="4" w:space="10" w:color="4F81BD"/>
        <w:bottom w:val="single" w:sz="4" w:space="10" w:color="4F81BD"/>
      </w:pBdr>
      <w:spacing w:before="360" w:after="360" w:line="259" w:lineRule="auto"/>
      <w:ind w:left="864" w:right="864"/>
      <w:jc w:val="center"/>
    </w:pPr>
    <w:rPr>
      <w:rFonts w:ascii="Calibri" w:eastAsia="Calibri" w:hAnsi="Calibri" w:cs="Times New Roman"/>
      <w:i/>
      <w:iCs/>
      <w:lang w:eastAsia="en-US"/>
    </w:rPr>
  </w:style>
  <w:style w:type="numbering" w:customStyle="1" w:styleId="31114">
    <w:name w:val="Нет списка3111"/>
    <w:next w:val="afb"/>
    <w:uiPriority w:val="99"/>
    <w:semiHidden/>
    <w:rsid w:val="00C25060"/>
  </w:style>
  <w:style w:type="character" w:customStyle="1" w:styleId="326">
    <w:name w:val="Заголовок 3 Знак2"/>
    <w:uiPriority w:val="9"/>
    <w:semiHidden/>
    <w:rsid w:val="00C25060"/>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C25060"/>
    <w:rPr>
      <w:i/>
      <w:iCs/>
      <w:color w:val="5B9BD5"/>
    </w:rPr>
  </w:style>
  <w:style w:type="numbering" w:customStyle="1" w:styleId="183">
    <w:name w:val="Нет списка18"/>
    <w:next w:val="afb"/>
    <w:uiPriority w:val="99"/>
    <w:semiHidden/>
    <w:unhideWhenUsed/>
    <w:rsid w:val="00C25060"/>
  </w:style>
  <w:style w:type="numbering" w:customStyle="1" w:styleId="192">
    <w:name w:val="Нет списка19"/>
    <w:next w:val="afb"/>
    <w:uiPriority w:val="99"/>
    <w:semiHidden/>
    <w:unhideWhenUsed/>
    <w:rsid w:val="00C25060"/>
  </w:style>
  <w:style w:type="table" w:customStyle="1" w:styleId="TableGridReport6">
    <w:name w:val="Table Grid Report6"/>
    <w:basedOn w:val="afa"/>
    <w:next w:val="afff6"/>
    <w:uiPriority w:val="59"/>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b"/>
    <w:next w:val="111111"/>
    <w:rsid w:val="00C25060"/>
    <w:pPr>
      <w:numPr>
        <w:numId w:val="7"/>
      </w:numPr>
    </w:pPr>
  </w:style>
  <w:style w:type="table" w:customStyle="1" w:styleId="TableGrid13">
    <w:name w:val="Table Grid13"/>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b"/>
    <w:uiPriority w:val="99"/>
    <w:semiHidden/>
    <w:unhideWhenUsed/>
    <w:rsid w:val="00C25060"/>
  </w:style>
  <w:style w:type="table" w:customStyle="1" w:styleId="163">
    <w:name w:val="Светлая заливка16"/>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b"/>
    <w:uiPriority w:val="99"/>
    <w:rsid w:val="00C25060"/>
  </w:style>
  <w:style w:type="numbering" w:customStyle="1" w:styleId="330">
    <w:name w:val="Заголовок 3 ур3"/>
    <w:basedOn w:val="afb"/>
    <w:uiPriority w:val="99"/>
    <w:rsid w:val="00C25060"/>
    <w:pPr>
      <w:numPr>
        <w:numId w:val="16"/>
      </w:numPr>
    </w:pPr>
  </w:style>
  <w:style w:type="numbering" w:customStyle="1" w:styleId="15">
    <w:name w:val="Стиль15"/>
    <w:uiPriority w:val="99"/>
    <w:rsid w:val="00C25060"/>
    <w:pPr>
      <w:numPr>
        <w:numId w:val="18"/>
      </w:numPr>
    </w:pPr>
  </w:style>
  <w:style w:type="table" w:customStyle="1" w:styleId="344">
    <w:name w:val="Простая таблица 3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b"/>
    <w:next w:val="111111"/>
    <w:locked/>
    <w:rsid w:val="00C25060"/>
  </w:style>
  <w:style w:type="numbering" w:customStyle="1" w:styleId="1111132">
    <w:name w:val="1 / 1.1 / 1.1.32"/>
    <w:basedOn w:val="afb"/>
    <w:next w:val="111111"/>
    <w:locked/>
    <w:rsid w:val="00C25060"/>
  </w:style>
  <w:style w:type="table" w:customStyle="1" w:styleId="3132">
    <w:name w:val="Светлая заливка313"/>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b"/>
    <w:uiPriority w:val="99"/>
    <w:semiHidden/>
    <w:unhideWhenUsed/>
    <w:rsid w:val="00C25060"/>
  </w:style>
  <w:style w:type="table" w:customStyle="1" w:styleId="525">
    <w:name w:val="Сетка таблицы52"/>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b"/>
    <w:next w:val="111111"/>
    <w:rsid w:val="00C25060"/>
  </w:style>
  <w:style w:type="table" w:customStyle="1" w:styleId="TableGrid112">
    <w:name w:val="Table Grid112"/>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b"/>
    <w:uiPriority w:val="99"/>
    <w:semiHidden/>
    <w:unhideWhenUsed/>
    <w:rsid w:val="00C25060"/>
  </w:style>
  <w:style w:type="table" w:customStyle="1" w:styleId="1334">
    <w:name w:val="Средний список 13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b"/>
    <w:uiPriority w:val="99"/>
    <w:semiHidden/>
    <w:unhideWhenUsed/>
    <w:rsid w:val="00C25060"/>
  </w:style>
  <w:style w:type="numbering" w:customStyle="1" w:styleId="111122">
    <w:name w:val="Нет списка11112"/>
    <w:next w:val="afb"/>
    <w:uiPriority w:val="99"/>
    <w:semiHidden/>
    <w:unhideWhenUsed/>
    <w:rsid w:val="00C25060"/>
  </w:style>
  <w:style w:type="table" w:customStyle="1" w:styleId="11231">
    <w:name w:val="Средний список 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b"/>
    <w:semiHidden/>
    <w:unhideWhenUsed/>
    <w:rsid w:val="00C25060"/>
  </w:style>
  <w:style w:type="table" w:customStyle="1" w:styleId="11331">
    <w:name w:val="Средний список 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b"/>
    <w:uiPriority w:val="99"/>
    <w:semiHidden/>
    <w:unhideWhenUsed/>
    <w:rsid w:val="00C25060"/>
  </w:style>
  <w:style w:type="table" w:customStyle="1" w:styleId="11431">
    <w:name w:val="Средний список 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b"/>
    <w:uiPriority w:val="99"/>
    <w:semiHidden/>
    <w:unhideWhenUsed/>
    <w:rsid w:val="00C25060"/>
  </w:style>
  <w:style w:type="table" w:customStyle="1" w:styleId="11630">
    <w:name w:val="Средний список 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b"/>
    <w:uiPriority w:val="99"/>
    <w:semiHidden/>
    <w:unhideWhenUsed/>
    <w:rsid w:val="00C25060"/>
  </w:style>
  <w:style w:type="table" w:customStyle="1" w:styleId="1173">
    <w:name w:val="Средний список 117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b"/>
    <w:uiPriority w:val="99"/>
    <w:semiHidden/>
    <w:unhideWhenUsed/>
    <w:rsid w:val="00C25060"/>
  </w:style>
  <w:style w:type="table" w:customStyle="1" w:styleId="1111130">
    <w:name w:val="Средний список 11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b"/>
    <w:uiPriority w:val="99"/>
    <w:semiHidden/>
    <w:unhideWhenUsed/>
    <w:rsid w:val="00C25060"/>
  </w:style>
  <w:style w:type="table" w:customStyle="1" w:styleId="111230">
    <w:name w:val="Средний список 1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b"/>
    <w:uiPriority w:val="99"/>
    <w:semiHidden/>
    <w:unhideWhenUsed/>
    <w:rsid w:val="00C25060"/>
  </w:style>
  <w:style w:type="table" w:customStyle="1" w:styleId="1224">
    <w:name w:val="Простая таблица 12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a"/>
    <w:next w:val="-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C25060"/>
    <w:pPr>
      <w:numPr>
        <w:numId w:val="12"/>
      </w:numPr>
    </w:pPr>
  </w:style>
  <w:style w:type="numbering" w:customStyle="1" w:styleId="1111152">
    <w:name w:val="1 / 1.1 / 1.1.52"/>
    <w:basedOn w:val="afb"/>
    <w:next w:val="111111"/>
    <w:unhideWhenUsed/>
    <w:rsid w:val="00C25060"/>
    <w:pPr>
      <w:numPr>
        <w:numId w:val="13"/>
      </w:numPr>
    </w:pPr>
  </w:style>
  <w:style w:type="numbering" w:customStyle="1" w:styleId="112">
    <w:name w:val="Стиль112"/>
    <w:uiPriority w:val="99"/>
    <w:rsid w:val="00C25060"/>
    <w:pPr>
      <w:numPr>
        <w:numId w:val="14"/>
      </w:numPr>
    </w:pPr>
  </w:style>
  <w:style w:type="numbering" w:customStyle="1" w:styleId="212">
    <w:name w:val="Заголовок 2 уровень12"/>
    <w:uiPriority w:val="99"/>
    <w:rsid w:val="00C25060"/>
    <w:pPr>
      <w:numPr>
        <w:numId w:val="15"/>
      </w:numPr>
    </w:pPr>
  </w:style>
  <w:style w:type="table" w:customStyle="1" w:styleId="640">
    <w:name w:val="Сетка таблицы64"/>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C25060"/>
  </w:style>
  <w:style w:type="numbering" w:customStyle="1" w:styleId="1021">
    <w:name w:val="Нет списка102"/>
    <w:next w:val="afb"/>
    <w:uiPriority w:val="99"/>
    <w:semiHidden/>
    <w:unhideWhenUsed/>
    <w:rsid w:val="00C25060"/>
  </w:style>
  <w:style w:type="table" w:customStyle="1" w:styleId="TableGridReport14">
    <w:name w:val="Table Grid Report1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C25060"/>
  </w:style>
  <w:style w:type="numbering" w:customStyle="1" w:styleId="1241">
    <w:name w:val="Нет списка124"/>
    <w:next w:val="afb"/>
    <w:uiPriority w:val="99"/>
    <w:semiHidden/>
    <w:unhideWhenUsed/>
    <w:rsid w:val="00C25060"/>
  </w:style>
  <w:style w:type="table" w:customStyle="1" w:styleId="1920">
    <w:name w:val="Сетка таблицы19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C25060"/>
    <w:pPr>
      <w:numPr>
        <w:numId w:val="26"/>
      </w:numPr>
    </w:pPr>
  </w:style>
  <w:style w:type="table" w:customStyle="1" w:styleId="-332">
    <w:name w:val="Веб-таблица 3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b"/>
    <w:uiPriority w:val="99"/>
    <w:semiHidden/>
    <w:unhideWhenUsed/>
    <w:rsid w:val="00C25060"/>
  </w:style>
  <w:style w:type="table" w:customStyle="1" w:styleId="21126">
    <w:name w:val="Сетка таблицы21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b"/>
    <w:uiPriority w:val="99"/>
    <w:semiHidden/>
    <w:unhideWhenUsed/>
    <w:rsid w:val="00C25060"/>
  </w:style>
  <w:style w:type="table" w:customStyle="1" w:styleId="3124">
    <w:name w:val="Сетка таблицы31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C25060"/>
    <w:pPr>
      <w:numPr>
        <w:numId w:val="23"/>
      </w:numPr>
    </w:pPr>
  </w:style>
  <w:style w:type="table" w:customStyle="1" w:styleId="-3122">
    <w:name w:val="Веб-таблица 312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b"/>
    <w:uiPriority w:val="99"/>
    <w:semiHidden/>
    <w:unhideWhenUsed/>
    <w:rsid w:val="00C25060"/>
  </w:style>
  <w:style w:type="table" w:customStyle="1" w:styleId="TableGridReport113">
    <w:name w:val="Table Grid Report1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C25060"/>
  </w:style>
  <w:style w:type="table" w:customStyle="1" w:styleId="1324">
    <w:name w:val="Классическая таблица 13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b"/>
    <w:uiPriority w:val="99"/>
    <w:semiHidden/>
    <w:unhideWhenUsed/>
    <w:rsid w:val="00C25060"/>
  </w:style>
  <w:style w:type="table" w:customStyle="1" w:styleId="TableGridReport22">
    <w:name w:val="Table Grid Report2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C25060"/>
    <w:pPr>
      <w:numPr>
        <w:numId w:val="9"/>
      </w:numPr>
    </w:pPr>
  </w:style>
  <w:style w:type="numbering" w:customStyle="1" w:styleId="1422">
    <w:name w:val="Нет списка142"/>
    <w:next w:val="afb"/>
    <w:uiPriority w:val="99"/>
    <w:semiHidden/>
    <w:unhideWhenUsed/>
    <w:rsid w:val="00C25060"/>
  </w:style>
  <w:style w:type="table" w:customStyle="1" w:styleId="1102">
    <w:name w:val="Сетка таблицы110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C25060"/>
    <w:pPr>
      <w:numPr>
        <w:numId w:val="17"/>
      </w:numPr>
    </w:pPr>
  </w:style>
  <w:style w:type="table" w:customStyle="1" w:styleId="-342">
    <w:name w:val="Веб-таблица 34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b"/>
    <w:uiPriority w:val="99"/>
    <w:semiHidden/>
    <w:unhideWhenUsed/>
    <w:rsid w:val="00C25060"/>
  </w:style>
  <w:style w:type="table" w:customStyle="1" w:styleId="TableGridReport122">
    <w:name w:val="Table Grid Report12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b"/>
    <w:uiPriority w:val="99"/>
    <w:semiHidden/>
    <w:unhideWhenUsed/>
    <w:rsid w:val="00C25060"/>
  </w:style>
  <w:style w:type="table" w:customStyle="1" w:styleId="3223">
    <w:name w:val="Сетка таблицы32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C25060"/>
    <w:pPr>
      <w:numPr>
        <w:numId w:val="11"/>
      </w:numPr>
    </w:pPr>
  </w:style>
  <w:style w:type="table" w:customStyle="1" w:styleId="-3132">
    <w:name w:val="Веб-таблица 31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b"/>
    <w:uiPriority w:val="99"/>
    <w:semiHidden/>
    <w:unhideWhenUsed/>
    <w:rsid w:val="00C25060"/>
  </w:style>
  <w:style w:type="table" w:customStyle="1" w:styleId="TableGridReport1112">
    <w:name w:val="Table Grid Report11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C25060"/>
  </w:style>
  <w:style w:type="table" w:customStyle="1" w:styleId="1423">
    <w:name w:val="Классическая таблица 14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b"/>
    <w:semiHidden/>
    <w:rsid w:val="00C25060"/>
  </w:style>
  <w:style w:type="table" w:customStyle="1" w:styleId="TableGridReport51">
    <w:name w:val="Table Grid Report5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b"/>
    <w:uiPriority w:val="99"/>
    <w:semiHidden/>
    <w:unhideWhenUsed/>
    <w:rsid w:val="00C25060"/>
  </w:style>
  <w:style w:type="numbering" w:customStyle="1" w:styleId="1621">
    <w:name w:val="Нет списка162"/>
    <w:next w:val="afb"/>
    <w:uiPriority w:val="99"/>
    <w:semiHidden/>
    <w:unhideWhenUsed/>
    <w:rsid w:val="00C25060"/>
  </w:style>
  <w:style w:type="numbering" w:customStyle="1" w:styleId="11422">
    <w:name w:val="Нет списка1142"/>
    <w:next w:val="afb"/>
    <w:uiPriority w:val="99"/>
    <w:semiHidden/>
    <w:unhideWhenUsed/>
    <w:rsid w:val="00C25060"/>
  </w:style>
  <w:style w:type="numbering" w:customStyle="1" w:styleId="1111162">
    <w:name w:val="1 / 1.1 / 1.1.62"/>
    <w:basedOn w:val="afb"/>
    <w:next w:val="111111"/>
    <w:rsid w:val="00C25060"/>
  </w:style>
  <w:style w:type="table" w:customStyle="1" w:styleId="11192">
    <w:name w:val="Средний список 1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b"/>
    <w:uiPriority w:val="99"/>
    <w:semiHidden/>
    <w:unhideWhenUsed/>
    <w:rsid w:val="00C25060"/>
  </w:style>
  <w:style w:type="table" w:customStyle="1" w:styleId="12222">
    <w:name w:val="Средний список 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b"/>
    <w:uiPriority w:val="99"/>
    <w:rsid w:val="00C25060"/>
  </w:style>
  <w:style w:type="numbering" w:customStyle="1" w:styleId="3224">
    <w:name w:val="Заголовок 3 ур22"/>
    <w:basedOn w:val="afb"/>
    <w:uiPriority w:val="99"/>
    <w:rsid w:val="00C25060"/>
  </w:style>
  <w:style w:type="numbering" w:customStyle="1" w:styleId="1424">
    <w:name w:val="Стиль142"/>
    <w:uiPriority w:val="99"/>
    <w:rsid w:val="00C25060"/>
  </w:style>
  <w:style w:type="numbering" w:customStyle="1" w:styleId="11111212">
    <w:name w:val="1 / 1.1 / 1.1.212"/>
    <w:basedOn w:val="afb"/>
    <w:next w:val="111111"/>
    <w:locked/>
    <w:rsid w:val="00C25060"/>
  </w:style>
  <w:style w:type="numbering" w:customStyle="1" w:styleId="11111312">
    <w:name w:val="1 / 1.1 / 1.1.312"/>
    <w:basedOn w:val="afb"/>
    <w:next w:val="111111"/>
    <w:locked/>
    <w:rsid w:val="00C25060"/>
  </w:style>
  <w:style w:type="numbering" w:customStyle="1" w:styleId="2421">
    <w:name w:val="Нет списка242"/>
    <w:next w:val="afb"/>
    <w:uiPriority w:val="99"/>
    <w:semiHidden/>
    <w:unhideWhenUsed/>
    <w:rsid w:val="00C25060"/>
  </w:style>
  <w:style w:type="numbering" w:customStyle="1" w:styleId="11111412">
    <w:name w:val="1 / 1.1 / 1.1.412"/>
    <w:basedOn w:val="afb"/>
    <w:next w:val="111111"/>
    <w:rsid w:val="00C25060"/>
  </w:style>
  <w:style w:type="table" w:customStyle="1" w:styleId="111102">
    <w:name w:val="Средний список 1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b"/>
    <w:uiPriority w:val="99"/>
    <w:semiHidden/>
    <w:unhideWhenUsed/>
    <w:rsid w:val="00C25060"/>
  </w:style>
  <w:style w:type="table" w:customStyle="1" w:styleId="13220">
    <w:name w:val="Средний список 13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b"/>
    <w:uiPriority w:val="99"/>
    <w:semiHidden/>
    <w:unhideWhenUsed/>
    <w:rsid w:val="00C25060"/>
  </w:style>
  <w:style w:type="numbering" w:customStyle="1" w:styleId="11111121">
    <w:name w:val="Нет списка1111112"/>
    <w:next w:val="afb"/>
    <w:uiPriority w:val="99"/>
    <w:semiHidden/>
    <w:unhideWhenUsed/>
    <w:rsid w:val="00C25060"/>
  </w:style>
  <w:style w:type="table" w:customStyle="1" w:styleId="112220">
    <w:name w:val="Средний список 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b"/>
    <w:semiHidden/>
    <w:unhideWhenUsed/>
    <w:rsid w:val="00C25060"/>
  </w:style>
  <w:style w:type="table" w:customStyle="1" w:styleId="113220">
    <w:name w:val="Средний список 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b"/>
    <w:uiPriority w:val="99"/>
    <w:semiHidden/>
    <w:unhideWhenUsed/>
    <w:rsid w:val="00C25060"/>
  </w:style>
  <w:style w:type="table" w:customStyle="1" w:styleId="114220">
    <w:name w:val="Средний список 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b"/>
    <w:uiPriority w:val="99"/>
    <w:semiHidden/>
    <w:unhideWhenUsed/>
    <w:rsid w:val="00C25060"/>
  </w:style>
  <w:style w:type="table" w:customStyle="1" w:styleId="11622">
    <w:name w:val="Средний список 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b"/>
    <w:uiPriority w:val="99"/>
    <w:semiHidden/>
    <w:unhideWhenUsed/>
    <w:rsid w:val="00C25060"/>
  </w:style>
  <w:style w:type="table" w:customStyle="1" w:styleId="11722">
    <w:name w:val="Средний список 117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b"/>
    <w:uiPriority w:val="99"/>
    <w:semiHidden/>
    <w:unhideWhenUsed/>
    <w:rsid w:val="00C25060"/>
  </w:style>
  <w:style w:type="table" w:customStyle="1" w:styleId="11111220">
    <w:name w:val="Средний список 11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b"/>
    <w:uiPriority w:val="99"/>
    <w:semiHidden/>
    <w:unhideWhenUsed/>
    <w:rsid w:val="00C25060"/>
  </w:style>
  <w:style w:type="table" w:customStyle="1" w:styleId="111222">
    <w:name w:val="Средний список 1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b"/>
    <w:uiPriority w:val="99"/>
    <w:semiHidden/>
    <w:unhideWhenUsed/>
    <w:rsid w:val="00C25060"/>
  </w:style>
  <w:style w:type="table" w:customStyle="1" w:styleId="111712">
    <w:name w:val="Средний список 1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C25060"/>
  </w:style>
  <w:style w:type="numbering" w:customStyle="1" w:styleId="11111512">
    <w:name w:val="1 / 1.1 / 1.1.512"/>
    <w:basedOn w:val="afb"/>
    <w:next w:val="111111"/>
    <w:semiHidden/>
    <w:unhideWhenUsed/>
    <w:rsid w:val="00C25060"/>
  </w:style>
  <w:style w:type="numbering" w:customStyle="1" w:styleId="11129">
    <w:name w:val="Стиль1112"/>
    <w:uiPriority w:val="99"/>
    <w:rsid w:val="00C25060"/>
  </w:style>
  <w:style w:type="numbering" w:customStyle="1" w:styleId="21128">
    <w:name w:val="Заголовок 2 уровень112"/>
    <w:uiPriority w:val="99"/>
    <w:rsid w:val="00C25060"/>
  </w:style>
  <w:style w:type="numbering" w:customStyle="1" w:styleId="311120">
    <w:name w:val="Заголовок 3 ур1112"/>
    <w:uiPriority w:val="99"/>
    <w:rsid w:val="00C25060"/>
  </w:style>
  <w:style w:type="numbering" w:customStyle="1" w:styleId="1012">
    <w:name w:val="Нет списка1012"/>
    <w:next w:val="afb"/>
    <w:uiPriority w:val="99"/>
    <w:semiHidden/>
    <w:unhideWhenUsed/>
    <w:rsid w:val="00C25060"/>
  </w:style>
  <w:style w:type="numbering" w:customStyle="1" w:styleId="12124">
    <w:name w:val="Стиль1212"/>
    <w:uiPriority w:val="99"/>
    <w:rsid w:val="00C25060"/>
  </w:style>
  <w:style w:type="numbering" w:customStyle="1" w:styleId="12320">
    <w:name w:val="Нет списка1232"/>
    <w:next w:val="afb"/>
    <w:uiPriority w:val="99"/>
    <w:semiHidden/>
    <w:unhideWhenUsed/>
    <w:rsid w:val="00C25060"/>
  </w:style>
  <w:style w:type="numbering" w:customStyle="1" w:styleId="327">
    <w:name w:val="Рис.32"/>
    <w:rsid w:val="00C25060"/>
  </w:style>
  <w:style w:type="numbering" w:customStyle="1" w:styleId="112122">
    <w:name w:val="Нет списка11212"/>
    <w:next w:val="afb"/>
    <w:uiPriority w:val="99"/>
    <w:semiHidden/>
    <w:unhideWhenUsed/>
    <w:rsid w:val="00C25060"/>
  </w:style>
  <w:style w:type="numbering" w:customStyle="1" w:styleId="22121">
    <w:name w:val="Нет списка2212"/>
    <w:next w:val="afb"/>
    <w:uiPriority w:val="99"/>
    <w:semiHidden/>
    <w:unhideWhenUsed/>
    <w:rsid w:val="00C25060"/>
  </w:style>
  <w:style w:type="numbering" w:customStyle="1" w:styleId="1229">
    <w:name w:val="Рис.122"/>
    <w:rsid w:val="00C25060"/>
  </w:style>
  <w:style w:type="numbering" w:customStyle="1" w:styleId="121121">
    <w:name w:val="Нет списка12112"/>
    <w:next w:val="afb"/>
    <w:uiPriority w:val="99"/>
    <w:semiHidden/>
    <w:unhideWhenUsed/>
    <w:rsid w:val="00C25060"/>
  </w:style>
  <w:style w:type="numbering" w:customStyle="1" w:styleId="31212">
    <w:name w:val="Заголовок 3 ур1212"/>
    <w:uiPriority w:val="99"/>
    <w:rsid w:val="00C25060"/>
  </w:style>
  <w:style w:type="numbering" w:customStyle="1" w:styleId="13122">
    <w:name w:val="Нет списка1312"/>
    <w:next w:val="afb"/>
    <w:uiPriority w:val="99"/>
    <w:semiHidden/>
    <w:unhideWhenUsed/>
    <w:rsid w:val="00C25060"/>
  </w:style>
  <w:style w:type="numbering" w:customStyle="1" w:styleId="13123">
    <w:name w:val="Стиль1312"/>
    <w:uiPriority w:val="99"/>
    <w:rsid w:val="00C25060"/>
  </w:style>
  <w:style w:type="numbering" w:customStyle="1" w:styleId="14120">
    <w:name w:val="Нет списка1412"/>
    <w:next w:val="afb"/>
    <w:uiPriority w:val="99"/>
    <w:semiHidden/>
    <w:unhideWhenUsed/>
    <w:rsid w:val="00C25060"/>
  </w:style>
  <w:style w:type="numbering" w:customStyle="1" w:styleId="2128">
    <w:name w:val="Рис.212"/>
    <w:rsid w:val="00C25060"/>
  </w:style>
  <w:style w:type="numbering" w:customStyle="1" w:styleId="113122">
    <w:name w:val="Нет списка11312"/>
    <w:next w:val="afb"/>
    <w:uiPriority w:val="99"/>
    <w:semiHidden/>
    <w:unhideWhenUsed/>
    <w:rsid w:val="00C25060"/>
  </w:style>
  <w:style w:type="numbering" w:customStyle="1" w:styleId="2312">
    <w:name w:val="Нет списка2312"/>
    <w:next w:val="afb"/>
    <w:uiPriority w:val="99"/>
    <w:semiHidden/>
    <w:unhideWhenUsed/>
    <w:rsid w:val="00C25060"/>
  </w:style>
  <w:style w:type="numbering" w:customStyle="1" w:styleId="1112a">
    <w:name w:val="Рис.1112"/>
    <w:rsid w:val="00C25060"/>
  </w:style>
  <w:style w:type="numbering" w:customStyle="1" w:styleId="122120">
    <w:name w:val="Нет списка12212"/>
    <w:next w:val="afb"/>
    <w:uiPriority w:val="99"/>
    <w:semiHidden/>
    <w:unhideWhenUsed/>
    <w:rsid w:val="00C25060"/>
  </w:style>
  <w:style w:type="numbering" w:customStyle="1" w:styleId="31312">
    <w:name w:val="Заголовок 3 ур1312"/>
    <w:uiPriority w:val="99"/>
    <w:rsid w:val="00C25060"/>
  </w:style>
  <w:style w:type="numbering" w:customStyle="1" w:styleId="31124">
    <w:name w:val="Нет списка3112"/>
    <w:next w:val="afb"/>
    <w:semiHidden/>
    <w:rsid w:val="00C25060"/>
  </w:style>
  <w:style w:type="paragraph" w:customStyle="1" w:styleId="font19">
    <w:name w:val="font19"/>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font20">
    <w:name w:val="font20"/>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numbering" w:customStyle="1" w:styleId="200">
    <w:name w:val="Нет списка20"/>
    <w:next w:val="afb"/>
    <w:uiPriority w:val="99"/>
    <w:semiHidden/>
    <w:unhideWhenUsed/>
    <w:rsid w:val="00C25060"/>
  </w:style>
  <w:style w:type="table" w:customStyle="1" w:styleId="201">
    <w:name w:val="Сетка таблицы2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b"/>
    <w:uiPriority w:val="99"/>
    <w:semiHidden/>
    <w:rsid w:val="00C25060"/>
  </w:style>
  <w:style w:type="numbering" w:customStyle="1" w:styleId="261">
    <w:name w:val="Нет списка26"/>
    <w:next w:val="afb"/>
    <w:uiPriority w:val="99"/>
    <w:semiHidden/>
    <w:rsid w:val="00C25060"/>
  </w:style>
  <w:style w:type="table" w:customStyle="1" w:styleId="TableGridReport15">
    <w:name w:val="Table Grid Report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b"/>
    <w:semiHidden/>
    <w:rsid w:val="00C25060"/>
  </w:style>
  <w:style w:type="numbering" w:customStyle="1" w:styleId="435">
    <w:name w:val="Нет списка43"/>
    <w:next w:val="afb"/>
    <w:uiPriority w:val="99"/>
    <w:semiHidden/>
    <w:unhideWhenUsed/>
    <w:rsid w:val="00C25060"/>
  </w:style>
  <w:style w:type="numbering" w:customStyle="1" w:styleId="1164">
    <w:name w:val="Нет списка116"/>
    <w:next w:val="afb"/>
    <w:uiPriority w:val="99"/>
    <w:semiHidden/>
    <w:rsid w:val="00C25060"/>
  </w:style>
  <w:style w:type="numbering" w:customStyle="1" w:styleId="2137">
    <w:name w:val="Нет списка213"/>
    <w:next w:val="afb"/>
    <w:uiPriority w:val="99"/>
    <w:semiHidden/>
    <w:rsid w:val="00C25060"/>
  </w:style>
  <w:style w:type="numbering" w:customStyle="1" w:styleId="3135">
    <w:name w:val="Нет списка313"/>
    <w:next w:val="afb"/>
    <w:semiHidden/>
    <w:rsid w:val="00C25060"/>
  </w:style>
  <w:style w:type="table" w:customStyle="1" w:styleId="1174">
    <w:name w:val="Сетка таблицы11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b"/>
    <w:uiPriority w:val="99"/>
    <w:semiHidden/>
    <w:unhideWhenUsed/>
    <w:rsid w:val="00C25060"/>
  </w:style>
  <w:style w:type="table" w:customStyle="1" w:styleId="351">
    <w:name w:val="Сетка таблицы3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b"/>
    <w:uiPriority w:val="99"/>
    <w:semiHidden/>
    <w:unhideWhenUsed/>
    <w:rsid w:val="00C25060"/>
  </w:style>
  <w:style w:type="table" w:customStyle="1" w:styleId="290">
    <w:name w:val="Сетка таблицы2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b"/>
    <w:uiPriority w:val="99"/>
    <w:semiHidden/>
    <w:rsid w:val="00C25060"/>
  </w:style>
  <w:style w:type="numbering" w:customStyle="1" w:styleId="283">
    <w:name w:val="Нет списка28"/>
    <w:next w:val="afb"/>
    <w:uiPriority w:val="99"/>
    <w:semiHidden/>
    <w:rsid w:val="00C25060"/>
  </w:style>
  <w:style w:type="table" w:customStyle="1" w:styleId="TableGridReport16">
    <w:name w:val="Table Grid Report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b"/>
    <w:semiHidden/>
    <w:rsid w:val="00C25060"/>
  </w:style>
  <w:style w:type="numbering" w:customStyle="1" w:styleId="441">
    <w:name w:val="Нет списка44"/>
    <w:next w:val="afb"/>
    <w:uiPriority w:val="99"/>
    <w:semiHidden/>
    <w:unhideWhenUsed/>
    <w:rsid w:val="00C25060"/>
  </w:style>
  <w:style w:type="numbering" w:customStyle="1" w:styleId="1184">
    <w:name w:val="Нет списка118"/>
    <w:next w:val="afb"/>
    <w:uiPriority w:val="99"/>
    <w:semiHidden/>
    <w:rsid w:val="00C25060"/>
  </w:style>
  <w:style w:type="numbering" w:customStyle="1" w:styleId="2141">
    <w:name w:val="Нет списка214"/>
    <w:next w:val="afb"/>
    <w:uiPriority w:val="99"/>
    <w:semiHidden/>
    <w:rsid w:val="00C25060"/>
  </w:style>
  <w:style w:type="numbering" w:customStyle="1" w:styleId="3143">
    <w:name w:val="Нет списка314"/>
    <w:next w:val="afb"/>
    <w:semiHidden/>
    <w:rsid w:val="00C25060"/>
  </w:style>
  <w:style w:type="table" w:customStyle="1" w:styleId="1185">
    <w:name w:val="Сетка таблицы11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b"/>
    <w:uiPriority w:val="99"/>
    <w:semiHidden/>
    <w:unhideWhenUsed/>
    <w:rsid w:val="00C25060"/>
  </w:style>
  <w:style w:type="table" w:customStyle="1" w:styleId="363">
    <w:name w:val="Сетка таблицы3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b"/>
    <w:uiPriority w:val="99"/>
    <w:semiHidden/>
    <w:unhideWhenUsed/>
    <w:rsid w:val="00C25060"/>
  </w:style>
  <w:style w:type="table" w:customStyle="1" w:styleId="300">
    <w:name w:val="Сетка таблицы3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b"/>
    <w:uiPriority w:val="99"/>
    <w:semiHidden/>
    <w:rsid w:val="00C25060"/>
  </w:style>
  <w:style w:type="numbering" w:customStyle="1" w:styleId="2101">
    <w:name w:val="Нет списка210"/>
    <w:next w:val="afb"/>
    <w:uiPriority w:val="99"/>
    <w:semiHidden/>
    <w:rsid w:val="00C25060"/>
  </w:style>
  <w:style w:type="table" w:customStyle="1" w:styleId="TableGridReport17">
    <w:name w:val="Table Grid Report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b"/>
    <w:semiHidden/>
    <w:rsid w:val="00C25060"/>
  </w:style>
  <w:style w:type="numbering" w:customStyle="1" w:styleId="450">
    <w:name w:val="Нет списка45"/>
    <w:next w:val="afb"/>
    <w:uiPriority w:val="99"/>
    <w:semiHidden/>
    <w:unhideWhenUsed/>
    <w:rsid w:val="00C25060"/>
  </w:style>
  <w:style w:type="numbering" w:customStyle="1" w:styleId="11104">
    <w:name w:val="Нет списка1110"/>
    <w:next w:val="afb"/>
    <w:uiPriority w:val="99"/>
    <w:semiHidden/>
    <w:rsid w:val="00C25060"/>
  </w:style>
  <w:style w:type="numbering" w:customStyle="1" w:styleId="2150">
    <w:name w:val="Нет списка215"/>
    <w:next w:val="afb"/>
    <w:uiPriority w:val="99"/>
    <w:semiHidden/>
    <w:rsid w:val="00C25060"/>
  </w:style>
  <w:style w:type="numbering" w:customStyle="1" w:styleId="3150">
    <w:name w:val="Нет списка315"/>
    <w:next w:val="afb"/>
    <w:semiHidden/>
    <w:rsid w:val="00C25060"/>
  </w:style>
  <w:style w:type="table" w:customStyle="1" w:styleId="1195">
    <w:name w:val="Сетка таблицы11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b"/>
    <w:uiPriority w:val="99"/>
    <w:semiHidden/>
    <w:unhideWhenUsed/>
    <w:rsid w:val="00C25060"/>
  </w:style>
  <w:style w:type="table" w:customStyle="1" w:styleId="370">
    <w:name w:val="Сетка таблицы3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9">
    <w:name w:val="xl638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0">
    <w:name w:val="xl63810"/>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2">
    <w:name w:val="xl638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3">
    <w:name w:val="xl638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4">
    <w:name w:val="xl63814"/>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5">
    <w:name w:val="xl63815"/>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6">
    <w:name w:val="xl638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7">
    <w:name w:val="xl638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18">
    <w:name w:val="xl638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9">
    <w:name w:val="xl63819"/>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0">
    <w:name w:val="xl6382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1">
    <w:name w:val="xl638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2">
    <w:name w:val="xl63822"/>
    <w:basedOn w:val="af8"/>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3">
    <w:name w:val="xl63823"/>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4">
    <w:name w:val="xl63824"/>
    <w:basedOn w:val="af8"/>
    <w:rsid w:val="00C25060"/>
    <w:pPr>
      <w:pBdr>
        <w:top w:val="single" w:sz="4" w:space="0" w:color="auto"/>
        <w:left w:val="single" w:sz="4" w:space="0" w:color="auto"/>
        <w:bottom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6">
    <w:name w:val="xl6380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7">
    <w:name w:val="xl6380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1">
    <w:name w:val="xl638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5">
    <w:name w:val="xl6382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6">
    <w:name w:val="xl6382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7">
    <w:name w:val="xl6382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8">
    <w:name w:val="xl63828"/>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paragraph" w:customStyle="1" w:styleId="xl63829">
    <w:name w:val="xl638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3830">
    <w:name w:val="xl63830"/>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31">
    <w:name w:val="xl63831"/>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numbering" w:customStyle="1" w:styleId="301">
    <w:name w:val="Нет списка30"/>
    <w:next w:val="afb"/>
    <w:uiPriority w:val="99"/>
    <w:semiHidden/>
    <w:unhideWhenUsed/>
    <w:rsid w:val="00C25060"/>
  </w:style>
  <w:style w:type="table" w:customStyle="1" w:styleId="380">
    <w:name w:val="Сетка таблицы38"/>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b"/>
    <w:uiPriority w:val="99"/>
    <w:semiHidden/>
    <w:unhideWhenUsed/>
    <w:rsid w:val="00C25060"/>
  </w:style>
  <w:style w:type="numbering" w:customStyle="1" w:styleId="2160">
    <w:name w:val="Нет списка216"/>
    <w:next w:val="afb"/>
    <w:uiPriority w:val="99"/>
    <w:semiHidden/>
    <w:unhideWhenUsed/>
    <w:rsid w:val="00C25060"/>
  </w:style>
  <w:style w:type="paragraph" w:customStyle="1" w:styleId="1ffffc">
    <w:name w:val="Верхний колонтитул1"/>
    <w:basedOn w:val="af8"/>
    <w:next w:val="affb"/>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d">
    <w:name w:val="Нижний колонтитул1"/>
    <w:basedOn w:val="af8"/>
    <w:next w:val="aff6"/>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e">
    <w:name w:val="Текст выноски1"/>
    <w:basedOn w:val="af8"/>
    <w:next w:val="afc"/>
    <w:uiPriority w:val="99"/>
    <w:semiHidden/>
    <w:unhideWhenUsed/>
    <w:rsid w:val="00C25060"/>
    <w:pPr>
      <w:widowControl w:val="0"/>
      <w:autoSpaceDE w:val="0"/>
      <w:autoSpaceDN w:val="0"/>
      <w:adjustRightInd w:val="0"/>
      <w:spacing w:after="0" w:line="240" w:lineRule="auto"/>
    </w:pPr>
    <w:rPr>
      <w:rFonts w:ascii="Tahoma" w:eastAsia="Calibri" w:hAnsi="Tahoma" w:cs="Tahoma"/>
      <w:sz w:val="16"/>
      <w:szCs w:val="16"/>
      <w:lang w:eastAsia="en-US"/>
    </w:rPr>
  </w:style>
  <w:style w:type="table" w:customStyle="1" w:styleId="1201">
    <w:name w:val="Сетка таблицы12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
    <w:name w:val="Верхний колонтитул Знак1"/>
    <w:aliases w:val=" Знак4 Знак1,Знак4 Знак1, Знак8 Знак1,ВерхКолонтитул Знак1,Знак8 Знак1"/>
    <w:uiPriority w:val="99"/>
    <w:semiHidden/>
    <w:rsid w:val="00C25060"/>
    <w:rPr>
      <w:rFonts w:ascii="Times New Roman" w:eastAsia="Times New Roman" w:hAnsi="Times New Roman" w:cs="Times New Roman"/>
      <w:sz w:val="24"/>
      <w:szCs w:val="24"/>
      <w:lang w:eastAsia="ru-RU"/>
    </w:rPr>
  </w:style>
  <w:style w:type="character" w:customStyle="1" w:styleId="1fffff0">
    <w:name w:val="Текст выноски Знак1"/>
    <w:uiPriority w:val="99"/>
    <w:semiHidden/>
    <w:rsid w:val="00C25060"/>
    <w:rPr>
      <w:rFonts w:ascii="Segoe UI" w:eastAsia="Times New Roman" w:hAnsi="Segoe UI" w:cs="Segoe UI"/>
      <w:sz w:val="18"/>
      <w:szCs w:val="18"/>
      <w:lang w:eastAsia="ru-RU"/>
    </w:rPr>
  </w:style>
  <w:style w:type="paragraph" w:customStyle="1" w:styleId="328">
    <w:name w:val="Оглавление 32"/>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2f5">
    <w:name w:val="Оглавление 12"/>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2161">
    <w:name w:val="Сетка таблицы21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b"/>
    <w:uiPriority w:val="99"/>
    <w:semiHidden/>
    <w:unhideWhenUsed/>
    <w:rsid w:val="00C25060"/>
  </w:style>
  <w:style w:type="paragraph" w:customStyle="1" w:styleId="336">
    <w:name w:val="Оглавление 33"/>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3f5">
    <w:name w:val="Оглавление 13"/>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390">
    <w:name w:val="Сетка таблицы39"/>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b"/>
    <w:uiPriority w:val="99"/>
    <w:semiHidden/>
    <w:unhideWhenUsed/>
    <w:rsid w:val="00C25060"/>
  </w:style>
  <w:style w:type="paragraph" w:customStyle="1" w:styleId="4f9">
    <w:name w:val="Заголовок оглавления4"/>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49">
    <w:name w:val="Оглавление 14"/>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442">
    <w:name w:val="Сетка таблицы44"/>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b"/>
    <w:uiPriority w:val="99"/>
    <w:semiHidden/>
    <w:unhideWhenUsed/>
    <w:rsid w:val="00C25060"/>
  </w:style>
  <w:style w:type="paragraph" w:customStyle="1" w:styleId="5f7">
    <w:name w:val="Заголовок оглавления5"/>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5a">
    <w:name w:val="Оглавление 15"/>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534">
    <w:name w:val="Сетка таблицы5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b"/>
    <w:uiPriority w:val="99"/>
    <w:semiHidden/>
    <w:unhideWhenUsed/>
    <w:rsid w:val="00C25060"/>
  </w:style>
  <w:style w:type="paragraph" w:customStyle="1" w:styleId="6d">
    <w:name w:val="Заголовок оглавления6"/>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64">
    <w:name w:val="Оглавление 16"/>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650">
    <w:name w:val="Сетка таблицы6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b"/>
    <w:uiPriority w:val="99"/>
    <w:semiHidden/>
    <w:unhideWhenUsed/>
    <w:rsid w:val="00C25060"/>
  </w:style>
  <w:style w:type="paragraph" w:customStyle="1" w:styleId="7c">
    <w:name w:val="Заголовок оглавления7"/>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73">
    <w:name w:val="Оглавление 17"/>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750">
    <w:name w:val="Сетка таблицы7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b"/>
    <w:uiPriority w:val="99"/>
    <w:semiHidden/>
    <w:unhideWhenUsed/>
    <w:rsid w:val="00C25060"/>
  </w:style>
  <w:style w:type="table" w:customStyle="1" w:styleId="400">
    <w:name w:val="Сетка таблицы40"/>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b"/>
    <w:uiPriority w:val="99"/>
    <w:semiHidden/>
    <w:unhideWhenUsed/>
    <w:rsid w:val="00C25060"/>
  </w:style>
  <w:style w:type="numbering" w:customStyle="1" w:styleId="2170">
    <w:name w:val="Нет списка217"/>
    <w:next w:val="afb"/>
    <w:uiPriority w:val="99"/>
    <w:semiHidden/>
    <w:unhideWhenUsed/>
    <w:rsid w:val="00C25060"/>
  </w:style>
  <w:style w:type="table" w:customStyle="1" w:styleId="1251">
    <w:name w:val="Сетка таблицы12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b"/>
    <w:uiPriority w:val="99"/>
    <w:semiHidden/>
    <w:unhideWhenUsed/>
    <w:rsid w:val="00C25060"/>
  </w:style>
  <w:style w:type="table" w:customStyle="1" w:styleId="3100">
    <w:name w:val="Сетка таблицы3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b"/>
    <w:uiPriority w:val="99"/>
    <w:semiHidden/>
    <w:unhideWhenUsed/>
    <w:rsid w:val="00C25060"/>
  </w:style>
  <w:style w:type="table" w:customStyle="1" w:styleId="451">
    <w:name w:val="Сетка таблицы4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b"/>
    <w:uiPriority w:val="99"/>
    <w:semiHidden/>
    <w:unhideWhenUsed/>
    <w:rsid w:val="00C25060"/>
  </w:style>
  <w:style w:type="table" w:customStyle="1" w:styleId="543">
    <w:name w:val="Сетка таблицы54"/>
    <w:basedOn w:val="afa"/>
    <w:next w:val="afff6"/>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b"/>
    <w:uiPriority w:val="99"/>
    <w:semiHidden/>
    <w:unhideWhenUsed/>
    <w:rsid w:val="00C25060"/>
  </w:style>
  <w:style w:type="table" w:customStyle="1" w:styleId="660">
    <w:name w:val="Сетка таблицы6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b"/>
    <w:uiPriority w:val="99"/>
    <w:semiHidden/>
    <w:unhideWhenUsed/>
    <w:rsid w:val="00C25060"/>
  </w:style>
  <w:style w:type="table" w:customStyle="1" w:styleId="761">
    <w:name w:val="Сетка таблицы7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b"/>
    <w:uiPriority w:val="99"/>
    <w:semiHidden/>
    <w:unhideWhenUsed/>
    <w:rsid w:val="00C25060"/>
  </w:style>
  <w:style w:type="numbering" w:customStyle="1" w:styleId="1260">
    <w:name w:val="Нет списка126"/>
    <w:next w:val="afb"/>
    <w:uiPriority w:val="99"/>
    <w:semiHidden/>
    <w:unhideWhenUsed/>
    <w:rsid w:val="00C25060"/>
  </w:style>
  <w:style w:type="table" w:customStyle="1" w:styleId="1261">
    <w:name w:val="Сетка таблицы12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b"/>
    <w:uiPriority w:val="99"/>
    <w:semiHidden/>
    <w:unhideWhenUsed/>
    <w:rsid w:val="00C25060"/>
  </w:style>
  <w:style w:type="table" w:customStyle="1" w:styleId="2181">
    <w:name w:val="Сетка таблицы218"/>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b"/>
    <w:uiPriority w:val="99"/>
    <w:semiHidden/>
    <w:unhideWhenUsed/>
    <w:rsid w:val="00C25060"/>
  </w:style>
  <w:style w:type="table" w:customStyle="1" w:styleId="3136">
    <w:name w:val="Сетка таблицы313"/>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b"/>
    <w:uiPriority w:val="99"/>
    <w:semiHidden/>
    <w:unhideWhenUsed/>
    <w:rsid w:val="00C25060"/>
  </w:style>
  <w:style w:type="table" w:customStyle="1" w:styleId="472">
    <w:name w:val="Сетка таблицы4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b"/>
    <w:uiPriority w:val="99"/>
    <w:semiHidden/>
    <w:unhideWhenUsed/>
    <w:rsid w:val="00C25060"/>
  </w:style>
  <w:style w:type="table" w:customStyle="1" w:styleId="552">
    <w:name w:val="Сетка таблицы5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b"/>
    <w:uiPriority w:val="99"/>
    <w:semiHidden/>
    <w:unhideWhenUsed/>
    <w:rsid w:val="00C25060"/>
  </w:style>
  <w:style w:type="table" w:customStyle="1" w:styleId="670">
    <w:name w:val="Сетка таблицы6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b"/>
    <w:uiPriority w:val="99"/>
    <w:semiHidden/>
    <w:unhideWhenUsed/>
    <w:rsid w:val="00C25060"/>
  </w:style>
  <w:style w:type="table" w:customStyle="1" w:styleId="770">
    <w:name w:val="Сетка таблицы7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b"/>
    <w:uiPriority w:val="99"/>
    <w:semiHidden/>
    <w:unhideWhenUsed/>
    <w:rsid w:val="00C25060"/>
  </w:style>
  <w:style w:type="table" w:customStyle="1" w:styleId="481">
    <w:name w:val="Сетка таблицы4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b"/>
    <w:uiPriority w:val="99"/>
    <w:semiHidden/>
    <w:rsid w:val="00C25060"/>
  </w:style>
  <w:style w:type="numbering" w:customStyle="1" w:styleId="2190">
    <w:name w:val="Нет списка219"/>
    <w:next w:val="afb"/>
    <w:uiPriority w:val="99"/>
    <w:semiHidden/>
    <w:rsid w:val="00C25060"/>
  </w:style>
  <w:style w:type="table" w:customStyle="1" w:styleId="TableGridReport18">
    <w:name w:val="Table Grid Report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b"/>
    <w:uiPriority w:val="99"/>
    <w:semiHidden/>
    <w:rsid w:val="00C25060"/>
  </w:style>
  <w:style w:type="numbering" w:customStyle="1" w:styleId="4100">
    <w:name w:val="Нет списка410"/>
    <w:next w:val="afb"/>
    <w:uiPriority w:val="99"/>
    <w:semiHidden/>
    <w:unhideWhenUsed/>
    <w:rsid w:val="00C25060"/>
  </w:style>
  <w:style w:type="numbering" w:customStyle="1" w:styleId="11144">
    <w:name w:val="Нет списка1114"/>
    <w:next w:val="afb"/>
    <w:uiPriority w:val="99"/>
    <w:semiHidden/>
    <w:rsid w:val="00C25060"/>
  </w:style>
  <w:style w:type="numbering" w:customStyle="1" w:styleId="21100">
    <w:name w:val="Нет списка2110"/>
    <w:next w:val="afb"/>
    <w:uiPriority w:val="99"/>
    <w:semiHidden/>
    <w:rsid w:val="00C25060"/>
  </w:style>
  <w:style w:type="numbering" w:customStyle="1" w:styleId="3170">
    <w:name w:val="Нет списка317"/>
    <w:next w:val="afb"/>
    <w:uiPriority w:val="99"/>
    <w:semiHidden/>
    <w:rsid w:val="00C25060"/>
  </w:style>
  <w:style w:type="table" w:customStyle="1" w:styleId="1271">
    <w:name w:val="Сетка таблицы12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b"/>
    <w:uiPriority w:val="99"/>
    <w:semiHidden/>
    <w:unhideWhenUsed/>
    <w:rsid w:val="00C25060"/>
  </w:style>
  <w:style w:type="table" w:customStyle="1" w:styleId="3144">
    <w:name w:val="Сетка таблицы314"/>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b"/>
    <w:uiPriority w:val="99"/>
    <w:semiHidden/>
    <w:unhideWhenUsed/>
    <w:rsid w:val="00C25060"/>
  </w:style>
  <w:style w:type="table" w:customStyle="1" w:styleId="491">
    <w:name w:val="Сетка таблицы4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b"/>
    <w:uiPriority w:val="99"/>
    <w:semiHidden/>
    <w:rsid w:val="00C25060"/>
  </w:style>
  <w:style w:type="numbering" w:customStyle="1" w:styleId="2200">
    <w:name w:val="Нет списка220"/>
    <w:next w:val="afb"/>
    <w:uiPriority w:val="99"/>
    <w:semiHidden/>
    <w:rsid w:val="00C25060"/>
  </w:style>
  <w:style w:type="table" w:customStyle="1" w:styleId="TableGridReport19">
    <w:name w:val="Table Grid Report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b"/>
    <w:uiPriority w:val="99"/>
    <w:semiHidden/>
    <w:rsid w:val="00C25060"/>
  </w:style>
  <w:style w:type="numbering" w:customStyle="1" w:styleId="4131">
    <w:name w:val="Нет списка413"/>
    <w:next w:val="afb"/>
    <w:uiPriority w:val="99"/>
    <w:semiHidden/>
    <w:unhideWhenUsed/>
    <w:rsid w:val="00C25060"/>
  </w:style>
  <w:style w:type="numbering" w:customStyle="1" w:styleId="11154">
    <w:name w:val="Нет списка1115"/>
    <w:next w:val="afb"/>
    <w:uiPriority w:val="99"/>
    <w:semiHidden/>
    <w:rsid w:val="00C25060"/>
  </w:style>
  <w:style w:type="numbering" w:customStyle="1" w:styleId="21130">
    <w:name w:val="Нет списка2113"/>
    <w:next w:val="afb"/>
    <w:uiPriority w:val="99"/>
    <w:semiHidden/>
    <w:rsid w:val="00C25060"/>
  </w:style>
  <w:style w:type="numbering" w:customStyle="1" w:styleId="3190">
    <w:name w:val="Нет списка319"/>
    <w:next w:val="afb"/>
    <w:semiHidden/>
    <w:rsid w:val="00C25060"/>
  </w:style>
  <w:style w:type="table" w:customStyle="1" w:styleId="1281">
    <w:name w:val="Сетка таблицы1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b"/>
    <w:uiPriority w:val="99"/>
    <w:semiHidden/>
    <w:unhideWhenUsed/>
    <w:rsid w:val="00C25060"/>
  </w:style>
  <w:style w:type="table" w:customStyle="1" w:styleId="3151">
    <w:name w:val="Сетка таблицы31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C25060"/>
    <w:rPr>
      <w:rFonts w:ascii="Consolas" w:hAnsi="Consolas"/>
      <w:sz w:val="21"/>
      <w:szCs w:val="21"/>
    </w:rPr>
  </w:style>
  <w:style w:type="character" w:customStyle="1" w:styleId="2Verdana">
    <w:name w:val="Основной текст (2) + Verdana"/>
    <w:aliases w:val="8 pt"/>
    <w:rsid w:val="00C25060"/>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Основной текст (2) + Gulim,10,Основной текст (2) + Segoe UI,7"/>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C25060"/>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C25060"/>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C25060"/>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C25060"/>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C25060"/>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C25060"/>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C25060"/>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C25060"/>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600">
    <w:name w:val="Нет списка60"/>
    <w:next w:val="afb"/>
    <w:uiPriority w:val="99"/>
    <w:semiHidden/>
    <w:unhideWhenUsed/>
    <w:rsid w:val="00C25060"/>
  </w:style>
  <w:style w:type="table" w:customStyle="1" w:styleId="501">
    <w:name w:val="Сетка таблицы5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b"/>
    <w:uiPriority w:val="99"/>
    <w:semiHidden/>
    <w:rsid w:val="00C25060"/>
  </w:style>
  <w:style w:type="numbering" w:customStyle="1" w:styleId="2231">
    <w:name w:val="Нет списка223"/>
    <w:next w:val="afb"/>
    <w:uiPriority w:val="99"/>
    <w:semiHidden/>
    <w:rsid w:val="00C25060"/>
  </w:style>
  <w:style w:type="table" w:customStyle="1" w:styleId="TableGridReport110">
    <w:name w:val="Table Grid Report1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b"/>
    <w:semiHidden/>
    <w:rsid w:val="00C25060"/>
  </w:style>
  <w:style w:type="numbering" w:customStyle="1" w:styleId="4140">
    <w:name w:val="Нет списка414"/>
    <w:next w:val="afb"/>
    <w:uiPriority w:val="99"/>
    <w:semiHidden/>
    <w:unhideWhenUsed/>
    <w:rsid w:val="00C25060"/>
  </w:style>
  <w:style w:type="numbering" w:customStyle="1" w:styleId="11160">
    <w:name w:val="Нет списка1116"/>
    <w:next w:val="afb"/>
    <w:uiPriority w:val="99"/>
    <w:semiHidden/>
    <w:rsid w:val="00C25060"/>
  </w:style>
  <w:style w:type="numbering" w:customStyle="1" w:styleId="21140">
    <w:name w:val="Нет списка2114"/>
    <w:next w:val="afb"/>
    <w:uiPriority w:val="99"/>
    <w:semiHidden/>
    <w:rsid w:val="00C25060"/>
  </w:style>
  <w:style w:type="numbering" w:customStyle="1" w:styleId="31100">
    <w:name w:val="Нет списка3110"/>
    <w:next w:val="afb"/>
    <w:semiHidden/>
    <w:rsid w:val="00C25060"/>
  </w:style>
  <w:style w:type="table" w:customStyle="1" w:styleId="1291">
    <w:name w:val="Сетка таблицы12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b"/>
    <w:uiPriority w:val="99"/>
    <w:semiHidden/>
    <w:unhideWhenUsed/>
    <w:rsid w:val="00C25060"/>
  </w:style>
  <w:style w:type="table" w:customStyle="1" w:styleId="3161">
    <w:name w:val="Сетка таблицы31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b"/>
    <w:uiPriority w:val="99"/>
    <w:semiHidden/>
    <w:unhideWhenUsed/>
    <w:rsid w:val="00C25060"/>
  </w:style>
  <w:style w:type="table" w:customStyle="1" w:styleId="561">
    <w:name w:val="Сетка таблицы5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b"/>
    <w:uiPriority w:val="99"/>
    <w:semiHidden/>
    <w:rsid w:val="00C25060"/>
  </w:style>
  <w:style w:type="numbering" w:customStyle="1" w:styleId="2241">
    <w:name w:val="Нет списка224"/>
    <w:next w:val="afb"/>
    <w:uiPriority w:val="99"/>
    <w:semiHidden/>
    <w:rsid w:val="00C25060"/>
  </w:style>
  <w:style w:type="table" w:customStyle="1" w:styleId="TableGridReport114">
    <w:name w:val="Table Grid Report1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b"/>
    <w:semiHidden/>
    <w:rsid w:val="00C25060"/>
  </w:style>
  <w:style w:type="numbering" w:customStyle="1" w:styleId="4150">
    <w:name w:val="Нет списка415"/>
    <w:next w:val="afb"/>
    <w:uiPriority w:val="99"/>
    <w:semiHidden/>
    <w:unhideWhenUsed/>
    <w:rsid w:val="00C25060"/>
  </w:style>
  <w:style w:type="numbering" w:customStyle="1" w:styleId="11170">
    <w:name w:val="Нет списка1117"/>
    <w:next w:val="afb"/>
    <w:uiPriority w:val="99"/>
    <w:semiHidden/>
    <w:rsid w:val="00C25060"/>
  </w:style>
  <w:style w:type="numbering" w:customStyle="1" w:styleId="21150">
    <w:name w:val="Нет списка2115"/>
    <w:next w:val="afb"/>
    <w:uiPriority w:val="99"/>
    <w:semiHidden/>
    <w:rsid w:val="00C25060"/>
  </w:style>
  <w:style w:type="numbering" w:customStyle="1" w:styleId="31130">
    <w:name w:val="Нет списка3113"/>
    <w:next w:val="afb"/>
    <w:semiHidden/>
    <w:rsid w:val="00C25060"/>
  </w:style>
  <w:style w:type="table" w:customStyle="1" w:styleId="1301">
    <w:name w:val="Сетка таблицы13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b"/>
    <w:uiPriority w:val="99"/>
    <w:semiHidden/>
    <w:unhideWhenUsed/>
    <w:rsid w:val="00C25060"/>
  </w:style>
  <w:style w:type="table" w:customStyle="1" w:styleId="3171">
    <w:name w:val="Сетка таблицы31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b"/>
    <w:uiPriority w:val="99"/>
    <w:semiHidden/>
    <w:unhideWhenUsed/>
    <w:rsid w:val="00C25060"/>
  </w:style>
  <w:style w:type="table" w:customStyle="1" w:styleId="571">
    <w:name w:val="Сетка таблицы5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b"/>
    <w:uiPriority w:val="99"/>
    <w:semiHidden/>
    <w:rsid w:val="00C25060"/>
  </w:style>
  <w:style w:type="numbering" w:customStyle="1" w:styleId="2251">
    <w:name w:val="Нет списка225"/>
    <w:next w:val="afb"/>
    <w:uiPriority w:val="99"/>
    <w:semiHidden/>
    <w:rsid w:val="00C25060"/>
  </w:style>
  <w:style w:type="table" w:customStyle="1" w:styleId="TableGridReport115">
    <w:name w:val="Table Grid Report1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b"/>
    <w:semiHidden/>
    <w:rsid w:val="00C25060"/>
  </w:style>
  <w:style w:type="numbering" w:customStyle="1" w:styleId="4160">
    <w:name w:val="Нет списка416"/>
    <w:next w:val="afb"/>
    <w:uiPriority w:val="99"/>
    <w:semiHidden/>
    <w:unhideWhenUsed/>
    <w:rsid w:val="00C25060"/>
  </w:style>
  <w:style w:type="numbering" w:customStyle="1" w:styleId="11180">
    <w:name w:val="Нет списка1118"/>
    <w:next w:val="afb"/>
    <w:uiPriority w:val="99"/>
    <w:semiHidden/>
    <w:rsid w:val="00C25060"/>
  </w:style>
  <w:style w:type="numbering" w:customStyle="1" w:styleId="21160">
    <w:name w:val="Нет списка2116"/>
    <w:next w:val="afb"/>
    <w:uiPriority w:val="99"/>
    <w:semiHidden/>
    <w:rsid w:val="00C25060"/>
  </w:style>
  <w:style w:type="numbering" w:customStyle="1" w:styleId="31140">
    <w:name w:val="Нет списка3114"/>
    <w:next w:val="afb"/>
    <w:semiHidden/>
    <w:rsid w:val="00C25060"/>
  </w:style>
  <w:style w:type="table" w:customStyle="1" w:styleId="1337">
    <w:name w:val="Сетка таблицы1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b"/>
    <w:uiPriority w:val="99"/>
    <w:semiHidden/>
    <w:unhideWhenUsed/>
    <w:rsid w:val="00C25060"/>
  </w:style>
  <w:style w:type="table" w:customStyle="1" w:styleId="3181">
    <w:name w:val="Сетка таблицы31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b"/>
    <w:uiPriority w:val="99"/>
    <w:semiHidden/>
    <w:unhideWhenUsed/>
    <w:rsid w:val="00C25060"/>
  </w:style>
  <w:style w:type="table" w:customStyle="1" w:styleId="581">
    <w:name w:val="Сетка таблицы5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b"/>
    <w:uiPriority w:val="99"/>
    <w:semiHidden/>
    <w:rsid w:val="00C25060"/>
  </w:style>
  <w:style w:type="numbering" w:customStyle="1" w:styleId="2261">
    <w:name w:val="Нет списка226"/>
    <w:next w:val="afb"/>
    <w:uiPriority w:val="99"/>
    <w:semiHidden/>
    <w:rsid w:val="00C25060"/>
  </w:style>
  <w:style w:type="table" w:customStyle="1" w:styleId="TableGridReport116">
    <w:name w:val="Table Grid Report1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b"/>
    <w:semiHidden/>
    <w:rsid w:val="00C25060"/>
  </w:style>
  <w:style w:type="numbering" w:customStyle="1" w:styleId="417">
    <w:name w:val="Нет списка417"/>
    <w:next w:val="afb"/>
    <w:uiPriority w:val="99"/>
    <w:semiHidden/>
    <w:unhideWhenUsed/>
    <w:rsid w:val="00C25060"/>
  </w:style>
  <w:style w:type="numbering" w:customStyle="1" w:styleId="11193">
    <w:name w:val="Нет списка1119"/>
    <w:next w:val="afb"/>
    <w:uiPriority w:val="99"/>
    <w:semiHidden/>
    <w:rsid w:val="00C25060"/>
  </w:style>
  <w:style w:type="numbering" w:customStyle="1" w:styleId="21170">
    <w:name w:val="Нет списка2117"/>
    <w:next w:val="afb"/>
    <w:uiPriority w:val="99"/>
    <w:semiHidden/>
    <w:rsid w:val="00C25060"/>
  </w:style>
  <w:style w:type="numbering" w:customStyle="1" w:styleId="31150">
    <w:name w:val="Нет списка3115"/>
    <w:next w:val="afb"/>
    <w:semiHidden/>
    <w:rsid w:val="00C25060"/>
  </w:style>
  <w:style w:type="table" w:customStyle="1" w:styleId="1344">
    <w:name w:val="Сетка таблицы1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b"/>
    <w:uiPriority w:val="99"/>
    <w:semiHidden/>
    <w:unhideWhenUsed/>
    <w:rsid w:val="00C25060"/>
  </w:style>
  <w:style w:type="table" w:customStyle="1" w:styleId="3191">
    <w:name w:val="Сетка таблицы31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b"/>
    <w:uiPriority w:val="99"/>
    <w:semiHidden/>
    <w:unhideWhenUsed/>
    <w:rsid w:val="00C25060"/>
  </w:style>
  <w:style w:type="table" w:customStyle="1" w:styleId="591">
    <w:name w:val="Сетка таблицы5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b"/>
    <w:uiPriority w:val="99"/>
    <w:semiHidden/>
    <w:rsid w:val="00C25060"/>
  </w:style>
  <w:style w:type="numbering" w:customStyle="1" w:styleId="2271">
    <w:name w:val="Нет списка227"/>
    <w:next w:val="afb"/>
    <w:uiPriority w:val="99"/>
    <w:semiHidden/>
    <w:rsid w:val="00C25060"/>
  </w:style>
  <w:style w:type="table" w:customStyle="1" w:styleId="TableGridReport117">
    <w:name w:val="Table Grid Report1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b"/>
    <w:semiHidden/>
    <w:rsid w:val="00C25060"/>
  </w:style>
  <w:style w:type="numbering" w:customStyle="1" w:styleId="418">
    <w:name w:val="Нет списка418"/>
    <w:next w:val="afb"/>
    <w:uiPriority w:val="99"/>
    <w:semiHidden/>
    <w:unhideWhenUsed/>
    <w:rsid w:val="00C25060"/>
  </w:style>
  <w:style w:type="numbering" w:customStyle="1" w:styleId="11201">
    <w:name w:val="Нет списка1120"/>
    <w:next w:val="afb"/>
    <w:uiPriority w:val="99"/>
    <w:semiHidden/>
    <w:rsid w:val="00C25060"/>
  </w:style>
  <w:style w:type="numbering" w:customStyle="1" w:styleId="21180">
    <w:name w:val="Нет списка2118"/>
    <w:next w:val="afb"/>
    <w:uiPriority w:val="99"/>
    <w:semiHidden/>
    <w:rsid w:val="00C25060"/>
  </w:style>
  <w:style w:type="numbering" w:customStyle="1" w:styleId="31160">
    <w:name w:val="Нет списка3116"/>
    <w:next w:val="afb"/>
    <w:semiHidden/>
    <w:rsid w:val="00C25060"/>
  </w:style>
  <w:style w:type="table" w:customStyle="1" w:styleId="1351">
    <w:name w:val="Сетка таблицы13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b"/>
    <w:uiPriority w:val="99"/>
    <w:semiHidden/>
    <w:unhideWhenUsed/>
    <w:rsid w:val="00C25060"/>
  </w:style>
  <w:style w:type="table" w:customStyle="1" w:styleId="3201">
    <w:name w:val="Сетка таблицы32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b"/>
    <w:uiPriority w:val="99"/>
    <w:semiHidden/>
    <w:unhideWhenUsed/>
    <w:rsid w:val="00C25060"/>
  </w:style>
  <w:style w:type="table" w:customStyle="1" w:styleId="601">
    <w:name w:val="Сетка таблицы6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b"/>
    <w:uiPriority w:val="99"/>
    <w:semiHidden/>
    <w:rsid w:val="00C25060"/>
  </w:style>
  <w:style w:type="numbering" w:customStyle="1" w:styleId="2281">
    <w:name w:val="Нет списка228"/>
    <w:next w:val="afb"/>
    <w:uiPriority w:val="99"/>
    <w:semiHidden/>
    <w:rsid w:val="00C25060"/>
  </w:style>
  <w:style w:type="table" w:customStyle="1" w:styleId="TableGridReport118">
    <w:name w:val="Table Grid Report1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b"/>
    <w:semiHidden/>
    <w:rsid w:val="00C25060"/>
  </w:style>
  <w:style w:type="numbering" w:customStyle="1" w:styleId="419">
    <w:name w:val="Нет списка419"/>
    <w:next w:val="afb"/>
    <w:uiPriority w:val="99"/>
    <w:semiHidden/>
    <w:unhideWhenUsed/>
    <w:rsid w:val="00C25060"/>
  </w:style>
  <w:style w:type="numbering" w:customStyle="1" w:styleId="11232">
    <w:name w:val="Нет списка1123"/>
    <w:next w:val="afb"/>
    <w:uiPriority w:val="99"/>
    <w:semiHidden/>
    <w:rsid w:val="00C25060"/>
  </w:style>
  <w:style w:type="numbering" w:customStyle="1" w:styleId="21190">
    <w:name w:val="Нет списка2119"/>
    <w:next w:val="afb"/>
    <w:uiPriority w:val="99"/>
    <w:semiHidden/>
    <w:rsid w:val="00C25060"/>
  </w:style>
  <w:style w:type="numbering" w:customStyle="1" w:styleId="3117">
    <w:name w:val="Нет списка3117"/>
    <w:next w:val="afb"/>
    <w:semiHidden/>
    <w:rsid w:val="00C25060"/>
  </w:style>
  <w:style w:type="table" w:customStyle="1" w:styleId="1361">
    <w:name w:val="Сетка таблицы13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b"/>
    <w:uiPriority w:val="99"/>
    <w:semiHidden/>
    <w:unhideWhenUsed/>
    <w:rsid w:val="00C25060"/>
  </w:style>
  <w:style w:type="table" w:customStyle="1" w:styleId="3232">
    <w:name w:val="Сетка таблицы323"/>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b"/>
    <w:uiPriority w:val="99"/>
    <w:semiHidden/>
    <w:unhideWhenUsed/>
    <w:rsid w:val="00C25060"/>
  </w:style>
  <w:style w:type="table" w:customStyle="1" w:styleId="683">
    <w:name w:val="Сетка таблицы6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b"/>
    <w:uiPriority w:val="99"/>
    <w:semiHidden/>
    <w:rsid w:val="00C25060"/>
  </w:style>
  <w:style w:type="numbering" w:customStyle="1" w:styleId="2291">
    <w:name w:val="Нет списка229"/>
    <w:next w:val="afb"/>
    <w:uiPriority w:val="99"/>
    <w:semiHidden/>
    <w:rsid w:val="00C25060"/>
  </w:style>
  <w:style w:type="table" w:customStyle="1" w:styleId="TableGridReport119">
    <w:name w:val="Table Grid Report1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b"/>
    <w:semiHidden/>
    <w:rsid w:val="00C25060"/>
  </w:style>
  <w:style w:type="numbering" w:customStyle="1" w:styleId="4200">
    <w:name w:val="Нет списка420"/>
    <w:next w:val="afb"/>
    <w:uiPriority w:val="99"/>
    <w:semiHidden/>
    <w:unhideWhenUsed/>
    <w:rsid w:val="00C25060"/>
  </w:style>
  <w:style w:type="numbering" w:customStyle="1" w:styleId="11240">
    <w:name w:val="Нет списка1124"/>
    <w:next w:val="afb"/>
    <w:uiPriority w:val="99"/>
    <w:semiHidden/>
    <w:rsid w:val="00C25060"/>
  </w:style>
  <w:style w:type="numbering" w:customStyle="1" w:styleId="21200">
    <w:name w:val="Нет списка2120"/>
    <w:next w:val="afb"/>
    <w:uiPriority w:val="99"/>
    <w:semiHidden/>
    <w:rsid w:val="00C25060"/>
  </w:style>
  <w:style w:type="numbering" w:customStyle="1" w:styleId="3118">
    <w:name w:val="Нет списка3118"/>
    <w:next w:val="afb"/>
    <w:semiHidden/>
    <w:rsid w:val="00C25060"/>
  </w:style>
  <w:style w:type="table" w:customStyle="1" w:styleId="1371">
    <w:name w:val="Сетка таблицы13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b"/>
    <w:uiPriority w:val="99"/>
    <w:semiHidden/>
    <w:unhideWhenUsed/>
    <w:rsid w:val="00C25060"/>
  </w:style>
  <w:style w:type="table" w:customStyle="1" w:styleId="3241">
    <w:name w:val="Сетка таблицы324"/>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b"/>
    <w:uiPriority w:val="99"/>
    <w:semiHidden/>
    <w:unhideWhenUsed/>
    <w:rsid w:val="00C25060"/>
  </w:style>
  <w:style w:type="table" w:customStyle="1" w:styleId="691">
    <w:name w:val="Сетка таблицы6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b"/>
    <w:uiPriority w:val="99"/>
    <w:semiHidden/>
    <w:rsid w:val="00C25060"/>
  </w:style>
  <w:style w:type="numbering" w:customStyle="1" w:styleId="2301">
    <w:name w:val="Нет списка230"/>
    <w:next w:val="afb"/>
    <w:uiPriority w:val="99"/>
    <w:semiHidden/>
    <w:rsid w:val="00C25060"/>
  </w:style>
  <w:style w:type="table" w:customStyle="1" w:styleId="TableGridReport120">
    <w:name w:val="Table Grid Report12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b"/>
    <w:semiHidden/>
    <w:rsid w:val="00C25060"/>
  </w:style>
  <w:style w:type="numbering" w:customStyle="1" w:styleId="4212">
    <w:name w:val="Нет списка421"/>
    <w:next w:val="afb"/>
    <w:uiPriority w:val="99"/>
    <w:semiHidden/>
    <w:unhideWhenUsed/>
    <w:rsid w:val="00C25060"/>
  </w:style>
  <w:style w:type="numbering" w:customStyle="1" w:styleId="11250">
    <w:name w:val="Нет списка1125"/>
    <w:next w:val="afb"/>
    <w:uiPriority w:val="99"/>
    <w:semiHidden/>
    <w:rsid w:val="00C25060"/>
  </w:style>
  <w:style w:type="numbering" w:customStyle="1" w:styleId="21211">
    <w:name w:val="Нет списка2121"/>
    <w:next w:val="afb"/>
    <w:uiPriority w:val="99"/>
    <w:semiHidden/>
    <w:rsid w:val="00C25060"/>
  </w:style>
  <w:style w:type="numbering" w:customStyle="1" w:styleId="3119">
    <w:name w:val="Нет списка3119"/>
    <w:next w:val="afb"/>
    <w:semiHidden/>
    <w:rsid w:val="00C25060"/>
  </w:style>
  <w:style w:type="table" w:customStyle="1" w:styleId="1381">
    <w:name w:val="Сетка таблицы13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b"/>
    <w:uiPriority w:val="99"/>
    <w:semiHidden/>
    <w:unhideWhenUsed/>
    <w:rsid w:val="00C25060"/>
  </w:style>
  <w:style w:type="table" w:customStyle="1" w:styleId="3251">
    <w:name w:val="Сетка таблицы32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b"/>
    <w:uiPriority w:val="99"/>
    <w:semiHidden/>
    <w:unhideWhenUsed/>
    <w:rsid w:val="00C25060"/>
  </w:style>
  <w:style w:type="table" w:customStyle="1" w:styleId="701">
    <w:name w:val="Сетка таблицы7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b"/>
    <w:uiPriority w:val="99"/>
    <w:semiHidden/>
    <w:rsid w:val="00C25060"/>
  </w:style>
  <w:style w:type="numbering" w:customStyle="1" w:styleId="2331">
    <w:name w:val="Нет списка233"/>
    <w:next w:val="afb"/>
    <w:uiPriority w:val="99"/>
    <w:semiHidden/>
    <w:rsid w:val="00C25060"/>
  </w:style>
  <w:style w:type="table" w:customStyle="1" w:styleId="TableGridReport123">
    <w:name w:val="Table Grid Report12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b"/>
    <w:semiHidden/>
    <w:rsid w:val="00C25060"/>
  </w:style>
  <w:style w:type="numbering" w:customStyle="1" w:styleId="4222">
    <w:name w:val="Нет списка422"/>
    <w:next w:val="afb"/>
    <w:uiPriority w:val="99"/>
    <w:semiHidden/>
    <w:unhideWhenUsed/>
    <w:rsid w:val="00C25060"/>
  </w:style>
  <w:style w:type="numbering" w:customStyle="1" w:styleId="11260">
    <w:name w:val="Нет списка1126"/>
    <w:next w:val="afb"/>
    <w:uiPriority w:val="99"/>
    <w:semiHidden/>
    <w:rsid w:val="00C25060"/>
  </w:style>
  <w:style w:type="numbering" w:customStyle="1" w:styleId="21221">
    <w:name w:val="Нет списка2122"/>
    <w:next w:val="afb"/>
    <w:uiPriority w:val="99"/>
    <w:semiHidden/>
    <w:rsid w:val="00C25060"/>
  </w:style>
  <w:style w:type="numbering" w:customStyle="1" w:styleId="31200">
    <w:name w:val="Нет списка3120"/>
    <w:next w:val="afb"/>
    <w:semiHidden/>
    <w:rsid w:val="00C25060"/>
  </w:style>
  <w:style w:type="table" w:customStyle="1" w:styleId="1391">
    <w:name w:val="Сетка таблицы13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b"/>
    <w:uiPriority w:val="99"/>
    <w:semiHidden/>
    <w:unhideWhenUsed/>
    <w:rsid w:val="00C25060"/>
  </w:style>
  <w:style w:type="table" w:customStyle="1" w:styleId="3261">
    <w:name w:val="Сетка таблицы32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b"/>
    <w:uiPriority w:val="99"/>
    <w:semiHidden/>
    <w:unhideWhenUsed/>
    <w:rsid w:val="00C25060"/>
  </w:style>
  <w:style w:type="table" w:customStyle="1" w:styleId="781">
    <w:name w:val="Сетка таблицы7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b"/>
    <w:uiPriority w:val="99"/>
    <w:semiHidden/>
    <w:rsid w:val="00C25060"/>
  </w:style>
  <w:style w:type="numbering" w:customStyle="1" w:styleId="2341">
    <w:name w:val="Нет списка234"/>
    <w:next w:val="afb"/>
    <w:uiPriority w:val="99"/>
    <w:semiHidden/>
    <w:rsid w:val="00C25060"/>
  </w:style>
  <w:style w:type="table" w:customStyle="1" w:styleId="TableGridReport124">
    <w:name w:val="Table Grid Report12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b"/>
    <w:semiHidden/>
    <w:rsid w:val="00C25060"/>
  </w:style>
  <w:style w:type="numbering" w:customStyle="1" w:styleId="4230">
    <w:name w:val="Нет списка423"/>
    <w:next w:val="afb"/>
    <w:uiPriority w:val="99"/>
    <w:semiHidden/>
    <w:unhideWhenUsed/>
    <w:rsid w:val="00C25060"/>
  </w:style>
  <w:style w:type="numbering" w:customStyle="1" w:styleId="11270">
    <w:name w:val="Нет списка1127"/>
    <w:next w:val="afb"/>
    <w:uiPriority w:val="99"/>
    <w:semiHidden/>
    <w:rsid w:val="00C25060"/>
  </w:style>
  <w:style w:type="numbering" w:customStyle="1" w:styleId="21230">
    <w:name w:val="Нет списка2123"/>
    <w:next w:val="afb"/>
    <w:uiPriority w:val="99"/>
    <w:semiHidden/>
    <w:rsid w:val="00C25060"/>
  </w:style>
  <w:style w:type="numbering" w:customStyle="1" w:styleId="31213">
    <w:name w:val="Нет списка3121"/>
    <w:next w:val="afb"/>
    <w:semiHidden/>
    <w:rsid w:val="00C25060"/>
  </w:style>
  <w:style w:type="table" w:customStyle="1" w:styleId="1401">
    <w:name w:val="Сетка таблицы14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b"/>
    <w:uiPriority w:val="99"/>
    <w:semiHidden/>
    <w:unhideWhenUsed/>
    <w:rsid w:val="00C25060"/>
  </w:style>
  <w:style w:type="table" w:customStyle="1" w:styleId="3271">
    <w:name w:val="Сетка таблицы32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b"/>
    <w:uiPriority w:val="99"/>
    <w:semiHidden/>
    <w:unhideWhenUsed/>
    <w:rsid w:val="00C25060"/>
  </w:style>
  <w:style w:type="table" w:customStyle="1" w:styleId="791">
    <w:name w:val="Сетка таблицы7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b"/>
    <w:uiPriority w:val="99"/>
    <w:semiHidden/>
    <w:rsid w:val="00C25060"/>
  </w:style>
  <w:style w:type="numbering" w:customStyle="1" w:styleId="2351">
    <w:name w:val="Нет списка235"/>
    <w:next w:val="afb"/>
    <w:uiPriority w:val="99"/>
    <w:semiHidden/>
    <w:rsid w:val="00C25060"/>
  </w:style>
  <w:style w:type="table" w:customStyle="1" w:styleId="TableGridReport125">
    <w:name w:val="Table Grid Report12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b"/>
    <w:semiHidden/>
    <w:rsid w:val="00C25060"/>
  </w:style>
  <w:style w:type="numbering" w:customStyle="1" w:styleId="424">
    <w:name w:val="Нет списка424"/>
    <w:next w:val="afb"/>
    <w:uiPriority w:val="99"/>
    <w:semiHidden/>
    <w:unhideWhenUsed/>
    <w:rsid w:val="00C25060"/>
  </w:style>
  <w:style w:type="numbering" w:customStyle="1" w:styleId="11280">
    <w:name w:val="Нет списка1128"/>
    <w:next w:val="afb"/>
    <w:uiPriority w:val="99"/>
    <w:semiHidden/>
    <w:rsid w:val="00C25060"/>
  </w:style>
  <w:style w:type="numbering" w:customStyle="1" w:styleId="21240">
    <w:name w:val="Нет списка2124"/>
    <w:next w:val="afb"/>
    <w:uiPriority w:val="99"/>
    <w:semiHidden/>
    <w:rsid w:val="00C25060"/>
  </w:style>
  <w:style w:type="numbering" w:customStyle="1" w:styleId="31221">
    <w:name w:val="Нет списка3122"/>
    <w:next w:val="afb"/>
    <w:semiHidden/>
    <w:rsid w:val="00C25060"/>
  </w:style>
  <w:style w:type="table" w:customStyle="1" w:styleId="1431">
    <w:name w:val="Сетка таблицы14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b"/>
    <w:uiPriority w:val="99"/>
    <w:semiHidden/>
    <w:unhideWhenUsed/>
    <w:rsid w:val="00C25060"/>
  </w:style>
  <w:style w:type="table" w:customStyle="1" w:styleId="3281">
    <w:name w:val="Сетка таблицы32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b"/>
    <w:uiPriority w:val="99"/>
    <w:semiHidden/>
    <w:unhideWhenUsed/>
    <w:rsid w:val="00C25060"/>
  </w:style>
  <w:style w:type="numbering" w:customStyle="1" w:styleId="1440">
    <w:name w:val="Нет списка144"/>
    <w:next w:val="afb"/>
    <w:uiPriority w:val="99"/>
    <w:semiHidden/>
    <w:unhideWhenUsed/>
    <w:rsid w:val="00C25060"/>
  </w:style>
  <w:style w:type="table" w:customStyle="1" w:styleId="1441">
    <w:name w:val="Сетка таблицы144"/>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b"/>
    <w:uiPriority w:val="99"/>
    <w:semiHidden/>
    <w:unhideWhenUsed/>
    <w:rsid w:val="00C25060"/>
  </w:style>
  <w:style w:type="table" w:customStyle="1" w:styleId="2370">
    <w:name w:val="Сетка таблицы23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b"/>
    <w:uiPriority w:val="99"/>
    <w:semiHidden/>
    <w:unhideWhenUsed/>
    <w:rsid w:val="00C25060"/>
  </w:style>
  <w:style w:type="table" w:customStyle="1" w:styleId="3290">
    <w:name w:val="Сетка таблицы329"/>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b"/>
    <w:uiPriority w:val="99"/>
    <w:semiHidden/>
    <w:unhideWhenUsed/>
    <w:rsid w:val="00C25060"/>
  </w:style>
  <w:style w:type="table" w:customStyle="1" w:styleId="4101">
    <w:name w:val="Сетка таблицы4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b"/>
    <w:uiPriority w:val="99"/>
    <w:semiHidden/>
    <w:unhideWhenUsed/>
    <w:rsid w:val="00C25060"/>
  </w:style>
  <w:style w:type="table" w:customStyle="1" w:styleId="5101">
    <w:name w:val="Сетка таблицы5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b"/>
    <w:uiPriority w:val="99"/>
    <w:semiHidden/>
    <w:unhideWhenUsed/>
    <w:rsid w:val="00C25060"/>
  </w:style>
  <w:style w:type="table" w:customStyle="1" w:styleId="6101">
    <w:name w:val="Сетка таблицы6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b"/>
    <w:uiPriority w:val="99"/>
    <w:semiHidden/>
    <w:unhideWhenUsed/>
    <w:rsid w:val="00C25060"/>
  </w:style>
  <w:style w:type="table" w:customStyle="1" w:styleId="7101">
    <w:name w:val="Сетка таблицы7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b"/>
    <w:uiPriority w:val="99"/>
    <w:semiHidden/>
    <w:unhideWhenUsed/>
    <w:rsid w:val="00C25060"/>
  </w:style>
  <w:style w:type="table" w:customStyle="1" w:styleId="TableGridReport126">
    <w:name w:val="Table Grid Report126"/>
    <w:basedOn w:val="afa"/>
    <w:next w:val="afff6"/>
    <w:uiPriority w:val="59"/>
    <w:locked/>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b"/>
    <w:next w:val="111111"/>
    <w:rsid w:val="00C25060"/>
  </w:style>
  <w:style w:type="table" w:customStyle="1" w:styleId="TableGrid14">
    <w:name w:val="Table Grid14"/>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e"/>
    <w:uiPriority w:val="99"/>
    <w:qFormat/>
    <w:rsid w:val="00C25060"/>
    <w:pPr>
      <w:keepNext/>
      <w:suppressAutoHyphens w:val="0"/>
      <w:ind w:firstLine="426"/>
    </w:pPr>
    <w:rPr>
      <w:rFonts w:ascii="Times New Roman" w:hAnsi="Times New Roman"/>
      <w:b w:val="0"/>
      <w:i/>
      <w:color w:val="auto"/>
      <w:sz w:val="20"/>
    </w:rPr>
  </w:style>
  <w:style w:type="numbering" w:customStyle="1" w:styleId="11290">
    <w:name w:val="Нет списка1129"/>
    <w:next w:val="afb"/>
    <w:uiPriority w:val="99"/>
    <w:semiHidden/>
    <w:unhideWhenUsed/>
    <w:rsid w:val="00C25060"/>
  </w:style>
  <w:style w:type="table" w:customStyle="1" w:styleId="175">
    <w:name w:val="Светлая заливка17"/>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b"/>
    <w:uiPriority w:val="99"/>
    <w:rsid w:val="00C25060"/>
  </w:style>
  <w:style w:type="numbering" w:customStyle="1" w:styleId="347">
    <w:name w:val="Заголовок 3 ур4"/>
    <w:basedOn w:val="afb"/>
    <w:uiPriority w:val="99"/>
    <w:rsid w:val="00C25060"/>
  </w:style>
  <w:style w:type="table" w:customStyle="1" w:styleId="11106">
    <w:name w:val="Светлая заливка1110"/>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b"/>
    <w:next w:val="111111"/>
    <w:locked/>
    <w:rsid w:val="00C25060"/>
    <w:pPr>
      <w:numPr>
        <w:numId w:val="77"/>
      </w:numPr>
    </w:pPr>
  </w:style>
  <w:style w:type="numbering" w:customStyle="1" w:styleId="1111133">
    <w:name w:val="1 / 1.1 / 1.1.33"/>
    <w:basedOn w:val="afb"/>
    <w:next w:val="111111"/>
    <w:locked/>
    <w:rsid w:val="00C25060"/>
  </w:style>
  <w:style w:type="table" w:customStyle="1" w:styleId="3145">
    <w:name w:val="Светлая заливка314"/>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b"/>
    <w:uiPriority w:val="99"/>
    <w:semiHidden/>
    <w:unhideWhenUsed/>
    <w:rsid w:val="00C25060"/>
  </w:style>
  <w:style w:type="table" w:customStyle="1" w:styleId="5151">
    <w:name w:val="Сетка таблицы 51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b"/>
    <w:next w:val="111111"/>
    <w:rsid w:val="00C25060"/>
  </w:style>
  <w:style w:type="table" w:customStyle="1" w:styleId="TableGrid113">
    <w:name w:val="Table Grid113"/>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b"/>
    <w:uiPriority w:val="99"/>
    <w:semiHidden/>
    <w:unhideWhenUsed/>
    <w:rsid w:val="00C25060"/>
  </w:style>
  <w:style w:type="table" w:customStyle="1" w:styleId="1345">
    <w:name w:val="Средний список 134"/>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b"/>
    <w:uiPriority w:val="99"/>
    <w:semiHidden/>
    <w:unhideWhenUsed/>
    <w:rsid w:val="00C25060"/>
  </w:style>
  <w:style w:type="numbering" w:customStyle="1" w:styleId="111133">
    <w:name w:val="Нет списка11113"/>
    <w:next w:val="afb"/>
    <w:uiPriority w:val="99"/>
    <w:semiHidden/>
    <w:unhideWhenUsed/>
    <w:rsid w:val="00C25060"/>
  </w:style>
  <w:style w:type="table" w:customStyle="1" w:styleId="11251">
    <w:name w:val="Средний список 112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b"/>
    <w:uiPriority w:val="99"/>
    <w:semiHidden/>
    <w:unhideWhenUsed/>
    <w:rsid w:val="00C25060"/>
  </w:style>
  <w:style w:type="table" w:customStyle="1" w:styleId="11341">
    <w:name w:val="Средний список 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b"/>
    <w:uiPriority w:val="99"/>
    <w:semiHidden/>
    <w:unhideWhenUsed/>
    <w:rsid w:val="00C25060"/>
  </w:style>
  <w:style w:type="table" w:customStyle="1" w:styleId="11440">
    <w:name w:val="Средний список 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b"/>
    <w:uiPriority w:val="99"/>
    <w:semiHidden/>
    <w:unhideWhenUsed/>
    <w:rsid w:val="00C25060"/>
  </w:style>
  <w:style w:type="table" w:customStyle="1" w:styleId="11640">
    <w:name w:val="Средний список 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b"/>
    <w:uiPriority w:val="99"/>
    <w:semiHidden/>
    <w:unhideWhenUsed/>
    <w:rsid w:val="00C25060"/>
  </w:style>
  <w:style w:type="table" w:customStyle="1" w:styleId="11740">
    <w:name w:val="Средний список 117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b"/>
    <w:uiPriority w:val="99"/>
    <w:semiHidden/>
    <w:unhideWhenUsed/>
    <w:rsid w:val="00C25060"/>
  </w:style>
  <w:style w:type="table" w:customStyle="1" w:styleId="1111140">
    <w:name w:val="Средний список 1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b"/>
    <w:uiPriority w:val="99"/>
    <w:semiHidden/>
    <w:unhideWhenUsed/>
    <w:rsid w:val="00C25060"/>
  </w:style>
  <w:style w:type="table" w:customStyle="1" w:styleId="111240">
    <w:name w:val="Средний список 1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0">
    <w:name w:val="Средний список 1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e"/>
    <w:next w:val="affffffffffffff7"/>
    <w:uiPriority w:val="99"/>
    <w:qFormat/>
    <w:rsid w:val="00C25060"/>
    <w:pPr>
      <w:keepNext/>
      <w:suppressAutoHyphens w:val="0"/>
      <w:ind w:firstLine="426"/>
    </w:pPr>
    <w:rPr>
      <w:rFonts w:ascii="Times New Roman" w:hAnsi="Times New Roman"/>
      <w:b w:val="0"/>
      <w:color w:val="auto"/>
      <w:sz w:val="20"/>
    </w:rPr>
  </w:style>
  <w:style w:type="paragraph" w:customStyle="1" w:styleId="1fffff1">
    <w:name w:val="Подпись рисунков/таблиц1"/>
    <w:basedOn w:val="affff4"/>
    <w:next w:val="affffffffffffff7"/>
    <w:uiPriority w:val="99"/>
    <w:qFormat/>
    <w:rsid w:val="00C25060"/>
    <w:pPr>
      <w:tabs>
        <w:tab w:val="right" w:leader="dot" w:pos="9628"/>
      </w:tabs>
      <w:jc w:val="both"/>
    </w:pPr>
    <w:rPr>
      <w:bCs/>
      <w:noProof/>
    </w:rPr>
  </w:style>
  <w:style w:type="paragraph" w:customStyle="1" w:styleId="xl46768">
    <w:name w:val="xl4676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69">
    <w:name w:val="xl46769"/>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70">
    <w:name w:val="xl4677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1">
    <w:name w:val="xl4677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2">
    <w:name w:val="xl4677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3">
    <w:name w:val="xl4677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right"/>
      <w:textAlignment w:val="top"/>
    </w:pPr>
    <w:rPr>
      <w:rFonts w:ascii="Times New Roman" w:eastAsia="Times New Roman" w:hAnsi="Times New Roman" w:cs="Times New Roman"/>
      <w:sz w:val="24"/>
      <w:szCs w:val="24"/>
      <w:lang w:val="en-US" w:bidi="en-US"/>
    </w:rPr>
  </w:style>
  <w:style w:type="paragraph" w:customStyle="1" w:styleId="xl46774">
    <w:name w:val="xl46774"/>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color w:val="000000"/>
      <w:sz w:val="24"/>
      <w:szCs w:val="24"/>
      <w:lang w:val="en-US" w:bidi="en-US"/>
    </w:rPr>
  </w:style>
  <w:style w:type="paragraph" w:customStyle="1" w:styleId="xl46775">
    <w:name w:val="xl4677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center"/>
    </w:pPr>
    <w:rPr>
      <w:rFonts w:ascii="Times New Roman" w:eastAsia="Times New Roman" w:hAnsi="Times New Roman" w:cs="Times New Roman"/>
      <w:sz w:val="24"/>
      <w:szCs w:val="24"/>
      <w:lang w:val="en-US" w:bidi="en-US"/>
    </w:rPr>
  </w:style>
  <w:style w:type="paragraph" w:customStyle="1" w:styleId="xl46776">
    <w:name w:val="xl4677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top"/>
    </w:pPr>
    <w:rPr>
      <w:rFonts w:ascii="Times New Roman" w:eastAsia="Times New Roman" w:hAnsi="Times New Roman" w:cs="Times New Roman"/>
      <w:sz w:val="24"/>
      <w:szCs w:val="24"/>
      <w:lang w:val="en-US" w:bidi="en-US"/>
    </w:rPr>
  </w:style>
  <w:style w:type="paragraph" w:customStyle="1" w:styleId="xl46777">
    <w:name w:val="xl46777"/>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8">
    <w:name w:val="xl4677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9">
    <w:name w:val="xl46779"/>
    <w:basedOn w:val="af8"/>
    <w:rsid w:val="00C25060"/>
    <w:pPr>
      <w:pBdr>
        <w:top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0">
    <w:name w:val="xl4678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sz w:val="24"/>
      <w:szCs w:val="24"/>
      <w:lang w:val="en-US" w:bidi="en-US"/>
    </w:rPr>
  </w:style>
  <w:style w:type="paragraph" w:customStyle="1" w:styleId="xl46781">
    <w:name w:val="xl4678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2">
    <w:name w:val="xl4678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3">
    <w:name w:val="xl4678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i/>
      <w:iCs/>
      <w:sz w:val="24"/>
      <w:szCs w:val="24"/>
      <w:lang w:val="en-US" w:bidi="en-US"/>
    </w:rPr>
  </w:style>
  <w:style w:type="paragraph" w:customStyle="1" w:styleId="xl46784">
    <w:name w:val="xl4678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85">
    <w:name w:val="xl4678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b/>
      <w:bCs/>
      <w:sz w:val="24"/>
      <w:szCs w:val="24"/>
      <w:lang w:val="en-US" w:bidi="en-US"/>
    </w:rPr>
  </w:style>
  <w:style w:type="paragraph" w:customStyle="1" w:styleId="xl46786">
    <w:name w:val="xl4678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7">
    <w:name w:val="xl46787"/>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8">
    <w:name w:val="xl467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paragraph" w:customStyle="1" w:styleId="xl51716">
    <w:name w:val="xl51716"/>
    <w:basedOn w:val="af8"/>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ind w:firstLine="680"/>
      <w:jc w:val="both"/>
    </w:pPr>
    <w:rPr>
      <w:rFonts w:ascii="Times New Roman" w:eastAsia="Times New Roman" w:hAnsi="Times New Roman" w:cs="Times New Roman"/>
      <w:b/>
      <w:bCs/>
      <w:sz w:val="24"/>
      <w:szCs w:val="24"/>
      <w:lang w:val="en-US" w:bidi="en-US"/>
    </w:rPr>
  </w:style>
  <w:style w:type="paragraph" w:customStyle="1" w:styleId="xl51717">
    <w:name w:val="xl517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table" w:styleId="4fb">
    <w:name w:val="Table Classic 4"/>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b"/>
    <w:uiPriority w:val="99"/>
    <w:semiHidden/>
    <w:unhideWhenUsed/>
    <w:rsid w:val="00C25060"/>
  </w:style>
  <w:style w:type="numbering" w:customStyle="1" w:styleId="1030">
    <w:name w:val="Нет списка103"/>
    <w:next w:val="afb"/>
    <w:uiPriority w:val="99"/>
    <w:semiHidden/>
    <w:unhideWhenUsed/>
    <w:rsid w:val="00C25060"/>
  </w:style>
  <w:style w:type="table" w:customStyle="1" w:styleId="6131">
    <w:name w:val="Сетка таблицы61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8"/>
    <w:next w:val="021"/>
    <w:link w:val="11ff2"/>
    <w:rsid w:val="00C25060"/>
    <w:pPr>
      <w:pageBreakBefore/>
      <w:widowControl w:val="0"/>
      <w:numPr>
        <w:numId w:val="58"/>
      </w:numPr>
      <w:spacing w:before="6600" w:after="120" w:line="300" w:lineRule="auto"/>
      <w:ind w:right="709"/>
      <w:jc w:val="center"/>
      <w:outlineLvl w:val="0"/>
    </w:pPr>
    <w:rPr>
      <w:rFonts w:ascii="Times New Roman" w:eastAsia="Times New Roman" w:hAnsi="Times New Roman" w:cs="Times New Roman"/>
      <w:b/>
      <w:iCs/>
      <w:caps/>
      <w:snapToGrid w:val="0"/>
      <w:spacing w:val="20"/>
      <w:sz w:val="28"/>
      <w:lang w:eastAsia="ja-JP"/>
    </w:rPr>
  </w:style>
  <w:style w:type="paragraph" w:customStyle="1" w:styleId="021">
    <w:name w:val="02_Глава 1."/>
    <w:next w:val="0311"/>
    <w:link w:val="0210"/>
    <w:qFormat/>
    <w:rsid w:val="00C25060"/>
    <w:pPr>
      <w:keepNext/>
      <w:keepLines/>
      <w:pageBreakBefore/>
      <w:numPr>
        <w:ilvl w:val="1"/>
        <w:numId w:val="58"/>
      </w:numPr>
      <w:spacing w:after="0" w:line="240" w:lineRule="auto"/>
      <w:jc w:val="both"/>
      <w:outlineLvl w:val="0"/>
    </w:pPr>
    <w:rPr>
      <w:rFonts w:ascii="Times New Roman" w:eastAsia="Times New Roman" w:hAnsi="Times New Roman" w:cs="Times New Roman"/>
      <w:b/>
      <w:iCs/>
      <w:caps/>
      <w:snapToGrid w:val="0"/>
      <w:sz w:val="26"/>
      <w:szCs w:val="26"/>
      <w:lang w:eastAsia="en-US"/>
    </w:rPr>
  </w:style>
  <w:style w:type="paragraph" w:customStyle="1" w:styleId="0311">
    <w:name w:val="03_Глава 1.1."/>
    <w:next w:val="af8"/>
    <w:link w:val="03110"/>
    <w:qFormat/>
    <w:rsid w:val="00C25060"/>
    <w:pPr>
      <w:keepNext/>
      <w:keepLines/>
      <w:numPr>
        <w:ilvl w:val="2"/>
        <w:numId w:val="58"/>
      </w:numPr>
      <w:spacing w:before="120" w:after="120" w:line="240" w:lineRule="auto"/>
      <w:jc w:val="both"/>
      <w:outlineLvl w:val="1"/>
    </w:pPr>
    <w:rPr>
      <w:rFonts w:ascii="Times New Roman" w:eastAsia="Times New Roman" w:hAnsi="Times New Roman" w:cs="Times New Roman"/>
      <w:b/>
      <w:sz w:val="26"/>
      <w:szCs w:val="24"/>
      <w:lang w:eastAsia="en-US"/>
    </w:rPr>
  </w:style>
  <w:style w:type="paragraph" w:customStyle="1" w:styleId="04111">
    <w:name w:val="04_Глава 1.1.1."/>
    <w:next w:val="af8"/>
    <w:link w:val="041110"/>
    <w:qFormat/>
    <w:rsid w:val="00C25060"/>
    <w:pPr>
      <w:keepNext/>
      <w:keepLines/>
      <w:numPr>
        <w:ilvl w:val="3"/>
        <w:numId w:val="58"/>
      </w:numPr>
      <w:spacing w:before="120" w:after="120" w:line="240" w:lineRule="auto"/>
      <w:jc w:val="both"/>
      <w:outlineLvl w:val="2"/>
    </w:pPr>
    <w:rPr>
      <w:rFonts w:ascii="Times New Roman" w:eastAsia="Times New Roman" w:hAnsi="Times New Roman" w:cs="Times New Roman"/>
      <w:b/>
      <w:iCs/>
      <w:sz w:val="26"/>
      <w:lang w:eastAsia="en-US"/>
    </w:rPr>
  </w:style>
  <w:style w:type="paragraph" w:customStyle="1" w:styleId="051111">
    <w:name w:val="05_Глава 1.1.1.1."/>
    <w:next w:val="af8"/>
    <w:link w:val="0511110"/>
    <w:qFormat/>
    <w:rsid w:val="00C25060"/>
    <w:pPr>
      <w:keepNext/>
      <w:keepLines/>
      <w:numPr>
        <w:ilvl w:val="4"/>
        <w:numId w:val="58"/>
      </w:numPr>
      <w:spacing w:after="120" w:line="240" w:lineRule="auto"/>
      <w:jc w:val="both"/>
    </w:pPr>
    <w:rPr>
      <w:rFonts w:ascii="Times New Roman" w:eastAsia="Times New Roman" w:hAnsi="Times New Roman" w:cs="Times New Roman"/>
      <w:b/>
      <w:i/>
      <w:iCs/>
      <w:snapToGrid w:val="0"/>
      <w:spacing w:val="20"/>
      <w:sz w:val="26"/>
      <w:szCs w:val="26"/>
      <w:lang w:eastAsia="en-US"/>
    </w:rPr>
  </w:style>
  <w:style w:type="paragraph" w:customStyle="1" w:styleId="16">
    <w:name w:val="1.6 Заг. Подпараграфов"/>
    <w:next w:val="af8"/>
    <w:link w:val="166"/>
    <w:rsid w:val="00C25060"/>
    <w:pPr>
      <w:keepNext/>
      <w:keepLines/>
      <w:numPr>
        <w:ilvl w:val="5"/>
        <w:numId w:val="58"/>
      </w:numPr>
      <w:spacing w:after="160" w:line="259" w:lineRule="auto"/>
      <w:jc w:val="both"/>
    </w:pPr>
    <w:rPr>
      <w:rFonts w:ascii="Times New Roman" w:eastAsia="Times New Roman" w:hAnsi="Times New Roman" w:cs="Times New Roman"/>
      <w:i/>
      <w:iCs/>
      <w:snapToGrid w:val="0"/>
      <w:spacing w:val="20"/>
      <w:sz w:val="28"/>
      <w:lang w:eastAsia="en-US"/>
    </w:rPr>
  </w:style>
  <w:style w:type="paragraph" w:customStyle="1" w:styleId="21">
    <w:name w:val="2_1 Рисунок"/>
    <w:link w:val="21fa"/>
    <w:qFormat/>
    <w:rsid w:val="00C25060"/>
    <w:pPr>
      <w:keepLines/>
      <w:numPr>
        <w:ilvl w:val="6"/>
        <w:numId w:val="58"/>
      </w:numPr>
      <w:spacing w:after="32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22">
    <w:name w:val="2_2 Таблица"/>
    <w:link w:val="22f2"/>
    <w:qFormat/>
    <w:rsid w:val="00C25060"/>
    <w:pPr>
      <w:keepNext/>
      <w:keepLines/>
      <w:numPr>
        <w:ilvl w:val="7"/>
        <w:numId w:val="58"/>
      </w:numPr>
      <w:spacing w:after="24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60-">
    <w:name w:val="6.0 Список лит-ры"/>
    <w:link w:val="60-0"/>
    <w:rsid w:val="00C25060"/>
    <w:pPr>
      <w:keepNext/>
      <w:keepLines/>
      <w:numPr>
        <w:ilvl w:val="8"/>
        <w:numId w:val="58"/>
      </w:numPr>
      <w:spacing w:after="40" w:line="300" w:lineRule="auto"/>
      <w:jc w:val="both"/>
    </w:pPr>
    <w:rPr>
      <w:rFonts w:ascii="Times New Roman" w:eastAsia="Times New Roman" w:hAnsi="Times New Roman" w:cs="Times New Roman"/>
      <w:sz w:val="28"/>
      <w:lang w:eastAsia="en-US"/>
    </w:rPr>
  </w:style>
  <w:style w:type="character" w:customStyle="1" w:styleId="041110">
    <w:name w:val="04_Глава 1.1.1. Знак"/>
    <w:link w:val="04111"/>
    <w:rsid w:val="00C25060"/>
    <w:rPr>
      <w:rFonts w:ascii="Times New Roman" w:eastAsia="Times New Roman" w:hAnsi="Times New Roman" w:cs="Times New Roman"/>
      <w:b/>
      <w:iCs/>
      <w:sz w:val="26"/>
      <w:lang w:eastAsia="en-US"/>
    </w:rPr>
  </w:style>
  <w:style w:type="paragraph" w:customStyle="1" w:styleId="2ffff">
    <w:name w:val="Знак Знак Знак2 Знак Знак Знак Знак Знак Знак Знак"/>
    <w:basedOn w:val="af8"/>
    <w:rsid w:val="00C25060"/>
    <w:pPr>
      <w:spacing w:after="0" w:line="240" w:lineRule="auto"/>
    </w:pPr>
    <w:rPr>
      <w:rFonts w:ascii="Verdana" w:eastAsia="Times New Roman" w:hAnsi="Verdana" w:cs="Verdana"/>
      <w:sz w:val="20"/>
      <w:szCs w:val="20"/>
      <w:lang w:val="en-US" w:eastAsia="en-US"/>
    </w:rPr>
  </w:style>
  <w:style w:type="table" w:customStyle="1" w:styleId="TableGridReport1110">
    <w:name w:val="Table Grid Report11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C25060"/>
  </w:style>
  <w:style w:type="paragraph" w:customStyle="1" w:styleId="affffffffffffff8">
    <w:name w:val="Номер"/>
    <w:basedOn w:val="af8"/>
    <w:uiPriority w:val="99"/>
    <w:qFormat/>
    <w:rsid w:val="00C25060"/>
    <w:pPr>
      <w:spacing w:before="60" w:after="60" w:line="240" w:lineRule="auto"/>
      <w:jc w:val="center"/>
    </w:pPr>
    <w:rPr>
      <w:rFonts w:ascii="Times New Roman" w:eastAsia="Times New Roman" w:hAnsi="Times New Roman" w:cs="Times New Roman"/>
      <w:sz w:val="28"/>
      <w:szCs w:val="20"/>
    </w:rPr>
  </w:style>
  <w:style w:type="numbering" w:customStyle="1" w:styleId="5">
    <w:name w:val="Рис.5"/>
    <w:rsid w:val="00C25060"/>
    <w:pPr>
      <w:numPr>
        <w:numId w:val="37"/>
      </w:numPr>
    </w:pPr>
  </w:style>
  <w:style w:type="paragraph" w:customStyle="1" w:styleId="21fb">
    <w:name w:val="Знак Знак Знак2 Знак Знак Знак Знак Знак Знак Знак1"/>
    <w:basedOn w:val="af8"/>
    <w:rsid w:val="00C25060"/>
    <w:pPr>
      <w:spacing w:after="0" w:line="240" w:lineRule="auto"/>
    </w:pPr>
    <w:rPr>
      <w:rFonts w:ascii="Verdana" w:eastAsia="Times New Roman" w:hAnsi="Verdana" w:cs="Verdana"/>
      <w:sz w:val="20"/>
      <w:szCs w:val="20"/>
      <w:lang w:val="en-US" w:eastAsia="en-US"/>
    </w:rPr>
  </w:style>
  <w:style w:type="character" w:customStyle="1" w:styleId="1338">
    <w:name w:val="Обычный 13 Знак Знак3"/>
    <w:rsid w:val="00C25060"/>
    <w:rPr>
      <w:rFonts w:ascii="Times New Roman" w:eastAsia="Times New Roman" w:hAnsi="Times New Roman"/>
      <w:sz w:val="26"/>
    </w:rPr>
  </w:style>
  <w:style w:type="paragraph" w:customStyle="1" w:styleId="txt1">
    <w:name w:val="txt1"/>
    <w:basedOn w:val="af8"/>
    <w:rsid w:val="00C25060"/>
    <w:pPr>
      <w:spacing w:before="45" w:after="45" w:line="240" w:lineRule="auto"/>
      <w:ind w:left="20" w:right="20" w:firstLine="400"/>
      <w:jc w:val="both"/>
    </w:pPr>
    <w:rPr>
      <w:rFonts w:ascii="Arial" w:eastAsia="Times New Roman" w:hAnsi="Arial" w:cs="Arial"/>
      <w:color w:val="000000"/>
      <w:sz w:val="18"/>
      <w:szCs w:val="18"/>
    </w:rPr>
  </w:style>
  <w:style w:type="character" w:customStyle="1" w:styleId="affffffffffffff9">
    <w:name w:val="Рис. Знак"/>
    <w:locked/>
    <w:rsid w:val="00C25060"/>
    <w:rPr>
      <w:rFonts w:ascii="Times New Roman" w:eastAsia="Times New Roman" w:hAnsi="Times New Roman"/>
      <w:b/>
      <w:sz w:val="26"/>
    </w:rPr>
  </w:style>
  <w:style w:type="paragraph" w:customStyle="1" w:styleId="affffffffffffffa">
    <w:name w:val="Базовый"/>
    <w:rsid w:val="00C25060"/>
    <w:pPr>
      <w:tabs>
        <w:tab w:val="left" w:pos="708"/>
      </w:tabs>
      <w:suppressAutoHyphens/>
    </w:pPr>
    <w:rPr>
      <w:rFonts w:ascii="Times New Roman" w:eastAsia="Calibri" w:hAnsi="Times New Roman" w:cs="Times New Roman"/>
      <w:sz w:val="24"/>
      <w:szCs w:val="20"/>
    </w:rPr>
  </w:style>
  <w:style w:type="paragraph" w:customStyle="1" w:styleId="af2">
    <w:name w:val="_таблица"/>
    <w:basedOn w:val="af8"/>
    <w:link w:val="affffffffffffffb"/>
    <w:qFormat/>
    <w:rsid w:val="00C25060"/>
    <w:pPr>
      <w:keepNext/>
      <w:keepLines/>
      <w:numPr>
        <w:numId w:val="61"/>
      </w:numPr>
      <w:autoSpaceDE w:val="0"/>
      <w:autoSpaceDN w:val="0"/>
      <w:adjustRightInd w:val="0"/>
      <w:spacing w:after="0" w:line="360" w:lineRule="auto"/>
      <w:jc w:val="right"/>
    </w:pPr>
    <w:rPr>
      <w:rFonts w:ascii="Times New Roman" w:eastAsia="Calibri" w:hAnsi="Times New Roman" w:cs="Times New Roman"/>
      <w:b/>
      <w:sz w:val="26"/>
      <w:szCs w:val="26"/>
      <w:lang w:eastAsia="en-US"/>
    </w:rPr>
  </w:style>
  <w:style w:type="character" w:customStyle="1" w:styleId="affffffffffffffb">
    <w:name w:val="_таблица Знак"/>
    <w:link w:val="af2"/>
    <w:rsid w:val="00C25060"/>
    <w:rPr>
      <w:rFonts w:ascii="Times New Roman" w:eastAsia="Calibri" w:hAnsi="Times New Roman" w:cs="Times New Roman"/>
      <w:b/>
      <w:sz w:val="26"/>
      <w:szCs w:val="26"/>
      <w:lang w:eastAsia="en-US"/>
    </w:rPr>
  </w:style>
  <w:style w:type="paragraph" w:customStyle="1" w:styleId="ad">
    <w:name w:val="_прилож_"/>
    <w:basedOn w:val="20"/>
    <w:link w:val="affffffffffffffc"/>
    <w:qFormat/>
    <w:rsid w:val="00C25060"/>
    <w:pPr>
      <w:numPr>
        <w:numId w:val="15"/>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d"/>
    <w:rsid w:val="00C25060"/>
    <w:rPr>
      <w:rFonts w:ascii="Times New Roman" w:eastAsia="Times New Roman" w:hAnsi="Times New Roman" w:cs="Times New Roman"/>
      <w:b/>
      <w:bCs/>
      <w:iCs/>
      <w:color w:val="000000"/>
      <w:sz w:val="48"/>
      <w:szCs w:val="28"/>
      <w:lang w:eastAsia="en-US"/>
    </w:rPr>
  </w:style>
  <w:style w:type="character" w:customStyle="1" w:styleId="affffffffffffffd">
    <w:name w:val="_рисунок Знак"/>
    <w:link w:val="a1"/>
    <w:locked/>
    <w:rsid w:val="00C25060"/>
    <w:rPr>
      <w:rFonts w:ascii="Times New Roman" w:hAnsi="Times New Roman"/>
      <w:b/>
      <w:sz w:val="24"/>
      <w:szCs w:val="24"/>
      <w:lang w:val="en-US" w:eastAsia="en-US" w:bidi="en-US"/>
    </w:rPr>
  </w:style>
  <w:style w:type="paragraph" w:customStyle="1" w:styleId="a1">
    <w:name w:val="_рисунок"/>
    <w:basedOn w:val="af8"/>
    <w:link w:val="affffffffffffffd"/>
    <w:qFormat/>
    <w:rsid w:val="00C25060"/>
    <w:pPr>
      <w:numPr>
        <w:numId w:val="62"/>
      </w:numPr>
      <w:autoSpaceDE w:val="0"/>
      <w:autoSpaceDN w:val="0"/>
      <w:adjustRightInd w:val="0"/>
      <w:spacing w:after="0" w:line="240" w:lineRule="auto"/>
      <w:jc w:val="center"/>
    </w:pPr>
    <w:rPr>
      <w:rFonts w:ascii="Times New Roman" w:hAnsi="Times New Roman"/>
      <w:b/>
      <w:sz w:val="24"/>
      <w:szCs w:val="24"/>
      <w:lang w:val="en-US" w:eastAsia="en-US" w:bidi="en-US"/>
    </w:rPr>
  </w:style>
  <w:style w:type="paragraph" w:customStyle="1" w:styleId="a4">
    <w:name w:val="_прилож"/>
    <w:basedOn w:val="30"/>
    <w:link w:val="affffffffffffffe"/>
    <w:qFormat/>
    <w:rsid w:val="00C25060"/>
    <w:pPr>
      <w:keepLines/>
      <w:numPr>
        <w:ilvl w:val="0"/>
        <w:numId w:val="63"/>
      </w:numPr>
      <w:suppressAutoHyphens w:val="0"/>
      <w:spacing w:before="200" w:after="0" w:line="240" w:lineRule="auto"/>
      <w:jc w:val="center"/>
    </w:pPr>
    <w:rPr>
      <w:rFonts w:ascii="Times New Roman" w:hAnsi="Times New Roman" w:cs="Times New Roman"/>
      <w:bCs/>
      <w:i w:val="0"/>
      <w:iCs w:val="0"/>
      <w:sz w:val="48"/>
      <w:szCs w:val="22"/>
      <w:lang w:bidi="ar-SA"/>
    </w:rPr>
  </w:style>
  <w:style w:type="character" w:customStyle="1" w:styleId="affffffffffffffe">
    <w:name w:val="_прилож Знак"/>
    <w:link w:val="a4"/>
    <w:rsid w:val="00C25060"/>
    <w:rPr>
      <w:rFonts w:ascii="Times New Roman" w:eastAsia="Times New Roman" w:hAnsi="Times New Roman" w:cs="Times New Roman"/>
      <w:b/>
      <w:bCs/>
      <w:sz w:val="48"/>
      <w:lang w:eastAsia="en-US"/>
    </w:rPr>
  </w:style>
  <w:style w:type="paragraph" w:customStyle="1" w:styleId="afffffffffffffff">
    <w:name w:val="_Выделение"/>
    <w:basedOn w:val="affff6"/>
    <w:link w:val="afffffffffffffff0"/>
    <w:qFormat/>
    <w:rsid w:val="00C25060"/>
    <w:pPr>
      <w:keepNext/>
      <w:ind w:left="0" w:firstLine="567"/>
    </w:pPr>
    <w:rPr>
      <w:rFonts w:ascii="Times New Roman" w:eastAsia="Calibri" w:hAnsi="Times New Roman"/>
      <w:szCs w:val="26"/>
      <w:u w:val="single"/>
      <w:lang w:val="ru-RU" w:bidi="ar-SA"/>
    </w:rPr>
  </w:style>
  <w:style w:type="character" w:customStyle="1" w:styleId="afffffffffffffff0">
    <w:name w:val="_Выделение Знак"/>
    <w:link w:val="afffffffffffffff"/>
    <w:rsid w:val="00C25060"/>
    <w:rPr>
      <w:rFonts w:ascii="Times New Roman" w:eastAsia="Calibri" w:hAnsi="Times New Roman" w:cs="Times New Roman"/>
      <w:sz w:val="24"/>
      <w:szCs w:val="26"/>
      <w:u w:val="single"/>
      <w:lang w:eastAsia="en-US"/>
    </w:rPr>
  </w:style>
  <w:style w:type="paragraph" w:customStyle="1" w:styleId="1e">
    <w:name w:val="Стиль1_ГЛАВА"/>
    <w:basedOn w:val="19"/>
    <w:link w:val="1fffff2"/>
    <w:qFormat/>
    <w:rsid w:val="00C25060"/>
    <w:pPr>
      <w:numPr>
        <w:numId w:val="66"/>
      </w:numPr>
      <w:tabs>
        <w:tab w:val="left" w:pos="1560"/>
      </w:tabs>
      <w:spacing w:line="240" w:lineRule="auto"/>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1fffff2">
    <w:name w:val="Стиль1_ГЛАВА Знак"/>
    <w:link w:val="1e"/>
    <w:rsid w:val="00C25060"/>
    <w:rPr>
      <w:rFonts w:ascii="Times New Roman" w:eastAsia="Times New Roman" w:hAnsi="Times New Roman" w:cs="Times New Roman"/>
      <w:b/>
      <w:bCs/>
      <w:caps/>
      <w:kern w:val="28"/>
      <w:sz w:val="28"/>
      <w:szCs w:val="28"/>
      <w:lang w:eastAsia="en-US"/>
    </w:rPr>
  </w:style>
  <w:style w:type="paragraph" w:customStyle="1" w:styleId="3ffa">
    <w:name w:val="Стиль3_Подпункты"/>
    <w:basedOn w:val="20"/>
    <w:link w:val="3ffb"/>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2ffff1">
    <w:name w:val="Стиль2_Часть Знак"/>
    <w:link w:val="2ffff0"/>
    <w:rsid w:val="00C25060"/>
    <w:rPr>
      <w:rFonts w:ascii="Times New Roman" w:eastAsia="Times New Roman" w:hAnsi="Times New Roman" w:cs="Times New Roman"/>
      <w:b/>
      <w:bCs/>
      <w:kern w:val="28"/>
      <w:sz w:val="24"/>
      <w:szCs w:val="26"/>
      <w:lang w:eastAsia="en-US"/>
    </w:rPr>
  </w:style>
  <w:style w:type="character" w:customStyle="1" w:styleId="3ffb">
    <w:name w:val="Стиль3_Подпункты Знак"/>
    <w:link w:val="3ffa"/>
    <w:rsid w:val="00C25060"/>
    <w:rPr>
      <w:rFonts w:ascii="Times New Roman" w:eastAsia="Times New Roman" w:hAnsi="Times New Roman" w:cs="Times New Roman"/>
      <w:b/>
      <w:bCs/>
      <w:kern w:val="28"/>
      <w:sz w:val="24"/>
      <w:szCs w:val="26"/>
      <w:lang w:eastAsia="en-US"/>
    </w:rPr>
  </w:style>
  <w:style w:type="paragraph" w:customStyle="1" w:styleId="Style150">
    <w:name w:val="Style150"/>
    <w:basedOn w:val="af8"/>
    <w:rsid w:val="00C25060"/>
    <w:pPr>
      <w:spacing w:after="0" w:line="353" w:lineRule="exact"/>
      <w:ind w:firstLine="585"/>
      <w:jc w:val="both"/>
    </w:pPr>
    <w:rPr>
      <w:rFonts w:ascii="Arial" w:eastAsia="Arial" w:hAnsi="Arial" w:cs="Arial"/>
      <w:sz w:val="20"/>
      <w:szCs w:val="20"/>
    </w:rPr>
  </w:style>
  <w:style w:type="paragraph" w:customStyle="1" w:styleId="Style202">
    <w:name w:val="Style202"/>
    <w:basedOn w:val="af8"/>
    <w:rsid w:val="00C25060"/>
    <w:pPr>
      <w:spacing w:after="0" w:line="355" w:lineRule="exact"/>
      <w:ind w:firstLine="615"/>
      <w:jc w:val="both"/>
    </w:pPr>
    <w:rPr>
      <w:rFonts w:ascii="Arial" w:eastAsia="Arial" w:hAnsi="Arial" w:cs="Arial"/>
      <w:sz w:val="20"/>
      <w:szCs w:val="20"/>
    </w:rPr>
  </w:style>
  <w:style w:type="paragraph" w:customStyle="1" w:styleId="Style172">
    <w:name w:val="Style172"/>
    <w:basedOn w:val="af8"/>
    <w:rsid w:val="00C25060"/>
    <w:pPr>
      <w:spacing w:after="0" w:line="345" w:lineRule="exact"/>
      <w:ind w:firstLine="600"/>
      <w:jc w:val="both"/>
    </w:pPr>
    <w:rPr>
      <w:rFonts w:ascii="Arial" w:eastAsia="Arial" w:hAnsi="Arial" w:cs="Arial"/>
      <w:sz w:val="20"/>
      <w:szCs w:val="20"/>
    </w:rPr>
  </w:style>
  <w:style w:type="character" w:customStyle="1" w:styleId="CharStyle47">
    <w:name w:val="CharStyle47"/>
    <w:rsid w:val="00C25060"/>
    <w:rPr>
      <w:rFonts w:ascii="Arial" w:eastAsia="Arial" w:hAnsi="Arial" w:cs="Arial"/>
      <w:b w:val="0"/>
      <w:bCs w:val="0"/>
      <w:i w:val="0"/>
      <w:iCs w:val="0"/>
      <w:smallCaps w:val="0"/>
      <w:spacing w:val="-10"/>
      <w:sz w:val="18"/>
      <w:szCs w:val="18"/>
    </w:rPr>
  </w:style>
  <w:style w:type="character" w:customStyle="1" w:styleId="CharStyle76">
    <w:name w:val="CharStyle76"/>
    <w:rsid w:val="00C25060"/>
    <w:rPr>
      <w:rFonts w:ascii="Arial" w:eastAsia="Arial" w:hAnsi="Arial" w:cs="Arial"/>
      <w:b w:val="0"/>
      <w:bCs w:val="0"/>
      <w:i/>
      <w:iCs/>
      <w:smallCaps w:val="0"/>
      <w:spacing w:val="-10"/>
      <w:sz w:val="18"/>
      <w:szCs w:val="18"/>
    </w:rPr>
  </w:style>
  <w:style w:type="character" w:customStyle="1" w:styleId="CharStyle63">
    <w:name w:val="CharStyle63"/>
    <w:rsid w:val="00C25060"/>
    <w:rPr>
      <w:rFonts w:ascii="Georgia" w:eastAsia="Georgia" w:hAnsi="Georgia" w:cs="Georgia"/>
      <w:b w:val="0"/>
      <w:bCs w:val="0"/>
      <w:i w:val="0"/>
      <w:iCs w:val="0"/>
      <w:smallCaps w:val="0"/>
      <w:sz w:val="20"/>
      <w:szCs w:val="20"/>
    </w:rPr>
  </w:style>
  <w:style w:type="character" w:customStyle="1" w:styleId="CharStyle113">
    <w:name w:val="CharStyle113"/>
    <w:rsid w:val="00C25060"/>
    <w:rPr>
      <w:rFonts w:ascii="Arial" w:eastAsia="Arial" w:hAnsi="Arial" w:cs="Arial"/>
      <w:b/>
      <w:bCs/>
      <w:i w:val="0"/>
      <w:iCs w:val="0"/>
      <w:smallCaps w:val="0"/>
      <w:sz w:val="20"/>
      <w:szCs w:val="20"/>
    </w:rPr>
  </w:style>
  <w:style w:type="paragraph" w:customStyle="1" w:styleId="Style148">
    <w:name w:val="Style148"/>
    <w:basedOn w:val="af8"/>
    <w:rsid w:val="00C25060"/>
    <w:pPr>
      <w:spacing w:after="0" w:line="240" w:lineRule="auto"/>
    </w:pPr>
    <w:rPr>
      <w:rFonts w:ascii="Arial" w:eastAsia="Arial" w:hAnsi="Arial" w:cs="Arial"/>
      <w:sz w:val="20"/>
      <w:szCs w:val="20"/>
    </w:rPr>
  </w:style>
  <w:style w:type="character" w:customStyle="1" w:styleId="FontStyle139">
    <w:name w:val="Font Style139"/>
    <w:uiPriority w:val="99"/>
    <w:rsid w:val="00C25060"/>
    <w:rPr>
      <w:rFonts w:ascii="Arial" w:hAnsi="Arial" w:cs="Arial" w:hint="default"/>
      <w:sz w:val="22"/>
      <w:szCs w:val="22"/>
    </w:rPr>
  </w:style>
  <w:style w:type="paragraph" w:customStyle="1" w:styleId="Style8">
    <w:name w:val="Style8"/>
    <w:basedOn w:val="af8"/>
    <w:uiPriority w:val="99"/>
    <w:rsid w:val="00C25060"/>
    <w:pPr>
      <w:widowControl w:val="0"/>
      <w:autoSpaceDE w:val="0"/>
      <w:autoSpaceDN w:val="0"/>
      <w:adjustRightInd w:val="0"/>
      <w:spacing w:after="0" w:line="414" w:lineRule="exact"/>
    </w:pPr>
    <w:rPr>
      <w:rFonts w:ascii="Arial" w:eastAsia="Times New Roman" w:hAnsi="Arial" w:cs="Arial"/>
      <w:sz w:val="24"/>
      <w:szCs w:val="24"/>
    </w:rPr>
  </w:style>
  <w:style w:type="paragraph" w:customStyle="1" w:styleId="Style15">
    <w:name w:val="Style15"/>
    <w:basedOn w:val="af8"/>
    <w:uiPriority w:val="99"/>
    <w:rsid w:val="00C2506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30">
    <w:name w:val="Style3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0">
    <w:name w:val="Style5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1">
    <w:name w:val="Style51"/>
    <w:basedOn w:val="af8"/>
    <w:uiPriority w:val="99"/>
    <w:rsid w:val="00C25060"/>
    <w:pPr>
      <w:widowControl w:val="0"/>
      <w:autoSpaceDE w:val="0"/>
      <w:autoSpaceDN w:val="0"/>
      <w:adjustRightInd w:val="0"/>
      <w:spacing w:after="0" w:line="230" w:lineRule="exact"/>
    </w:pPr>
    <w:rPr>
      <w:rFonts w:ascii="Arial" w:eastAsia="Times New Roman" w:hAnsi="Arial" w:cs="Arial"/>
      <w:sz w:val="24"/>
      <w:szCs w:val="24"/>
    </w:rPr>
  </w:style>
  <w:style w:type="character" w:customStyle="1" w:styleId="FontStyle137">
    <w:name w:val="Font Style137"/>
    <w:uiPriority w:val="99"/>
    <w:rsid w:val="00C25060"/>
    <w:rPr>
      <w:rFonts w:ascii="Arial" w:hAnsi="Arial" w:cs="Arial"/>
      <w:sz w:val="18"/>
      <w:szCs w:val="18"/>
    </w:rPr>
  </w:style>
  <w:style w:type="paragraph" w:styleId="afffffffffffffff1">
    <w:name w:val="Normal Indent"/>
    <w:basedOn w:val="af8"/>
    <w:uiPriority w:val="99"/>
    <w:rsid w:val="00C25060"/>
    <w:pPr>
      <w:ind w:left="708"/>
    </w:pPr>
    <w:rPr>
      <w:rFonts w:ascii="Calibri" w:eastAsia="Times New Roman" w:hAnsi="Calibri" w:cs="Times New Roman"/>
      <w:lang w:eastAsia="en-US"/>
    </w:rPr>
  </w:style>
  <w:style w:type="paragraph" w:customStyle="1" w:styleId="1fffff3">
    <w:name w:val="_Часть 1."/>
    <w:basedOn w:val="20"/>
    <w:link w:val="1fffff4"/>
    <w:qFormat/>
    <w:rsid w:val="00C25060"/>
    <w:pPr>
      <w:numPr>
        <w:ilvl w:val="0"/>
        <w:numId w:val="0"/>
      </w:numPr>
      <w:suppressAutoHyphens w:val="0"/>
      <w:spacing w:before="480" w:after="60"/>
      <w:ind w:left="2506" w:firstLine="567"/>
      <w:jc w:val="left"/>
    </w:pPr>
    <w:rPr>
      <w:rFonts w:cs="Times New Roman"/>
      <w:bCs/>
      <w:i/>
      <w:iCs/>
      <w:color w:val="000000"/>
      <w:kern w:val="28"/>
      <w:lang w:bidi="ar-SA"/>
    </w:rPr>
  </w:style>
  <w:style w:type="character" w:customStyle="1" w:styleId="1fffff4">
    <w:name w:val="_Часть 1. Знак"/>
    <w:link w:val="1fffff3"/>
    <w:rsid w:val="00C25060"/>
    <w:rPr>
      <w:rFonts w:ascii="Times New Roman" w:eastAsia="Times New Roman" w:hAnsi="Times New Roman" w:cs="Times New Roman"/>
      <w:b/>
      <w:bCs/>
      <w:i/>
      <w:iCs/>
      <w:color w:val="000000"/>
      <w:kern w:val="28"/>
      <w:sz w:val="28"/>
      <w:szCs w:val="28"/>
      <w:lang w:eastAsia="en-US"/>
    </w:rPr>
  </w:style>
  <w:style w:type="paragraph" w:customStyle="1" w:styleId="a7">
    <w:name w:val="_Обычный список точка"/>
    <w:basedOn w:val="affff6"/>
    <w:link w:val="afffffffffffffff2"/>
    <w:qFormat/>
    <w:rsid w:val="00C25060"/>
    <w:pPr>
      <w:numPr>
        <w:numId w:val="64"/>
      </w:numPr>
      <w:ind w:left="0" w:firstLine="567"/>
    </w:pPr>
    <w:rPr>
      <w:rFonts w:ascii="Times New Roman" w:eastAsia="Calibri" w:hAnsi="Times New Roman"/>
      <w:sz w:val="26"/>
      <w:szCs w:val="26"/>
      <w:lang w:val="ru-RU" w:eastAsia="ru-RU" w:bidi="ar-SA"/>
    </w:rPr>
  </w:style>
  <w:style w:type="character" w:customStyle="1" w:styleId="afffffffffffffff2">
    <w:name w:val="_Обычный список точка Знак"/>
    <w:link w:val="a7"/>
    <w:rsid w:val="00C25060"/>
    <w:rPr>
      <w:rFonts w:ascii="Times New Roman" w:eastAsia="Calibri" w:hAnsi="Times New Roman" w:cs="Times New Roman"/>
      <w:sz w:val="26"/>
      <w:szCs w:val="26"/>
    </w:rPr>
  </w:style>
  <w:style w:type="paragraph" w:customStyle="1" w:styleId="11ff3">
    <w:name w:val="_1.1 Текст"/>
    <w:basedOn w:val="affffffffff6"/>
    <w:link w:val="11ff4"/>
    <w:qFormat/>
    <w:rsid w:val="00B5461F"/>
    <w:rPr>
      <w:rFonts w:ascii="Times New Roman" w:hAnsi="Times New Roman" w:cs="Times New Roman"/>
      <w:bCs/>
      <w:iCs/>
      <w:color w:val="0A0A0C"/>
      <w:w w:val="105"/>
      <w:kern w:val="28"/>
      <w:sz w:val="24"/>
      <w:szCs w:val="24"/>
    </w:rPr>
  </w:style>
  <w:style w:type="character" w:customStyle="1" w:styleId="11ff4">
    <w:name w:val="_1.1 Текст Знак"/>
    <w:link w:val="11ff3"/>
    <w:rsid w:val="00B5461F"/>
    <w:rPr>
      <w:rFonts w:ascii="Times New Roman" w:eastAsia="Calibri" w:hAnsi="Times New Roman" w:cs="Times New Roman"/>
      <w:bCs/>
      <w:iCs/>
      <w:color w:val="0A0A0C"/>
      <w:w w:val="105"/>
      <w:kern w:val="28"/>
      <w:sz w:val="24"/>
      <w:szCs w:val="24"/>
      <w:lang w:eastAsia="en-US"/>
    </w:rPr>
  </w:style>
  <w:style w:type="paragraph" w:customStyle="1" w:styleId="1">
    <w:name w:val="_Раздел 1"/>
    <w:basedOn w:val="19"/>
    <w:link w:val="1fffff5"/>
    <w:rsid w:val="00C25060"/>
    <w:pPr>
      <w:keepNext/>
      <w:numPr>
        <w:numId w:val="65"/>
      </w:numPr>
      <w:tabs>
        <w:tab w:val="left" w:pos="0"/>
      </w:tabs>
      <w:contextualSpacing w:val="0"/>
      <w:jc w:val="both"/>
    </w:pPr>
    <w:rPr>
      <w:bCs/>
      <w:smallCaps w:val="0"/>
      <w:color w:val="000000"/>
      <w:spacing w:val="0"/>
      <w:kern w:val="28"/>
      <w:sz w:val="26"/>
      <w:szCs w:val="32"/>
      <w:lang w:bidi="ar-SA"/>
    </w:rPr>
  </w:style>
  <w:style w:type="character" w:customStyle="1" w:styleId="1fffff5">
    <w:name w:val="_Раздел 1 Знак"/>
    <w:link w:val="1"/>
    <w:rsid w:val="00C25060"/>
    <w:rPr>
      <w:rFonts w:ascii="Times New Roman" w:eastAsia="Times New Roman" w:hAnsi="Times New Roman" w:cs="Times New Roman"/>
      <w:b/>
      <w:bCs/>
      <w:color w:val="000000"/>
      <w:kern w:val="28"/>
      <w:sz w:val="26"/>
      <w:szCs w:val="32"/>
      <w:lang w:eastAsia="en-US"/>
    </w:rPr>
  </w:style>
  <w:style w:type="numbering" w:customStyle="1" w:styleId="afffffffffffffff3">
    <w:name w:val="Со второго раздела"/>
    <w:uiPriority w:val="99"/>
    <w:rsid w:val="00C25060"/>
  </w:style>
  <w:style w:type="paragraph" w:customStyle="1" w:styleId="righttext">
    <w:name w:val="righ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center">
    <w:name w:val="tabletextcenter"/>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left">
    <w:name w:val="tabletextlef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ktext">
    <w:name w:val="blok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ffff6">
    <w:name w:val="Текст концевой сноски Знак1"/>
    <w:uiPriority w:val="99"/>
    <w:semiHidden/>
    <w:rsid w:val="00C25060"/>
    <w:rPr>
      <w:rFonts w:ascii="Times New Roman" w:hAnsi="Times New Roman"/>
      <w:color w:val="000000"/>
      <w:lang w:eastAsia="en-US"/>
    </w:rPr>
  </w:style>
  <w:style w:type="character" w:customStyle="1" w:styleId="1fffff7">
    <w:name w:val="Текст сноски Знак1"/>
    <w:uiPriority w:val="99"/>
    <w:semiHidden/>
    <w:rsid w:val="00C25060"/>
    <w:rPr>
      <w:rFonts w:ascii="Times New Roman" w:hAnsi="Times New Roman"/>
      <w:color w:val="000000"/>
      <w:lang w:eastAsia="en-US"/>
    </w:rPr>
  </w:style>
  <w:style w:type="character" w:customStyle="1" w:styleId="21fc">
    <w:name w:val="Основной текст с отступом 2 Знак1"/>
    <w:uiPriority w:val="99"/>
    <w:semiHidden/>
    <w:rsid w:val="00C25060"/>
    <w:rPr>
      <w:rFonts w:ascii="Times New Roman" w:hAnsi="Times New Roman"/>
      <w:color w:val="000000"/>
      <w:sz w:val="26"/>
      <w:szCs w:val="26"/>
      <w:lang w:eastAsia="en-US"/>
    </w:rPr>
  </w:style>
  <w:style w:type="character" w:customStyle="1" w:styleId="22f2">
    <w:name w:val="2_2 Таблица Знак"/>
    <w:link w:val="22"/>
    <w:rsid w:val="00C25060"/>
    <w:rPr>
      <w:rFonts w:ascii="Times New Roman" w:eastAsia="Times New Roman" w:hAnsi="Times New Roman" w:cs="Times New Roman"/>
      <w:b/>
      <w:iCs/>
      <w:snapToGrid w:val="0"/>
      <w:sz w:val="26"/>
      <w:szCs w:val="26"/>
      <w:lang w:eastAsia="en-US"/>
    </w:rPr>
  </w:style>
  <w:style w:type="character" w:customStyle="1" w:styleId="0210">
    <w:name w:val="02_Глава 1. Знак"/>
    <w:link w:val="021"/>
    <w:rsid w:val="00C25060"/>
    <w:rPr>
      <w:rFonts w:ascii="Times New Roman" w:eastAsia="Times New Roman" w:hAnsi="Times New Roman" w:cs="Times New Roman"/>
      <w:b/>
      <w:iCs/>
      <w:caps/>
      <w:snapToGrid w:val="0"/>
      <w:sz w:val="26"/>
      <w:szCs w:val="26"/>
      <w:lang w:eastAsia="en-US"/>
    </w:rPr>
  </w:style>
  <w:style w:type="character" w:customStyle="1" w:styleId="11pt">
    <w:name w:val="Основной текст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8"/>
    <w:uiPriority w:val="99"/>
    <w:rsid w:val="00C25060"/>
    <w:pPr>
      <w:keepLines/>
      <w:framePr w:w="5160" w:h="840" w:wrap="notBeside" w:vAnchor="page" w:hAnchor="page" w:x="6121" w:y="915" w:anchorLock="1"/>
      <w:widowControl w:val="0"/>
      <w:tabs>
        <w:tab w:val="left" w:pos="2160"/>
      </w:tabs>
      <w:adjustRightInd w:val="0"/>
      <w:spacing w:after="0" w:line="160" w:lineRule="atLeast"/>
      <w:jc w:val="both"/>
      <w:textAlignment w:val="baseline"/>
    </w:pPr>
    <w:rPr>
      <w:rFonts w:ascii="Times New Roman" w:eastAsia="Times New Roman" w:hAnsi="Times New Roman" w:cs="Arial"/>
      <w:sz w:val="14"/>
      <w:szCs w:val="14"/>
      <w:lang w:val="en-US" w:eastAsia="en-US"/>
    </w:rPr>
  </w:style>
  <w:style w:type="paragraph" w:customStyle="1" w:styleId="11">
    <w:name w:val="1."/>
    <w:basedOn w:val="affff6"/>
    <w:link w:val="1fffff8"/>
    <w:rsid w:val="00C25060"/>
    <w:pPr>
      <w:pageBreakBefore/>
      <w:widowControl w:val="0"/>
      <w:numPr>
        <w:numId w:val="69"/>
      </w:numPr>
      <w:tabs>
        <w:tab w:val="left" w:pos="993"/>
      </w:tabs>
      <w:spacing w:line="276" w:lineRule="auto"/>
      <w:jc w:val="left"/>
    </w:pPr>
    <w:rPr>
      <w:rFonts w:ascii="Times New Roman" w:eastAsia="Calibri" w:hAnsi="Times New Roman"/>
      <w:b/>
      <w:sz w:val="26"/>
      <w:szCs w:val="26"/>
      <w:lang w:val="ru-RU" w:eastAsia="ru-RU" w:bidi="ar-SA"/>
    </w:rPr>
  </w:style>
  <w:style w:type="paragraph" w:customStyle="1" w:styleId="110">
    <w:name w:val="1.1"/>
    <w:basedOn w:val="affff6"/>
    <w:link w:val="11ff5"/>
    <w:rsid w:val="00C25060"/>
    <w:pPr>
      <w:keepNext/>
      <w:numPr>
        <w:ilvl w:val="1"/>
        <w:numId w:val="69"/>
      </w:numPr>
      <w:tabs>
        <w:tab w:val="left" w:pos="993"/>
      </w:tabs>
      <w:spacing w:before="120" w:line="276" w:lineRule="auto"/>
      <w:jc w:val="left"/>
    </w:pPr>
    <w:rPr>
      <w:rFonts w:ascii="Times New Roman" w:eastAsia="Calibri" w:hAnsi="Times New Roman"/>
      <w:b/>
      <w:sz w:val="26"/>
      <w:szCs w:val="26"/>
      <w:lang w:val="ru-RU" w:eastAsia="ru-RU" w:bidi="ar-SA"/>
    </w:rPr>
  </w:style>
  <w:style w:type="character" w:customStyle="1" w:styleId="1fffff8">
    <w:name w:val="1. Знак"/>
    <w:link w:val="11"/>
    <w:rsid w:val="00C25060"/>
    <w:rPr>
      <w:rFonts w:ascii="Times New Roman" w:eastAsia="Calibri" w:hAnsi="Times New Roman" w:cs="Times New Roman"/>
      <w:b/>
      <w:sz w:val="26"/>
      <w:szCs w:val="26"/>
    </w:rPr>
  </w:style>
  <w:style w:type="paragraph" w:customStyle="1" w:styleId="afffffffffffffff4">
    <w:name w:val="Обычный текст"/>
    <w:basedOn w:val="affff6"/>
    <w:link w:val="afffffffffffffff5"/>
    <w:rsid w:val="00C25060"/>
    <w:pPr>
      <w:spacing w:line="240" w:lineRule="auto"/>
      <w:ind w:left="0" w:firstLine="0"/>
      <w:jc w:val="left"/>
    </w:pPr>
    <w:rPr>
      <w:rFonts w:ascii="Times New Roman" w:eastAsia="Calibri" w:hAnsi="Times New Roman"/>
      <w:sz w:val="26"/>
      <w:szCs w:val="26"/>
      <w:lang w:val="ru-RU" w:eastAsia="ru-RU" w:bidi="ar-SA"/>
    </w:rPr>
  </w:style>
  <w:style w:type="character" w:customStyle="1" w:styleId="11ff5">
    <w:name w:val="1.1 Знак"/>
    <w:link w:val="110"/>
    <w:rsid w:val="00C25060"/>
    <w:rPr>
      <w:rFonts w:ascii="Times New Roman" w:eastAsia="Calibri" w:hAnsi="Times New Roman" w:cs="Times New Roman"/>
      <w:b/>
      <w:sz w:val="26"/>
      <w:szCs w:val="26"/>
    </w:rPr>
  </w:style>
  <w:style w:type="character" w:customStyle="1" w:styleId="afffffffffffffff5">
    <w:name w:val="Обычный текст Знак"/>
    <w:link w:val="afffffffffffffff4"/>
    <w:rsid w:val="00C25060"/>
    <w:rPr>
      <w:rFonts w:ascii="Times New Roman" w:eastAsia="Calibri" w:hAnsi="Times New Roman" w:cs="Times New Roman"/>
      <w:sz w:val="26"/>
      <w:szCs w:val="26"/>
    </w:rPr>
  </w:style>
  <w:style w:type="paragraph" w:customStyle="1" w:styleId="afffffffffffffff6">
    <w:name w:val="_Подразделение"/>
    <w:basedOn w:val="1fffb"/>
    <w:link w:val="afffffffffffffff7"/>
    <w:qFormat/>
    <w:rsid w:val="00C25060"/>
    <w:pPr>
      <w:spacing w:before="240"/>
      <w:jc w:val="both"/>
    </w:pPr>
    <w:rPr>
      <w:b/>
      <w:smallCaps/>
    </w:rPr>
  </w:style>
  <w:style w:type="paragraph" w:customStyle="1" w:styleId="a9">
    <w:name w:val="_Список маркерны"/>
    <w:basedOn w:val="affffffffff6"/>
    <w:link w:val="afffffffffffffff8"/>
    <w:qFormat/>
    <w:rsid w:val="00C25060"/>
    <w:pPr>
      <w:numPr>
        <w:numId w:val="67"/>
      </w:numPr>
      <w:tabs>
        <w:tab w:val="left" w:pos="284"/>
      </w:tabs>
      <w:spacing w:line="240" w:lineRule="auto"/>
      <w:ind w:left="0" w:firstLine="0"/>
    </w:pPr>
    <w:rPr>
      <w:rFonts w:ascii="Times New Roman" w:hAnsi="Times New Roman" w:cs="Times New Roman"/>
      <w:iCs/>
    </w:rPr>
  </w:style>
  <w:style w:type="character" w:customStyle="1" w:styleId="afffffffffffffff7">
    <w:name w:val="_Подразделение Знак"/>
    <w:link w:val="afffffffffffffff6"/>
    <w:rsid w:val="00C25060"/>
    <w:rPr>
      <w:rFonts w:ascii="Times New Roman" w:eastAsia="Calibri" w:hAnsi="Times New Roman" w:cs="Calibri"/>
      <w:b/>
      <w:bCs/>
      <w:smallCaps/>
      <w:sz w:val="20"/>
      <w:szCs w:val="26"/>
    </w:rPr>
  </w:style>
  <w:style w:type="paragraph" w:customStyle="1" w:styleId="a3">
    <w:name w:val="_Список нумерованный"/>
    <w:basedOn w:val="a9"/>
    <w:link w:val="afffffffffffffff9"/>
    <w:qFormat/>
    <w:rsid w:val="00C25060"/>
    <w:pPr>
      <w:numPr>
        <w:numId w:val="68"/>
      </w:numPr>
    </w:pPr>
  </w:style>
  <w:style w:type="character" w:customStyle="1" w:styleId="afffffffffffffff8">
    <w:name w:val="_Список маркерны Знак"/>
    <w:link w:val="a9"/>
    <w:rsid w:val="00C25060"/>
    <w:rPr>
      <w:rFonts w:ascii="Times New Roman" w:eastAsia="Calibri" w:hAnsi="Times New Roman" w:cs="Times New Roman"/>
      <w:iCs/>
      <w:sz w:val="26"/>
      <w:szCs w:val="26"/>
      <w:lang w:eastAsia="en-US"/>
    </w:rPr>
  </w:style>
  <w:style w:type="character" w:customStyle="1" w:styleId="afffffffffffffff9">
    <w:name w:val="_Список нумерованный Знак"/>
    <w:link w:val="a3"/>
    <w:rsid w:val="00C25060"/>
    <w:rPr>
      <w:rFonts w:ascii="Times New Roman" w:eastAsia="Calibri" w:hAnsi="Times New Roman" w:cs="Times New Roman"/>
      <w:iCs/>
      <w:sz w:val="26"/>
      <w:szCs w:val="26"/>
      <w:lang w:eastAsia="en-US"/>
    </w:rPr>
  </w:style>
  <w:style w:type="paragraph" w:customStyle="1" w:styleId="afffffffffffffffa">
    <w:name w:val="_комментарий"/>
    <w:basedOn w:val="affffffffff6"/>
    <w:link w:val="afffffffffffffffb"/>
    <w:rsid w:val="00C25060"/>
    <w:pPr>
      <w:spacing w:line="240" w:lineRule="auto"/>
    </w:pPr>
    <w:rPr>
      <w:rFonts w:ascii="Times New Roman" w:hAnsi="Times New Roman" w:cs="Times New Roman"/>
      <w:iCs/>
      <w:color w:val="FF0000"/>
    </w:rPr>
  </w:style>
  <w:style w:type="character" w:customStyle="1" w:styleId="afffffffffffffffb">
    <w:name w:val="_комментарий Знак"/>
    <w:link w:val="afffffffffffffffa"/>
    <w:rsid w:val="00C25060"/>
    <w:rPr>
      <w:rFonts w:ascii="Times New Roman" w:eastAsia="Calibri" w:hAnsi="Times New Roman" w:cs="Times New Roman"/>
      <w:iCs/>
      <w:color w:val="FF0000"/>
      <w:sz w:val="26"/>
      <w:szCs w:val="26"/>
      <w:lang w:eastAsia="en-US"/>
    </w:rPr>
  </w:style>
  <w:style w:type="paragraph" w:customStyle="1" w:styleId="1fffff9">
    <w:name w:val="Заголовок записки1"/>
    <w:next w:val="af8"/>
    <w:link w:val="afffffffffffffffc"/>
    <w:autoRedefine/>
    <w:uiPriority w:val="99"/>
    <w:unhideWhenUsed/>
    <w:qFormat/>
    <w:rsid w:val="00C25060"/>
    <w:pPr>
      <w:keepNext/>
      <w:widowControl w:val="0"/>
      <w:snapToGrid w:val="0"/>
      <w:spacing w:after="600" w:line="300" w:lineRule="auto"/>
      <w:contextualSpacing/>
      <w:jc w:val="center"/>
      <w:outlineLvl w:val="0"/>
    </w:pPr>
    <w:rPr>
      <w:rFonts w:ascii="Times New Roman" w:eastAsia="Times New Roman" w:hAnsi="Times New Roman" w:cs="Times New Roman"/>
      <w:b/>
      <w:caps/>
      <w:spacing w:val="5"/>
      <w:sz w:val="32"/>
      <w:lang w:eastAsia="en-US"/>
    </w:rPr>
  </w:style>
  <w:style w:type="character" w:customStyle="1" w:styleId="afffffffffffffffc">
    <w:name w:val="Заголовок записки Знак"/>
    <w:link w:val="1fffff9"/>
    <w:uiPriority w:val="99"/>
    <w:rsid w:val="00C25060"/>
    <w:rPr>
      <w:rFonts w:ascii="Times New Roman" w:eastAsia="Times New Roman" w:hAnsi="Times New Roman" w:cs="Times New Roman"/>
      <w:b/>
      <w:caps/>
      <w:spacing w:val="5"/>
      <w:sz w:val="32"/>
      <w:lang w:eastAsia="en-US"/>
    </w:rPr>
  </w:style>
  <w:style w:type="paragraph" w:customStyle="1" w:styleId="ab">
    <w:name w:val="Перечисление"/>
    <w:basedOn w:val="affff6"/>
    <w:link w:val="afffffffffffffffd"/>
    <w:qFormat/>
    <w:rsid w:val="00C25060"/>
    <w:pPr>
      <w:numPr>
        <w:numId w:val="70"/>
      </w:numPr>
      <w:adjustRightInd w:val="0"/>
      <w:snapToGrid w:val="0"/>
      <w:spacing w:after="40" w:line="300" w:lineRule="auto"/>
      <w:ind w:left="1004" w:hanging="295"/>
      <w:contextualSpacing w:val="0"/>
    </w:pPr>
    <w:rPr>
      <w:rFonts w:ascii="Times New Roman" w:eastAsia="MS Mincho" w:hAnsi="Times New Roman"/>
      <w:sz w:val="28"/>
      <w:szCs w:val="24"/>
      <w:lang w:val="ru-RU" w:eastAsia="ru-RU" w:bidi="ar-SA"/>
    </w:rPr>
  </w:style>
  <w:style w:type="paragraph" w:customStyle="1" w:styleId="1fffffa">
    <w:name w:val="_Рисунок1"/>
    <w:basedOn w:val="a"/>
    <w:next w:val="affffffffff6"/>
    <w:link w:val="1fffffb"/>
    <w:qFormat/>
    <w:rsid w:val="00C25060"/>
    <w:pPr>
      <w:keepLines/>
      <w:numPr>
        <w:numId w:val="0"/>
      </w:numPr>
      <w:spacing w:after="200"/>
      <w:ind w:left="714" w:hanging="357"/>
      <w:jc w:val="center"/>
    </w:pPr>
    <w:rPr>
      <w:rFonts w:ascii="Times New Roman" w:eastAsia="Calibri" w:hAnsi="Times New Roman"/>
      <w:sz w:val="26"/>
      <w:szCs w:val="26"/>
      <w:lang w:val="ru-RU" w:eastAsia="ru-RU" w:bidi="ar-SA"/>
    </w:rPr>
  </w:style>
  <w:style w:type="character" w:customStyle="1" w:styleId="1fffffb">
    <w:name w:val="_Рисунок1 Знак"/>
    <w:link w:val="1fffffa"/>
    <w:rsid w:val="00C25060"/>
    <w:rPr>
      <w:rFonts w:ascii="Times New Roman" w:eastAsia="Calibri" w:hAnsi="Times New Roman" w:cs="Times New Roman"/>
      <w:sz w:val="26"/>
      <w:szCs w:val="26"/>
    </w:rPr>
  </w:style>
  <w:style w:type="paragraph" w:customStyle="1" w:styleId="afffffffffffffffe">
    <w:name w:val="Название рисунка"/>
    <w:link w:val="affffffffffffffff"/>
    <w:qFormat/>
    <w:rsid w:val="00C25060"/>
    <w:pPr>
      <w:adjustRightInd w:val="0"/>
      <w:snapToGrid w:val="0"/>
      <w:spacing w:before="120" w:after="240" w:line="240" w:lineRule="auto"/>
      <w:jc w:val="center"/>
    </w:pPr>
    <w:rPr>
      <w:rFonts w:ascii="Times New Roman" w:eastAsia="Times New Roman" w:hAnsi="Times New Roman" w:cs="Times New Roman"/>
      <w:i/>
      <w:spacing w:val="6"/>
      <w:sz w:val="26"/>
      <w:lang w:eastAsia="en-US"/>
    </w:rPr>
  </w:style>
  <w:style w:type="character" w:customStyle="1" w:styleId="affffffffffffffff">
    <w:name w:val="Название рисунка Знак"/>
    <w:link w:val="afffffffffffffffe"/>
    <w:rsid w:val="00C25060"/>
    <w:rPr>
      <w:rFonts w:ascii="Times New Roman" w:eastAsia="Times New Roman" w:hAnsi="Times New Roman" w:cs="Times New Roman"/>
      <w:i/>
      <w:spacing w:val="6"/>
      <w:sz w:val="26"/>
      <w:lang w:eastAsia="en-US"/>
    </w:rPr>
  </w:style>
  <w:style w:type="numbering" w:customStyle="1" w:styleId="05">
    <w:name w:val="0.5 Список Заг."/>
    <w:uiPriority w:val="99"/>
    <w:rsid w:val="00C25060"/>
  </w:style>
  <w:style w:type="paragraph" w:customStyle="1" w:styleId="348">
    <w:name w:val="3.4 Т. Центр"/>
    <w:link w:val="349"/>
    <w:rsid w:val="00C25060"/>
    <w:pPr>
      <w:spacing w:after="0" w:line="240" w:lineRule="auto"/>
      <w:jc w:val="center"/>
    </w:pPr>
    <w:rPr>
      <w:rFonts w:ascii="Times New Roman" w:eastAsia="Times New Roman" w:hAnsi="Times New Roman" w:cs="Times New Roman"/>
      <w:sz w:val="20"/>
      <w:szCs w:val="20"/>
      <w:lang w:eastAsia="en-US"/>
    </w:rPr>
  </w:style>
  <w:style w:type="character" w:customStyle="1" w:styleId="349">
    <w:name w:val="3.4 Т. Центр Знак"/>
    <w:link w:val="348"/>
    <w:rsid w:val="00C25060"/>
    <w:rPr>
      <w:rFonts w:ascii="Times New Roman" w:eastAsia="Times New Roman" w:hAnsi="Times New Roman" w:cs="Times New Roman"/>
      <w:sz w:val="20"/>
      <w:szCs w:val="20"/>
      <w:lang w:eastAsia="en-US"/>
    </w:rPr>
  </w:style>
  <w:style w:type="numbering" w:customStyle="1" w:styleId="0510">
    <w:name w:val="0.5 Список Заг.1"/>
    <w:uiPriority w:val="99"/>
    <w:rsid w:val="00C25060"/>
  </w:style>
  <w:style w:type="paragraph" w:customStyle="1" w:styleId="121">
    <w:name w:val="1_2 Список нумерной"/>
    <w:basedOn w:val="00"/>
    <w:link w:val="12f6"/>
    <w:rsid w:val="00C25060"/>
    <w:pPr>
      <w:numPr>
        <w:ilvl w:val="1"/>
        <w:numId w:val="72"/>
      </w:numPr>
      <w:spacing w:after="40"/>
      <w:ind w:left="0" w:firstLine="709"/>
    </w:pPr>
    <w:rPr>
      <w:i/>
    </w:rPr>
  </w:style>
  <w:style w:type="character" w:customStyle="1" w:styleId="12f6">
    <w:name w:val="1_2 Список нумерной Знак"/>
    <w:link w:val="121"/>
    <w:rsid w:val="00C25060"/>
    <w:rPr>
      <w:rFonts w:ascii="Times New Roman" w:eastAsia="Times New Roman" w:hAnsi="Times New Roman" w:cs="Times New Roman"/>
      <w:i/>
      <w:sz w:val="26"/>
      <w:szCs w:val="26"/>
      <w:lang w:eastAsia="en-US"/>
    </w:rPr>
  </w:style>
  <w:style w:type="paragraph" w:customStyle="1" w:styleId="120">
    <w:name w:val="1_2 Список нумерованный"/>
    <w:basedOn w:val="121"/>
    <w:link w:val="12f7"/>
    <w:qFormat/>
    <w:rsid w:val="00C25060"/>
    <w:pPr>
      <w:numPr>
        <w:ilvl w:val="0"/>
        <w:numId w:val="73"/>
      </w:numPr>
      <w:ind w:left="0" w:firstLine="709"/>
    </w:pPr>
  </w:style>
  <w:style w:type="character" w:customStyle="1" w:styleId="12f7">
    <w:name w:val="1_2 Список нумерованный Знак"/>
    <w:link w:val="120"/>
    <w:rsid w:val="00C25060"/>
    <w:rPr>
      <w:rFonts w:ascii="Times New Roman" w:eastAsia="Times New Roman" w:hAnsi="Times New Roman" w:cs="Times New Roman"/>
      <w:i/>
      <w:sz w:val="26"/>
      <w:szCs w:val="26"/>
      <w:lang w:eastAsia="en-US"/>
    </w:rPr>
  </w:style>
  <w:style w:type="paragraph" w:customStyle="1" w:styleId="3301">
    <w:name w:val="3.3 Т. Слева + 0"/>
    <w:basedOn w:val="af8"/>
    <w:rsid w:val="00C25060"/>
    <w:pPr>
      <w:spacing w:after="0" w:line="240" w:lineRule="auto"/>
    </w:pPr>
    <w:rPr>
      <w:rFonts w:ascii="Times New Roman" w:eastAsia="Times New Roman" w:hAnsi="Times New Roman" w:cs="Times New Roman"/>
      <w:sz w:val="20"/>
      <w:szCs w:val="20"/>
      <w:lang w:eastAsia="en-US"/>
    </w:rPr>
  </w:style>
  <w:style w:type="paragraph" w:customStyle="1" w:styleId="31d">
    <w:name w:val="3.1 Т. Подзаг."/>
    <w:link w:val="31e"/>
    <w:rsid w:val="00C25060"/>
    <w:pPr>
      <w:spacing w:before="40" w:after="40" w:line="240" w:lineRule="auto"/>
      <w:jc w:val="both"/>
    </w:pPr>
    <w:rPr>
      <w:rFonts w:ascii="Times New Roman" w:eastAsia="Times New Roman" w:hAnsi="Times New Roman" w:cs="Times New Roman"/>
      <w:b/>
      <w:bCs/>
      <w:smallCaps/>
      <w:spacing w:val="20"/>
      <w:sz w:val="20"/>
      <w:szCs w:val="20"/>
      <w:lang w:eastAsia="en-US"/>
    </w:rPr>
  </w:style>
  <w:style w:type="character" w:customStyle="1" w:styleId="31e">
    <w:name w:val="3.1 Т. Подзаг. Знак"/>
    <w:link w:val="31d"/>
    <w:rsid w:val="00C25060"/>
    <w:rPr>
      <w:rFonts w:ascii="Times New Roman" w:eastAsia="Times New Roman" w:hAnsi="Times New Roman" w:cs="Times New Roman"/>
      <w:b/>
      <w:bCs/>
      <w:smallCaps/>
      <w:spacing w:val="20"/>
      <w:sz w:val="20"/>
      <w:szCs w:val="20"/>
      <w:lang w:eastAsia="en-US"/>
    </w:rPr>
  </w:style>
  <w:style w:type="paragraph" w:customStyle="1" w:styleId="1fffffc">
    <w:name w:val="Текст титула отступ 1"/>
    <w:rsid w:val="00C25060"/>
    <w:pPr>
      <w:spacing w:after="3600" w:line="259" w:lineRule="auto"/>
      <w:jc w:val="center"/>
    </w:pPr>
    <w:rPr>
      <w:rFonts w:ascii="Times New Roman" w:eastAsia="Times New Roman" w:hAnsi="Times New Roman" w:cs="Times New Roman"/>
      <w:b/>
      <w:sz w:val="24"/>
      <w:szCs w:val="20"/>
      <w:lang w:eastAsia="en-US"/>
    </w:rPr>
  </w:style>
  <w:style w:type="paragraph" w:customStyle="1" w:styleId="affffffffffffffff0">
    <w:name w:val="Обычный б/п"/>
    <w:basedOn w:val="af8"/>
    <w:rsid w:val="00C25060"/>
    <w:pPr>
      <w:snapToGrid w:val="0"/>
      <w:spacing w:after="0" w:line="300" w:lineRule="auto"/>
      <w:contextualSpacing/>
      <w:jc w:val="both"/>
    </w:pPr>
    <w:rPr>
      <w:rFonts w:ascii="Times New Roman" w:eastAsia="Times New Roman" w:hAnsi="Times New Roman" w:cs="Times New Roman"/>
      <w:sz w:val="28"/>
      <w:lang w:eastAsia="en-US"/>
    </w:rPr>
  </w:style>
  <w:style w:type="paragraph" w:customStyle="1" w:styleId="21fd">
    <w:name w:val="2.1 Наз. записки"/>
    <w:basedOn w:val="10a"/>
    <w:link w:val="21fe"/>
    <w:rsid w:val="00C25060"/>
    <w:rPr>
      <w:caps w:val="0"/>
    </w:rPr>
  </w:style>
  <w:style w:type="character" w:customStyle="1" w:styleId="afffffffffffffffd">
    <w:name w:val="Перечисление Знак"/>
    <w:basedOn w:val="affff7"/>
    <w:link w:val="ab"/>
    <w:rsid w:val="00C25060"/>
    <w:rPr>
      <w:rFonts w:ascii="Times New Roman" w:eastAsia="MS Mincho" w:hAnsi="Times New Roman" w:cs="Times New Roman"/>
      <w:sz w:val="28"/>
      <w:szCs w:val="24"/>
      <w:lang w:val="en-US" w:eastAsia="en-US" w:bidi="en-US"/>
    </w:rPr>
  </w:style>
  <w:style w:type="paragraph" w:customStyle="1" w:styleId="1fffffd">
    <w:name w:val="Красная строка1"/>
    <w:basedOn w:val="afffff1"/>
    <w:next w:val="af8"/>
    <w:uiPriority w:val="99"/>
    <w:unhideWhenUsed/>
    <w:rsid w:val="00C25060"/>
    <w:pPr>
      <w:snapToGrid w:val="0"/>
      <w:spacing w:before="40" w:after="360" w:line="300" w:lineRule="auto"/>
      <w:ind w:firstLine="360"/>
      <w:contextualSpacing/>
    </w:pPr>
    <w:rPr>
      <w:rFonts w:ascii="Times New Roman" w:hAnsi="Times New Roman"/>
      <w:spacing w:val="-5"/>
      <w:sz w:val="28"/>
      <w:lang w:val="ru-RU" w:bidi="ar-SA"/>
    </w:rPr>
  </w:style>
  <w:style w:type="paragraph" w:customStyle="1" w:styleId="affffffffffffffff1">
    <w:name w:val="Уравнения"/>
    <w:rsid w:val="00C25060"/>
    <w:pPr>
      <w:spacing w:before="80" w:after="80" w:line="300" w:lineRule="auto"/>
      <w:ind w:left="2829"/>
    </w:pPr>
    <w:rPr>
      <w:rFonts w:ascii="Cambria Math" w:eastAsia="Times New Roman" w:hAnsi="Cambria Math" w:cs="Times New Roman"/>
      <w:i/>
      <w:sz w:val="28"/>
      <w:lang w:eastAsia="en-US"/>
    </w:rPr>
  </w:style>
  <w:style w:type="paragraph" w:customStyle="1" w:styleId="4113">
    <w:name w:val="4.1 Абз. титула 1"/>
    <w:next w:val="10a"/>
    <w:link w:val="4114"/>
    <w:rsid w:val="00C25060"/>
    <w:pPr>
      <w:spacing w:after="1200" w:line="300" w:lineRule="auto"/>
      <w:jc w:val="center"/>
    </w:pPr>
    <w:rPr>
      <w:rFonts w:ascii="Times New Roman" w:eastAsia="Times New Roman" w:hAnsi="Times New Roman" w:cs="Times New Roman"/>
      <w:caps/>
      <w:smallCaps/>
      <w:spacing w:val="20"/>
      <w:sz w:val="32"/>
      <w:szCs w:val="36"/>
      <w:lang w:eastAsia="en-US"/>
    </w:rPr>
  </w:style>
  <w:style w:type="character" w:customStyle="1" w:styleId="21fe">
    <w:name w:val="2.1 Наз. записки Знак"/>
    <w:link w:val="21fd"/>
    <w:rsid w:val="00C25060"/>
    <w:rPr>
      <w:rFonts w:ascii="Times New Roman" w:eastAsia="Times New Roman" w:hAnsi="Times New Roman" w:cs="Times New Roman"/>
      <w:b/>
      <w:spacing w:val="10"/>
      <w:sz w:val="32"/>
      <w:szCs w:val="36"/>
      <w:lang w:eastAsia="en-US"/>
    </w:rPr>
  </w:style>
  <w:style w:type="paragraph" w:customStyle="1" w:styleId="4223">
    <w:name w:val="4.2 Абз. титула 2"/>
    <w:basedOn w:val="4113"/>
    <w:link w:val="4224"/>
    <w:rsid w:val="00C25060"/>
    <w:pPr>
      <w:spacing w:after="0"/>
    </w:pPr>
  </w:style>
  <w:style w:type="character" w:customStyle="1" w:styleId="4114">
    <w:name w:val="4.1 Абз. титула 1 Знак"/>
    <w:link w:val="4113"/>
    <w:rsid w:val="00C25060"/>
    <w:rPr>
      <w:rFonts w:ascii="Times New Roman" w:eastAsia="Times New Roman" w:hAnsi="Times New Roman" w:cs="Times New Roman"/>
      <w:caps/>
      <w:smallCaps/>
      <w:spacing w:val="20"/>
      <w:sz w:val="32"/>
      <w:szCs w:val="36"/>
      <w:lang w:eastAsia="en-US"/>
    </w:rPr>
  </w:style>
  <w:style w:type="table" w:customStyle="1" w:styleId="-531">
    <w:name w:val="Таблица-сетка 5 темная — акцент 3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a"/>
    <w:uiPriority w:val="49"/>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8"/>
    <w:next w:val="af8"/>
    <w:rsid w:val="00C25060"/>
    <w:pPr>
      <w:keepNext/>
      <w:widowControl w:val="0"/>
      <w:snapToGrid w:val="0"/>
      <w:spacing w:before="720" w:after="0" w:line="300" w:lineRule="auto"/>
      <w:contextualSpacing/>
      <w:jc w:val="both"/>
      <w:outlineLvl w:val="0"/>
    </w:pPr>
    <w:rPr>
      <w:rFonts w:ascii="Times New Roman" w:eastAsia="Times New Roman" w:hAnsi="Times New Roman" w:cs="Times New Roman"/>
      <w:b/>
      <w:caps/>
      <w:spacing w:val="5"/>
      <w:sz w:val="32"/>
      <w:lang w:eastAsia="en-US"/>
    </w:rPr>
  </w:style>
  <w:style w:type="paragraph" w:customStyle="1" w:styleId="22f3">
    <w:name w:val="2.2 Наз. книги"/>
    <w:link w:val="22f4"/>
    <w:rsid w:val="00C25060"/>
    <w:pPr>
      <w:widowControl w:val="0"/>
      <w:numPr>
        <w:ilvl w:val="1"/>
      </w:numPr>
      <w:spacing w:after="0" w:line="300" w:lineRule="auto"/>
      <w:jc w:val="center"/>
    </w:pPr>
    <w:rPr>
      <w:rFonts w:ascii="Times New Roman" w:eastAsia="Times New Roman" w:hAnsi="Times New Roman" w:cs="Times New Roman"/>
      <w:b/>
      <w:smallCaps/>
      <w:spacing w:val="10"/>
      <w:sz w:val="28"/>
      <w:lang w:eastAsia="en-US"/>
    </w:rPr>
  </w:style>
  <w:style w:type="character" w:customStyle="1" w:styleId="22f4">
    <w:name w:val="2.2 Наз. книги Знак"/>
    <w:link w:val="22f3"/>
    <w:rsid w:val="00C25060"/>
    <w:rPr>
      <w:rFonts w:ascii="Times New Roman" w:eastAsia="Times New Roman" w:hAnsi="Times New Roman" w:cs="Times New Roman"/>
      <w:b/>
      <w:smallCaps/>
      <w:spacing w:val="10"/>
      <w:sz w:val="28"/>
      <w:lang w:eastAsia="en-US"/>
    </w:rPr>
  </w:style>
  <w:style w:type="paragraph" w:customStyle="1" w:styleId="10a">
    <w:name w:val="1.0 Заг. ПЗ"/>
    <w:next w:val="21fd"/>
    <w:link w:val="10b"/>
    <w:rsid w:val="00C25060"/>
    <w:pPr>
      <w:widowControl w:val="0"/>
      <w:spacing w:after="0" w:line="300" w:lineRule="auto"/>
      <w:ind w:left="426" w:right="425"/>
      <w:jc w:val="center"/>
    </w:pPr>
    <w:rPr>
      <w:rFonts w:ascii="Times New Roman" w:eastAsia="Times New Roman" w:hAnsi="Times New Roman" w:cs="Times New Roman"/>
      <w:b/>
      <w:caps/>
      <w:spacing w:val="10"/>
      <w:sz w:val="32"/>
      <w:szCs w:val="36"/>
      <w:lang w:eastAsia="en-US"/>
    </w:rPr>
  </w:style>
  <w:style w:type="paragraph" w:customStyle="1" w:styleId="239">
    <w:name w:val="2.3 Текст титула"/>
    <w:next w:val="10a"/>
    <w:link w:val="23a"/>
    <w:rsid w:val="00C25060"/>
    <w:pPr>
      <w:spacing w:after="0" w:line="360" w:lineRule="auto"/>
      <w:jc w:val="center"/>
    </w:pPr>
    <w:rPr>
      <w:rFonts w:ascii="Times New Roman" w:eastAsia="Times New Roman" w:hAnsi="Times New Roman" w:cs="Times New Roman"/>
      <w:b/>
      <w:bCs/>
      <w:spacing w:val="10"/>
      <w:sz w:val="28"/>
      <w:szCs w:val="20"/>
      <w:lang w:eastAsia="en-US"/>
    </w:rPr>
  </w:style>
  <w:style w:type="character" w:customStyle="1" w:styleId="10b">
    <w:name w:val="1.0 Заг. ПЗ Знак"/>
    <w:link w:val="10a"/>
    <w:rsid w:val="00C25060"/>
    <w:rPr>
      <w:rFonts w:ascii="Times New Roman" w:eastAsia="Times New Roman" w:hAnsi="Times New Roman" w:cs="Times New Roman"/>
      <w:b/>
      <w:caps/>
      <w:spacing w:val="10"/>
      <w:sz w:val="32"/>
      <w:szCs w:val="36"/>
      <w:lang w:eastAsia="en-US"/>
    </w:rPr>
  </w:style>
  <w:style w:type="paragraph" w:customStyle="1" w:styleId="36-">
    <w:name w:val="3.6 Табл. Утв.-Согл."/>
    <w:basedOn w:val="afffffffffffa"/>
    <w:link w:val="36-0"/>
    <w:rsid w:val="00C25060"/>
    <w:pPr>
      <w:spacing w:after="0" w:line="300" w:lineRule="auto"/>
      <w:ind w:left="33" w:right="174"/>
      <w:jc w:val="both"/>
    </w:pPr>
    <w:rPr>
      <w:b w:val="0"/>
      <w:sz w:val="28"/>
      <w:szCs w:val="24"/>
    </w:rPr>
  </w:style>
  <w:style w:type="character" w:customStyle="1" w:styleId="23a">
    <w:name w:val="2.3 Текст титула Знак"/>
    <w:link w:val="239"/>
    <w:rsid w:val="00C25060"/>
    <w:rPr>
      <w:rFonts w:ascii="Times New Roman" w:eastAsia="Times New Roman" w:hAnsi="Times New Roman" w:cs="Times New Roman"/>
      <w:b/>
      <w:bCs/>
      <w:spacing w:val="10"/>
      <w:sz w:val="28"/>
      <w:szCs w:val="20"/>
      <w:lang w:eastAsia="en-US"/>
    </w:rPr>
  </w:style>
  <w:style w:type="character" w:customStyle="1" w:styleId="36-0">
    <w:name w:val="3.6 Табл. Утв.-Согл. Знак"/>
    <w:link w:val="36-"/>
    <w:rsid w:val="00C25060"/>
    <w:rPr>
      <w:rFonts w:ascii="Times New Roman" w:eastAsia="Times New Roman" w:hAnsi="Times New Roman" w:cs="Times New Roman"/>
      <w:sz w:val="28"/>
      <w:szCs w:val="24"/>
      <w:lang w:eastAsia="en-US"/>
    </w:rPr>
  </w:style>
  <w:style w:type="paragraph" w:customStyle="1" w:styleId="37-">
    <w:name w:val="3.7 Табл. Зам.-Зав."/>
    <w:basedOn w:val="36-"/>
    <w:link w:val="37-0"/>
    <w:rsid w:val="00C25060"/>
    <w:pPr>
      <w:ind w:left="34" w:right="176"/>
      <w:jc w:val="left"/>
    </w:pPr>
  </w:style>
  <w:style w:type="paragraph" w:customStyle="1" w:styleId="11ff6">
    <w:name w:val="1.1а Заг. Оглавления"/>
    <w:link w:val="11ff7"/>
    <w:rsid w:val="00C25060"/>
    <w:pPr>
      <w:keepNext/>
      <w:pageBreakBefore/>
      <w:widowControl w:val="0"/>
      <w:spacing w:after="120" w:line="300" w:lineRule="auto"/>
      <w:ind w:left="1418" w:right="1418"/>
      <w:jc w:val="center"/>
      <w:outlineLvl w:val="0"/>
    </w:pPr>
    <w:rPr>
      <w:rFonts w:ascii="Times New Roman" w:eastAsia="Times New Roman" w:hAnsi="Times New Roman" w:cs="Times New Roman"/>
      <w:b/>
      <w:iCs/>
      <w:caps/>
      <w:snapToGrid w:val="0"/>
      <w:spacing w:val="20"/>
      <w:sz w:val="28"/>
      <w:lang w:eastAsia="ja-JP"/>
    </w:rPr>
  </w:style>
  <w:style w:type="paragraph" w:customStyle="1" w:styleId="11ff8">
    <w:name w:val="1.1 Заг. Вв."/>
    <w:aliases w:val="Закл."/>
    <w:basedOn w:val="11ff6"/>
    <w:link w:val="11ff9"/>
    <w:rsid w:val="00C25060"/>
  </w:style>
  <w:style w:type="character" w:customStyle="1" w:styleId="11ff7">
    <w:name w:val="1.1а Заг. Оглавления Знак"/>
    <w:link w:val="11ff6"/>
    <w:rsid w:val="00C25060"/>
    <w:rPr>
      <w:rFonts w:ascii="Times New Roman" w:eastAsia="Times New Roman" w:hAnsi="Times New Roman" w:cs="Times New Roman"/>
      <w:b/>
      <w:iCs/>
      <w:caps/>
      <w:snapToGrid w:val="0"/>
      <w:spacing w:val="20"/>
      <w:sz w:val="28"/>
      <w:lang w:eastAsia="ja-JP"/>
    </w:rPr>
  </w:style>
  <w:style w:type="character" w:customStyle="1" w:styleId="11ff9">
    <w:name w:val="1.1 Заг. Вв. Знак"/>
    <w:aliases w:val="Закл. Знак"/>
    <w:link w:val="11ff8"/>
    <w:rsid w:val="00C25060"/>
    <w:rPr>
      <w:rFonts w:ascii="Times New Roman" w:eastAsia="Times New Roman" w:hAnsi="Times New Roman" w:cs="Times New Roman"/>
      <w:b/>
      <w:iCs/>
      <w:caps/>
      <w:snapToGrid w:val="0"/>
      <w:spacing w:val="20"/>
      <w:sz w:val="28"/>
      <w:lang w:eastAsia="ja-JP"/>
    </w:rPr>
  </w:style>
  <w:style w:type="character" w:customStyle="1" w:styleId="2c">
    <w:name w:val="Оглавление 2 Знак"/>
    <w:link w:val="2b"/>
    <w:uiPriority w:val="39"/>
    <w:rsid w:val="00C25060"/>
    <w:rPr>
      <w:rFonts w:ascii="Arial" w:eastAsia="Times New Roman" w:hAnsi="Arial" w:cs="Arial"/>
      <w:bCs/>
      <w:noProof/>
      <w:sz w:val="24"/>
      <w:lang w:val="en-US" w:eastAsia="en-US" w:bidi="en-US"/>
    </w:rPr>
  </w:style>
  <w:style w:type="character" w:customStyle="1" w:styleId="3a">
    <w:name w:val="Оглавление 3 Знак"/>
    <w:link w:val="39"/>
    <w:uiPriority w:val="39"/>
    <w:rsid w:val="00C25060"/>
    <w:rPr>
      <w:rFonts w:ascii="Calibri" w:eastAsia="Times New Roman" w:hAnsi="Calibri" w:cs="Calibri"/>
      <w:sz w:val="20"/>
      <w:szCs w:val="20"/>
      <w:lang w:val="en-US" w:eastAsia="en-US" w:bidi="en-US"/>
    </w:rPr>
  </w:style>
  <w:style w:type="character" w:customStyle="1" w:styleId="44">
    <w:name w:val="Оглавление 4 Знак"/>
    <w:link w:val="43"/>
    <w:uiPriority w:val="39"/>
    <w:rsid w:val="00C25060"/>
    <w:rPr>
      <w:rFonts w:ascii="Calibri" w:eastAsia="Times New Roman" w:hAnsi="Calibri" w:cs="Calibri"/>
      <w:sz w:val="20"/>
      <w:szCs w:val="20"/>
      <w:lang w:val="en-US" w:eastAsia="en-US" w:bidi="en-US"/>
    </w:rPr>
  </w:style>
  <w:style w:type="paragraph" w:customStyle="1" w:styleId="051">
    <w:name w:val="0.5 Список 1)"/>
    <w:aliases w:val="2)"/>
    <w:basedOn w:val="00"/>
    <w:link w:val="0512"/>
    <w:rsid w:val="00C25060"/>
    <w:pPr>
      <w:numPr>
        <w:numId w:val="74"/>
      </w:numPr>
      <w:spacing w:after="40"/>
      <w:ind w:left="1134" w:hanging="425"/>
      <w:contextualSpacing/>
    </w:pPr>
  </w:style>
  <w:style w:type="character" w:customStyle="1" w:styleId="0512">
    <w:name w:val="0.5 Список 1) Знак"/>
    <w:aliases w:val="2) Знак"/>
    <w:link w:val="051"/>
    <w:rsid w:val="00C25060"/>
    <w:rPr>
      <w:rFonts w:ascii="Times New Roman" w:eastAsia="Times New Roman" w:hAnsi="Times New Roman" w:cs="Times New Roman"/>
      <w:sz w:val="26"/>
      <w:szCs w:val="26"/>
      <w:lang w:eastAsia="en-US"/>
    </w:rPr>
  </w:style>
  <w:style w:type="paragraph" w:customStyle="1" w:styleId="06">
    <w:name w:val="0.6 Список а)"/>
    <w:aliases w:val="б)"/>
    <w:basedOn w:val="051"/>
    <w:link w:val="060"/>
    <w:rsid w:val="00C25060"/>
    <w:pPr>
      <w:numPr>
        <w:numId w:val="75"/>
      </w:numPr>
      <w:ind w:left="2137" w:hanging="357"/>
    </w:pPr>
  </w:style>
  <w:style w:type="character" w:customStyle="1" w:styleId="060">
    <w:name w:val="0.6 Список а) Знак"/>
    <w:aliases w:val="б) Знак"/>
    <w:link w:val="06"/>
    <w:rsid w:val="00C25060"/>
    <w:rPr>
      <w:rFonts w:ascii="Times New Roman" w:eastAsia="Times New Roman" w:hAnsi="Times New Roman" w:cs="Times New Roman"/>
      <w:sz w:val="26"/>
      <w:szCs w:val="26"/>
      <w:lang w:eastAsia="en-US"/>
    </w:rPr>
  </w:style>
  <w:style w:type="character" w:customStyle="1" w:styleId="11ff2">
    <w:name w:val="1.1 Заг. Частей Знак"/>
    <w:link w:val="114"/>
    <w:rsid w:val="00C25060"/>
    <w:rPr>
      <w:rFonts w:ascii="Times New Roman" w:eastAsia="Times New Roman" w:hAnsi="Times New Roman" w:cs="Times New Roman"/>
      <w:b/>
      <w:iCs/>
      <w:caps/>
      <w:snapToGrid w:val="0"/>
      <w:spacing w:val="20"/>
      <w:sz w:val="28"/>
      <w:lang w:eastAsia="ja-JP"/>
    </w:rPr>
  </w:style>
  <w:style w:type="character" w:customStyle="1" w:styleId="21fa">
    <w:name w:val="2_1 Рисунок Знак"/>
    <w:link w:val="21"/>
    <w:rsid w:val="00C25060"/>
    <w:rPr>
      <w:rFonts w:ascii="Times New Roman" w:eastAsia="Times New Roman" w:hAnsi="Times New Roman" w:cs="Times New Roman"/>
      <w:b/>
      <w:iCs/>
      <w:snapToGrid w:val="0"/>
      <w:sz w:val="26"/>
      <w:szCs w:val="26"/>
      <w:lang w:eastAsia="en-US"/>
    </w:rPr>
  </w:style>
  <w:style w:type="character" w:customStyle="1" w:styleId="03110">
    <w:name w:val="03_Глава 1.1. Знак"/>
    <w:link w:val="0311"/>
    <w:rsid w:val="00C25060"/>
    <w:rPr>
      <w:rFonts w:ascii="Times New Roman" w:eastAsia="Times New Roman" w:hAnsi="Times New Roman" w:cs="Times New Roman"/>
      <w:b/>
      <w:sz w:val="26"/>
      <w:szCs w:val="24"/>
      <w:lang w:eastAsia="en-US"/>
    </w:rPr>
  </w:style>
  <w:style w:type="character" w:customStyle="1" w:styleId="4224">
    <w:name w:val="4.2 Абз. титула 2 Знак"/>
    <w:link w:val="4223"/>
    <w:rsid w:val="00C25060"/>
    <w:rPr>
      <w:rFonts w:ascii="Times New Roman" w:eastAsia="Times New Roman" w:hAnsi="Times New Roman" w:cs="Times New Roman"/>
      <w:caps/>
      <w:smallCaps/>
      <w:spacing w:val="20"/>
      <w:sz w:val="32"/>
      <w:szCs w:val="36"/>
      <w:lang w:eastAsia="en-US"/>
    </w:rPr>
  </w:style>
  <w:style w:type="character" w:customStyle="1" w:styleId="37-0">
    <w:name w:val="3.7 Табл. Зам.-Зав. Знак"/>
    <w:link w:val="37-"/>
    <w:rsid w:val="00C25060"/>
    <w:rPr>
      <w:rFonts w:ascii="Times New Roman" w:eastAsia="Times New Roman" w:hAnsi="Times New Roman" w:cs="Times New Roman"/>
      <w:sz w:val="28"/>
      <w:szCs w:val="24"/>
      <w:lang w:eastAsia="en-US"/>
    </w:rPr>
  </w:style>
  <w:style w:type="paragraph" w:customStyle="1" w:styleId="020">
    <w:name w:val="0.2 Слева + 0"/>
    <w:basedOn w:val="00"/>
    <w:link w:val="0200"/>
    <w:rsid w:val="00C25060"/>
    <w:pPr>
      <w:ind w:firstLine="0"/>
      <w:contextualSpacing/>
    </w:pPr>
  </w:style>
  <w:style w:type="character" w:customStyle="1" w:styleId="0200">
    <w:name w:val="0.2 Слева + 0 Знак"/>
    <w:link w:val="020"/>
    <w:rsid w:val="00C25060"/>
    <w:rPr>
      <w:rFonts w:ascii="Times New Roman" w:eastAsia="Times New Roman" w:hAnsi="Times New Roman" w:cs="Times New Roman"/>
      <w:sz w:val="26"/>
      <w:szCs w:val="26"/>
      <w:lang w:eastAsia="en-US"/>
    </w:rPr>
  </w:style>
  <w:style w:type="numbering" w:customStyle="1" w:styleId="050">
    <w:name w:val="Стиль 0.5 Список Заг."/>
    <w:basedOn w:val="afb"/>
    <w:rsid w:val="00C25060"/>
  </w:style>
  <w:style w:type="character" w:customStyle="1" w:styleId="0511110">
    <w:name w:val="05_Глава 1.1.1.1. Знак"/>
    <w:link w:val="051111"/>
    <w:rsid w:val="00C25060"/>
    <w:rPr>
      <w:rFonts w:ascii="Times New Roman" w:eastAsia="Times New Roman" w:hAnsi="Times New Roman" w:cs="Times New Roman"/>
      <w:b/>
      <w:i/>
      <w:iCs/>
      <w:snapToGrid w:val="0"/>
      <w:spacing w:val="20"/>
      <w:sz w:val="26"/>
      <w:szCs w:val="26"/>
      <w:lang w:eastAsia="en-US"/>
    </w:rPr>
  </w:style>
  <w:style w:type="character" w:customStyle="1" w:styleId="166">
    <w:name w:val="1.6 Заг. Подпараграфов Знак"/>
    <w:link w:val="16"/>
    <w:rsid w:val="00C25060"/>
    <w:rPr>
      <w:rFonts w:ascii="Times New Roman" w:eastAsia="Times New Roman" w:hAnsi="Times New Roman" w:cs="Times New Roman"/>
      <w:i/>
      <w:iCs/>
      <w:snapToGrid w:val="0"/>
      <w:spacing w:val="20"/>
      <w:sz w:val="28"/>
      <w:lang w:eastAsia="en-US"/>
    </w:rPr>
  </w:style>
  <w:style w:type="character" w:customStyle="1" w:styleId="60-0">
    <w:name w:val="6.0 Список лит-ры Знак"/>
    <w:link w:val="60-"/>
    <w:rsid w:val="00C25060"/>
    <w:rPr>
      <w:rFonts w:ascii="Times New Roman" w:eastAsia="Times New Roman" w:hAnsi="Times New Roman" w:cs="Times New Roman"/>
      <w:sz w:val="28"/>
      <w:lang w:eastAsia="en-US"/>
    </w:rPr>
  </w:style>
  <w:style w:type="paragraph" w:customStyle="1" w:styleId="249">
    <w:name w:val="2.4 Текст титула ПТЭ"/>
    <w:basedOn w:val="239"/>
    <w:rsid w:val="00C25060"/>
    <w:pPr>
      <w:spacing w:line="240" w:lineRule="auto"/>
      <w:ind w:left="2268" w:right="2268"/>
    </w:pPr>
  </w:style>
  <w:style w:type="paragraph" w:customStyle="1" w:styleId="32a">
    <w:name w:val="3.2 Т. Слева"/>
    <w:link w:val="32b"/>
    <w:rsid w:val="00C25060"/>
    <w:pPr>
      <w:spacing w:after="0" w:line="240" w:lineRule="auto"/>
      <w:jc w:val="both"/>
    </w:pPr>
    <w:rPr>
      <w:rFonts w:ascii="Times New Roman" w:eastAsia="Times New Roman" w:hAnsi="Times New Roman" w:cs="Times New Roman"/>
      <w:sz w:val="20"/>
      <w:szCs w:val="20"/>
      <w:lang w:eastAsia="en-US"/>
    </w:rPr>
  </w:style>
  <w:style w:type="paragraph" w:customStyle="1" w:styleId="356">
    <w:name w:val="3.5 Т. Справа"/>
    <w:basedOn w:val="348"/>
    <w:rsid w:val="00C25060"/>
    <w:pPr>
      <w:ind w:right="142"/>
      <w:jc w:val="right"/>
    </w:pPr>
  </w:style>
  <w:style w:type="character" w:customStyle="1" w:styleId="32b">
    <w:name w:val="3.2 Т. Слева Знак"/>
    <w:link w:val="32a"/>
    <w:rsid w:val="00C25060"/>
    <w:rPr>
      <w:rFonts w:ascii="Times New Roman" w:eastAsia="Times New Roman" w:hAnsi="Times New Roman" w:cs="Times New Roman"/>
      <w:sz w:val="20"/>
      <w:szCs w:val="20"/>
      <w:lang w:eastAsia="en-US"/>
    </w:rPr>
  </w:style>
  <w:style w:type="paragraph" w:customStyle="1" w:styleId="33110">
    <w:name w:val="3.31 Т. Слева + 1"/>
    <w:basedOn w:val="af8"/>
    <w:rsid w:val="00C25060"/>
    <w:pPr>
      <w:spacing w:after="0" w:line="240" w:lineRule="auto"/>
      <w:ind w:firstLine="284"/>
    </w:pPr>
    <w:rPr>
      <w:rFonts w:ascii="Times New Roman" w:eastAsia="Times New Roman" w:hAnsi="Times New Roman" w:cs="Times New Roman"/>
      <w:sz w:val="20"/>
      <w:szCs w:val="20"/>
      <w:lang w:eastAsia="en-US"/>
    </w:rPr>
  </w:style>
  <w:style w:type="paragraph" w:customStyle="1" w:styleId="3322">
    <w:name w:val="3.32 Т. Слева + 2"/>
    <w:basedOn w:val="af8"/>
    <w:rsid w:val="00C25060"/>
    <w:pPr>
      <w:spacing w:after="0" w:line="240" w:lineRule="auto"/>
      <w:ind w:firstLine="567"/>
    </w:pPr>
    <w:rPr>
      <w:rFonts w:ascii="Times New Roman" w:eastAsia="Times New Roman" w:hAnsi="Times New Roman" w:cs="Times New Roman"/>
      <w:sz w:val="20"/>
      <w:szCs w:val="20"/>
      <w:lang w:eastAsia="en-US"/>
    </w:rPr>
  </w:style>
  <w:style w:type="table" w:customStyle="1" w:styleId="31f">
    <w:name w:val="3.1 Таблица"/>
    <w:basedOn w:val="afa"/>
    <w:uiPriority w:val="99"/>
    <w:rsid w:val="00C25060"/>
    <w:pPr>
      <w:spacing w:after="0" w:line="240" w:lineRule="auto"/>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C25060"/>
    <w:pPr>
      <w:ind w:firstLine="851"/>
    </w:pPr>
  </w:style>
  <w:style w:type="table" w:customStyle="1" w:styleId="3-31">
    <w:name w:val="Средняя сетка 3 - Акцент 31"/>
    <w:basedOn w:val="afa"/>
    <w:next w:val="afa"/>
    <w:uiPriority w:val="69"/>
    <w:unhideWhenUsed/>
    <w:rsid w:val="00C25060"/>
    <w:pPr>
      <w:spacing w:after="0" w:line="240" w:lineRule="auto"/>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C25060"/>
    <w:pPr>
      <w:spacing w:after="40"/>
      <w:contextualSpacing/>
    </w:pPr>
  </w:style>
  <w:style w:type="character" w:customStyle="1" w:styleId="011">
    <w:name w:val="0.1 Пробел Знак"/>
    <w:basedOn w:val="000"/>
    <w:link w:val="010"/>
    <w:rsid w:val="00C25060"/>
    <w:rPr>
      <w:rFonts w:ascii="Times New Roman" w:eastAsia="Times New Roman" w:hAnsi="Times New Roman" w:cs="Times New Roman"/>
      <w:sz w:val="26"/>
      <w:szCs w:val="26"/>
      <w:lang w:eastAsia="en-US"/>
    </w:rPr>
  </w:style>
  <w:style w:type="paragraph" w:customStyle="1" w:styleId="3ffc">
    <w:name w:val="3_Рисунок"/>
    <w:basedOn w:val="020"/>
    <w:link w:val="3ffd"/>
    <w:rsid w:val="00C25060"/>
    <w:pPr>
      <w:jc w:val="center"/>
    </w:pPr>
  </w:style>
  <w:style w:type="character" w:customStyle="1" w:styleId="3ffd">
    <w:name w:val="3_Рисунок Знак"/>
    <w:link w:val="3ffc"/>
    <w:rsid w:val="00C25060"/>
    <w:rPr>
      <w:rFonts w:ascii="Times New Roman" w:eastAsia="Times New Roman" w:hAnsi="Times New Roman" w:cs="Times New Roman"/>
      <w:sz w:val="26"/>
      <w:szCs w:val="26"/>
      <w:lang w:eastAsia="en-US"/>
    </w:rPr>
  </w:style>
  <w:style w:type="paragraph" w:customStyle="1" w:styleId="04">
    <w:name w:val="0.4 Справа"/>
    <w:basedOn w:val="3ffc"/>
    <w:rsid w:val="00C25060"/>
    <w:pPr>
      <w:spacing w:before="120" w:after="120"/>
      <w:contextualSpacing w:val="0"/>
      <w:jc w:val="right"/>
    </w:pPr>
  </w:style>
  <w:style w:type="table" w:customStyle="1" w:styleId="1fffffe">
    <w:name w:val="Сетка таблицы светлая1"/>
    <w:basedOn w:val="afa"/>
    <w:uiPriority w:val="40"/>
    <w:rsid w:val="00C25060"/>
    <w:pPr>
      <w:spacing w:after="0" w:line="240" w:lineRule="auto"/>
    </w:pPr>
    <w:rPr>
      <w:rFonts w:ascii="Calibri" w:eastAsia="Times New Roman"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1"/>
    <w:link w:val="0521"/>
    <w:rsid w:val="00C25060"/>
    <w:pPr>
      <w:numPr>
        <w:numId w:val="71"/>
      </w:numPr>
      <w:ind w:left="1701" w:firstLine="709"/>
    </w:pPr>
  </w:style>
  <w:style w:type="character" w:customStyle="1" w:styleId="0521">
    <w:name w:val="0.5 Список 2 Знак"/>
    <w:link w:val="052"/>
    <w:rsid w:val="00C25060"/>
    <w:rPr>
      <w:rFonts w:ascii="Times New Roman" w:eastAsia="Times New Roman" w:hAnsi="Times New Roman" w:cs="Times New Roman"/>
      <w:i/>
      <w:sz w:val="26"/>
      <w:szCs w:val="26"/>
      <w:lang w:eastAsia="en-US"/>
    </w:rPr>
  </w:style>
  <w:style w:type="paragraph" w:customStyle="1" w:styleId="012">
    <w:name w:val="01_ЖИРНЫЙ ЗАГОЛОВОК"/>
    <w:basedOn w:val="11ff6"/>
    <w:link w:val="013"/>
    <w:qFormat/>
    <w:rsid w:val="00C25060"/>
    <w:rPr>
      <w:sz w:val="26"/>
      <w:szCs w:val="26"/>
    </w:rPr>
  </w:style>
  <w:style w:type="character" w:customStyle="1" w:styleId="013">
    <w:name w:val="01_ЖИРНЫЙ ЗАГОЛОВОК Знак"/>
    <w:link w:val="012"/>
    <w:rsid w:val="00C25060"/>
    <w:rPr>
      <w:rFonts w:ascii="Times New Roman" w:eastAsia="Times New Roman" w:hAnsi="Times New Roman" w:cs="Times New Roman"/>
      <w:b/>
      <w:iCs/>
      <w:caps/>
      <w:snapToGrid w:val="0"/>
      <w:spacing w:val="20"/>
      <w:sz w:val="26"/>
      <w:szCs w:val="26"/>
      <w:lang w:eastAsia="ja-JP"/>
    </w:rPr>
  </w:style>
  <w:style w:type="paragraph" w:customStyle="1" w:styleId="4fc">
    <w:name w:val="4_Примечания"/>
    <w:basedOn w:val="00"/>
    <w:link w:val="4fd"/>
    <w:qFormat/>
    <w:rsid w:val="00C25060"/>
    <w:pPr>
      <w:contextualSpacing/>
    </w:pPr>
    <w:rPr>
      <w:color w:val="FF0000"/>
    </w:rPr>
  </w:style>
  <w:style w:type="character" w:customStyle="1" w:styleId="4fd">
    <w:name w:val="4_Примечания Знак"/>
    <w:link w:val="4fc"/>
    <w:rsid w:val="00C25060"/>
    <w:rPr>
      <w:rFonts w:ascii="Times New Roman" w:eastAsia="Times New Roman" w:hAnsi="Times New Roman" w:cs="Times New Roman"/>
      <w:color w:val="FF0000"/>
      <w:sz w:val="26"/>
      <w:szCs w:val="26"/>
      <w:lang w:eastAsia="en-US"/>
    </w:rPr>
  </w:style>
  <w:style w:type="numbering" w:customStyle="1" w:styleId="05210">
    <w:name w:val="0.5 Список Заг.21"/>
    <w:uiPriority w:val="99"/>
    <w:rsid w:val="00C25060"/>
  </w:style>
  <w:style w:type="numbering" w:customStyle="1" w:styleId="05110">
    <w:name w:val="0.5 Список Заг.11"/>
    <w:uiPriority w:val="99"/>
    <w:rsid w:val="00C25060"/>
  </w:style>
  <w:style w:type="table" w:customStyle="1" w:styleId="12100">
    <w:name w:val="Сетка таблицы12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b"/>
    <w:rsid w:val="00C25060"/>
  </w:style>
  <w:style w:type="table" w:customStyle="1" w:styleId="311a">
    <w:name w:val="3.1 Таблица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C25060"/>
  </w:style>
  <w:style w:type="numbering" w:customStyle="1" w:styleId="05111">
    <w:name w:val="0.5 Список Заг.111"/>
    <w:uiPriority w:val="99"/>
    <w:rsid w:val="00C25060"/>
  </w:style>
  <w:style w:type="numbering" w:customStyle="1" w:styleId="0511">
    <w:name w:val="Стиль 0.5 Список Заг.11"/>
    <w:basedOn w:val="afb"/>
    <w:rsid w:val="00C25060"/>
    <w:pPr>
      <w:numPr>
        <w:numId w:val="76"/>
      </w:numPr>
    </w:pPr>
  </w:style>
  <w:style w:type="table" w:customStyle="1" w:styleId="31115">
    <w:name w:val="3.1 Таблица1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8"/>
    <w:rsid w:val="00C25060"/>
    <w:pPr>
      <w:widowControl w:val="0"/>
      <w:suppressLineNumbers/>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1ffffff">
    <w:name w:val="Стиль Для таблицы (приложения 1) + По правому краю"/>
    <w:basedOn w:val="1f0"/>
    <w:rsid w:val="00C25060"/>
    <w:pPr>
      <w:widowControl w:val="0"/>
      <w:adjustRightInd w:val="0"/>
      <w:ind w:left="33" w:hanging="33"/>
      <w:jc w:val="center"/>
      <w:textAlignment w:val="baseline"/>
    </w:pPr>
    <w:rPr>
      <w:bCs w:val="0"/>
      <w:spacing w:val="-5"/>
      <w:sz w:val="16"/>
      <w:szCs w:val="20"/>
      <w:lang w:val="ru-RU" w:eastAsia="ru-RU" w:bidi="ar-SA"/>
    </w:rPr>
  </w:style>
  <w:style w:type="paragraph" w:customStyle="1" w:styleId="1ffffff0">
    <w:name w:val="Текст_1"/>
    <w:basedOn w:val="af8"/>
    <w:rsid w:val="00C25060"/>
    <w:pPr>
      <w:spacing w:after="0" w:line="240" w:lineRule="auto"/>
    </w:pPr>
    <w:rPr>
      <w:rFonts w:ascii="Times New Roman" w:eastAsia="Times New Roman" w:hAnsi="Times New Roman" w:cs="Times New Roman"/>
      <w:sz w:val="24"/>
      <w:szCs w:val="24"/>
    </w:rPr>
  </w:style>
  <w:style w:type="paragraph" w:customStyle="1" w:styleId="affffffffffffffff2">
    <w:name w:val="Подраздел"/>
    <w:basedOn w:val="af8"/>
    <w:rsid w:val="00C25060"/>
    <w:pPr>
      <w:spacing w:after="0" w:line="240" w:lineRule="auto"/>
    </w:pPr>
    <w:rPr>
      <w:rFonts w:ascii="Times New Roman" w:eastAsia="Times New Roman" w:hAnsi="Times New Roman" w:cs="Times New Roman"/>
      <w:b/>
      <w:sz w:val="24"/>
      <w:szCs w:val="24"/>
    </w:rPr>
  </w:style>
  <w:style w:type="character" w:customStyle="1" w:styleId="1ffffff1">
    <w:name w:val="Название Знак1"/>
    <w:aliases w:val="Заголовок1 Знак1"/>
    <w:uiPriority w:val="10"/>
    <w:rsid w:val="00C25060"/>
    <w:rPr>
      <w:rFonts w:ascii="Cambria" w:eastAsia="Times New Roman" w:hAnsi="Cambria" w:cs="Times New Roman"/>
      <w:color w:val="17365D"/>
      <w:spacing w:val="5"/>
      <w:kern w:val="28"/>
      <w:sz w:val="52"/>
      <w:szCs w:val="52"/>
    </w:rPr>
  </w:style>
  <w:style w:type="paragraph" w:customStyle="1" w:styleId="xl1824">
    <w:name w:val="xl182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25">
    <w:name w:val="xl18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6">
    <w:name w:val="xl18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27">
    <w:name w:val="xl1827"/>
    <w:basedOn w:val="af8"/>
    <w:rsid w:val="00C25060"/>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8">
    <w:name w:val="xl18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9">
    <w:name w:val="xl1829"/>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0">
    <w:name w:val="xl18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31">
    <w:name w:val="xl183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table" w:customStyle="1" w:styleId="1450">
    <w:name w:val="Сетка таблицы145"/>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0">
    <w:name w:val="xl52380"/>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381">
    <w:name w:val="xl523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2">
    <w:name w:val="xl523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3">
    <w:name w:val="xl523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4">
    <w:name w:val="xl523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85">
    <w:name w:val="xl523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6">
    <w:name w:val="xl523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7">
    <w:name w:val="xl52387"/>
    <w:basedOn w:val="af8"/>
    <w:rsid w:val="00C25060"/>
    <w:pPr>
      <w:shd w:val="clear" w:color="000000" w:fill="538DD5"/>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8">
    <w:name w:val="xl5238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89">
    <w:name w:val="xl5238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90">
    <w:name w:val="xl52390"/>
    <w:basedOn w:val="af8"/>
    <w:rsid w:val="00C2506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1">
    <w:name w:val="xl52391"/>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2">
    <w:name w:val="xl52392"/>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font1">
    <w:name w:val="font1"/>
    <w:basedOn w:val="af8"/>
    <w:rsid w:val="00C25060"/>
    <w:pPr>
      <w:spacing w:before="100" w:beforeAutospacing="1" w:after="100" w:afterAutospacing="1" w:line="240" w:lineRule="auto"/>
    </w:pPr>
    <w:rPr>
      <w:rFonts w:ascii="Calibri" w:eastAsia="Times New Roman" w:hAnsi="Calibri" w:cs="Calibri"/>
      <w:color w:val="000000"/>
    </w:rPr>
  </w:style>
  <w:style w:type="paragraph" w:customStyle="1" w:styleId="xl52393">
    <w:name w:val="xl52393"/>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4">
    <w:name w:val="xl5239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affffffffffffffff3">
    <w:name w:val="Обратный адрес"/>
    <w:basedOn w:val="af8"/>
    <w:uiPriority w:val="99"/>
    <w:semiHidden/>
    <w:qFormat/>
    <w:rsid w:val="00C25060"/>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lang w:eastAsia="en-US"/>
    </w:rPr>
  </w:style>
  <w:style w:type="table" w:customStyle="1" w:styleId="TableGridReport219">
    <w:name w:val="Table Grid Report2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C25060"/>
    <w:rPr>
      <w:rFonts w:ascii="Consultant" w:eastAsia="Times New Roman" w:hAnsi="Consultant" w:cs="Times New Roman"/>
      <w:lang w:val="en-US" w:bidi="en-US"/>
    </w:rPr>
  </w:style>
  <w:style w:type="paragraph" w:customStyle="1" w:styleId="xl58938">
    <w:name w:val="xl5893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39">
    <w:name w:val="xl5893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0">
    <w:name w:val="xl5894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1">
    <w:name w:val="xl5894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2">
    <w:name w:val="xl5894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58943">
    <w:name w:val="xl5894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944">
    <w:name w:val="xl589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5">
    <w:name w:val="xl58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6">
    <w:name w:val="xl58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7">
    <w:name w:val="xl58947"/>
    <w:basedOn w:val="af8"/>
    <w:rsid w:val="00C25060"/>
    <w:pP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8">
    <w:name w:val="xl589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9">
    <w:name w:val="xl5894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50">
    <w:name w:val="xl5895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1">
    <w:name w:val="xl589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2">
    <w:name w:val="xl5895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3">
    <w:name w:val="xl5895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4">
    <w:name w:val="xl5895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5">
    <w:name w:val="xl58955"/>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6">
    <w:name w:val="xl5895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7">
    <w:name w:val="xl58957"/>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8">
    <w:name w:val="xl5895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9">
    <w:name w:val="xl58959"/>
    <w:basedOn w:val="af8"/>
    <w:rsid w:val="00C25060"/>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60">
    <w:name w:val="xl589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61">
    <w:name w:val="xl5896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customStyle="1" w:styleId="TableGridReport319">
    <w:name w:val="Table Grid Report3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C25060"/>
    <w:pPr>
      <w:numPr>
        <w:numId w:val="60"/>
      </w:numPr>
    </w:pPr>
  </w:style>
  <w:style w:type="numbering" w:customStyle="1" w:styleId="12101">
    <w:name w:val="Нет списка1210"/>
    <w:next w:val="afb"/>
    <w:uiPriority w:val="99"/>
    <w:semiHidden/>
    <w:unhideWhenUsed/>
    <w:rsid w:val="00C25060"/>
  </w:style>
  <w:style w:type="table" w:customStyle="1" w:styleId="1530">
    <w:name w:val="Сетка таблицы15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a"/>
    <w:next w:val="afff6"/>
    <w:uiPriority w:val="9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b"/>
    <w:uiPriority w:val="99"/>
    <w:semiHidden/>
    <w:unhideWhenUsed/>
    <w:rsid w:val="00C25060"/>
  </w:style>
  <w:style w:type="table" w:customStyle="1" w:styleId="1630">
    <w:name w:val="Сетка таблицы16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b"/>
    <w:next w:val="111111"/>
    <w:rsid w:val="00C25060"/>
  </w:style>
  <w:style w:type="table" w:customStyle="1" w:styleId="8113">
    <w:name w:val="Сетка таблицы81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C25060"/>
  </w:style>
  <w:style w:type="table" w:customStyle="1" w:styleId="-323">
    <w:name w:val="Веб-таблица 32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b"/>
    <w:uiPriority w:val="99"/>
    <w:semiHidden/>
    <w:unhideWhenUsed/>
    <w:rsid w:val="00C25060"/>
  </w:style>
  <w:style w:type="table" w:customStyle="1" w:styleId="1730">
    <w:name w:val="Сетка таблицы17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
    <w:basedOn w:val="afa"/>
    <w:next w:val="afff6"/>
    <w:uiPriority w:val="3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Рис.33"/>
    <w:rsid w:val="00C25060"/>
    <w:pPr>
      <w:numPr>
        <w:numId w:val="59"/>
      </w:numPr>
    </w:pPr>
  </w:style>
  <w:style w:type="numbering" w:customStyle="1" w:styleId="1531">
    <w:name w:val="Нет списка153"/>
    <w:next w:val="afb"/>
    <w:uiPriority w:val="99"/>
    <w:semiHidden/>
    <w:unhideWhenUsed/>
    <w:rsid w:val="00C25060"/>
  </w:style>
  <w:style w:type="table" w:customStyle="1" w:styleId="1830">
    <w:name w:val="Сетка таблицы18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ff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C25060"/>
    <w:rPr>
      <w:b/>
      <w:bCs/>
      <w:sz w:val="22"/>
    </w:rPr>
  </w:style>
  <w:style w:type="character" w:customStyle="1" w:styleId="8TimesNewRomanExact">
    <w:name w:val="Основной текст (8) + Times New Roman;Полужирный Exact"/>
    <w:rsid w:val="00C25060"/>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0451">
      <w:bodyDiv w:val="1"/>
      <w:marLeft w:val="0"/>
      <w:marRight w:val="0"/>
      <w:marTop w:val="0"/>
      <w:marBottom w:val="0"/>
      <w:divBdr>
        <w:top w:val="none" w:sz="0" w:space="0" w:color="auto"/>
        <w:left w:val="none" w:sz="0" w:space="0" w:color="auto"/>
        <w:bottom w:val="none" w:sz="0" w:space="0" w:color="auto"/>
        <w:right w:val="none" w:sz="0" w:space="0" w:color="auto"/>
      </w:divBdr>
    </w:div>
    <w:div w:id="12153081">
      <w:bodyDiv w:val="1"/>
      <w:marLeft w:val="0"/>
      <w:marRight w:val="0"/>
      <w:marTop w:val="0"/>
      <w:marBottom w:val="0"/>
      <w:divBdr>
        <w:top w:val="none" w:sz="0" w:space="0" w:color="auto"/>
        <w:left w:val="none" w:sz="0" w:space="0" w:color="auto"/>
        <w:bottom w:val="none" w:sz="0" w:space="0" w:color="auto"/>
        <w:right w:val="none" w:sz="0" w:space="0" w:color="auto"/>
      </w:divBdr>
    </w:div>
    <w:div w:id="23216370">
      <w:bodyDiv w:val="1"/>
      <w:marLeft w:val="0"/>
      <w:marRight w:val="0"/>
      <w:marTop w:val="0"/>
      <w:marBottom w:val="0"/>
      <w:divBdr>
        <w:top w:val="none" w:sz="0" w:space="0" w:color="auto"/>
        <w:left w:val="none" w:sz="0" w:space="0" w:color="auto"/>
        <w:bottom w:val="none" w:sz="0" w:space="0" w:color="auto"/>
        <w:right w:val="none" w:sz="0" w:space="0" w:color="auto"/>
      </w:divBdr>
    </w:div>
    <w:div w:id="33848909">
      <w:bodyDiv w:val="1"/>
      <w:marLeft w:val="0"/>
      <w:marRight w:val="0"/>
      <w:marTop w:val="0"/>
      <w:marBottom w:val="0"/>
      <w:divBdr>
        <w:top w:val="none" w:sz="0" w:space="0" w:color="auto"/>
        <w:left w:val="none" w:sz="0" w:space="0" w:color="auto"/>
        <w:bottom w:val="none" w:sz="0" w:space="0" w:color="auto"/>
        <w:right w:val="none" w:sz="0" w:space="0" w:color="auto"/>
      </w:divBdr>
    </w:div>
    <w:div w:id="41097897">
      <w:bodyDiv w:val="1"/>
      <w:marLeft w:val="0"/>
      <w:marRight w:val="0"/>
      <w:marTop w:val="0"/>
      <w:marBottom w:val="0"/>
      <w:divBdr>
        <w:top w:val="none" w:sz="0" w:space="0" w:color="auto"/>
        <w:left w:val="none" w:sz="0" w:space="0" w:color="auto"/>
        <w:bottom w:val="none" w:sz="0" w:space="0" w:color="auto"/>
        <w:right w:val="none" w:sz="0" w:space="0" w:color="auto"/>
      </w:divBdr>
    </w:div>
    <w:div w:id="49429297">
      <w:bodyDiv w:val="1"/>
      <w:marLeft w:val="0"/>
      <w:marRight w:val="0"/>
      <w:marTop w:val="0"/>
      <w:marBottom w:val="0"/>
      <w:divBdr>
        <w:top w:val="none" w:sz="0" w:space="0" w:color="auto"/>
        <w:left w:val="none" w:sz="0" w:space="0" w:color="auto"/>
        <w:bottom w:val="none" w:sz="0" w:space="0" w:color="auto"/>
        <w:right w:val="none" w:sz="0" w:space="0" w:color="auto"/>
      </w:divBdr>
    </w:div>
    <w:div w:id="52582708">
      <w:bodyDiv w:val="1"/>
      <w:marLeft w:val="0"/>
      <w:marRight w:val="0"/>
      <w:marTop w:val="0"/>
      <w:marBottom w:val="0"/>
      <w:divBdr>
        <w:top w:val="none" w:sz="0" w:space="0" w:color="auto"/>
        <w:left w:val="none" w:sz="0" w:space="0" w:color="auto"/>
        <w:bottom w:val="none" w:sz="0" w:space="0" w:color="auto"/>
        <w:right w:val="none" w:sz="0" w:space="0" w:color="auto"/>
      </w:divBdr>
    </w:div>
    <w:div w:id="66340459">
      <w:bodyDiv w:val="1"/>
      <w:marLeft w:val="0"/>
      <w:marRight w:val="0"/>
      <w:marTop w:val="0"/>
      <w:marBottom w:val="0"/>
      <w:divBdr>
        <w:top w:val="none" w:sz="0" w:space="0" w:color="auto"/>
        <w:left w:val="none" w:sz="0" w:space="0" w:color="auto"/>
        <w:bottom w:val="none" w:sz="0" w:space="0" w:color="auto"/>
        <w:right w:val="none" w:sz="0" w:space="0" w:color="auto"/>
      </w:divBdr>
    </w:div>
    <w:div w:id="76363545">
      <w:bodyDiv w:val="1"/>
      <w:marLeft w:val="0"/>
      <w:marRight w:val="0"/>
      <w:marTop w:val="0"/>
      <w:marBottom w:val="0"/>
      <w:divBdr>
        <w:top w:val="none" w:sz="0" w:space="0" w:color="auto"/>
        <w:left w:val="none" w:sz="0" w:space="0" w:color="auto"/>
        <w:bottom w:val="none" w:sz="0" w:space="0" w:color="auto"/>
        <w:right w:val="none" w:sz="0" w:space="0" w:color="auto"/>
      </w:divBdr>
    </w:div>
    <w:div w:id="77290463">
      <w:bodyDiv w:val="1"/>
      <w:marLeft w:val="0"/>
      <w:marRight w:val="0"/>
      <w:marTop w:val="0"/>
      <w:marBottom w:val="0"/>
      <w:divBdr>
        <w:top w:val="none" w:sz="0" w:space="0" w:color="auto"/>
        <w:left w:val="none" w:sz="0" w:space="0" w:color="auto"/>
        <w:bottom w:val="none" w:sz="0" w:space="0" w:color="auto"/>
        <w:right w:val="none" w:sz="0" w:space="0" w:color="auto"/>
      </w:divBdr>
    </w:div>
    <w:div w:id="81538351">
      <w:bodyDiv w:val="1"/>
      <w:marLeft w:val="0"/>
      <w:marRight w:val="0"/>
      <w:marTop w:val="0"/>
      <w:marBottom w:val="0"/>
      <w:divBdr>
        <w:top w:val="none" w:sz="0" w:space="0" w:color="auto"/>
        <w:left w:val="none" w:sz="0" w:space="0" w:color="auto"/>
        <w:bottom w:val="none" w:sz="0" w:space="0" w:color="auto"/>
        <w:right w:val="none" w:sz="0" w:space="0" w:color="auto"/>
      </w:divBdr>
    </w:div>
    <w:div w:id="84304944">
      <w:bodyDiv w:val="1"/>
      <w:marLeft w:val="0"/>
      <w:marRight w:val="0"/>
      <w:marTop w:val="0"/>
      <w:marBottom w:val="0"/>
      <w:divBdr>
        <w:top w:val="none" w:sz="0" w:space="0" w:color="auto"/>
        <w:left w:val="none" w:sz="0" w:space="0" w:color="auto"/>
        <w:bottom w:val="none" w:sz="0" w:space="0" w:color="auto"/>
        <w:right w:val="none" w:sz="0" w:space="0" w:color="auto"/>
      </w:divBdr>
    </w:div>
    <w:div w:id="86386381">
      <w:bodyDiv w:val="1"/>
      <w:marLeft w:val="0"/>
      <w:marRight w:val="0"/>
      <w:marTop w:val="0"/>
      <w:marBottom w:val="0"/>
      <w:divBdr>
        <w:top w:val="none" w:sz="0" w:space="0" w:color="auto"/>
        <w:left w:val="none" w:sz="0" w:space="0" w:color="auto"/>
        <w:bottom w:val="none" w:sz="0" w:space="0" w:color="auto"/>
        <w:right w:val="none" w:sz="0" w:space="0" w:color="auto"/>
      </w:divBdr>
    </w:div>
    <w:div w:id="86780560">
      <w:bodyDiv w:val="1"/>
      <w:marLeft w:val="0"/>
      <w:marRight w:val="0"/>
      <w:marTop w:val="0"/>
      <w:marBottom w:val="0"/>
      <w:divBdr>
        <w:top w:val="none" w:sz="0" w:space="0" w:color="auto"/>
        <w:left w:val="none" w:sz="0" w:space="0" w:color="auto"/>
        <w:bottom w:val="none" w:sz="0" w:space="0" w:color="auto"/>
        <w:right w:val="none" w:sz="0" w:space="0" w:color="auto"/>
      </w:divBdr>
    </w:div>
    <w:div w:id="98566754">
      <w:bodyDiv w:val="1"/>
      <w:marLeft w:val="0"/>
      <w:marRight w:val="0"/>
      <w:marTop w:val="0"/>
      <w:marBottom w:val="0"/>
      <w:divBdr>
        <w:top w:val="none" w:sz="0" w:space="0" w:color="auto"/>
        <w:left w:val="none" w:sz="0" w:space="0" w:color="auto"/>
        <w:bottom w:val="none" w:sz="0" w:space="0" w:color="auto"/>
        <w:right w:val="none" w:sz="0" w:space="0" w:color="auto"/>
      </w:divBdr>
    </w:div>
    <w:div w:id="101535696">
      <w:bodyDiv w:val="1"/>
      <w:marLeft w:val="0"/>
      <w:marRight w:val="0"/>
      <w:marTop w:val="0"/>
      <w:marBottom w:val="0"/>
      <w:divBdr>
        <w:top w:val="none" w:sz="0" w:space="0" w:color="auto"/>
        <w:left w:val="none" w:sz="0" w:space="0" w:color="auto"/>
        <w:bottom w:val="none" w:sz="0" w:space="0" w:color="auto"/>
        <w:right w:val="none" w:sz="0" w:space="0" w:color="auto"/>
      </w:divBdr>
    </w:div>
    <w:div w:id="104203275">
      <w:bodyDiv w:val="1"/>
      <w:marLeft w:val="0"/>
      <w:marRight w:val="0"/>
      <w:marTop w:val="0"/>
      <w:marBottom w:val="0"/>
      <w:divBdr>
        <w:top w:val="none" w:sz="0" w:space="0" w:color="auto"/>
        <w:left w:val="none" w:sz="0" w:space="0" w:color="auto"/>
        <w:bottom w:val="none" w:sz="0" w:space="0" w:color="auto"/>
        <w:right w:val="none" w:sz="0" w:space="0" w:color="auto"/>
      </w:divBdr>
    </w:div>
    <w:div w:id="117914603">
      <w:bodyDiv w:val="1"/>
      <w:marLeft w:val="0"/>
      <w:marRight w:val="0"/>
      <w:marTop w:val="0"/>
      <w:marBottom w:val="0"/>
      <w:divBdr>
        <w:top w:val="none" w:sz="0" w:space="0" w:color="auto"/>
        <w:left w:val="none" w:sz="0" w:space="0" w:color="auto"/>
        <w:bottom w:val="none" w:sz="0" w:space="0" w:color="auto"/>
        <w:right w:val="none" w:sz="0" w:space="0" w:color="auto"/>
      </w:divBdr>
    </w:div>
    <w:div w:id="125585536">
      <w:bodyDiv w:val="1"/>
      <w:marLeft w:val="0"/>
      <w:marRight w:val="0"/>
      <w:marTop w:val="0"/>
      <w:marBottom w:val="0"/>
      <w:divBdr>
        <w:top w:val="none" w:sz="0" w:space="0" w:color="auto"/>
        <w:left w:val="none" w:sz="0" w:space="0" w:color="auto"/>
        <w:bottom w:val="none" w:sz="0" w:space="0" w:color="auto"/>
        <w:right w:val="none" w:sz="0" w:space="0" w:color="auto"/>
      </w:divBdr>
    </w:div>
    <w:div w:id="129321154">
      <w:bodyDiv w:val="1"/>
      <w:marLeft w:val="0"/>
      <w:marRight w:val="0"/>
      <w:marTop w:val="0"/>
      <w:marBottom w:val="0"/>
      <w:divBdr>
        <w:top w:val="none" w:sz="0" w:space="0" w:color="auto"/>
        <w:left w:val="none" w:sz="0" w:space="0" w:color="auto"/>
        <w:bottom w:val="none" w:sz="0" w:space="0" w:color="auto"/>
        <w:right w:val="none" w:sz="0" w:space="0" w:color="auto"/>
      </w:divBdr>
    </w:div>
    <w:div w:id="131869919">
      <w:bodyDiv w:val="1"/>
      <w:marLeft w:val="0"/>
      <w:marRight w:val="0"/>
      <w:marTop w:val="0"/>
      <w:marBottom w:val="0"/>
      <w:divBdr>
        <w:top w:val="none" w:sz="0" w:space="0" w:color="auto"/>
        <w:left w:val="none" w:sz="0" w:space="0" w:color="auto"/>
        <w:bottom w:val="none" w:sz="0" w:space="0" w:color="auto"/>
        <w:right w:val="none" w:sz="0" w:space="0" w:color="auto"/>
      </w:divBdr>
    </w:div>
    <w:div w:id="141164842">
      <w:bodyDiv w:val="1"/>
      <w:marLeft w:val="0"/>
      <w:marRight w:val="0"/>
      <w:marTop w:val="0"/>
      <w:marBottom w:val="0"/>
      <w:divBdr>
        <w:top w:val="none" w:sz="0" w:space="0" w:color="auto"/>
        <w:left w:val="none" w:sz="0" w:space="0" w:color="auto"/>
        <w:bottom w:val="none" w:sz="0" w:space="0" w:color="auto"/>
        <w:right w:val="none" w:sz="0" w:space="0" w:color="auto"/>
      </w:divBdr>
    </w:div>
    <w:div w:id="149447244">
      <w:bodyDiv w:val="1"/>
      <w:marLeft w:val="0"/>
      <w:marRight w:val="0"/>
      <w:marTop w:val="0"/>
      <w:marBottom w:val="0"/>
      <w:divBdr>
        <w:top w:val="none" w:sz="0" w:space="0" w:color="auto"/>
        <w:left w:val="none" w:sz="0" w:space="0" w:color="auto"/>
        <w:bottom w:val="none" w:sz="0" w:space="0" w:color="auto"/>
        <w:right w:val="none" w:sz="0" w:space="0" w:color="auto"/>
      </w:divBdr>
    </w:div>
    <w:div w:id="155845829">
      <w:bodyDiv w:val="1"/>
      <w:marLeft w:val="0"/>
      <w:marRight w:val="0"/>
      <w:marTop w:val="0"/>
      <w:marBottom w:val="0"/>
      <w:divBdr>
        <w:top w:val="none" w:sz="0" w:space="0" w:color="auto"/>
        <w:left w:val="none" w:sz="0" w:space="0" w:color="auto"/>
        <w:bottom w:val="none" w:sz="0" w:space="0" w:color="auto"/>
        <w:right w:val="none" w:sz="0" w:space="0" w:color="auto"/>
      </w:divBdr>
    </w:div>
    <w:div w:id="161429824">
      <w:bodyDiv w:val="1"/>
      <w:marLeft w:val="0"/>
      <w:marRight w:val="0"/>
      <w:marTop w:val="0"/>
      <w:marBottom w:val="0"/>
      <w:divBdr>
        <w:top w:val="none" w:sz="0" w:space="0" w:color="auto"/>
        <w:left w:val="none" w:sz="0" w:space="0" w:color="auto"/>
        <w:bottom w:val="none" w:sz="0" w:space="0" w:color="auto"/>
        <w:right w:val="none" w:sz="0" w:space="0" w:color="auto"/>
      </w:divBdr>
    </w:div>
    <w:div w:id="167211172">
      <w:bodyDiv w:val="1"/>
      <w:marLeft w:val="0"/>
      <w:marRight w:val="0"/>
      <w:marTop w:val="0"/>
      <w:marBottom w:val="0"/>
      <w:divBdr>
        <w:top w:val="none" w:sz="0" w:space="0" w:color="auto"/>
        <w:left w:val="none" w:sz="0" w:space="0" w:color="auto"/>
        <w:bottom w:val="none" w:sz="0" w:space="0" w:color="auto"/>
        <w:right w:val="none" w:sz="0" w:space="0" w:color="auto"/>
      </w:divBdr>
    </w:div>
    <w:div w:id="170341095">
      <w:bodyDiv w:val="1"/>
      <w:marLeft w:val="0"/>
      <w:marRight w:val="0"/>
      <w:marTop w:val="0"/>
      <w:marBottom w:val="0"/>
      <w:divBdr>
        <w:top w:val="none" w:sz="0" w:space="0" w:color="auto"/>
        <w:left w:val="none" w:sz="0" w:space="0" w:color="auto"/>
        <w:bottom w:val="none" w:sz="0" w:space="0" w:color="auto"/>
        <w:right w:val="none" w:sz="0" w:space="0" w:color="auto"/>
      </w:divBdr>
    </w:div>
    <w:div w:id="172190851">
      <w:bodyDiv w:val="1"/>
      <w:marLeft w:val="0"/>
      <w:marRight w:val="0"/>
      <w:marTop w:val="0"/>
      <w:marBottom w:val="0"/>
      <w:divBdr>
        <w:top w:val="none" w:sz="0" w:space="0" w:color="auto"/>
        <w:left w:val="none" w:sz="0" w:space="0" w:color="auto"/>
        <w:bottom w:val="none" w:sz="0" w:space="0" w:color="auto"/>
        <w:right w:val="none" w:sz="0" w:space="0" w:color="auto"/>
      </w:divBdr>
    </w:div>
    <w:div w:id="172689038">
      <w:bodyDiv w:val="1"/>
      <w:marLeft w:val="0"/>
      <w:marRight w:val="0"/>
      <w:marTop w:val="0"/>
      <w:marBottom w:val="0"/>
      <w:divBdr>
        <w:top w:val="none" w:sz="0" w:space="0" w:color="auto"/>
        <w:left w:val="none" w:sz="0" w:space="0" w:color="auto"/>
        <w:bottom w:val="none" w:sz="0" w:space="0" w:color="auto"/>
        <w:right w:val="none" w:sz="0" w:space="0" w:color="auto"/>
      </w:divBdr>
    </w:div>
    <w:div w:id="174852576">
      <w:bodyDiv w:val="1"/>
      <w:marLeft w:val="0"/>
      <w:marRight w:val="0"/>
      <w:marTop w:val="0"/>
      <w:marBottom w:val="0"/>
      <w:divBdr>
        <w:top w:val="none" w:sz="0" w:space="0" w:color="auto"/>
        <w:left w:val="none" w:sz="0" w:space="0" w:color="auto"/>
        <w:bottom w:val="none" w:sz="0" w:space="0" w:color="auto"/>
        <w:right w:val="none" w:sz="0" w:space="0" w:color="auto"/>
      </w:divBdr>
    </w:div>
    <w:div w:id="176846704">
      <w:bodyDiv w:val="1"/>
      <w:marLeft w:val="0"/>
      <w:marRight w:val="0"/>
      <w:marTop w:val="0"/>
      <w:marBottom w:val="0"/>
      <w:divBdr>
        <w:top w:val="none" w:sz="0" w:space="0" w:color="auto"/>
        <w:left w:val="none" w:sz="0" w:space="0" w:color="auto"/>
        <w:bottom w:val="none" w:sz="0" w:space="0" w:color="auto"/>
        <w:right w:val="none" w:sz="0" w:space="0" w:color="auto"/>
      </w:divBdr>
    </w:div>
    <w:div w:id="181014493">
      <w:bodyDiv w:val="1"/>
      <w:marLeft w:val="0"/>
      <w:marRight w:val="0"/>
      <w:marTop w:val="0"/>
      <w:marBottom w:val="0"/>
      <w:divBdr>
        <w:top w:val="none" w:sz="0" w:space="0" w:color="auto"/>
        <w:left w:val="none" w:sz="0" w:space="0" w:color="auto"/>
        <w:bottom w:val="none" w:sz="0" w:space="0" w:color="auto"/>
        <w:right w:val="none" w:sz="0" w:space="0" w:color="auto"/>
      </w:divBdr>
    </w:div>
    <w:div w:id="191459471">
      <w:bodyDiv w:val="1"/>
      <w:marLeft w:val="0"/>
      <w:marRight w:val="0"/>
      <w:marTop w:val="0"/>
      <w:marBottom w:val="0"/>
      <w:divBdr>
        <w:top w:val="none" w:sz="0" w:space="0" w:color="auto"/>
        <w:left w:val="none" w:sz="0" w:space="0" w:color="auto"/>
        <w:bottom w:val="none" w:sz="0" w:space="0" w:color="auto"/>
        <w:right w:val="none" w:sz="0" w:space="0" w:color="auto"/>
      </w:divBdr>
    </w:div>
    <w:div w:id="192503297">
      <w:bodyDiv w:val="1"/>
      <w:marLeft w:val="0"/>
      <w:marRight w:val="0"/>
      <w:marTop w:val="0"/>
      <w:marBottom w:val="0"/>
      <w:divBdr>
        <w:top w:val="none" w:sz="0" w:space="0" w:color="auto"/>
        <w:left w:val="none" w:sz="0" w:space="0" w:color="auto"/>
        <w:bottom w:val="none" w:sz="0" w:space="0" w:color="auto"/>
        <w:right w:val="none" w:sz="0" w:space="0" w:color="auto"/>
      </w:divBdr>
    </w:div>
    <w:div w:id="201208238">
      <w:bodyDiv w:val="1"/>
      <w:marLeft w:val="0"/>
      <w:marRight w:val="0"/>
      <w:marTop w:val="0"/>
      <w:marBottom w:val="0"/>
      <w:divBdr>
        <w:top w:val="none" w:sz="0" w:space="0" w:color="auto"/>
        <w:left w:val="none" w:sz="0" w:space="0" w:color="auto"/>
        <w:bottom w:val="none" w:sz="0" w:space="0" w:color="auto"/>
        <w:right w:val="none" w:sz="0" w:space="0" w:color="auto"/>
      </w:divBdr>
    </w:div>
    <w:div w:id="203297577">
      <w:bodyDiv w:val="1"/>
      <w:marLeft w:val="0"/>
      <w:marRight w:val="0"/>
      <w:marTop w:val="0"/>
      <w:marBottom w:val="0"/>
      <w:divBdr>
        <w:top w:val="none" w:sz="0" w:space="0" w:color="auto"/>
        <w:left w:val="none" w:sz="0" w:space="0" w:color="auto"/>
        <w:bottom w:val="none" w:sz="0" w:space="0" w:color="auto"/>
        <w:right w:val="none" w:sz="0" w:space="0" w:color="auto"/>
      </w:divBdr>
    </w:div>
    <w:div w:id="208541720">
      <w:bodyDiv w:val="1"/>
      <w:marLeft w:val="0"/>
      <w:marRight w:val="0"/>
      <w:marTop w:val="0"/>
      <w:marBottom w:val="0"/>
      <w:divBdr>
        <w:top w:val="none" w:sz="0" w:space="0" w:color="auto"/>
        <w:left w:val="none" w:sz="0" w:space="0" w:color="auto"/>
        <w:bottom w:val="none" w:sz="0" w:space="0" w:color="auto"/>
        <w:right w:val="none" w:sz="0" w:space="0" w:color="auto"/>
      </w:divBdr>
    </w:div>
    <w:div w:id="216554140">
      <w:bodyDiv w:val="1"/>
      <w:marLeft w:val="0"/>
      <w:marRight w:val="0"/>
      <w:marTop w:val="0"/>
      <w:marBottom w:val="0"/>
      <w:divBdr>
        <w:top w:val="none" w:sz="0" w:space="0" w:color="auto"/>
        <w:left w:val="none" w:sz="0" w:space="0" w:color="auto"/>
        <w:bottom w:val="none" w:sz="0" w:space="0" w:color="auto"/>
        <w:right w:val="none" w:sz="0" w:space="0" w:color="auto"/>
      </w:divBdr>
    </w:div>
    <w:div w:id="231425794">
      <w:bodyDiv w:val="1"/>
      <w:marLeft w:val="0"/>
      <w:marRight w:val="0"/>
      <w:marTop w:val="0"/>
      <w:marBottom w:val="0"/>
      <w:divBdr>
        <w:top w:val="none" w:sz="0" w:space="0" w:color="auto"/>
        <w:left w:val="none" w:sz="0" w:space="0" w:color="auto"/>
        <w:bottom w:val="none" w:sz="0" w:space="0" w:color="auto"/>
        <w:right w:val="none" w:sz="0" w:space="0" w:color="auto"/>
      </w:divBdr>
    </w:div>
    <w:div w:id="240994157">
      <w:bodyDiv w:val="1"/>
      <w:marLeft w:val="0"/>
      <w:marRight w:val="0"/>
      <w:marTop w:val="0"/>
      <w:marBottom w:val="0"/>
      <w:divBdr>
        <w:top w:val="none" w:sz="0" w:space="0" w:color="auto"/>
        <w:left w:val="none" w:sz="0" w:space="0" w:color="auto"/>
        <w:bottom w:val="none" w:sz="0" w:space="0" w:color="auto"/>
        <w:right w:val="none" w:sz="0" w:space="0" w:color="auto"/>
      </w:divBdr>
    </w:div>
    <w:div w:id="243498058">
      <w:bodyDiv w:val="1"/>
      <w:marLeft w:val="0"/>
      <w:marRight w:val="0"/>
      <w:marTop w:val="0"/>
      <w:marBottom w:val="0"/>
      <w:divBdr>
        <w:top w:val="none" w:sz="0" w:space="0" w:color="auto"/>
        <w:left w:val="none" w:sz="0" w:space="0" w:color="auto"/>
        <w:bottom w:val="none" w:sz="0" w:space="0" w:color="auto"/>
        <w:right w:val="none" w:sz="0" w:space="0" w:color="auto"/>
      </w:divBdr>
    </w:div>
    <w:div w:id="248781901">
      <w:bodyDiv w:val="1"/>
      <w:marLeft w:val="0"/>
      <w:marRight w:val="0"/>
      <w:marTop w:val="0"/>
      <w:marBottom w:val="0"/>
      <w:divBdr>
        <w:top w:val="none" w:sz="0" w:space="0" w:color="auto"/>
        <w:left w:val="none" w:sz="0" w:space="0" w:color="auto"/>
        <w:bottom w:val="none" w:sz="0" w:space="0" w:color="auto"/>
        <w:right w:val="none" w:sz="0" w:space="0" w:color="auto"/>
      </w:divBdr>
    </w:div>
    <w:div w:id="249310688">
      <w:bodyDiv w:val="1"/>
      <w:marLeft w:val="0"/>
      <w:marRight w:val="0"/>
      <w:marTop w:val="0"/>
      <w:marBottom w:val="0"/>
      <w:divBdr>
        <w:top w:val="none" w:sz="0" w:space="0" w:color="auto"/>
        <w:left w:val="none" w:sz="0" w:space="0" w:color="auto"/>
        <w:bottom w:val="none" w:sz="0" w:space="0" w:color="auto"/>
        <w:right w:val="none" w:sz="0" w:space="0" w:color="auto"/>
      </w:divBdr>
    </w:div>
    <w:div w:id="273706999">
      <w:bodyDiv w:val="1"/>
      <w:marLeft w:val="0"/>
      <w:marRight w:val="0"/>
      <w:marTop w:val="0"/>
      <w:marBottom w:val="0"/>
      <w:divBdr>
        <w:top w:val="none" w:sz="0" w:space="0" w:color="auto"/>
        <w:left w:val="none" w:sz="0" w:space="0" w:color="auto"/>
        <w:bottom w:val="none" w:sz="0" w:space="0" w:color="auto"/>
        <w:right w:val="none" w:sz="0" w:space="0" w:color="auto"/>
      </w:divBdr>
    </w:div>
    <w:div w:id="281882423">
      <w:bodyDiv w:val="1"/>
      <w:marLeft w:val="0"/>
      <w:marRight w:val="0"/>
      <w:marTop w:val="0"/>
      <w:marBottom w:val="0"/>
      <w:divBdr>
        <w:top w:val="none" w:sz="0" w:space="0" w:color="auto"/>
        <w:left w:val="none" w:sz="0" w:space="0" w:color="auto"/>
        <w:bottom w:val="none" w:sz="0" w:space="0" w:color="auto"/>
        <w:right w:val="none" w:sz="0" w:space="0" w:color="auto"/>
      </w:divBdr>
    </w:div>
    <w:div w:id="291523797">
      <w:bodyDiv w:val="1"/>
      <w:marLeft w:val="0"/>
      <w:marRight w:val="0"/>
      <w:marTop w:val="0"/>
      <w:marBottom w:val="0"/>
      <w:divBdr>
        <w:top w:val="none" w:sz="0" w:space="0" w:color="auto"/>
        <w:left w:val="none" w:sz="0" w:space="0" w:color="auto"/>
        <w:bottom w:val="none" w:sz="0" w:space="0" w:color="auto"/>
        <w:right w:val="none" w:sz="0" w:space="0" w:color="auto"/>
      </w:divBdr>
    </w:div>
    <w:div w:id="295720760">
      <w:bodyDiv w:val="1"/>
      <w:marLeft w:val="0"/>
      <w:marRight w:val="0"/>
      <w:marTop w:val="0"/>
      <w:marBottom w:val="0"/>
      <w:divBdr>
        <w:top w:val="none" w:sz="0" w:space="0" w:color="auto"/>
        <w:left w:val="none" w:sz="0" w:space="0" w:color="auto"/>
        <w:bottom w:val="none" w:sz="0" w:space="0" w:color="auto"/>
        <w:right w:val="none" w:sz="0" w:space="0" w:color="auto"/>
      </w:divBdr>
    </w:div>
    <w:div w:id="299118771">
      <w:bodyDiv w:val="1"/>
      <w:marLeft w:val="0"/>
      <w:marRight w:val="0"/>
      <w:marTop w:val="0"/>
      <w:marBottom w:val="0"/>
      <w:divBdr>
        <w:top w:val="none" w:sz="0" w:space="0" w:color="auto"/>
        <w:left w:val="none" w:sz="0" w:space="0" w:color="auto"/>
        <w:bottom w:val="none" w:sz="0" w:space="0" w:color="auto"/>
        <w:right w:val="none" w:sz="0" w:space="0" w:color="auto"/>
      </w:divBdr>
    </w:div>
    <w:div w:id="303432112">
      <w:bodyDiv w:val="1"/>
      <w:marLeft w:val="0"/>
      <w:marRight w:val="0"/>
      <w:marTop w:val="0"/>
      <w:marBottom w:val="0"/>
      <w:divBdr>
        <w:top w:val="none" w:sz="0" w:space="0" w:color="auto"/>
        <w:left w:val="none" w:sz="0" w:space="0" w:color="auto"/>
        <w:bottom w:val="none" w:sz="0" w:space="0" w:color="auto"/>
        <w:right w:val="none" w:sz="0" w:space="0" w:color="auto"/>
      </w:divBdr>
    </w:div>
    <w:div w:id="308675180">
      <w:bodyDiv w:val="1"/>
      <w:marLeft w:val="0"/>
      <w:marRight w:val="0"/>
      <w:marTop w:val="0"/>
      <w:marBottom w:val="0"/>
      <w:divBdr>
        <w:top w:val="none" w:sz="0" w:space="0" w:color="auto"/>
        <w:left w:val="none" w:sz="0" w:space="0" w:color="auto"/>
        <w:bottom w:val="none" w:sz="0" w:space="0" w:color="auto"/>
        <w:right w:val="none" w:sz="0" w:space="0" w:color="auto"/>
      </w:divBdr>
    </w:div>
    <w:div w:id="313530518">
      <w:bodyDiv w:val="1"/>
      <w:marLeft w:val="0"/>
      <w:marRight w:val="0"/>
      <w:marTop w:val="0"/>
      <w:marBottom w:val="0"/>
      <w:divBdr>
        <w:top w:val="none" w:sz="0" w:space="0" w:color="auto"/>
        <w:left w:val="none" w:sz="0" w:space="0" w:color="auto"/>
        <w:bottom w:val="none" w:sz="0" w:space="0" w:color="auto"/>
        <w:right w:val="none" w:sz="0" w:space="0" w:color="auto"/>
      </w:divBdr>
    </w:div>
    <w:div w:id="316425520">
      <w:bodyDiv w:val="1"/>
      <w:marLeft w:val="0"/>
      <w:marRight w:val="0"/>
      <w:marTop w:val="0"/>
      <w:marBottom w:val="0"/>
      <w:divBdr>
        <w:top w:val="none" w:sz="0" w:space="0" w:color="auto"/>
        <w:left w:val="none" w:sz="0" w:space="0" w:color="auto"/>
        <w:bottom w:val="none" w:sz="0" w:space="0" w:color="auto"/>
        <w:right w:val="none" w:sz="0" w:space="0" w:color="auto"/>
      </w:divBdr>
    </w:div>
    <w:div w:id="326791311">
      <w:bodyDiv w:val="1"/>
      <w:marLeft w:val="0"/>
      <w:marRight w:val="0"/>
      <w:marTop w:val="0"/>
      <w:marBottom w:val="0"/>
      <w:divBdr>
        <w:top w:val="none" w:sz="0" w:space="0" w:color="auto"/>
        <w:left w:val="none" w:sz="0" w:space="0" w:color="auto"/>
        <w:bottom w:val="none" w:sz="0" w:space="0" w:color="auto"/>
        <w:right w:val="none" w:sz="0" w:space="0" w:color="auto"/>
      </w:divBdr>
    </w:div>
    <w:div w:id="328991996">
      <w:bodyDiv w:val="1"/>
      <w:marLeft w:val="0"/>
      <w:marRight w:val="0"/>
      <w:marTop w:val="0"/>
      <w:marBottom w:val="0"/>
      <w:divBdr>
        <w:top w:val="none" w:sz="0" w:space="0" w:color="auto"/>
        <w:left w:val="none" w:sz="0" w:space="0" w:color="auto"/>
        <w:bottom w:val="none" w:sz="0" w:space="0" w:color="auto"/>
        <w:right w:val="none" w:sz="0" w:space="0" w:color="auto"/>
      </w:divBdr>
    </w:div>
    <w:div w:id="336081294">
      <w:bodyDiv w:val="1"/>
      <w:marLeft w:val="0"/>
      <w:marRight w:val="0"/>
      <w:marTop w:val="0"/>
      <w:marBottom w:val="0"/>
      <w:divBdr>
        <w:top w:val="none" w:sz="0" w:space="0" w:color="auto"/>
        <w:left w:val="none" w:sz="0" w:space="0" w:color="auto"/>
        <w:bottom w:val="none" w:sz="0" w:space="0" w:color="auto"/>
        <w:right w:val="none" w:sz="0" w:space="0" w:color="auto"/>
      </w:divBdr>
    </w:div>
    <w:div w:id="350030137">
      <w:bodyDiv w:val="1"/>
      <w:marLeft w:val="0"/>
      <w:marRight w:val="0"/>
      <w:marTop w:val="0"/>
      <w:marBottom w:val="0"/>
      <w:divBdr>
        <w:top w:val="none" w:sz="0" w:space="0" w:color="auto"/>
        <w:left w:val="none" w:sz="0" w:space="0" w:color="auto"/>
        <w:bottom w:val="none" w:sz="0" w:space="0" w:color="auto"/>
        <w:right w:val="none" w:sz="0" w:space="0" w:color="auto"/>
      </w:divBdr>
    </w:div>
    <w:div w:id="356662192">
      <w:bodyDiv w:val="1"/>
      <w:marLeft w:val="0"/>
      <w:marRight w:val="0"/>
      <w:marTop w:val="0"/>
      <w:marBottom w:val="0"/>
      <w:divBdr>
        <w:top w:val="none" w:sz="0" w:space="0" w:color="auto"/>
        <w:left w:val="none" w:sz="0" w:space="0" w:color="auto"/>
        <w:bottom w:val="none" w:sz="0" w:space="0" w:color="auto"/>
        <w:right w:val="none" w:sz="0" w:space="0" w:color="auto"/>
      </w:divBdr>
    </w:div>
    <w:div w:id="368839091">
      <w:bodyDiv w:val="1"/>
      <w:marLeft w:val="0"/>
      <w:marRight w:val="0"/>
      <w:marTop w:val="0"/>
      <w:marBottom w:val="0"/>
      <w:divBdr>
        <w:top w:val="none" w:sz="0" w:space="0" w:color="auto"/>
        <w:left w:val="none" w:sz="0" w:space="0" w:color="auto"/>
        <w:bottom w:val="none" w:sz="0" w:space="0" w:color="auto"/>
        <w:right w:val="none" w:sz="0" w:space="0" w:color="auto"/>
      </w:divBdr>
    </w:div>
    <w:div w:id="382408617">
      <w:bodyDiv w:val="1"/>
      <w:marLeft w:val="0"/>
      <w:marRight w:val="0"/>
      <w:marTop w:val="0"/>
      <w:marBottom w:val="0"/>
      <w:divBdr>
        <w:top w:val="none" w:sz="0" w:space="0" w:color="auto"/>
        <w:left w:val="none" w:sz="0" w:space="0" w:color="auto"/>
        <w:bottom w:val="none" w:sz="0" w:space="0" w:color="auto"/>
        <w:right w:val="none" w:sz="0" w:space="0" w:color="auto"/>
      </w:divBdr>
    </w:div>
    <w:div w:id="385110975">
      <w:bodyDiv w:val="1"/>
      <w:marLeft w:val="0"/>
      <w:marRight w:val="0"/>
      <w:marTop w:val="0"/>
      <w:marBottom w:val="0"/>
      <w:divBdr>
        <w:top w:val="none" w:sz="0" w:space="0" w:color="auto"/>
        <w:left w:val="none" w:sz="0" w:space="0" w:color="auto"/>
        <w:bottom w:val="none" w:sz="0" w:space="0" w:color="auto"/>
        <w:right w:val="none" w:sz="0" w:space="0" w:color="auto"/>
      </w:divBdr>
    </w:div>
    <w:div w:id="385643145">
      <w:bodyDiv w:val="1"/>
      <w:marLeft w:val="0"/>
      <w:marRight w:val="0"/>
      <w:marTop w:val="0"/>
      <w:marBottom w:val="0"/>
      <w:divBdr>
        <w:top w:val="none" w:sz="0" w:space="0" w:color="auto"/>
        <w:left w:val="none" w:sz="0" w:space="0" w:color="auto"/>
        <w:bottom w:val="none" w:sz="0" w:space="0" w:color="auto"/>
        <w:right w:val="none" w:sz="0" w:space="0" w:color="auto"/>
      </w:divBdr>
    </w:div>
    <w:div w:id="395518952">
      <w:bodyDiv w:val="1"/>
      <w:marLeft w:val="0"/>
      <w:marRight w:val="0"/>
      <w:marTop w:val="0"/>
      <w:marBottom w:val="0"/>
      <w:divBdr>
        <w:top w:val="none" w:sz="0" w:space="0" w:color="auto"/>
        <w:left w:val="none" w:sz="0" w:space="0" w:color="auto"/>
        <w:bottom w:val="none" w:sz="0" w:space="0" w:color="auto"/>
        <w:right w:val="none" w:sz="0" w:space="0" w:color="auto"/>
      </w:divBdr>
    </w:div>
    <w:div w:id="396586041">
      <w:bodyDiv w:val="1"/>
      <w:marLeft w:val="0"/>
      <w:marRight w:val="0"/>
      <w:marTop w:val="0"/>
      <w:marBottom w:val="0"/>
      <w:divBdr>
        <w:top w:val="none" w:sz="0" w:space="0" w:color="auto"/>
        <w:left w:val="none" w:sz="0" w:space="0" w:color="auto"/>
        <w:bottom w:val="none" w:sz="0" w:space="0" w:color="auto"/>
        <w:right w:val="none" w:sz="0" w:space="0" w:color="auto"/>
      </w:divBdr>
    </w:div>
    <w:div w:id="402260165">
      <w:bodyDiv w:val="1"/>
      <w:marLeft w:val="0"/>
      <w:marRight w:val="0"/>
      <w:marTop w:val="0"/>
      <w:marBottom w:val="0"/>
      <w:divBdr>
        <w:top w:val="none" w:sz="0" w:space="0" w:color="auto"/>
        <w:left w:val="none" w:sz="0" w:space="0" w:color="auto"/>
        <w:bottom w:val="none" w:sz="0" w:space="0" w:color="auto"/>
        <w:right w:val="none" w:sz="0" w:space="0" w:color="auto"/>
      </w:divBdr>
    </w:div>
    <w:div w:id="408845650">
      <w:bodyDiv w:val="1"/>
      <w:marLeft w:val="0"/>
      <w:marRight w:val="0"/>
      <w:marTop w:val="0"/>
      <w:marBottom w:val="0"/>
      <w:divBdr>
        <w:top w:val="none" w:sz="0" w:space="0" w:color="auto"/>
        <w:left w:val="none" w:sz="0" w:space="0" w:color="auto"/>
        <w:bottom w:val="none" w:sz="0" w:space="0" w:color="auto"/>
        <w:right w:val="none" w:sz="0" w:space="0" w:color="auto"/>
      </w:divBdr>
    </w:div>
    <w:div w:id="417362830">
      <w:bodyDiv w:val="1"/>
      <w:marLeft w:val="0"/>
      <w:marRight w:val="0"/>
      <w:marTop w:val="0"/>
      <w:marBottom w:val="0"/>
      <w:divBdr>
        <w:top w:val="none" w:sz="0" w:space="0" w:color="auto"/>
        <w:left w:val="none" w:sz="0" w:space="0" w:color="auto"/>
        <w:bottom w:val="none" w:sz="0" w:space="0" w:color="auto"/>
        <w:right w:val="none" w:sz="0" w:space="0" w:color="auto"/>
      </w:divBdr>
    </w:div>
    <w:div w:id="421880585">
      <w:bodyDiv w:val="1"/>
      <w:marLeft w:val="0"/>
      <w:marRight w:val="0"/>
      <w:marTop w:val="0"/>
      <w:marBottom w:val="0"/>
      <w:divBdr>
        <w:top w:val="none" w:sz="0" w:space="0" w:color="auto"/>
        <w:left w:val="none" w:sz="0" w:space="0" w:color="auto"/>
        <w:bottom w:val="none" w:sz="0" w:space="0" w:color="auto"/>
        <w:right w:val="none" w:sz="0" w:space="0" w:color="auto"/>
      </w:divBdr>
    </w:div>
    <w:div w:id="424810131">
      <w:bodyDiv w:val="1"/>
      <w:marLeft w:val="0"/>
      <w:marRight w:val="0"/>
      <w:marTop w:val="0"/>
      <w:marBottom w:val="0"/>
      <w:divBdr>
        <w:top w:val="none" w:sz="0" w:space="0" w:color="auto"/>
        <w:left w:val="none" w:sz="0" w:space="0" w:color="auto"/>
        <w:bottom w:val="none" w:sz="0" w:space="0" w:color="auto"/>
        <w:right w:val="none" w:sz="0" w:space="0" w:color="auto"/>
      </w:divBdr>
    </w:div>
    <w:div w:id="429006222">
      <w:bodyDiv w:val="1"/>
      <w:marLeft w:val="0"/>
      <w:marRight w:val="0"/>
      <w:marTop w:val="0"/>
      <w:marBottom w:val="0"/>
      <w:divBdr>
        <w:top w:val="none" w:sz="0" w:space="0" w:color="auto"/>
        <w:left w:val="none" w:sz="0" w:space="0" w:color="auto"/>
        <w:bottom w:val="none" w:sz="0" w:space="0" w:color="auto"/>
        <w:right w:val="none" w:sz="0" w:space="0" w:color="auto"/>
      </w:divBdr>
    </w:div>
    <w:div w:id="432551271">
      <w:bodyDiv w:val="1"/>
      <w:marLeft w:val="0"/>
      <w:marRight w:val="0"/>
      <w:marTop w:val="0"/>
      <w:marBottom w:val="0"/>
      <w:divBdr>
        <w:top w:val="none" w:sz="0" w:space="0" w:color="auto"/>
        <w:left w:val="none" w:sz="0" w:space="0" w:color="auto"/>
        <w:bottom w:val="none" w:sz="0" w:space="0" w:color="auto"/>
        <w:right w:val="none" w:sz="0" w:space="0" w:color="auto"/>
      </w:divBdr>
    </w:div>
    <w:div w:id="437257532">
      <w:bodyDiv w:val="1"/>
      <w:marLeft w:val="0"/>
      <w:marRight w:val="0"/>
      <w:marTop w:val="0"/>
      <w:marBottom w:val="0"/>
      <w:divBdr>
        <w:top w:val="none" w:sz="0" w:space="0" w:color="auto"/>
        <w:left w:val="none" w:sz="0" w:space="0" w:color="auto"/>
        <w:bottom w:val="none" w:sz="0" w:space="0" w:color="auto"/>
        <w:right w:val="none" w:sz="0" w:space="0" w:color="auto"/>
      </w:divBdr>
    </w:div>
    <w:div w:id="437871271">
      <w:bodyDiv w:val="1"/>
      <w:marLeft w:val="0"/>
      <w:marRight w:val="0"/>
      <w:marTop w:val="0"/>
      <w:marBottom w:val="0"/>
      <w:divBdr>
        <w:top w:val="none" w:sz="0" w:space="0" w:color="auto"/>
        <w:left w:val="none" w:sz="0" w:space="0" w:color="auto"/>
        <w:bottom w:val="none" w:sz="0" w:space="0" w:color="auto"/>
        <w:right w:val="none" w:sz="0" w:space="0" w:color="auto"/>
      </w:divBdr>
    </w:div>
    <w:div w:id="447742059">
      <w:bodyDiv w:val="1"/>
      <w:marLeft w:val="0"/>
      <w:marRight w:val="0"/>
      <w:marTop w:val="0"/>
      <w:marBottom w:val="0"/>
      <w:divBdr>
        <w:top w:val="none" w:sz="0" w:space="0" w:color="auto"/>
        <w:left w:val="none" w:sz="0" w:space="0" w:color="auto"/>
        <w:bottom w:val="none" w:sz="0" w:space="0" w:color="auto"/>
        <w:right w:val="none" w:sz="0" w:space="0" w:color="auto"/>
      </w:divBdr>
    </w:div>
    <w:div w:id="451359860">
      <w:bodyDiv w:val="1"/>
      <w:marLeft w:val="0"/>
      <w:marRight w:val="0"/>
      <w:marTop w:val="0"/>
      <w:marBottom w:val="0"/>
      <w:divBdr>
        <w:top w:val="none" w:sz="0" w:space="0" w:color="auto"/>
        <w:left w:val="none" w:sz="0" w:space="0" w:color="auto"/>
        <w:bottom w:val="none" w:sz="0" w:space="0" w:color="auto"/>
        <w:right w:val="none" w:sz="0" w:space="0" w:color="auto"/>
      </w:divBdr>
    </w:div>
    <w:div w:id="451941220">
      <w:bodyDiv w:val="1"/>
      <w:marLeft w:val="0"/>
      <w:marRight w:val="0"/>
      <w:marTop w:val="0"/>
      <w:marBottom w:val="0"/>
      <w:divBdr>
        <w:top w:val="none" w:sz="0" w:space="0" w:color="auto"/>
        <w:left w:val="none" w:sz="0" w:space="0" w:color="auto"/>
        <w:bottom w:val="none" w:sz="0" w:space="0" w:color="auto"/>
        <w:right w:val="none" w:sz="0" w:space="0" w:color="auto"/>
      </w:divBdr>
    </w:div>
    <w:div w:id="464933029">
      <w:bodyDiv w:val="1"/>
      <w:marLeft w:val="0"/>
      <w:marRight w:val="0"/>
      <w:marTop w:val="0"/>
      <w:marBottom w:val="0"/>
      <w:divBdr>
        <w:top w:val="none" w:sz="0" w:space="0" w:color="auto"/>
        <w:left w:val="none" w:sz="0" w:space="0" w:color="auto"/>
        <w:bottom w:val="none" w:sz="0" w:space="0" w:color="auto"/>
        <w:right w:val="none" w:sz="0" w:space="0" w:color="auto"/>
      </w:divBdr>
    </w:div>
    <w:div w:id="488711906">
      <w:bodyDiv w:val="1"/>
      <w:marLeft w:val="0"/>
      <w:marRight w:val="0"/>
      <w:marTop w:val="0"/>
      <w:marBottom w:val="0"/>
      <w:divBdr>
        <w:top w:val="none" w:sz="0" w:space="0" w:color="auto"/>
        <w:left w:val="none" w:sz="0" w:space="0" w:color="auto"/>
        <w:bottom w:val="none" w:sz="0" w:space="0" w:color="auto"/>
        <w:right w:val="none" w:sz="0" w:space="0" w:color="auto"/>
      </w:divBdr>
    </w:div>
    <w:div w:id="494995942">
      <w:bodyDiv w:val="1"/>
      <w:marLeft w:val="0"/>
      <w:marRight w:val="0"/>
      <w:marTop w:val="0"/>
      <w:marBottom w:val="0"/>
      <w:divBdr>
        <w:top w:val="none" w:sz="0" w:space="0" w:color="auto"/>
        <w:left w:val="none" w:sz="0" w:space="0" w:color="auto"/>
        <w:bottom w:val="none" w:sz="0" w:space="0" w:color="auto"/>
        <w:right w:val="none" w:sz="0" w:space="0" w:color="auto"/>
      </w:divBdr>
    </w:div>
    <w:div w:id="495264478">
      <w:bodyDiv w:val="1"/>
      <w:marLeft w:val="0"/>
      <w:marRight w:val="0"/>
      <w:marTop w:val="0"/>
      <w:marBottom w:val="0"/>
      <w:divBdr>
        <w:top w:val="none" w:sz="0" w:space="0" w:color="auto"/>
        <w:left w:val="none" w:sz="0" w:space="0" w:color="auto"/>
        <w:bottom w:val="none" w:sz="0" w:space="0" w:color="auto"/>
        <w:right w:val="none" w:sz="0" w:space="0" w:color="auto"/>
      </w:divBdr>
    </w:div>
    <w:div w:id="503594194">
      <w:bodyDiv w:val="1"/>
      <w:marLeft w:val="0"/>
      <w:marRight w:val="0"/>
      <w:marTop w:val="0"/>
      <w:marBottom w:val="0"/>
      <w:divBdr>
        <w:top w:val="none" w:sz="0" w:space="0" w:color="auto"/>
        <w:left w:val="none" w:sz="0" w:space="0" w:color="auto"/>
        <w:bottom w:val="none" w:sz="0" w:space="0" w:color="auto"/>
        <w:right w:val="none" w:sz="0" w:space="0" w:color="auto"/>
      </w:divBdr>
    </w:div>
    <w:div w:id="504518930">
      <w:bodyDiv w:val="1"/>
      <w:marLeft w:val="0"/>
      <w:marRight w:val="0"/>
      <w:marTop w:val="0"/>
      <w:marBottom w:val="0"/>
      <w:divBdr>
        <w:top w:val="none" w:sz="0" w:space="0" w:color="auto"/>
        <w:left w:val="none" w:sz="0" w:space="0" w:color="auto"/>
        <w:bottom w:val="none" w:sz="0" w:space="0" w:color="auto"/>
        <w:right w:val="none" w:sz="0" w:space="0" w:color="auto"/>
      </w:divBdr>
    </w:div>
    <w:div w:id="505563017">
      <w:bodyDiv w:val="1"/>
      <w:marLeft w:val="0"/>
      <w:marRight w:val="0"/>
      <w:marTop w:val="0"/>
      <w:marBottom w:val="0"/>
      <w:divBdr>
        <w:top w:val="none" w:sz="0" w:space="0" w:color="auto"/>
        <w:left w:val="none" w:sz="0" w:space="0" w:color="auto"/>
        <w:bottom w:val="none" w:sz="0" w:space="0" w:color="auto"/>
        <w:right w:val="none" w:sz="0" w:space="0" w:color="auto"/>
      </w:divBdr>
    </w:div>
    <w:div w:id="511066666">
      <w:bodyDiv w:val="1"/>
      <w:marLeft w:val="0"/>
      <w:marRight w:val="0"/>
      <w:marTop w:val="0"/>
      <w:marBottom w:val="0"/>
      <w:divBdr>
        <w:top w:val="none" w:sz="0" w:space="0" w:color="auto"/>
        <w:left w:val="none" w:sz="0" w:space="0" w:color="auto"/>
        <w:bottom w:val="none" w:sz="0" w:space="0" w:color="auto"/>
        <w:right w:val="none" w:sz="0" w:space="0" w:color="auto"/>
      </w:divBdr>
    </w:div>
    <w:div w:id="519199285">
      <w:bodyDiv w:val="1"/>
      <w:marLeft w:val="0"/>
      <w:marRight w:val="0"/>
      <w:marTop w:val="0"/>
      <w:marBottom w:val="0"/>
      <w:divBdr>
        <w:top w:val="none" w:sz="0" w:space="0" w:color="auto"/>
        <w:left w:val="none" w:sz="0" w:space="0" w:color="auto"/>
        <w:bottom w:val="none" w:sz="0" w:space="0" w:color="auto"/>
        <w:right w:val="none" w:sz="0" w:space="0" w:color="auto"/>
      </w:divBdr>
    </w:div>
    <w:div w:id="552158545">
      <w:bodyDiv w:val="1"/>
      <w:marLeft w:val="0"/>
      <w:marRight w:val="0"/>
      <w:marTop w:val="0"/>
      <w:marBottom w:val="0"/>
      <w:divBdr>
        <w:top w:val="none" w:sz="0" w:space="0" w:color="auto"/>
        <w:left w:val="none" w:sz="0" w:space="0" w:color="auto"/>
        <w:bottom w:val="none" w:sz="0" w:space="0" w:color="auto"/>
        <w:right w:val="none" w:sz="0" w:space="0" w:color="auto"/>
      </w:divBdr>
    </w:div>
    <w:div w:id="556935315">
      <w:bodyDiv w:val="1"/>
      <w:marLeft w:val="0"/>
      <w:marRight w:val="0"/>
      <w:marTop w:val="0"/>
      <w:marBottom w:val="0"/>
      <w:divBdr>
        <w:top w:val="none" w:sz="0" w:space="0" w:color="auto"/>
        <w:left w:val="none" w:sz="0" w:space="0" w:color="auto"/>
        <w:bottom w:val="none" w:sz="0" w:space="0" w:color="auto"/>
        <w:right w:val="none" w:sz="0" w:space="0" w:color="auto"/>
      </w:divBdr>
    </w:div>
    <w:div w:id="562915746">
      <w:bodyDiv w:val="1"/>
      <w:marLeft w:val="0"/>
      <w:marRight w:val="0"/>
      <w:marTop w:val="0"/>
      <w:marBottom w:val="0"/>
      <w:divBdr>
        <w:top w:val="none" w:sz="0" w:space="0" w:color="auto"/>
        <w:left w:val="none" w:sz="0" w:space="0" w:color="auto"/>
        <w:bottom w:val="none" w:sz="0" w:space="0" w:color="auto"/>
        <w:right w:val="none" w:sz="0" w:space="0" w:color="auto"/>
      </w:divBdr>
    </w:div>
    <w:div w:id="571350878">
      <w:bodyDiv w:val="1"/>
      <w:marLeft w:val="0"/>
      <w:marRight w:val="0"/>
      <w:marTop w:val="0"/>
      <w:marBottom w:val="0"/>
      <w:divBdr>
        <w:top w:val="none" w:sz="0" w:space="0" w:color="auto"/>
        <w:left w:val="none" w:sz="0" w:space="0" w:color="auto"/>
        <w:bottom w:val="none" w:sz="0" w:space="0" w:color="auto"/>
        <w:right w:val="none" w:sz="0" w:space="0" w:color="auto"/>
      </w:divBdr>
    </w:div>
    <w:div w:id="580405746">
      <w:bodyDiv w:val="1"/>
      <w:marLeft w:val="0"/>
      <w:marRight w:val="0"/>
      <w:marTop w:val="0"/>
      <w:marBottom w:val="0"/>
      <w:divBdr>
        <w:top w:val="none" w:sz="0" w:space="0" w:color="auto"/>
        <w:left w:val="none" w:sz="0" w:space="0" w:color="auto"/>
        <w:bottom w:val="none" w:sz="0" w:space="0" w:color="auto"/>
        <w:right w:val="none" w:sz="0" w:space="0" w:color="auto"/>
      </w:divBdr>
    </w:div>
    <w:div w:id="602150350">
      <w:bodyDiv w:val="1"/>
      <w:marLeft w:val="0"/>
      <w:marRight w:val="0"/>
      <w:marTop w:val="0"/>
      <w:marBottom w:val="0"/>
      <w:divBdr>
        <w:top w:val="none" w:sz="0" w:space="0" w:color="auto"/>
        <w:left w:val="none" w:sz="0" w:space="0" w:color="auto"/>
        <w:bottom w:val="none" w:sz="0" w:space="0" w:color="auto"/>
        <w:right w:val="none" w:sz="0" w:space="0" w:color="auto"/>
      </w:divBdr>
    </w:div>
    <w:div w:id="603223355">
      <w:bodyDiv w:val="1"/>
      <w:marLeft w:val="0"/>
      <w:marRight w:val="0"/>
      <w:marTop w:val="0"/>
      <w:marBottom w:val="0"/>
      <w:divBdr>
        <w:top w:val="none" w:sz="0" w:space="0" w:color="auto"/>
        <w:left w:val="none" w:sz="0" w:space="0" w:color="auto"/>
        <w:bottom w:val="none" w:sz="0" w:space="0" w:color="auto"/>
        <w:right w:val="none" w:sz="0" w:space="0" w:color="auto"/>
      </w:divBdr>
    </w:div>
    <w:div w:id="621034233">
      <w:bodyDiv w:val="1"/>
      <w:marLeft w:val="0"/>
      <w:marRight w:val="0"/>
      <w:marTop w:val="0"/>
      <w:marBottom w:val="0"/>
      <w:divBdr>
        <w:top w:val="none" w:sz="0" w:space="0" w:color="auto"/>
        <w:left w:val="none" w:sz="0" w:space="0" w:color="auto"/>
        <w:bottom w:val="none" w:sz="0" w:space="0" w:color="auto"/>
        <w:right w:val="none" w:sz="0" w:space="0" w:color="auto"/>
      </w:divBdr>
    </w:div>
    <w:div w:id="624434528">
      <w:bodyDiv w:val="1"/>
      <w:marLeft w:val="0"/>
      <w:marRight w:val="0"/>
      <w:marTop w:val="0"/>
      <w:marBottom w:val="0"/>
      <w:divBdr>
        <w:top w:val="none" w:sz="0" w:space="0" w:color="auto"/>
        <w:left w:val="none" w:sz="0" w:space="0" w:color="auto"/>
        <w:bottom w:val="none" w:sz="0" w:space="0" w:color="auto"/>
        <w:right w:val="none" w:sz="0" w:space="0" w:color="auto"/>
      </w:divBdr>
    </w:div>
    <w:div w:id="627511649">
      <w:bodyDiv w:val="1"/>
      <w:marLeft w:val="0"/>
      <w:marRight w:val="0"/>
      <w:marTop w:val="0"/>
      <w:marBottom w:val="0"/>
      <w:divBdr>
        <w:top w:val="none" w:sz="0" w:space="0" w:color="auto"/>
        <w:left w:val="none" w:sz="0" w:space="0" w:color="auto"/>
        <w:bottom w:val="none" w:sz="0" w:space="0" w:color="auto"/>
        <w:right w:val="none" w:sz="0" w:space="0" w:color="auto"/>
      </w:divBdr>
    </w:div>
    <w:div w:id="641271918">
      <w:bodyDiv w:val="1"/>
      <w:marLeft w:val="0"/>
      <w:marRight w:val="0"/>
      <w:marTop w:val="0"/>
      <w:marBottom w:val="0"/>
      <w:divBdr>
        <w:top w:val="none" w:sz="0" w:space="0" w:color="auto"/>
        <w:left w:val="none" w:sz="0" w:space="0" w:color="auto"/>
        <w:bottom w:val="none" w:sz="0" w:space="0" w:color="auto"/>
        <w:right w:val="none" w:sz="0" w:space="0" w:color="auto"/>
      </w:divBdr>
    </w:div>
    <w:div w:id="658579668">
      <w:bodyDiv w:val="1"/>
      <w:marLeft w:val="0"/>
      <w:marRight w:val="0"/>
      <w:marTop w:val="0"/>
      <w:marBottom w:val="0"/>
      <w:divBdr>
        <w:top w:val="none" w:sz="0" w:space="0" w:color="auto"/>
        <w:left w:val="none" w:sz="0" w:space="0" w:color="auto"/>
        <w:bottom w:val="none" w:sz="0" w:space="0" w:color="auto"/>
        <w:right w:val="none" w:sz="0" w:space="0" w:color="auto"/>
      </w:divBdr>
    </w:div>
    <w:div w:id="661470043">
      <w:bodyDiv w:val="1"/>
      <w:marLeft w:val="0"/>
      <w:marRight w:val="0"/>
      <w:marTop w:val="0"/>
      <w:marBottom w:val="0"/>
      <w:divBdr>
        <w:top w:val="none" w:sz="0" w:space="0" w:color="auto"/>
        <w:left w:val="none" w:sz="0" w:space="0" w:color="auto"/>
        <w:bottom w:val="none" w:sz="0" w:space="0" w:color="auto"/>
        <w:right w:val="none" w:sz="0" w:space="0" w:color="auto"/>
      </w:divBdr>
    </w:div>
    <w:div w:id="665137593">
      <w:bodyDiv w:val="1"/>
      <w:marLeft w:val="0"/>
      <w:marRight w:val="0"/>
      <w:marTop w:val="0"/>
      <w:marBottom w:val="0"/>
      <w:divBdr>
        <w:top w:val="none" w:sz="0" w:space="0" w:color="auto"/>
        <w:left w:val="none" w:sz="0" w:space="0" w:color="auto"/>
        <w:bottom w:val="none" w:sz="0" w:space="0" w:color="auto"/>
        <w:right w:val="none" w:sz="0" w:space="0" w:color="auto"/>
      </w:divBdr>
    </w:div>
    <w:div w:id="674578053">
      <w:bodyDiv w:val="1"/>
      <w:marLeft w:val="0"/>
      <w:marRight w:val="0"/>
      <w:marTop w:val="0"/>
      <w:marBottom w:val="0"/>
      <w:divBdr>
        <w:top w:val="none" w:sz="0" w:space="0" w:color="auto"/>
        <w:left w:val="none" w:sz="0" w:space="0" w:color="auto"/>
        <w:bottom w:val="none" w:sz="0" w:space="0" w:color="auto"/>
        <w:right w:val="none" w:sz="0" w:space="0" w:color="auto"/>
      </w:divBdr>
    </w:div>
    <w:div w:id="684212763">
      <w:bodyDiv w:val="1"/>
      <w:marLeft w:val="0"/>
      <w:marRight w:val="0"/>
      <w:marTop w:val="0"/>
      <w:marBottom w:val="0"/>
      <w:divBdr>
        <w:top w:val="none" w:sz="0" w:space="0" w:color="auto"/>
        <w:left w:val="none" w:sz="0" w:space="0" w:color="auto"/>
        <w:bottom w:val="none" w:sz="0" w:space="0" w:color="auto"/>
        <w:right w:val="none" w:sz="0" w:space="0" w:color="auto"/>
      </w:divBdr>
    </w:div>
    <w:div w:id="684523685">
      <w:bodyDiv w:val="1"/>
      <w:marLeft w:val="0"/>
      <w:marRight w:val="0"/>
      <w:marTop w:val="0"/>
      <w:marBottom w:val="0"/>
      <w:divBdr>
        <w:top w:val="none" w:sz="0" w:space="0" w:color="auto"/>
        <w:left w:val="none" w:sz="0" w:space="0" w:color="auto"/>
        <w:bottom w:val="none" w:sz="0" w:space="0" w:color="auto"/>
        <w:right w:val="none" w:sz="0" w:space="0" w:color="auto"/>
      </w:divBdr>
    </w:div>
    <w:div w:id="688220194">
      <w:bodyDiv w:val="1"/>
      <w:marLeft w:val="0"/>
      <w:marRight w:val="0"/>
      <w:marTop w:val="0"/>
      <w:marBottom w:val="0"/>
      <w:divBdr>
        <w:top w:val="none" w:sz="0" w:space="0" w:color="auto"/>
        <w:left w:val="none" w:sz="0" w:space="0" w:color="auto"/>
        <w:bottom w:val="none" w:sz="0" w:space="0" w:color="auto"/>
        <w:right w:val="none" w:sz="0" w:space="0" w:color="auto"/>
      </w:divBdr>
    </w:div>
    <w:div w:id="696542294">
      <w:bodyDiv w:val="1"/>
      <w:marLeft w:val="0"/>
      <w:marRight w:val="0"/>
      <w:marTop w:val="0"/>
      <w:marBottom w:val="0"/>
      <w:divBdr>
        <w:top w:val="none" w:sz="0" w:space="0" w:color="auto"/>
        <w:left w:val="none" w:sz="0" w:space="0" w:color="auto"/>
        <w:bottom w:val="none" w:sz="0" w:space="0" w:color="auto"/>
        <w:right w:val="none" w:sz="0" w:space="0" w:color="auto"/>
      </w:divBdr>
    </w:div>
    <w:div w:id="697702750">
      <w:bodyDiv w:val="1"/>
      <w:marLeft w:val="0"/>
      <w:marRight w:val="0"/>
      <w:marTop w:val="0"/>
      <w:marBottom w:val="0"/>
      <w:divBdr>
        <w:top w:val="none" w:sz="0" w:space="0" w:color="auto"/>
        <w:left w:val="none" w:sz="0" w:space="0" w:color="auto"/>
        <w:bottom w:val="none" w:sz="0" w:space="0" w:color="auto"/>
        <w:right w:val="none" w:sz="0" w:space="0" w:color="auto"/>
      </w:divBdr>
    </w:div>
    <w:div w:id="702362281">
      <w:bodyDiv w:val="1"/>
      <w:marLeft w:val="0"/>
      <w:marRight w:val="0"/>
      <w:marTop w:val="0"/>
      <w:marBottom w:val="0"/>
      <w:divBdr>
        <w:top w:val="none" w:sz="0" w:space="0" w:color="auto"/>
        <w:left w:val="none" w:sz="0" w:space="0" w:color="auto"/>
        <w:bottom w:val="none" w:sz="0" w:space="0" w:color="auto"/>
        <w:right w:val="none" w:sz="0" w:space="0" w:color="auto"/>
      </w:divBdr>
    </w:div>
    <w:div w:id="702902936">
      <w:bodyDiv w:val="1"/>
      <w:marLeft w:val="0"/>
      <w:marRight w:val="0"/>
      <w:marTop w:val="0"/>
      <w:marBottom w:val="0"/>
      <w:divBdr>
        <w:top w:val="none" w:sz="0" w:space="0" w:color="auto"/>
        <w:left w:val="none" w:sz="0" w:space="0" w:color="auto"/>
        <w:bottom w:val="none" w:sz="0" w:space="0" w:color="auto"/>
        <w:right w:val="none" w:sz="0" w:space="0" w:color="auto"/>
      </w:divBdr>
    </w:div>
    <w:div w:id="705376598">
      <w:bodyDiv w:val="1"/>
      <w:marLeft w:val="0"/>
      <w:marRight w:val="0"/>
      <w:marTop w:val="0"/>
      <w:marBottom w:val="0"/>
      <w:divBdr>
        <w:top w:val="none" w:sz="0" w:space="0" w:color="auto"/>
        <w:left w:val="none" w:sz="0" w:space="0" w:color="auto"/>
        <w:bottom w:val="none" w:sz="0" w:space="0" w:color="auto"/>
        <w:right w:val="none" w:sz="0" w:space="0" w:color="auto"/>
      </w:divBdr>
    </w:div>
    <w:div w:id="722221261">
      <w:bodyDiv w:val="1"/>
      <w:marLeft w:val="0"/>
      <w:marRight w:val="0"/>
      <w:marTop w:val="0"/>
      <w:marBottom w:val="0"/>
      <w:divBdr>
        <w:top w:val="none" w:sz="0" w:space="0" w:color="auto"/>
        <w:left w:val="none" w:sz="0" w:space="0" w:color="auto"/>
        <w:bottom w:val="none" w:sz="0" w:space="0" w:color="auto"/>
        <w:right w:val="none" w:sz="0" w:space="0" w:color="auto"/>
      </w:divBdr>
    </w:div>
    <w:div w:id="732511011">
      <w:bodyDiv w:val="1"/>
      <w:marLeft w:val="0"/>
      <w:marRight w:val="0"/>
      <w:marTop w:val="0"/>
      <w:marBottom w:val="0"/>
      <w:divBdr>
        <w:top w:val="none" w:sz="0" w:space="0" w:color="auto"/>
        <w:left w:val="none" w:sz="0" w:space="0" w:color="auto"/>
        <w:bottom w:val="none" w:sz="0" w:space="0" w:color="auto"/>
        <w:right w:val="none" w:sz="0" w:space="0" w:color="auto"/>
      </w:divBdr>
    </w:div>
    <w:div w:id="750663811">
      <w:bodyDiv w:val="1"/>
      <w:marLeft w:val="0"/>
      <w:marRight w:val="0"/>
      <w:marTop w:val="0"/>
      <w:marBottom w:val="0"/>
      <w:divBdr>
        <w:top w:val="none" w:sz="0" w:space="0" w:color="auto"/>
        <w:left w:val="none" w:sz="0" w:space="0" w:color="auto"/>
        <w:bottom w:val="none" w:sz="0" w:space="0" w:color="auto"/>
        <w:right w:val="none" w:sz="0" w:space="0" w:color="auto"/>
      </w:divBdr>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60219656">
      <w:bodyDiv w:val="1"/>
      <w:marLeft w:val="0"/>
      <w:marRight w:val="0"/>
      <w:marTop w:val="0"/>
      <w:marBottom w:val="0"/>
      <w:divBdr>
        <w:top w:val="none" w:sz="0" w:space="0" w:color="auto"/>
        <w:left w:val="none" w:sz="0" w:space="0" w:color="auto"/>
        <w:bottom w:val="none" w:sz="0" w:space="0" w:color="auto"/>
        <w:right w:val="none" w:sz="0" w:space="0" w:color="auto"/>
      </w:divBdr>
    </w:div>
    <w:div w:id="761411436">
      <w:bodyDiv w:val="1"/>
      <w:marLeft w:val="0"/>
      <w:marRight w:val="0"/>
      <w:marTop w:val="0"/>
      <w:marBottom w:val="0"/>
      <w:divBdr>
        <w:top w:val="none" w:sz="0" w:space="0" w:color="auto"/>
        <w:left w:val="none" w:sz="0" w:space="0" w:color="auto"/>
        <w:bottom w:val="none" w:sz="0" w:space="0" w:color="auto"/>
        <w:right w:val="none" w:sz="0" w:space="0" w:color="auto"/>
      </w:divBdr>
    </w:div>
    <w:div w:id="768551177">
      <w:bodyDiv w:val="1"/>
      <w:marLeft w:val="0"/>
      <w:marRight w:val="0"/>
      <w:marTop w:val="0"/>
      <w:marBottom w:val="0"/>
      <w:divBdr>
        <w:top w:val="none" w:sz="0" w:space="0" w:color="auto"/>
        <w:left w:val="none" w:sz="0" w:space="0" w:color="auto"/>
        <w:bottom w:val="none" w:sz="0" w:space="0" w:color="auto"/>
        <w:right w:val="none" w:sz="0" w:space="0" w:color="auto"/>
      </w:divBdr>
    </w:div>
    <w:div w:id="775440652">
      <w:bodyDiv w:val="1"/>
      <w:marLeft w:val="0"/>
      <w:marRight w:val="0"/>
      <w:marTop w:val="0"/>
      <w:marBottom w:val="0"/>
      <w:divBdr>
        <w:top w:val="none" w:sz="0" w:space="0" w:color="auto"/>
        <w:left w:val="none" w:sz="0" w:space="0" w:color="auto"/>
        <w:bottom w:val="none" w:sz="0" w:space="0" w:color="auto"/>
        <w:right w:val="none" w:sz="0" w:space="0" w:color="auto"/>
      </w:divBdr>
    </w:div>
    <w:div w:id="782648775">
      <w:bodyDiv w:val="1"/>
      <w:marLeft w:val="0"/>
      <w:marRight w:val="0"/>
      <w:marTop w:val="0"/>
      <w:marBottom w:val="0"/>
      <w:divBdr>
        <w:top w:val="none" w:sz="0" w:space="0" w:color="auto"/>
        <w:left w:val="none" w:sz="0" w:space="0" w:color="auto"/>
        <w:bottom w:val="none" w:sz="0" w:space="0" w:color="auto"/>
        <w:right w:val="none" w:sz="0" w:space="0" w:color="auto"/>
      </w:divBdr>
    </w:div>
    <w:div w:id="795833364">
      <w:bodyDiv w:val="1"/>
      <w:marLeft w:val="0"/>
      <w:marRight w:val="0"/>
      <w:marTop w:val="0"/>
      <w:marBottom w:val="0"/>
      <w:divBdr>
        <w:top w:val="none" w:sz="0" w:space="0" w:color="auto"/>
        <w:left w:val="none" w:sz="0" w:space="0" w:color="auto"/>
        <w:bottom w:val="none" w:sz="0" w:space="0" w:color="auto"/>
        <w:right w:val="none" w:sz="0" w:space="0" w:color="auto"/>
      </w:divBdr>
    </w:div>
    <w:div w:id="804276935">
      <w:bodyDiv w:val="1"/>
      <w:marLeft w:val="0"/>
      <w:marRight w:val="0"/>
      <w:marTop w:val="0"/>
      <w:marBottom w:val="0"/>
      <w:divBdr>
        <w:top w:val="none" w:sz="0" w:space="0" w:color="auto"/>
        <w:left w:val="none" w:sz="0" w:space="0" w:color="auto"/>
        <w:bottom w:val="none" w:sz="0" w:space="0" w:color="auto"/>
        <w:right w:val="none" w:sz="0" w:space="0" w:color="auto"/>
      </w:divBdr>
    </w:div>
    <w:div w:id="804277530">
      <w:bodyDiv w:val="1"/>
      <w:marLeft w:val="0"/>
      <w:marRight w:val="0"/>
      <w:marTop w:val="0"/>
      <w:marBottom w:val="0"/>
      <w:divBdr>
        <w:top w:val="none" w:sz="0" w:space="0" w:color="auto"/>
        <w:left w:val="none" w:sz="0" w:space="0" w:color="auto"/>
        <w:bottom w:val="none" w:sz="0" w:space="0" w:color="auto"/>
        <w:right w:val="none" w:sz="0" w:space="0" w:color="auto"/>
      </w:divBdr>
    </w:div>
    <w:div w:id="818494075">
      <w:bodyDiv w:val="1"/>
      <w:marLeft w:val="0"/>
      <w:marRight w:val="0"/>
      <w:marTop w:val="0"/>
      <w:marBottom w:val="0"/>
      <w:divBdr>
        <w:top w:val="none" w:sz="0" w:space="0" w:color="auto"/>
        <w:left w:val="none" w:sz="0" w:space="0" w:color="auto"/>
        <w:bottom w:val="none" w:sz="0" w:space="0" w:color="auto"/>
        <w:right w:val="none" w:sz="0" w:space="0" w:color="auto"/>
      </w:divBdr>
    </w:div>
    <w:div w:id="842210403">
      <w:bodyDiv w:val="1"/>
      <w:marLeft w:val="0"/>
      <w:marRight w:val="0"/>
      <w:marTop w:val="0"/>
      <w:marBottom w:val="0"/>
      <w:divBdr>
        <w:top w:val="none" w:sz="0" w:space="0" w:color="auto"/>
        <w:left w:val="none" w:sz="0" w:space="0" w:color="auto"/>
        <w:bottom w:val="none" w:sz="0" w:space="0" w:color="auto"/>
        <w:right w:val="none" w:sz="0" w:space="0" w:color="auto"/>
      </w:divBdr>
    </w:div>
    <w:div w:id="861557073">
      <w:bodyDiv w:val="1"/>
      <w:marLeft w:val="0"/>
      <w:marRight w:val="0"/>
      <w:marTop w:val="0"/>
      <w:marBottom w:val="0"/>
      <w:divBdr>
        <w:top w:val="none" w:sz="0" w:space="0" w:color="auto"/>
        <w:left w:val="none" w:sz="0" w:space="0" w:color="auto"/>
        <w:bottom w:val="none" w:sz="0" w:space="0" w:color="auto"/>
        <w:right w:val="none" w:sz="0" w:space="0" w:color="auto"/>
      </w:divBdr>
    </w:div>
    <w:div w:id="867332270">
      <w:bodyDiv w:val="1"/>
      <w:marLeft w:val="0"/>
      <w:marRight w:val="0"/>
      <w:marTop w:val="0"/>
      <w:marBottom w:val="0"/>
      <w:divBdr>
        <w:top w:val="none" w:sz="0" w:space="0" w:color="auto"/>
        <w:left w:val="none" w:sz="0" w:space="0" w:color="auto"/>
        <w:bottom w:val="none" w:sz="0" w:space="0" w:color="auto"/>
        <w:right w:val="none" w:sz="0" w:space="0" w:color="auto"/>
      </w:divBdr>
    </w:div>
    <w:div w:id="871304118">
      <w:bodyDiv w:val="1"/>
      <w:marLeft w:val="0"/>
      <w:marRight w:val="0"/>
      <w:marTop w:val="0"/>
      <w:marBottom w:val="0"/>
      <w:divBdr>
        <w:top w:val="none" w:sz="0" w:space="0" w:color="auto"/>
        <w:left w:val="none" w:sz="0" w:space="0" w:color="auto"/>
        <w:bottom w:val="none" w:sz="0" w:space="0" w:color="auto"/>
        <w:right w:val="none" w:sz="0" w:space="0" w:color="auto"/>
      </w:divBdr>
    </w:div>
    <w:div w:id="871459989">
      <w:bodyDiv w:val="1"/>
      <w:marLeft w:val="0"/>
      <w:marRight w:val="0"/>
      <w:marTop w:val="0"/>
      <w:marBottom w:val="0"/>
      <w:divBdr>
        <w:top w:val="none" w:sz="0" w:space="0" w:color="auto"/>
        <w:left w:val="none" w:sz="0" w:space="0" w:color="auto"/>
        <w:bottom w:val="none" w:sz="0" w:space="0" w:color="auto"/>
        <w:right w:val="none" w:sz="0" w:space="0" w:color="auto"/>
      </w:divBdr>
    </w:div>
    <w:div w:id="874270205">
      <w:bodyDiv w:val="1"/>
      <w:marLeft w:val="0"/>
      <w:marRight w:val="0"/>
      <w:marTop w:val="0"/>
      <w:marBottom w:val="0"/>
      <w:divBdr>
        <w:top w:val="none" w:sz="0" w:space="0" w:color="auto"/>
        <w:left w:val="none" w:sz="0" w:space="0" w:color="auto"/>
        <w:bottom w:val="none" w:sz="0" w:space="0" w:color="auto"/>
        <w:right w:val="none" w:sz="0" w:space="0" w:color="auto"/>
      </w:divBdr>
    </w:div>
    <w:div w:id="879559593">
      <w:bodyDiv w:val="1"/>
      <w:marLeft w:val="0"/>
      <w:marRight w:val="0"/>
      <w:marTop w:val="0"/>
      <w:marBottom w:val="0"/>
      <w:divBdr>
        <w:top w:val="none" w:sz="0" w:space="0" w:color="auto"/>
        <w:left w:val="none" w:sz="0" w:space="0" w:color="auto"/>
        <w:bottom w:val="none" w:sz="0" w:space="0" w:color="auto"/>
        <w:right w:val="none" w:sz="0" w:space="0" w:color="auto"/>
      </w:divBdr>
    </w:div>
    <w:div w:id="879705589">
      <w:bodyDiv w:val="1"/>
      <w:marLeft w:val="0"/>
      <w:marRight w:val="0"/>
      <w:marTop w:val="0"/>
      <w:marBottom w:val="0"/>
      <w:divBdr>
        <w:top w:val="none" w:sz="0" w:space="0" w:color="auto"/>
        <w:left w:val="none" w:sz="0" w:space="0" w:color="auto"/>
        <w:bottom w:val="none" w:sz="0" w:space="0" w:color="auto"/>
        <w:right w:val="none" w:sz="0" w:space="0" w:color="auto"/>
      </w:divBdr>
    </w:div>
    <w:div w:id="892042562">
      <w:bodyDiv w:val="1"/>
      <w:marLeft w:val="0"/>
      <w:marRight w:val="0"/>
      <w:marTop w:val="0"/>
      <w:marBottom w:val="0"/>
      <w:divBdr>
        <w:top w:val="none" w:sz="0" w:space="0" w:color="auto"/>
        <w:left w:val="none" w:sz="0" w:space="0" w:color="auto"/>
        <w:bottom w:val="none" w:sz="0" w:space="0" w:color="auto"/>
        <w:right w:val="none" w:sz="0" w:space="0" w:color="auto"/>
      </w:divBdr>
    </w:div>
    <w:div w:id="897132479">
      <w:bodyDiv w:val="1"/>
      <w:marLeft w:val="0"/>
      <w:marRight w:val="0"/>
      <w:marTop w:val="0"/>
      <w:marBottom w:val="0"/>
      <w:divBdr>
        <w:top w:val="none" w:sz="0" w:space="0" w:color="auto"/>
        <w:left w:val="none" w:sz="0" w:space="0" w:color="auto"/>
        <w:bottom w:val="none" w:sz="0" w:space="0" w:color="auto"/>
        <w:right w:val="none" w:sz="0" w:space="0" w:color="auto"/>
      </w:divBdr>
    </w:div>
    <w:div w:id="901911913">
      <w:bodyDiv w:val="1"/>
      <w:marLeft w:val="0"/>
      <w:marRight w:val="0"/>
      <w:marTop w:val="0"/>
      <w:marBottom w:val="0"/>
      <w:divBdr>
        <w:top w:val="none" w:sz="0" w:space="0" w:color="auto"/>
        <w:left w:val="none" w:sz="0" w:space="0" w:color="auto"/>
        <w:bottom w:val="none" w:sz="0" w:space="0" w:color="auto"/>
        <w:right w:val="none" w:sz="0" w:space="0" w:color="auto"/>
      </w:divBdr>
    </w:div>
    <w:div w:id="904921162">
      <w:bodyDiv w:val="1"/>
      <w:marLeft w:val="0"/>
      <w:marRight w:val="0"/>
      <w:marTop w:val="0"/>
      <w:marBottom w:val="0"/>
      <w:divBdr>
        <w:top w:val="none" w:sz="0" w:space="0" w:color="auto"/>
        <w:left w:val="none" w:sz="0" w:space="0" w:color="auto"/>
        <w:bottom w:val="none" w:sz="0" w:space="0" w:color="auto"/>
        <w:right w:val="none" w:sz="0" w:space="0" w:color="auto"/>
      </w:divBdr>
    </w:div>
    <w:div w:id="912085218">
      <w:bodyDiv w:val="1"/>
      <w:marLeft w:val="0"/>
      <w:marRight w:val="0"/>
      <w:marTop w:val="0"/>
      <w:marBottom w:val="0"/>
      <w:divBdr>
        <w:top w:val="none" w:sz="0" w:space="0" w:color="auto"/>
        <w:left w:val="none" w:sz="0" w:space="0" w:color="auto"/>
        <w:bottom w:val="none" w:sz="0" w:space="0" w:color="auto"/>
        <w:right w:val="none" w:sz="0" w:space="0" w:color="auto"/>
      </w:divBdr>
    </w:div>
    <w:div w:id="918253183">
      <w:bodyDiv w:val="1"/>
      <w:marLeft w:val="0"/>
      <w:marRight w:val="0"/>
      <w:marTop w:val="0"/>
      <w:marBottom w:val="0"/>
      <w:divBdr>
        <w:top w:val="none" w:sz="0" w:space="0" w:color="auto"/>
        <w:left w:val="none" w:sz="0" w:space="0" w:color="auto"/>
        <w:bottom w:val="none" w:sz="0" w:space="0" w:color="auto"/>
        <w:right w:val="none" w:sz="0" w:space="0" w:color="auto"/>
      </w:divBdr>
    </w:div>
    <w:div w:id="927812182">
      <w:bodyDiv w:val="1"/>
      <w:marLeft w:val="0"/>
      <w:marRight w:val="0"/>
      <w:marTop w:val="0"/>
      <w:marBottom w:val="0"/>
      <w:divBdr>
        <w:top w:val="none" w:sz="0" w:space="0" w:color="auto"/>
        <w:left w:val="none" w:sz="0" w:space="0" w:color="auto"/>
        <w:bottom w:val="none" w:sz="0" w:space="0" w:color="auto"/>
        <w:right w:val="none" w:sz="0" w:space="0" w:color="auto"/>
      </w:divBdr>
    </w:div>
    <w:div w:id="929239027">
      <w:bodyDiv w:val="1"/>
      <w:marLeft w:val="0"/>
      <w:marRight w:val="0"/>
      <w:marTop w:val="0"/>
      <w:marBottom w:val="0"/>
      <w:divBdr>
        <w:top w:val="none" w:sz="0" w:space="0" w:color="auto"/>
        <w:left w:val="none" w:sz="0" w:space="0" w:color="auto"/>
        <w:bottom w:val="none" w:sz="0" w:space="0" w:color="auto"/>
        <w:right w:val="none" w:sz="0" w:space="0" w:color="auto"/>
      </w:divBdr>
    </w:div>
    <w:div w:id="936986085">
      <w:bodyDiv w:val="1"/>
      <w:marLeft w:val="0"/>
      <w:marRight w:val="0"/>
      <w:marTop w:val="0"/>
      <w:marBottom w:val="0"/>
      <w:divBdr>
        <w:top w:val="none" w:sz="0" w:space="0" w:color="auto"/>
        <w:left w:val="none" w:sz="0" w:space="0" w:color="auto"/>
        <w:bottom w:val="none" w:sz="0" w:space="0" w:color="auto"/>
        <w:right w:val="none" w:sz="0" w:space="0" w:color="auto"/>
      </w:divBdr>
    </w:div>
    <w:div w:id="937759329">
      <w:bodyDiv w:val="1"/>
      <w:marLeft w:val="0"/>
      <w:marRight w:val="0"/>
      <w:marTop w:val="0"/>
      <w:marBottom w:val="0"/>
      <w:divBdr>
        <w:top w:val="none" w:sz="0" w:space="0" w:color="auto"/>
        <w:left w:val="none" w:sz="0" w:space="0" w:color="auto"/>
        <w:bottom w:val="none" w:sz="0" w:space="0" w:color="auto"/>
        <w:right w:val="none" w:sz="0" w:space="0" w:color="auto"/>
      </w:divBdr>
    </w:div>
    <w:div w:id="945039878">
      <w:bodyDiv w:val="1"/>
      <w:marLeft w:val="0"/>
      <w:marRight w:val="0"/>
      <w:marTop w:val="0"/>
      <w:marBottom w:val="0"/>
      <w:divBdr>
        <w:top w:val="none" w:sz="0" w:space="0" w:color="auto"/>
        <w:left w:val="none" w:sz="0" w:space="0" w:color="auto"/>
        <w:bottom w:val="none" w:sz="0" w:space="0" w:color="auto"/>
        <w:right w:val="none" w:sz="0" w:space="0" w:color="auto"/>
      </w:divBdr>
    </w:div>
    <w:div w:id="947734149">
      <w:bodyDiv w:val="1"/>
      <w:marLeft w:val="0"/>
      <w:marRight w:val="0"/>
      <w:marTop w:val="0"/>
      <w:marBottom w:val="0"/>
      <w:divBdr>
        <w:top w:val="none" w:sz="0" w:space="0" w:color="auto"/>
        <w:left w:val="none" w:sz="0" w:space="0" w:color="auto"/>
        <w:bottom w:val="none" w:sz="0" w:space="0" w:color="auto"/>
        <w:right w:val="none" w:sz="0" w:space="0" w:color="auto"/>
      </w:divBdr>
    </w:div>
    <w:div w:id="987630697">
      <w:bodyDiv w:val="1"/>
      <w:marLeft w:val="0"/>
      <w:marRight w:val="0"/>
      <w:marTop w:val="0"/>
      <w:marBottom w:val="0"/>
      <w:divBdr>
        <w:top w:val="none" w:sz="0" w:space="0" w:color="auto"/>
        <w:left w:val="none" w:sz="0" w:space="0" w:color="auto"/>
        <w:bottom w:val="none" w:sz="0" w:space="0" w:color="auto"/>
        <w:right w:val="none" w:sz="0" w:space="0" w:color="auto"/>
      </w:divBdr>
    </w:div>
    <w:div w:id="994914289">
      <w:bodyDiv w:val="1"/>
      <w:marLeft w:val="0"/>
      <w:marRight w:val="0"/>
      <w:marTop w:val="0"/>
      <w:marBottom w:val="0"/>
      <w:divBdr>
        <w:top w:val="none" w:sz="0" w:space="0" w:color="auto"/>
        <w:left w:val="none" w:sz="0" w:space="0" w:color="auto"/>
        <w:bottom w:val="none" w:sz="0" w:space="0" w:color="auto"/>
        <w:right w:val="none" w:sz="0" w:space="0" w:color="auto"/>
      </w:divBdr>
    </w:div>
    <w:div w:id="996227697">
      <w:bodyDiv w:val="1"/>
      <w:marLeft w:val="0"/>
      <w:marRight w:val="0"/>
      <w:marTop w:val="0"/>
      <w:marBottom w:val="0"/>
      <w:divBdr>
        <w:top w:val="none" w:sz="0" w:space="0" w:color="auto"/>
        <w:left w:val="none" w:sz="0" w:space="0" w:color="auto"/>
        <w:bottom w:val="none" w:sz="0" w:space="0" w:color="auto"/>
        <w:right w:val="none" w:sz="0" w:space="0" w:color="auto"/>
      </w:divBdr>
    </w:div>
    <w:div w:id="998843442">
      <w:bodyDiv w:val="1"/>
      <w:marLeft w:val="0"/>
      <w:marRight w:val="0"/>
      <w:marTop w:val="0"/>
      <w:marBottom w:val="0"/>
      <w:divBdr>
        <w:top w:val="none" w:sz="0" w:space="0" w:color="auto"/>
        <w:left w:val="none" w:sz="0" w:space="0" w:color="auto"/>
        <w:bottom w:val="none" w:sz="0" w:space="0" w:color="auto"/>
        <w:right w:val="none" w:sz="0" w:space="0" w:color="auto"/>
      </w:divBdr>
    </w:div>
    <w:div w:id="999235772">
      <w:bodyDiv w:val="1"/>
      <w:marLeft w:val="0"/>
      <w:marRight w:val="0"/>
      <w:marTop w:val="0"/>
      <w:marBottom w:val="0"/>
      <w:divBdr>
        <w:top w:val="none" w:sz="0" w:space="0" w:color="auto"/>
        <w:left w:val="none" w:sz="0" w:space="0" w:color="auto"/>
        <w:bottom w:val="none" w:sz="0" w:space="0" w:color="auto"/>
        <w:right w:val="none" w:sz="0" w:space="0" w:color="auto"/>
      </w:divBdr>
    </w:div>
    <w:div w:id="1023091743">
      <w:bodyDiv w:val="1"/>
      <w:marLeft w:val="0"/>
      <w:marRight w:val="0"/>
      <w:marTop w:val="0"/>
      <w:marBottom w:val="0"/>
      <w:divBdr>
        <w:top w:val="none" w:sz="0" w:space="0" w:color="auto"/>
        <w:left w:val="none" w:sz="0" w:space="0" w:color="auto"/>
        <w:bottom w:val="none" w:sz="0" w:space="0" w:color="auto"/>
        <w:right w:val="none" w:sz="0" w:space="0" w:color="auto"/>
      </w:divBdr>
    </w:div>
    <w:div w:id="1026979680">
      <w:bodyDiv w:val="1"/>
      <w:marLeft w:val="0"/>
      <w:marRight w:val="0"/>
      <w:marTop w:val="0"/>
      <w:marBottom w:val="0"/>
      <w:divBdr>
        <w:top w:val="none" w:sz="0" w:space="0" w:color="auto"/>
        <w:left w:val="none" w:sz="0" w:space="0" w:color="auto"/>
        <w:bottom w:val="none" w:sz="0" w:space="0" w:color="auto"/>
        <w:right w:val="none" w:sz="0" w:space="0" w:color="auto"/>
      </w:divBdr>
    </w:div>
    <w:div w:id="1028069168">
      <w:bodyDiv w:val="1"/>
      <w:marLeft w:val="0"/>
      <w:marRight w:val="0"/>
      <w:marTop w:val="0"/>
      <w:marBottom w:val="0"/>
      <w:divBdr>
        <w:top w:val="none" w:sz="0" w:space="0" w:color="auto"/>
        <w:left w:val="none" w:sz="0" w:space="0" w:color="auto"/>
        <w:bottom w:val="none" w:sz="0" w:space="0" w:color="auto"/>
        <w:right w:val="none" w:sz="0" w:space="0" w:color="auto"/>
      </w:divBdr>
    </w:div>
    <w:div w:id="1031109618">
      <w:bodyDiv w:val="1"/>
      <w:marLeft w:val="0"/>
      <w:marRight w:val="0"/>
      <w:marTop w:val="0"/>
      <w:marBottom w:val="0"/>
      <w:divBdr>
        <w:top w:val="none" w:sz="0" w:space="0" w:color="auto"/>
        <w:left w:val="none" w:sz="0" w:space="0" w:color="auto"/>
        <w:bottom w:val="none" w:sz="0" w:space="0" w:color="auto"/>
        <w:right w:val="none" w:sz="0" w:space="0" w:color="auto"/>
      </w:divBdr>
    </w:div>
    <w:div w:id="1047488885">
      <w:bodyDiv w:val="1"/>
      <w:marLeft w:val="0"/>
      <w:marRight w:val="0"/>
      <w:marTop w:val="0"/>
      <w:marBottom w:val="0"/>
      <w:divBdr>
        <w:top w:val="none" w:sz="0" w:space="0" w:color="auto"/>
        <w:left w:val="none" w:sz="0" w:space="0" w:color="auto"/>
        <w:bottom w:val="none" w:sz="0" w:space="0" w:color="auto"/>
        <w:right w:val="none" w:sz="0" w:space="0" w:color="auto"/>
      </w:divBdr>
    </w:div>
    <w:div w:id="1048799372">
      <w:bodyDiv w:val="1"/>
      <w:marLeft w:val="0"/>
      <w:marRight w:val="0"/>
      <w:marTop w:val="0"/>
      <w:marBottom w:val="0"/>
      <w:divBdr>
        <w:top w:val="none" w:sz="0" w:space="0" w:color="auto"/>
        <w:left w:val="none" w:sz="0" w:space="0" w:color="auto"/>
        <w:bottom w:val="none" w:sz="0" w:space="0" w:color="auto"/>
        <w:right w:val="none" w:sz="0" w:space="0" w:color="auto"/>
      </w:divBdr>
    </w:div>
    <w:div w:id="1058699022">
      <w:bodyDiv w:val="1"/>
      <w:marLeft w:val="0"/>
      <w:marRight w:val="0"/>
      <w:marTop w:val="0"/>
      <w:marBottom w:val="0"/>
      <w:divBdr>
        <w:top w:val="none" w:sz="0" w:space="0" w:color="auto"/>
        <w:left w:val="none" w:sz="0" w:space="0" w:color="auto"/>
        <w:bottom w:val="none" w:sz="0" w:space="0" w:color="auto"/>
        <w:right w:val="none" w:sz="0" w:space="0" w:color="auto"/>
      </w:divBdr>
    </w:div>
    <w:div w:id="1062564274">
      <w:bodyDiv w:val="1"/>
      <w:marLeft w:val="0"/>
      <w:marRight w:val="0"/>
      <w:marTop w:val="0"/>
      <w:marBottom w:val="0"/>
      <w:divBdr>
        <w:top w:val="none" w:sz="0" w:space="0" w:color="auto"/>
        <w:left w:val="none" w:sz="0" w:space="0" w:color="auto"/>
        <w:bottom w:val="none" w:sz="0" w:space="0" w:color="auto"/>
        <w:right w:val="none" w:sz="0" w:space="0" w:color="auto"/>
      </w:divBdr>
    </w:div>
    <w:div w:id="1063214910">
      <w:bodyDiv w:val="1"/>
      <w:marLeft w:val="0"/>
      <w:marRight w:val="0"/>
      <w:marTop w:val="0"/>
      <w:marBottom w:val="0"/>
      <w:divBdr>
        <w:top w:val="none" w:sz="0" w:space="0" w:color="auto"/>
        <w:left w:val="none" w:sz="0" w:space="0" w:color="auto"/>
        <w:bottom w:val="none" w:sz="0" w:space="0" w:color="auto"/>
        <w:right w:val="none" w:sz="0" w:space="0" w:color="auto"/>
      </w:divBdr>
    </w:div>
    <w:div w:id="1066614395">
      <w:bodyDiv w:val="1"/>
      <w:marLeft w:val="0"/>
      <w:marRight w:val="0"/>
      <w:marTop w:val="0"/>
      <w:marBottom w:val="0"/>
      <w:divBdr>
        <w:top w:val="none" w:sz="0" w:space="0" w:color="auto"/>
        <w:left w:val="none" w:sz="0" w:space="0" w:color="auto"/>
        <w:bottom w:val="none" w:sz="0" w:space="0" w:color="auto"/>
        <w:right w:val="none" w:sz="0" w:space="0" w:color="auto"/>
      </w:divBdr>
    </w:div>
    <w:div w:id="1068575227">
      <w:bodyDiv w:val="1"/>
      <w:marLeft w:val="0"/>
      <w:marRight w:val="0"/>
      <w:marTop w:val="0"/>
      <w:marBottom w:val="0"/>
      <w:divBdr>
        <w:top w:val="none" w:sz="0" w:space="0" w:color="auto"/>
        <w:left w:val="none" w:sz="0" w:space="0" w:color="auto"/>
        <w:bottom w:val="none" w:sz="0" w:space="0" w:color="auto"/>
        <w:right w:val="none" w:sz="0" w:space="0" w:color="auto"/>
      </w:divBdr>
    </w:div>
    <w:div w:id="1068652979">
      <w:bodyDiv w:val="1"/>
      <w:marLeft w:val="0"/>
      <w:marRight w:val="0"/>
      <w:marTop w:val="0"/>
      <w:marBottom w:val="0"/>
      <w:divBdr>
        <w:top w:val="none" w:sz="0" w:space="0" w:color="auto"/>
        <w:left w:val="none" w:sz="0" w:space="0" w:color="auto"/>
        <w:bottom w:val="none" w:sz="0" w:space="0" w:color="auto"/>
        <w:right w:val="none" w:sz="0" w:space="0" w:color="auto"/>
      </w:divBdr>
    </w:div>
    <w:div w:id="1079063190">
      <w:bodyDiv w:val="1"/>
      <w:marLeft w:val="0"/>
      <w:marRight w:val="0"/>
      <w:marTop w:val="0"/>
      <w:marBottom w:val="0"/>
      <w:divBdr>
        <w:top w:val="none" w:sz="0" w:space="0" w:color="auto"/>
        <w:left w:val="none" w:sz="0" w:space="0" w:color="auto"/>
        <w:bottom w:val="none" w:sz="0" w:space="0" w:color="auto"/>
        <w:right w:val="none" w:sz="0" w:space="0" w:color="auto"/>
      </w:divBdr>
    </w:div>
    <w:div w:id="1083456099">
      <w:bodyDiv w:val="1"/>
      <w:marLeft w:val="0"/>
      <w:marRight w:val="0"/>
      <w:marTop w:val="0"/>
      <w:marBottom w:val="0"/>
      <w:divBdr>
        <w:top w:val="none" w:sz="0" w:space="0" w:color="auto"/>
        <w:left w:val="none" w:sz="0" w:space="0" w:color="auto"/>
        <w:bottom w:val="none" w:sz="0" w:space="0" w:color="auto"/>
        <w:right w:val="none" w:sz="0" w:space="0" w:color="auto"/>
      </w:divBdr>
    </w:div>
    <w:div w:id="1101409900">
      <w:bodyDiv w:val="1"/>
      <w:marLeft w:val="0"/>
      <w:marRight w:val="0"/>
      <w:marTop w:val="0"/>
      <w:marBottom w:val="0"/>
      <w:divBdr>
        <w:top w:val="none" w:sz="0" w:space="0" w:color="auto"/>
        <w:left w:val="none" w:sz="0" w:space="0" w:color="auto"/>
        <w:bottom w:val="none" w:sz="0" w:space="0" w:color="auto"/>
        <w:right w:val="none" w:sz="0" w:space="0" w:color="auto"/>
      </w:divBdr>
    </w:div>
    <w:div w:id="1108937774">
      <w:bodyDiv w:val="1"/>
      <w:marLeft w:val="0"/>
      <w:marRight w:val="0"/>
      <w:marTop w:val="0"/>
      <w:marBottom w:val="0"/>
      <w:divBdr>
        <w:top w:val="none" w:sz="0" w:space="0" w:color="auto"/>
        <w:left w:val="none" w:sz="0" w:space="0" w:color="auto"/>
        <w:bottom w:val="none" w:sz="0" w:space="0" w:color="auto"/>
        <w:right w:val="none" w:sz="0" w:space="0" w:color="auto"/>
      </w:divBdr>
    </w:div>
    <w:div w:id="1116409914">
      <w:bodyDiv w:val="1"/>
      <w:marLeft w:val="0"/>
      <w:marRight w:val="0"/>
      <w:marTop w:val="0"/>
      <w:marBottom w:val="0"/>
      <w:divBdr>
        <w:top w:val="none" w:sz="0" w:space="0" w:color="auto"/>
        <w:left w:val="none" w:sz="0" w:space="0" w:color="auto"/>
        <w:bottom w:val="none" w:sz="0" w:space="0" w:color="auto"/>
        <w:right w:val="none" w:sz="0" w:space="0" w:color="auto"/>
      </w:divBdr>
    </w:div>
    <w:div w:id="1117216835">
      <w:bodyDiv w:val="1"/>
      <w:marLeft w:val="0"/>
      <w:marRight w:val="0"/>
      <w:marTop w:val="0"/>
      <w:marBottom w:val="0"/>
      <w:divBdr>
        <w:top w:val="none" w:sz="0" w:space="0" w:color="auto"/>
        <w:left w:val="none" w:sz="0" w:space="0" w:color="auto"/>
        <w:bottom w:val="none" w:sz="0" w:space="0" w:color="auto"/>
        <w:right w:val="none" w:sz="0" w:space="0" w:color="auto"/>
      </w:divBdr>
    </w:div>
    <w:div w:id="1119421720">
      <w:bodyDiv w:val="1"/>
      <w:marLeft w:val="0"/>
      <w:marRight w:val="0"/>
      <w:marTop w:val="0"/>
      <w:marBottom w:val="0"/>
      <w:divBdr>
        <w:top w:val="none" w:sz="0" w:space="0" w:color="auto"/>
        <w:left w:val="none" w:sz="0" w:space="0" w:color="auto"/>
        <w:bottom w:val="none" w:sz="0" w:space="0" w:color="auto"/>
        <w:right w:val="none" w:sz="0" w:space="0" w:color="auto"/>
      </w:divBdr>
    </w:div>
    <w:div w:id="1119879930">
      <w:bodyDiv w:val="1"/>
      <w:marLeft w:val="0"/>
      <w:marRight w:val="0"/>
      <w:marTop w:val="0"/>
      <w:marBottom w:val="0"/>
      <w:divBdr>
        <w:top w:val="none" w:sz="0" w:space="0" w:color="auto"/>
        <w:left w:val="none" w:sz="0" w:space="0" w:color="auto"/>
        <w:bottom w:val="none" w:sz="0" w:space="0" w:color="auto"/>
        <w:right w:val="none" w:sz="0" w:space="0" w:color="auto"/>
      </w:divBdr>
    </w:div>
    <w:div w:id="1120613983">
      <w:bodyDiv w:val="1"/>
      <w:marLeft w:val="0"/>
      <w:marRight w:val="0"/>
      <w:marTop w:val="0"/>
      <w:marBottom w:val="0"/>
      <w:divBdr>
        <w:top w:val="none" w:sz="0" w:space="0" w:color="auto"/>
        <w:left w:val="none" w:sz="0" w:space="0" w:color="auto"/>
        <w:bottom w:val="none" w:sz="0" w:space="0" w:color="auto"/>
        <w:right w:val="none" w:sz="0" w:space="0" w:color="auto"/>
      </w:divBdr>
    </w:div>
    <w:div w:id="1120951076">
      <w:bodyDiv w:val="1"/>
      <w:marLeft w:val="0"/>
      <w:marRight w:val="0"/>
      <w:marTop w:val="0"/>
      <w:marBottom w:val="0"/>
      <w:divBdr>
        <w:top w:val="none" w:sz="0" w:space="0" w:color="auto"/>
        <w:left w:val="none" w:sz="0" w:space="0" w:color="auto"/>
        <w:bottom w:val="none" w:sz="0" w:space="0" w:color="auto"/>
        <w:right w:val="none" w:sz="0" w:space="0" w:color="auto"/>
      </w:divBdr>
    </w:div>
    <w:div w:id="1124150477">
      <w:bodyDiv w:val="1"/>
      <w:marLeft w:val="0"/>
      <w:marRight w:val="0"/>
      <w:marTop w:val="0"/>
      <w:marBottom w:val="0"/>
      <w:divBdr>
        <w:top w:val="none" w:sz="0" w:space="0" w:color="auto"/>
        <w:left w:val="none" w:sz="0" w:space="0" w:color="auto"/>
        <w:bottom w:val="none" w:sz="0" w:space="0" w:color="auto"/>
        <w:right w:val="none" w:sz="0" w:space="0" w:color="auto"/>
      </w:divBdr>
    </w:div>
    <w:div w:id="1127241934">
      <w:bodyDiv w:val="1"/>
      <w:marLeft w:val="0"/>
      <w:marRight w:val="0"/>
      <w:marTop w:val="0"/>
      <w:marBottom w:val="0"/>
      <w:divBdr>
        <w:top w:val="none" w:sz="0" w:space="0" w:color="auto"/>
        <w:left w:val="none" w:sz="0" w:space="0" w:color="auto"/>
        <w:bottom w:val="none" w:sz="0" w:space="0" w:color="auto"/>
        <w:right w:val="none" w:sz="0" w:space="0" w:color="auto"/>
      </w:divBdr>
    </w:div>
    <w:div w:id="1136528075">
      <w:bodyDiv w:val="1"/>
      <w:marLeft w:val="0"/>
      <w:marRight w:val="0"/>
      <w:marTop w:val="0"/>
      <w:marBottom w:val="0"/>
      <w:divBdr>
        <w:top w:val="none" w:sz="0" w:space="0" w:color="auto"/>
        <w:left w:val="none" w:sz="0" w:space="0" w:color="auto"/>
        <w:bottom w:val="none" w:sz="0" w:space="0" w:color="auto"/>
        <w:right w:val="none" w:sz="0" w:space="0" w:color="auto"/>
      </w:divBdr>
    </w:div>
    <w:div w:id="1146973347">
      <w:bodyDiv w:val="1"/>
      <w:marLeft w:val="0"/>
      <w:marRight w:val="0"/>
      <w:marTop w:val="0"/>
      <w:marBottom w:val="0"/>
      <w:divBdr>
        <w:top w:val="none" w:sz="0" w:space="0" w:color="auto"/>
        <w:left w:val="none" w:sz="0" w:space="0" w:color="auto"/>
        <w:bottom w:val="none" w:sz="0" w:space="0" w:color="auto"/>
        <w:right w:val="none" w:sz="0" w:space="0" w:color="auto"/>
      </w:divBdr>
    </w:div>
    <w:div w:id="1149132853">
      <w:bodyDiv w:val="1"/>
      <w:marLeft w:val="0"/>
      <w:marRight w:val="0"/>
      <w:marTop w:val="0"/>
      <w:marBottom w:val="0"/>
      <w:divBdr>
        <w:top w:val="none" w:sz="0" w:space="0" w:color="auto"/>
        <w:left w:val="none" w:sz="0" w:space="0" w:color="auto"/>
        <w:bottom w:val="none" w:sz="0" w:space="0" w:color="auto"/>
        <w:right w:val="none" w:sz="0" w:space="0" w:color="auto"/>
      </w:divBdr>
    </w:div>
    <w:div w:id="1153983564">
      <w:bodyDiv w:val="1"/>
      <w:marLeft w:val="0"/>
      <w:marRight w:val="0"/>
      <w:marTop w:val="0"/>
      <w:marBottom w:val="0"/>
      <w:divBdr>
        <w:top w:val="none" w:sz="0" w:space="0" w:color="auto"/>
        <w:left w:val="none" w:sz="0" w:space="0" w:color="auto"/>
        <w:bottom w:val="none" w:sz="0" w:space="0" w:color="auto"/>
        <w:right w:val="none" w:sz="0" w:space="0" w:color="auto"/>
      </w:divBdr>
    </w:div>
    <w:div w:id="1154177647">
      <w:bodyDiv w:val="1"/>
      <w:marLeft w:val="0"/>
      <w:marRight w:val="0"/>
      <w:marTop w:val="0"/>
      <w:marBottom w:val="0"/>
      <w:divBdr>
        <w:top w:val="none" w:sz="0" w:space="0" w:color="auto"/>
        <w:left w:val="none" w:sz="0" w:space="0" w:color="auto"/>
        <w:bottom w:val="none" w:sz="0" w:space="0" w:color="auto"/>
        <w:right w:val="none" w:sz="0" w:space="0" w:color="auto"/>
      </w:divBdr>
    </w:div>
    <w:div w:id="1156607508">
      <w:bodyDiv w:val="1"/>
      <w:marLeft w:val="0"/>
      <w:marRight w:val="0"/>
      <w:marTop w:val="0"/>
      <w:marBottom w:val="0"/>
      <w:divBdr>
        <w:top w:val="none" w:sz="0" w:space="0" w:color="auto"/>
        <w:left w:val="none" w:sz="0" w:space="0" w:color="auto"/>
        <w:bottom w:val="none" w:sz="0" w:space="0" w:color="auto"/>
        <w:right w:val="none" w:sz="0" w:space="0" w:color="auto"/>
      </w:divBdr>
    </w:div>
    <w:div w:id="1159153196">
      <w:bodyDiv w:val="1"/>
      <w:marLeft w:val="0"/>
      <w:marRight w:val="0"/>
      <w:marTop w:val="0"/>
      <w:marBottom w:val="0"/>
      <w:divBdr>
        <w:top w:val="none" w:sz="0" w:space="0" w:color="auto"/>
        <w:left w:val="none" w:sz="0" w:space="0" w:color="auto"/>
        <w:bottom w:val="none" w:sz="0" w:space="0" w:color="auto"/>
        <w:right w:val="none" w:sz="0" w:space="0" w:color="auto"/>
      </w:divBdr>
    </w:div>
    <w:div w:id="1183788548">
      <w:bodyDiv w:val="1"/>
      <w:marLeft w:val="0"/>
      <w:marRight w:val="0"/>
      <w:marTop w:val="0"/>
      <w:marBottom w:val="0"/>
      <w:divBdr>
        <w:top w:val="none" w:sz="0" w:space="0" w:color="auto"/>
        <w:left w:val="none" w:sz="0" w:space="0" w:color="auto"/>
        <w:bottom w:val="none" w:sz="0" w:space="0" w:color="auto"/>
        <w:right w:val="none" w:sz="0" w:space="0" w:color="auto"/>
      </w:divBdr>
    </w:div>
    <w:div w:id="1198154027">
      <w:bodyDiv w:val="1"/>
      <w:marLeft w:val="0"/>
      <w:marRight w:val="0"/>
      <w:marTop w:val="0"/>
      <w:marBottom w:val="0"/>
      <w:divBdr>
        <w:top w:val="none" w:sz="0" w:space="0" w:color="auto"/>
        <w:left w:val="none" w:sz="0" w:space="0" w:color="auto"/>
        <w:bottom w:val="none" w:sz="0" w:space="0" w:color="auto"/>
        <w:right w:val="none" w:sz="0" w:space="0" w:color="auto"/>
      </w:divBdr>
    </w:div>
    <w:div w:id="1199970559">
      <w:bodyDiv w:val="1"/>
      <w:marLeft w:val="0"/>
      <w:marRight w:val="0"/>
      <w:marTop w:val="0"/>
      <w:marBottom w:val="0"/>
      <w:divBdr>
        <w:top w:val="none" w:sz="0" w:space="0" w:color="auto"/>
        <w:left w:val="none" w:sz="0" w:space="0" w:color="auto"/>
        <w:bottom w:val="none" w:sz="0" w:space="0" w:color="auto"/>
        <w:right w:val="none" w:sz="0" w:space="0" w:color="auto"/>
      </w:divBdr>
    </w:div>
    <w:div w:id="1209221727">
      <w:bodyDiv w:val="1"/>
      <w:marLeft w:val="0"/>
      <w:marRight w:val="0"/>
      <w:marTop w:val="0"/>
      <w:marBottom w:val="0"/>
      <w:divBdr>
        <w:top w:val="none" w:sz="0" w:space="0" w:color="auto"/>
        <w:left w:val="none" w:sz="0" w:space="0" w:color="auto"/>
        <w:bottom w:val="none" w:sz="0" w:space="0" w:color="auto"/>
        <w:right w:val="none" w:sz="0" w:space="0" w:color="auto"/>
      </w:divBdr>
    </w:div>
    <w:div w:id="1211840244">
      <w:bodyDiv w:val="1"/>
      <w:marLeft w:val="0"/>
      <w:marRight w:val="0"/>
      <w:marTop w:val="0"/>
      <w:marBottom w:val="0"/>
      <w:divBdr>
        <w:top w:val="none" w:sz="0" w:space="0" w:color="auto"/>
        <w:left w:val="none" w:sz="0" w:space="0" w:color="auto"/>
        <w:bottom w:val="none" w:sz="0" w:space="0" w:color="auto"/>
        <w:right w:val="none" w:sz="0" w:space="0" w:color="auto"/>
      </w:divBdr>
    </w:div>
    <w:div w:id="1212035688">
      <w:bodyDiv w:val="1"/>
      <w:marLeft w:val="0"/>
      <w:marRight w:val="0"/>
      <w:marTop w:val="0"/>
      <w:marBottom w:val="0"/>
      <w:divBdr>
        <w:top w:val="none" w:sz="0" w:space="0" w:color="auto"/>
        <w:left w:val="none" w:sz="0" w:space="0" w:color="auto"/>
        <w:bottom w:val="none" w:sz="0" w:space="0" w:color="auto"/>
        <w:right w:val="none" w:sz="0" w:space="0" w:color="auto"/>
      </w:divBdr>
    </w:div>
    <w:div w:id="1213269383">
      <w:bodyDiv w:val="1"/>
      <w:marLeft w:val="0"/>
      <w:marRight w:val="0"/>
      <w:marTop w:val="0"/>
      <w:marBottom w:val="0"/>
      <w:divBdr>
        <w:top w:val="none" w:sz="0" w:space="0" w:color="auto"/>
        <w:left w:val="none" w:sz="0" w:space="0" w:color="auto"/>
        <w:bottom w:val="none" w:sz="0" w:space="0" w:color="auto"/>
        <w:right w:val="none" w:sz="0" w:space="0" w:color="auto"/>
      </w:divBdr>
    </w:div>
    <w:div w:id="1224754190">
      <w:bodyDiv w:val="1"/>
      <w:marLeft w:val="0"/>
      <w:marRight w:val="0"/>
      <w:marTop w:val="0"/>
      <w:marBottom w:val="0"/>
      <w:divBdr>
        <w:top w:val="none" w:sz="0" w:space="0" w:color="auto"/>
        <w:left w:val="none" w:sz="0" w:space="0" w:color="auto"/>
        <w:bottom w:val="none" w:sz="0" w:space="0" w:color="auto"/>
        <w:right w:val="none" w:sz="0" w:space="0" w:color="auto"/>
      </w:divBdr>
    </w:div>
    <w:div w:id="1234895806">
      <w:bodyDiv w:val="1"/>
      <w:marLeft w:val="0"/>
      <w:marRight w:val="0"/>
      <w:marTop w:val="0"/>
      <w:marBottom w:val="0"/>
      <w:divBdr>
        <w:top w:val="none" w:sz="0" w:space="0" w:color="auto"/>
        <w:left w:val="none" w:sz="0" w:space="0" w:color="auto"/>
        <w:bottom w:val="none" w:sz="0" w:space="0" w:color="auto"/>
        <w:right w:val="none" w:sz="0" w:space="0" w:color="auto"/>
      </w:divBdr>
    </w:div>
    <w:div w:id="1234898358">
      <w:bodyDiv w:val="1"/>
      <w:marLeft w:val="0"/>
      <w:marRight w:val="0"/>
      <w:marTop w:val="0"/>
      <w:marBottom w:val="0"/>
      <w:divBdr>
        <w:top w:val="none" w:sz="0" w:space="0" w:color="auto"/>
        <w:left w:val="none" w:sz="0" w:space="0" w:color="auto"/>
        <w:bottom w:val="none" w:sz="0" w:space="0" w:color="auto"/>
        <w:right w:val="none" w:sz="0" w:space="0" w:color="auto"/>
      </w:divBdr>
    </w:div>
    <w:div w:id="1246768367">
      <w:bodyDiv w:val="1"/>
      <w:marLeft w:val="0"/>
      <w:marRight w:val="0"/>
      <w:marTop w:val="0"/>
      <w:marBottom w:val="0"/>
      <w:divBdr>
        <w:top w:val="none" w:sz="0" w:space="0" w:color="auto"/>
        <w:left w:val="none" w:sz="0" w:space="0" w:color="auto"/>
        <w:bottom w:val="none" w:sz="0" w:space="0" w:color="auto"/>
        <w:right w:val="none" w:sz="0" w:space="0" w:color="auto"/>
      </w:divBdr>
    </w:div>
    <w:div w:id="1250851322">
      <w:bodyDiv w:val="1"/>
      <w:marLeft w:val="0"/>
      <w:marRight w:val="0"/>
      <w:marTop w:val="0"/>
      <w:marBottom w:val="0"/>
      <w:divBdr>
        <w:top w:val="none" w:sz="0" w:space="0" w:color="auto"/>
        <w:left w:val="none" w:sz="0" w:space="0" w:color="auto"/>
        <w:bottom w:val="none" w:sz="0" w:space="0" w:color="auto"/>
        <w:right w:val="none" w:sz="0" w:space="0" w:color="auto"/>
      </w:divBdr>
    </w:div>
    <w:div w:id="1253929390">
      <w:bodyDiv w:val="1"/>
      <w:marLeft w:val="0"/>
      <w:marRight w:val="0"/>
      <w:marTop w:val="0"/>
      <w:marBottom w:val="0"/>
      <w:divBdr>
        <w:top w:val="none" w:sz="0" w:space="0" w:color="auto"/>
        <w:left w:val="none" w:sz="0" w:space="0" w:color="auto"/>
        <w:bottom w:val="none" w:sz="0" w:space="0" w:color="auto"/>
        <w:right w:val="none" w:sz="0" w:space="0" w:color="auto"/>
      </w:divBdr>
    </w:div>
    <w:div w:id="1254317736">
      <w:bodyDiv w:val="1"/>
      <w:marLeft w:val="0"/>
      <w:marRight w:val="0"/>
      <w:marTop w:val="0"/>
      <w:marBottom w:val="0"/>
      <w:divBdr>
        <w:top w:val="none" w:sz="0" w:space="0" w:color="auto"/>
        <w:left w:val="none" w:sz="0" w:space="0" w:color="auto"/>
        <w:bottom w:val="none" w:sz="0" w:space="0" w:color="auto"/>
        <w:right w:val="none" w:sz="0" w:space="0" w:color="auto"/>
      </w:divBdr>
    </w:div>
    <w:div w:id="1262108776">
      <w:bodyDiv w:val="1"/>
      <w:marLeft w:val="0"/>
      <w:marRight w:val="0"/>
      <w:marTop w:val="0"/>
      <w:marBottom w:val="0"/>
      <w:divBdr>
        <w:top w:val="none" w:sz="0" w:space="0" w:color="auto"/>
        <w:left w:val="none" w:sz="0" w:space="0" w:color="auto"/>
        <w:bottom w:val="none" w:sz="0" w:space="0" w:color="auto"/>
        <w:right w:val="none" w:sz="0" w:space="0" w:color="auto"/>
      </w:divBdr>
    </w:div>
    <w:div w:id="1288853726">
      <w:bodyDiv w:val="1"/>
      <w:marLeft w:val="0"/>
      <w:marRight w:val="0"/>
      <w:marTop w:val="0"/>
      <w:marBottom w:val="0"/>
      <w:divBdr>
        <w:top w:val="none" w:sz="0" w:space="0" w:color="auto"/>
        <w:left w:val="none" w:sz="0" w:space="0" w:color="auto"/>
        <w:bottom w:val="none" w:sz="0" w:space="0" w:color="auto"/>
        <w:right w:val="none" w:sz="0" w:space="0" w:color="auto"/>
      </w:divBdr>
    </w:div>
    <w:div w:id="1295138915">
      <w:bodyDiv w:val="1"/>
      <w:marLeft w:val="0"/>
      <w:marRight w:val="0"/>
      <w:marTop w:val="0"/>
      <w:marBottom w:val="0"/>
      <w:divBdr>
        <w:top w:val="none" w:sz="0" w:space="0" w:color="auto"/>
        <w:left w:val="none" w:sz="0" w:space="0" w:color="auto"/>
        <w:bottom w:val="none" w:sz="0" w:space="0" w:color="auto"/>
        <w:right w:val="none" w:sz="0" w:space="0" w:color="auto"/>
      </w:divBdr>
    </w:div>
    <w:div w:id="1299997128">
      <w:bodyDiv w:val="1"/>
      <w:marLeft w:val="0"/>
      <w:marRight w:val="0"/>
      <w:marTop w:val="0"/>
      <w:marBottom w:val="0"/>
      <w:divBdr>
        <w:top w:val="none" w:sz="0" w:space="0" w:color="auto"/>
        <w:left w:val="none" w:sz="0" w:space="0" w:color="auto"/>
        <w:bottom w:val="none" w:sz="0" w:space="0" w:color="auto"/>
        <w:right w:val="none" w:sz="0" w:space="0" w:color="auto"/>
      </w:divBdr>
    </w:div>
    <w:div w:id="1311129129">
      <w:bodyDiv w:val="1"/>
      <w:marLeft w:val="0"/>
      <w:marRight w:val="0"/>
      <w:marTop w:val="0"/>
      <w:marBottom w:val="0"/>
      <w:divBdr>
        <w:top w:val="none" w:sz="0" w:space="0" w:color="auto"/>
        <w:left w:val="none" w:sz="0" w:space="0" w:color="auto"/>
        <w:bottom w:val="none" w:sz="0" w:space="0" w:color="auto"/>
        <w:right w:val="none" w:sz="0" w:space="0" w:color="auto"/>
      </w:divBdr>
    </w:div>
    <w:div w:id="1314871446">
      <w:bodyDiv w:val="1"/>
      <w:marLeft w:val="0"/>
      <w:marRight w:val="0"/>
      <w:marTop w:val="0"/>
      <w:marBottom w:val="0"/>
      <w:divBdr>
        <w:top w:val="none" w:sz="0" w:space="0" w:color="auto"/>
        <w:left w:val="none" w:sz="0" w:space="0" w:color="auto"/>
        <w:bottom w:val="none" w:sz="0" w:space="0" w:color="auto"/>
        <w:right w:val="none" w:sz="0" w:space="0" w:color="auto"/>
      </w:divBdr>
    </w:div>
    <w:div w:id="1315836636">
      <w:bodyDiv w:val="1"/>
      <w:marLeft w:val="0"/>
      <w:marRight w:val="0"/>
      <w:marTop w:val="0"/>
      <w:marBottom w:val="0"/>
      <w:divBdr>
        <w:top w:val="none" w:sz="0" w:space="0" w:color="auto"/>
        <w:left w:val="none" w:sz="0" w:space="0" w:color="auto"/>
        <w:bottom w:val="none" w:sz="0" w:space="0" w:color="auto"/>
        <w:right w:val="none" w:sz="0" w:space="0" w:color="auto"/>
      </w:divBdr>
    </w:div>
    <w:div w:id="1331789244">
      <w:bodyDiv w:val="1"/>
      <w:marLeft w:val="0"/>
      <w:marRight w:val="0"/>
      <w:marTop w:val="0"/>
      <w:marBottom w:val="0"/>
      <w:divBdr>
        <w:top w:val="none" w:sz="0" w:space="0" w:color="auto"/>
        <w:left w:val="none" w:sz="0" w:space="0" w:color="auto"/>
        <w:bottom w:val="none" w:sz="0" w:space="0" w:color="auto"/>
        <w:right w:val="none" w:sz="0" w:space="0" w:color="auto"/>
      </w:divBdr>
    </w:div>
    <w:div w:id="1337540150">
      <w:bodyDiv w:val="1"/>
      <w:marLeft w:val="0"/>
      <w:marRight w:val="0"/>
      <w:marTop w:val="0"/>
      <w:marBottom w:val="0"/>
      <w:divBdr>
        <w:top w:val="none" w:sz="0" w:space="0" w:color="auto"/>
        <w:left w:val="none" w:sz="0" w:space="0" w:color="auto"/>
        <w:bottom w:val="none" w:sz="0" w:space="0" w:color="auto"/>
        <w:right w:val="none" w:sz="0" w:space="0" w:color="auto"/>
      </w:divBdr>
    </w:div>
    <w:div w:id="1337731316">
      <w:bodyDiv w:val="1"/>
      <w:marLeft w:val="0"/>
      <w:marRight w:val="0"/>
      <w:marTop w:val="0"/>
      <w:marBottom w:val="0"/>
      <w:divBdr>
        <w:top w:val="none" w:sz="0" w:space="0" w:color="auto"/>
        <w:left w:val="none" w:sz="0" w:space="0" w:color="auto"/>
        <w:bottom w:val="none" w:sz="0" w:space="0" w:color="auto"/>
        <w:right w:val="none" w:sz="0" w:space="0" w:color="auto"/>
      </w:divBdr>
    </w:div>
    <w:div w:id="1349529576">
      <w:bodyDiv w:val="1"/>
      <w:marLeft w:val="0"/>
      <w:marRight w:val="0"/>
      <w:marTop w:val="0"/>
      <w:marBottom w:val="0"/>
      <w:divBdr>
        <w:top w:val="none" w:sz="0" w:space="0" w:color="auto"/>
        <w:left w:val="none" w:sz="0" w:space="0" w:color="auto"/>
        <w:bottom w:val="none" w:sz="0" w:space="0" w:color="auto"/>
        <w:right w:val="none" w:sz="0" w:space="0" w:color="auto"/>
      </w:divBdr>
    </w:div>
    <w:div w:id="1367875293">
      <w:bodyDiv w:val="1"/>
      <w:marLeft w:val="0"/>
      <w:marRight w:val="0"/>
      <w:marTop w:val="0"/>
      <w:marBottom w:val="0"/>
      <w:divBdr>
        <w:top w:val="none" w:sz="0" w:space="0" w:color="auto"/>
        <w:left w:val="none" w:sz="0" w:space="0" w:color="auto"/>
        <w:bottom w:val="none" w:sz="0" w:space="0" w:color="auto"/>
        <w:right w:val="none" w:sz="0" w:space="0" w:color="auto"/>
      </w:divBdr>
    </w:div>
    <w:div w:id="1374384734">
      <w:bodyDiv w:val="1"/>
      <w:marLeft w:val="0"/>
      <w:marRight w:val="0"/>
      <w:marTop w:val="0"/>
      <w:marBottom w:val="0"/>
      <w:divBdr>
        <w:top w:val="none" w:sz="0" w:space="0" w:color="auto"/>
        <w:left w:val="none" w:sz="0" w:space="0" w:color="auto"/>
        <w:bottom w:val="none" w:sz="0" w:space="0" w:color="auto"/>
        <w:right w:val="none" w:sz="0" w:space="0" w:color="auto"/>
      </w:divBdr>
    </w:div>
    <w:div w:id="1376810997">
      <w:bodyDiv w:val="1"/>
      <w:marLeft w:val="0"/>
      <w:marRight w:val="0"/>
      <w:marTop w:val="0"/>
      <w:marBottom w:val="0"/>
      <w:divBdr>
        <w:top w:val="none" w:sz="0" w:space="0" w:color="auto"/>
        <w:left w:val="none" w:sz="0" w:space="0" w:color="auto"/>
        <w:bottom w:val="none" w:sz="0" w:space="0" w:color="auto"/>
        <w:right w:val="none" w:sz="0" w:space="0" w:color="auto"/>
      </w:divBdr>
    </w:div>
    <w:div w:id="1389381515">
      <w:bodyDiv w:val="1"/>
      <w:marLeft w:val="0"/>
      <w:marRight w:val="0"/>
      <w:marTop w:val="0"/>
      <w:marBottom w:val="0"/>
      <w:divBdr>
        <w:top w:val="none" w:sz="0" w:space="0" w:color="auto"/>
        <w:left w:val="none" w:sz="0" w:space="0" w:color="auto"/>
        <w:bottom w:val="none" w:sz="0" w:space="0" w:color="auto"/>
        <w:right w:val="none" w:sz="0" w:space="0" w:color="auto"/>
      </w:divBdr>
    </w:div>
    <w:div w:id="1390030509">
      <w:bodyDiv w:val="1"/>
      <w:marLeft w:val="0"/>
      <w:marRight w:val="0"/>
      <w:marTop w:val="0"/>
      <w:marBottom w:val="0"/>
      <w:divBdr>
        <w:top w:val="none" w:sz="0" w:space="0" w:color="auto"/>
        <w:left w:val="none" w:sz="0" w:space="0" w:color="auto"/>
        <w:bottom w:val="none" w:sz="0" w:space="0" w:color="auto"/>
        <w:right w:val="none" w:sz="0" w:space="0" w:color="auto"/>
      </w:divBdr>
    </w:div>
    <w:div w:id="1391730420">
      <w:bodyDiv w:val="1"/>
      <w:marLeft w:val="0"/>
      <w:marRight w:val="0"/>
      <w:marTop w:val="0"/>
      <w:marBottom w:val="0"/>
      <w:divBdr>
        <w:top w:val="none" w:sz="0" w:space="0" w:color="auto"/>
        <w:left w:val="none" w:sz="0" w:space="0" w:color="auto"/>
        <w:bottom w:val="none" w:sz="0" w:space="0" w:color="auto"/>
        <w:right w:val="none" w:sz="0" w:space="0" w:color="auto"/>
      </w:divBdr>
    </w:div>
    <w:div w:id="1398237339">
      <w:bodyDiv w:val="1"/>
      <w:marLeft w:val="0"/>
      <w:marRight w:val="0"/>
      <w:marTop w:val="0"/>
      <w:marBottom w:val="0"/>
      <w:divBdr>
        <w:top w:val="none" w:sz="0" w:space="0" w:color="auto"/>
        <w:left w:val="none" w:sz="0" w:space="0" w:color="auto"/>
        <w:bottom w:val="none" w:sz="0" w:space="0" w:color="auto"/>
        <w:right w:val="none" w:sz="0" w:space="0" w:color="auto"/>
      </w:divBdr>
    </w:div>
    <w:div w:id="1412192136">
      <w:bodyDiv w:val="1"/>
      <w:marLeft w:val="0"/>
      <w:marRight w:val="0"/>
      <w:marTop w:val="0"/>
      <w:marBottom w:val="0"/>
      <w:divBdr>
        <w:top w:val="none" w:sz="0" w:space="0" w:color="auto"/>
        <w:left w:val="none" w:sz="0" w:space="0" w:color="auto"/>
        <w:bottom w:val="none" w:sz="0" w:space="0" w:color="auto"/>
        <w:right w:val="none" w:sz="0" w:space="0" w:color="auto"/>
      </w:divBdr>
    </w:div>
    <w:div w:id="1416365944">
      <w:bodyDiv w:val="1"/>
      <w:marLeft w:val="0"/>
      <w:marRight w:val="0"/>
      <w:marTop w:val="0"/>
      <w:marBottom w:val="0"/>
      <w:divBdr>
        <w:top w:val="none" w:sz="0" w:space="0" w:color="auto"/>
        <w:left w:val="none" w:sz="0" w:space="0" w:color="auto"/>
        <w:bottom w:val="none" w:sz="0" w:space="0" w:color="auto"/>
        <w:right w:val="none" w:sz="0" w:space="0" w:color="auto"/>
      </w:divBdr>
    </w:div>
    <w:div w:id="1423642692">
      <w:bodyDiv w:val="1"/>
      <w:marLeft w:val="0"/>
      <w:marRight w:val="0"/>
      <w:marTop w:val="0"/>
      <w:marBottom w:val="0"/>
      <w:divBdr>
        <w:top w:val="none" w:sz="0" w:space="0" w:color="auto"/>
        <w:left w:val="none" w:sz="0" w:space="0" w:color="auto"/>
        <w:bottom w:val="none" w:sz="0" w:space="0" w:color="auto"/>
        <w:right w:val="none" w:sz="0" w:space="0" w:color="auto"/>
      </w:divBdr>
    </w:div>
    <w:div w:id="1431663312">
      <w:bodyDiv w:val="1"/>
      <w:marLeft w:val="0"/>
      <w:marRight w:val="0"/>
      <w:marTop w:val="0"/>
      <w:marBottom w:val="0"/>
      <w:divBdr>
        <w:top w:val="none" w:sz="0" w:space="0" w:color="auto"/>
        <w:left w:val="none" w:sz="0" w:space="0" w:color="auto"/>
        <w:bottom w:val="none" w:sz="0" w:space="0" w:color="auto"/>
        <w:right w:val="none" w:sz="0" w:space="0" w:color="auto"/>
      </w:divBdr>
    </w:div>
    <w:div w:id="1435251584">
      <w:bodyDiv w:val="1"/>
      <w:marLeft w:val="0"/>
      <w:marRight w:val="0"/>
      <w:marTop w:val="0"/>
      <w:marBottom w:val="0"/>
      <w:divBdr>
        <w:top w:val="none" w:sz="0" w:space="0" w:color="auto"/>
        <w:left w:val="none" w:sz="0" w:space="0" w:color="auto"/>
        <w:bottom w:val="none" w:sz="0" w:space="0" w:color="auto"/>
        <w:right w:val="none" w:sz="0" w:space="0" w:color="auto"/>
      </w:divBdr>
    </w:div>
    <w:div w:id="1436292060">
      <w:bodyDiv w:val="1"/>
      <w:marLeft w:val="0"/>
      <w:marRight w:val="0"/>
      <w:marTop w:val="0"/>
      <w:marBottom w:val="0"/>
      <w:divBdr>
        <w:top w:val="none" w:sz="0" w:space="0" w:color="auto"/>
        <w:left w:val="none" w:sz="0" w:space="0" w:color="auto"/>
        <w:bottom w:val="none" w:sz="0" w:space="0" w:color="auto"/>
        <w:right w:val="none" w:sz="0" w:space="0" w:color="auto"/>
      </w:divBdr>
    </w:div>
    <w:div w:id="1438519077">
      <w:bodyDiv w:val="1"/>
      <w:marLeft w:val="0"/>
      <w:marRight w:val="0"/>
      <w:marTop w:val="0"/>
      <w:marBottom w:val="0"/>
      <w:divBdr>
        <w:top w:val="none" w:sz="0" w:space="0" w:color="auto"/>
        <w:left w:val="none" w:sz="0" w:space="0" w:color="auto"/>
        <w:bottom w:val="none" w:sz="0" w:space="0" w:color="auto"/>
        <w:right w:val="none" w:sz="0" w:space="0" w:color="auto"/>
      </w:divBdr>
    </w:div>
    <w:div w:id="1438674324">
      <w:bodyDiv w:val="1"/>
      <w:marLeft w:val="0"/>
      <w:marRight w:val="0"/>
      <w:marTop w:val="0"/>
      <w:marBottom w:val="0"/>
      <w:divBdr>
        <w:top w:val="none" w:sz="0" w:space="0" w:color="auto"/>
        <w:left w:val="none" w:sz="0" w:space="0" w:color="auto"/>
        <w:bottom w:val="none" w:sz="0" w:space="0" w:color="auto"/>
        <w:right w:val="none" w:sz="0" w:space="0" w:color="auto"/>
      </w:divBdr>
    </w:div>
    <w:div w:id="1443115270">
      <w:bodyDiv w:val="1"/>
      <w:marLeft w:val="0"/>
      <w:marRight w:val="0"/>
      <w:marTop w:val="0"/>
      <w:marBottom w:val="0"/>
      <w:divBdr>
        <w:top w:val="none" w:sz="0" w:space="0" w:color="auto"/>
        <w:left w:val="none" w:sz="0" w:space="0" w:color="auto"/>
        <w:bottom w:val="none" w:sz="0" w:space="0" w:color="auto"/>
        <w:right w:val="none" w:sz="0" w:space="0" w:color="auto"/>
      </w:divBdr>
    </w:div>
    <w:div w:id="1443186299">
      <w:bodyDiv w:val="1"/>
      <w:marLeft w:val="0"/>
      <w:marRight w:val="0"/>
      <w:marTop w:val="0"/>
      <w:marBottom w:val="0"/>
      <w:divBdr>
        <w:top w:val="none" w:sz="0" w:space="0" w:color="auto"/>
        <w:left w:val="none" w:sz="0" w:space="0" w:color="auto"/>
        <w:bottom w:val="none" w:sz="0" w:space="0" w:color="auto"/>
        <w:right w:val="none" w:sz="0" w:space="0" w:color="auto"/>
      </w:divBdr>
    </w:div>
    <w:div w:id="1447306844">
      <w:bodyDiv w:val="1"/>
      <w:marLeft w:val="0"/>
      <w:marRight w:val="0"/>
      <w:marTop w:val="0"/>
      <w:marBottom w:val="0"/>
      <w:divBdr>
        <w:top w:val="none" w:sz="0" w:space="0" w:color="auto"/>
        <w:left w:val="none" w:sz="0" w:space="0" w:color="auto"/>
        <w:bottom w:val="none" w:sz="0" w:space="0" w:color="auto"/>
        <w:right w:val="none" w:sz="0" w:space="0" w:color="auto"/>
      </w:divBdr>
    </w:div>
    <w:div w:id="1448088475">
      <w:bodyDiv w:val="1"/>
      <w:marLeft w:val="0"/>
      <w:marRight w:val="0"/>
      <w:marTop w:val="0"/>
      <w:marBottom w:val="0"/>
      <w:divBdr>
        <w:top w:val="none" w:sz="0" w:space="0" w:color="auto"/>
        <w:left w:val="none" w:sz="0" w:space="0" w:color="auto"/>
        <w:bottom w:val="none" w:sz="0" w:space="0" w:color="auto"/>
        <w:right w:val="none" w:sz="0" w:space="0" w:color="auto"/>
      </w:divBdr>
    </w:div>
    <w:div w:id="1450779347">
      <w:bodyDiv w:val="1"/>
      <w:marLeft w:val="0"/>
      <w:marRight w:val="0"/>
      <w:marTop w:val="0"/>
      <w:marBottom w:val="0"/>
      <w:divBdr>
        <w:top w:val="none" w:sz="0" w:space="0" w:color="auto"/>
        <w:left w:val="none" w:sz="0" w:space="0" w:color="auto"/>
        <w:bottom w:val="none" w:sz="0" w:space="0" w:color="auto"/>
        <w:right w:val="none" w:sz="0" w:space="0" w:color="auto"/>
      </w:divBdr>
    </w:div>
    <w:div w:id="1456825368">
      <w:bodyDiv w:val="1"/>
      <w:marLeft w:val="0"/>
      <w:marRight w:val="0"/>
      <w:marTop w:val="0"/>
      <w:marBottom w:val="0"/>
      <w:divBdr>
        <w:top w:val="none" w:sz="0" w:space="0" w:color="auto"/>
        <w:left w:val="none" w:sz="0" w:space="0" w:color="auto"/>
        <w:bottom w:val="none" w:sz="0" w:space="0" w:color="auto"/>
        <w:right w:val="none" w:sz="0" w:space="0" w:color="auto"/>
      </w:divBdr>
    </w:div>
    <w:div w:id="1458913310">
      <w:bodyDiv w:val="1"/>
      <w:marLeft w:val="0"/>
      <w:marRight w:val="0"/>
      <w:marTop w:val="0"/>
      <w:marBottom w:val="0"/>
      <w:divBdr>
        <w:top w:val="none" w:sz="0" w:space="0" w:color="auto"/>
        <w:left w:val="none" w:sz="0" w:space="0" w:color="auto"/>
        <w:bottom w:val="none" w:sz="0" w:space="0" w:color="auto"/>
        <w:right w:val="none" w:sz="0" w:space="0" w:color="auto"/>
      </w:divBdr>
    </w:div>
    <w:div w:id="1465612197">
      <w:bodyDiv w:val="1"/>
      <w:marLeft w:val="0"/>
      <w:marRight w:val="0"/>
      <w:marTop w:val="0"/>
      <w:marBottom w:val="0"/>
      <w:divBdr>
        <w:top w:val="none" w:sz="0" w:space="0" w:color="auto"/>
        <w:left w:val="none" w:sz="0" w:space="0" w:color="auto"/>
        <w:bottom w:val="none" w:sz="0" w:space="0" w:color="auto"/>
        <w:right w:val="none" w:sz="0" w:space="0" w:color="auto"/>
      </w:divBdr>
    </w:div>
    <w:div w:id="1477792692">
      <w:bodyDiv w:val="1"/>
      <w:marLeft w:val="0"/>
      <w:marRight w:val="0"/>
      <w:marTop w:val="0"/>
      <w:marBottom w:val="0"/>
      <w:divBdr>
        <w:top w:val="none" w:sz="0" w:space="0" w:color="auto"/>
        <w:left w:val="none" w:sz="0" w:space="0" w:color="auto"/>
        <w:bottom w:val="none" w:sz="0" w:space="0" w:color="auto"/>
        <w:right w:val="none" w:sz="0" w:space="0" w:color="auto"/>
      </w:divBdr>
    </w:div>
    <w:div w:id="1481770195">
      <w:bodyDiv w:val="1"/>
      <w:marLeft w:val="0"/>
      <w:marRight w:val="0"/>
      <w:marTop w:val="0"/>
      <w:marBottom w:val="0"/>
      <w:divBdr>
        <w:top w:val="none" w:sz="0" w:space="0" w:color="auto"/>
        <w:left w:val="none" w:sz="0" w:space="0" w:color="auto"/>
        <w:bottom w:val="none" w:sz="0" w:space="0" w:color="auto"/>
        <w:right w:val="none" w:sz="0" w:space="0" w:color="auto"/>
      </w:divBdr>
    </w:div>
    <w:div w:id="1488395371">
      <w:bodyDiv w:val="1"/>
      <w:marLeft w:val="0"/>
      <w:marRight w:val="0"/>
      <w:marTop w:val="0"/>
      <w:marBottom w:val="0"/>
      <w:divBdr>
        <w:top w:val="none" w:sz="0" w:space="0" w:color="auto"/>
        <w:left w:val="none" w:sz="0" w:space="0" w:color="auto"/>
        <w:bottom w:val="none" w:sz="0" w:space="0" w:color="auto"/>
        <w:right w:val="none" w:sz="0" w:space="0" w:color="auto"/>
      </w:divBdr>
    </w:div>
    <w:div w:id="1494878666">
      <w:bodyDiv w:val="1"/>
      <w:marLeft w:val="0"/>
      <w:marRight w:val="0"/>
      <w:marTop w:val="0"/>
      <w:marBottom w:val="0"/>
      <w:divBdr>
        <w:top w:val="none" w:sz="0" w:space="0" w:color="auto"/>
        <w:left w:val="none" w:sz="0" w:space="0" w:color="auto"/>
        <w:bottom w:val="none" w:sz="0" w:space="0" w:color="auto"/>
        <w:right w:val="none" w:sz="0" w:space="0" w:color="auto"/>
      </w:divBdr>
    </w:div>
    <w:div w:id="1497843667">
      <w:bodyDiv w:val="1"/>
      <w:marLeft w:val="0"/>
      <w:marRight w:val="0"/>
      <w:marTop w:val="0"/>
      <w:marBottom w:val="0"/>
      <w:divBdr>
        <w:top w:val="none" w:sz="0" w:space="0" w:color="auto"/>
        <w:left w:val="none" w:sz="0" w:space="0" w:color="auto"/>
        <w:bottom w:val="none" w:sz="0" w:space="0" w:color="auto"/>
        <w:right w:val="none" w:sz="0" w:space="0" w:color="auto"/>
      </w:divBdr>
    </w:div>
    <w:div w:id="1504125827">
      <w:bodyDiv w:val="1"/>
      <w:marLeft w:val="0"/>
      <w:marRight w:val="0"/>
      <w:marTop w:val="0"/>
      <w:marBottom w:val="0"/>
      <w:divBdr>
        <w:top w:val="none" w:sz="0" w:space="0" w:color="auto"/>
        <w:left w:val="none" w:sz="0" w:space="0" w:color="auto"/>
        <w:bottom w:val="none" w:sz="0" w:space="0" w:color="auto"/>
        <w:right w:val="none" w:sz="0" w:space="0" w:color="auto"/>
      </w:divBdr>
    </w:div>
    <w:div w:id="1510293734">
      <w:bodyDiv w:val="1"/>
      <w:marLeft w:val="0"/>
      <w:marRight w:val="0"/>
      <w:marTop w:val="0"/>
      <w:marBottom w:val="0"/>
      <w:divBdr>
        <w:top w:val="none" w:sz="0" w:space="0" w:color="auto"/>
        <w:left w:val="none" w:sz="0" w:space="0" w:color="auto"/>
        <w:bottom w:val="none" w:sz="0" w:space="0" w:color="auto"/>
        <w:right w:val="none" w:sz="0" w:space="0" w:color="auto"/>
      </w:divBdr>
    </w:div>
    <w:div w:id="1510757234">
      <w:bodyDiv w:val="1"/>
      <w:marLeft w:val="0"/>
      <w:marRight w:val="0"/>
      <w:marTop w:val="0"/>
      <w:marBottom w:val="0"/>
      <w:divBdr>
        <w:top w:val="none" w:sz="0" w:space="0" w:color="auto"/>
        <w:left w:val="none" w:sz="0" w:space="0" w:color="auto"/>
        <w:bottom w:val="none" w:sz="0" w:space="0" w:color="auto"/>
        <w:right w:val="none" w:sz="0" w:space="0" w:color="auto"/>
      </w:divBdr>
    </w:div>
    <w:div w:id="1513033575">
      <w:bodyDiv w:val="1"/>
      <w:marLeft w:val="0"/>
      <w:marRight w:val="0"/>
      <w:marTop w:val="0"/>
      <w:marBottom w:val="0"/>
      <w:divBdr>
        <w:top w:val="none" w:sz="0" w:space="0" w:color="auto"/>
        <w:left w:val="none" w:sz="0" w:space="0" w:color="auto"/>
        <w:bottom w:val="none" w:sz="0" w:space="0" w:color="auto"/>
        <w:right w:val="none" w:sz="0" w:space="0" w:color="auto"/>
      </w:divBdr>
    </w:div>
    <w:div w:id="1522166453">
      <w:bodyDiv w:val="1"/>
      <w:marLeft w:val="0"/>
      <w:marRight w:val="0"/>
      <w:marTop w:val="0"/>
      <w:marBottom w:val="0"/>
      <w:divBdr>
        <w:top w:val="none" w:sz="0" w:space="0" w:color="auto"/>
        <w:left w:val="none" w:sz="0" w:space="0" w:color="auto"/>
        <w:bottom w:val="none" w:sz="0" w:space="0" w:color="auto"/>
        <w:right w:val="none" w:sz="0" w:space="0" w:color="auto"/>
      </w:divBdr>
    </w:div>
    <w:div w:id="1523469289">
      <w:bodyDiv w:val="1"/>
      <w:marLeft w:val="0"/>
      <w:marRight w:val="0"/>
      <w:marTop w:val="0"/>
      <w:marBottom w:val="0"/>
      <w:divBdr>
        <w:top w:val="none" w:sz="0" w:space="0" w:color="auto"/>
        <w:left w:val="none" w:sz="0" w:space="0" w:color="auto"/>
        <w:bottom w:val="none" w:sz="0" w:space="0" w:color="auto"/>
        <w:right w:val="none" w:sz="0" w:space="0" w:color="auto"/>
      </w:divBdr>
    </w:div>
    <w:div w:id="1523544404">
      <w:bodyDiv w:val="1"/>
      <w:marLeft w:val="0"/>
      <w:marRight w:val="0"/>
      <w:marTop w:val="0"/>
      <w:marBottom w:val="0"/>
      <w:divBdr>
        <w:top w:val="none" w:sz="0" w:space="0" w:color="auto"/>
        <w:left w:val="none" w:sz="0" w:space="0" w:color="auto"/>
        <w:bottom w:val="none" w:sz="0" w:space="0" w:color="auto"/>
        <w:right w:val="none" w:sz="0" w:space="0" w:color="auto"/>
      </w:divBdr>
    </w:div>
    <w:div w:id="1524707602">
      <w:bodyDiv w:val="1"/>
      <w:marLeft w:val="0"/>
      <w:marRight w:val="0"/>
      <w:marTop w:val="0"/>
      <w:marBottom w:val="0"/>
      <w:divBdr>
        <w:top w:val="none" w:sz="0" w:space="0" w:color="auto"/>
        <w:left w:val="none" w:sz="0" w:space="0" w:color="auto"/>
        <w:bottom w:val="none" w:sz="0" w:space="0" w:color="auto"/>
        <w:right w:val="none" w:sz="0" w:space="0" w:color="auto"/>
      </w:divBdr>
    </w:div>
    <w:div w:id="1539510546">
      <w:bodyDiv w:val="1"/>
      <w:marLeft w:val="0"/>
      <w:marRight w:val="0"/>
      <w:marTop w:val="0"/>
      <w:marBottom w:val="0"/>
      <w:divBdr>
        <w:top w:val="none" w:sz="0" w:space="0" w:color="auto"/>
        <w:left w:val="none" w:sz="0" w:space="0" w:color="auto"/>
        <w:bottom w:val="none" w:sz="0" w:space="0" w:color="auto"/>
        <w:right w:val="none" w:sz="0" w:space="0" w:color="auto"/>
      </w:divBdr>
    </w:div>
    <w:div w:id="1546792883">
      <w:bodyDiv w:val="1"/>
      <w:marLeft w:val="0"/>
      <w:marRight w:val="0"/>
      <w:marTop w:val="0"/>
      <w:marBottom w:val="0"/>
      <w:divBdr>
        <w:top w:val="none" w:sz="0" w:space="0" w:color="auto"/>
        <w:left w:val="none" w:sz="0" w:space="0" w:color="auto"/>
        <w:bottom w:val="none" w:sz="0" w:space="0" w:color="auto"/>
        <w:right w:val="none" w:sz="0" w:space="0" w:color="auto"/>
      </w:divBdr>
    </w:div>
    <w:div w:id="1553732125">
      <w:bodyDiv w:val="1"/>
      <w:marLeft w:val="0"/>
      <w:marRight w:val="0"/>
      <w:marTop w:val="0"/>
      <w:marBottom w:val="0"/>
      <w:divBdr>
        <w:top w:val="none" w:sz="0" w:space="0" w:color="auto"/>
        <w:left w:val="none" w:sz="0" w:space="0" w:color="auto"/>
        <w:bottom w:val="none" w:sz="0" w:space="0" w:color="auto"/>
        <w:right w:val="none" w:sz="0" w:space="0" w:color="auto"/>
      </w:divBdr>
    </w:div>
    <w:div w:id="1559508388">
      <w:bodyDiv w:val="1"/>
      <w:marLeft w:val="0"/>
      <w:marRight w:val="0"/>
      <w:marTop w:val="0"/>
      <w:marBottom w:val="0"/>
      <w:divBdr>
        <w:top w:val="none" w:sz="0" w:space="0" w:color="auto"/>
        <w:left w:val="none" w:sz="0" w:space="0" w:color="auto"/>
        <w:bottom w:val="none" w:sz="0" w:space="0" w:color="auto"/>
        <w:right w:val="none" w:sz="0" w:space="0" w:color="auto"/>
      </w:divBdr>
    </w:div>
    <w:div w:id="1564292829">
      <w:bodyDiv w:val="1"/>
      <w:marLeft w:val="0"/>
      <w:marRight w:val="0"/>
      <w:marTop w:val="0"/>
      <w:marBottom w:val="0"/>
      <w:divBdr>
        <w:top w:val="none" w:sz="0" w:space="0" w:color="auto"/>
        <w:left w:val="none" w:sz="0" w:space="0" w:color="auto"/>
        <w:bottom w:val="none" w:sz="0" w:space="0" w:color="auto"/>
        <w:right w:val="none" w:sz="0" w:space="0" w:color="auto"/>
      </w:divBdr>
    </w:div>
    <w:div w:id="1566182342">
      <w:bodyDiv w:val="1"/>
      <w:marLeft w:val="0"/>
      <w:marRight w:val="0"/>
      <w:marTop w:val="0"/>
      <w:marBottom w:val="0"/>
      <w:divBdr>
        <w:top w:val="none" w:sz="0" w:space="0" w:color="auto"/>
        <w:left w:val="none" w:sz="0" w:space="0" w:color="auto"/>
        <w:bottom w:val="none" w:sz="0" w:space="0" w:color="auto"/>
        <w:right w:val="none" w:sz="0" w:space="0" w:color="auto"/>
      </w:divBdr>
    </w:div>
    <w:div w:id="1576548784">
      <w:bodyDiv w:val="1"/>
      <w:marLeft w:val="0"/>
      <w:marRight w:val="0"/>
      <w:marTop w:val="0"/>
      <w:marBottom w:val="0"/>
      <w:divBdr>
        <w:top w:val="none" w:sz="0" w:space="0" w:color="auto"/>
        <w:left w:val="none" w:sz="0" w:space="0" w:color="auto"/>
        <w:bottom w:val="none" w:sz="0" w:space="0" w:color="auto"/>
        <w:right w:val="none" w:sz="0" w:space="0" w:color="auto"/>
      </w:divBdr>
    </w:div>
    <w:div w:id="1589801056">
      <w:bodyDiv w:val="1"/>
      <w:marLeft w:val="0"/>
      <w:marRight w:val="0"/>
      <w:marTop w:val="0"/>
      <w:marBottom w:val="0"/>
      <w:divBdr>
        <w:top w:val="none" w:sz="0" w:space="0" w:color="auto"/>
        <w:left w:val="none" w:sz="0" w:space="0" w:color="auto"/>
        <w:bottom w:val="none" w:sz="0" w:space="0" w:color="auto"/>
        <w:right w:val="none" w:sz="0" w:space="0" w:color="auto"/>
      </w:divBdr>
    </w:div>
    <w:div w:id="1591085960">
      <w:bodyDiv w:val="1"/>
      <w:marLeft w:val="0"/>
      <w:marRight w:val="0"/>
      <w:marTop w:val="0"/>
      <w:marBottom w:val="0"/>
      <w:divBdr>
        <w:top w:val="none" w:sz="0" w:space="0" w:color="auto"/>
        <w:left w:val="none" w:sz="0" w:space="0" w:color="auto"/>
        <w:bottom w:val="none" w:sz="0" w:space="0" w:color="auto"/>
        <w:right w:val="none" w:sz="0" w:space="0" w:color="auto"/>
      </w:divBdr>
    </w:div>
    <w:div w:id="1618679321">
      <w:bodyDiv w:val="1"/>
      <w:marLeft w:val="0"/>
      <w:marRight w:val="0"/>
      <w:marTop w:val="0"/>
      <w:marBottom w:val="0"/>
      <w:divBdr>
        <w:top w:val="none" w:sz="0" w:space="0" w:color="auto"/>
        <w:left w:val="none" w:sz="0" w:space="0" w:color="auto"/>
        <w:bottom w:val="none" w:sz="0" w:space="0" w:color="auto"/>
        <w:right w:val="none" w:sz="0" w:space="0" w:color="auto"/>
      </w:divBdr>
    </w:div>
    <w:div w:id="1619335417">
      <w:bodyDiv w:val="1"/>
      <w:marLeft w:val="0"/>
      <w:marRight w:val="0"/>
      <w:marTop w:val="0"/>
      <w:marBottom w:val="0"/>
      <w:divBdr>
        <w:top w:val="none" w:sz="0" w:space="0" w:color="auto"/>
        <w:left w:val="none" w:sz="0" w:space="0" w:color="auto"/>
        <w:bottom w:val="none" w:sz="0" w:space="0" w:color="auto"/>
        <w:right w:val="none" w:sz="0" w:space="0" w:color="auto"/>
      </w:divBdr>
    </w:div>
    <w:div w:id="1635064498">
      <w:bodyDiv w:val="1"/>
      <w:marLeft w:val="0"/>
      <w:marRight w:val="0"/>
      <w:marTop w:val="0"/>
      <w:marBottom w:val="0"/>
      <w:divBdr>
        <w:top w:val="none" w:sz="0" w:space="0" w:color="auto"/>
        <w:left w:val="none" w:sz="0" w:space="0" w:color="auto"/>
        <w:bottom w:val="none" w:sz="0" w:space="0" w:color="auto"/>
        <w:right w:val="none" w:sz="0" w:space="0" w:color="auto"/>
      </w:divBdr>
    </w:div>
    <w:div w:id="1640652198">
      <w:bodyDiv w:val="1"/>
      <w:marLeft w:val="0"/>
      <w:marRight w:val="0"/>
      <w:marTop w:val="0"/>
      <w:marBottom w:val="0"/>
      <w:divBdr>
        <w:top w:val="none" w:sz="0" w:space="0" w:color="auto"/>
        <w:left w:val="none" w:sz="0" w:space="0" w:color="auto"/>
        <w:bottom w:val="none" w:sz="0" w:space="0" w:color="auto"/>
        <w:right w:val="none" w:sz="0" w:space="0" w:color="auto"/>
      </w:divBdr>
    </w:div>
    <w:div w:id="1661537059">
      <w:bodyDiv w:val="1"/>
      <w:marLeft w:val="0"/>
      <w:marRight w:val="0"/>
      <w:marTop w:val="0"/>
      <w:marBottom w:val="0"/>
      <w:divBdr>
        <w:top w:val="none" w:sz="0" w:space="0" w:color="auto"/>
        <w:left w:val="none" w:sz="0" w:space="0" w:color="auto"/>
        <w:bottom w:val="none" w:sz="0" w:space="0" w:color="auto"/>
        <w:right w:val="none" w:sz="0" w:space="0" w:color="auto"/>
      </w:divBdr>
    </w:div>
    <w:div w:id="1677683145">
      <w:bodyDiv w:val="1"/>
      <w:marLeft w:val="0"/>
      <w:marRight w:val="0"/>
      <w:marTop w:val="0"/>
      <w:marBottom w:val="0"/>
      <w:divBdr>
        <w:top w:val="none" w:sz="0" w:space="0" w:color="auto"/>
        <w:left w:val="none" w:sz="0" w:space="0" w:color="auto"/>
        <w:bottom w:val="none" w:sz="0" w:space="0" w:color="auto"/>
        <w:right w:val="none" w:sz="0" w:space="0" w:color="auto"/>
      </w:divBdr>
    </w:div>
    <w:div w:id="1694964251">
      <w:bodyDiv w:val="1"/>
      <w:marLeft w:val="0"/>
      <w:marRight w:val="0"/>
      <w:marTop w:val="0"/>
      <w:marBottom w:val="0"/>
      <w:divBdr>
        <w:top w:val="none" w:sz="0" w:space="0" w:color="auto"/>
        <w:left w:val="none" w:sz="0" w:space="0" w:color="auto"/>
        <w:bottom w:val="none" w:sz="0" w:space="0" w:color="auto"/>
        <w:right w:val="none" w:sz="0" w:space="0" w:color="auto"/>
      </w:divBdr>
    </w:div>
    <w:div w:id="1697386934">
      <w:bodyDiv w:val="1"/>
      <w:marLeft w:val="0"/>
      <w:marRight w:val="0"/>
      <w:marTop w:val="0"/>
      <w:marBottom w:val="0"/>
      <w:divBdr>
        <w:top w:val="none" w:sz="0" w:space="0" w:color="auto"/>
        <w:left w:val="none" w:sz="0" w:space="0" w:color="auto"/>
        <w:bottom w:val="none" w:sz="0" w:space="0" w:color="auto"/>
        <w:right w:val="none" w:sz="0" w:space="0" w:color="auto"/>
      </w:divBdr>
    </w:div>
    <w:div w:id="1700622258">
      <w:bodyDiv w:val="1"/>
      <w:marLeft w:val="0"/>
      <w:marRight w:val="0"/>
      <w:marTop w:val="0"/>
      <w:marBottom w:val="0"/>
      <w:divBdr>
        <w:top w:val="none" w:sz="0" w:space="0" w:color="auto"/>
        <w:left w:val="none" w:sz="0" w:space="0" w:color="auto"/>
        <w:bottom w:val="none" w:sz="0" w:space="0" w:color="auto"/>
        <w:right w:val="none" w:sz="0" w:space="0" w:color="auto"/>
      </w:divBdr>
    </w:div>
    <w:div w:id="1708335844">
      <w:bodyDiv w:val="1"/>
      <w:marLeft w:val="0"/>
      <w:marRight w:val="0"/>
      <w:marTop w:val="0"/>
      <w:marBottom w:val="0"/>
      <w:divBdr>
        <w:top w:val="none" w:sz="0" w:space="0" w:color="auto"/>
        <w:left w:val="none" w:sz="0" w:space="0" w:color="auto"/>
        <w:bottom w:val="none" w:sz="0" w:space="0" w:color="auto"/>
        <w:right w:val="none" w:sz="0" w:space="0" w:color="auto"/>
      </w:divBdr>
    </w:div>
    <w:div w:id="1709062517">
      <w:bodyDiv w:val="1"/>
      <w:marLeft w:val="0"/>
      <w:marRight w:val="0"/>
      <w:marTop w:val="0"/>
      <w:marBottom w:val="0"/>
      <w:divBdr>
        <w:top w:val="none" w:sz="0" w:space="0" w:color="auto"/>
        <w:left w:val="none" w:sz="0" w:space="0" w:color="auto"/>
        <w:bottom w:val="none" w:sz="0" w:space="0" w:color="auto"/>
        <w:right w:val="none" w:sz="0" w:space="0" w:color="auto"/>
      </w:divBdr>
    </w:div>
    <w:div w:id="1718701854">
      <w:bodyDiv w:val="1"/>
      <w:marLeft w:val="0"/>
      <w:marRight w:val="0"/>
      <w:marTop w:val="0"/>
      <w:marBottom w:val="0"/>
      <w:divBdr>
        <w:top w:val="none" w:sz="0" w:space="0" w:color="auto"/>
        <w:left w:val="none" w:sz="0" w:space="0" w:color="auto"/>
        <w:bottom w:val="none" w:sz="0" w:space="0" w:color="auto"/>
        <w:right w:val="none" w:sz="0" w:space="0" w:color="auto"/>
      </w:divBdr>
    </w:div>
    <w:div w:id="1723405277">
      <w:bodyDiv w:val="1"/>
      <w:marLeft w:val="0"/>
      <w:marRight w:val="0"/>
      <w:marTop w:val="0"/>
      <w:marBottom w:val="0"/>
      <w:divBdr>
        <w:top w:val="none" w:sz="0" w:space="0" w:color="auto"/>
        <w:left w:val="none" w:sz="0" w:space="0" w:color="auto"/>
        <w:bottom w:val="none" w:sz="0" w:space="0" w:color="auto"/>
        <w:right w:val="none" w:sz="0" w:space="0" w:color="auto"/>
      </w:divBdr>
    </w:div>
    <w:div w:id="1727600943">
      <w:bodyDiv w:val="1"/>
      <w:marLeft w:val="0"/>
      <w:marRight w:val="0"/>
      <w:marTop w:val="0"/>
      <w:marBottom w:val="0"/>
      <w:divBdr>
        <w:top w:val="none" w:sz="0" w:space="0" w:color="auto"/>
        <w:left w:val="none" w:sz="0" w:space="0" w:color="auto"/>
        <w:bottom w:val="none" w:sz="0" w:space="0" w:color="auto"/>
        <w:right w:val="none" w:sz="0" w:space="0" w:color="auto"/>
      </w:divBdr>
    </w:div>
    <w:div w:id="1741244081">
      <w:bodyDiv w:val="1"/>
      <w:marLeft w:val="0"/>
      <w:marRight w:val="0"/>
      <w:marTop w:val="0"/>
      <w:marBottom w:val="0"/>
      <w:divBdr>
        <w:top w:val="none" w:sz="0" w:space="0" w:color="auto"/>
        <w:left w:val="none" w:sz="0" w:space="0" w:color="auto"/>
        <w:bottom w:val="none" w:sz="0" w:space="0" w:color="auto"/>
        <w:right w:val="none" w:sz="0" w:space="0" w:color="auto"/>
      </w:divBdr>
    </w:div>
    <w:div w:id="1743675055">
      <w:bodyDiv w:val="1"/>
      <w:marLeft w:val="0"/>
      <w:marRight w:val="0"/>
      <w:marTop w:val="0"/>
      <w:marBottom w:val="0"/>
      <w:divBdr>
        <w:top w:val="none" w:sz="0" w:space="0" w:color="auto"/>
        <w:left w:val="none" w:sz="0" w:space="0" w:color="auto"/>
        <w:bottom w:val="none" w:sz="0" w:space="0" w:color="auto"/>
        <w:right w:val="none" w:sz="0" w:space="0" w:color="auto"/>
      </w:divBdr>
    </w:div>
    <w:div w:id="1747653364">
      <w:bodyDiv w:val="1"/>
      <w:marLeft w:val="0"/>
      <w:marRight w:val="0"/>
      <w:marTop w:val="0"/>
      <w:marBottom w:val="0"/>
      <w:divBdr>
        <w:top w:val="none" w:sz="0" w:space="0" w:color="auto"/>
        <w:left w:val="none" w:sz="0" w:space="0" w:color="auto"/>
        <w:bottom w:val="none" w:sz="0" w:space="0" w:color="auto"/>
        <w:right w:val="none" w:sz="0" w:space="0" w:color="auto"/>
      </w:divBdr>
    </w:div>
    <w:div w:id="1754429534">
      <w:bodyDiv w:val="1"/>
      <w:marLeft w:val="0"/>
      <w:marRight w:val="0"/>
      <w:marTop w:val="0"/>
      <w:marBottom w:val="0"/>
      <w:divBdr>
        <w:top w:val="none" w:sz="0" w:space="0" w:color="auto"/>
        <w:left w:val="none" w:sz="0" w:space="0" w:color="auto"/>
        <w:bottom w:val="none" w:sz="0" w:space="0" w:color="auto"/>
        <w:right w:val="none" w:sz="0" w:space="0" w:color="auto"/>
      </w:divBdr>
    </w:div>
    <w:div w:id="1757937762">
      <w:bodyDiv w:val="1"/>
      <w:marLeft w:val="0"/>
      <w:marRight w:val="0"/>
      <w:marTop w:val="0"/>
      <w:marBottom w:val="0"/>
      <w:divBdr>
        <w:top w:val="none" w:sz="0" w:space="0" w:color="auto"/>
        <w:left w:val="none" w:sz="0" w:space="0" w:color="auto"/>
        <w:bottom w:val="none" w:sz="0" w:space="0" w:color="auto"/>
        <w:right w:val="none" w:sz="0" w:space="0" w:color="auto"/>
      </w:divBdr>
    </w:div>
    <w:div w:id="1782413653">
      <w:bodyDiv w:val="1"/>
      <w:marLeft w:val="0"/>
      <w:marRight w:val="0"/>
      <w:marTop w:val="0"/>
      <w:marBottom w:val="0"/>
      <w:divBdr>
        <w:top w:val="none" w:sz="0" w:space="0" w:color="auto"/>
        <w:left w:val="none" w:sz="0" w:space="0" w:color="auto"/>
        <w:bottom w:val="none" w:sz="0" w:space="0" w:color="auto"/>
        <w:right w:val="none" w:sz="0" w:space="0" w:color="auto"/>
      </w:divBdr>
    </w:div>
    <w:div w:id="1784567882">
      <w:bodyDiv w:val="1"/>
      <w:marLeft w:val="0"/>
      <w:marRight w:val="0"/>
      <w:marTop w:val="0"/>
      <w:marBottom w:val="0"/>
      <w:divBdr>
        <w:top w:val="none" w:sz="0" w:space="0" w:color="auto"/>
        <w:left w:val="none" w:sz="0" w:space="0" w:color="auto"/>
        <w:bottom w:val="none" w:sz="0" w:space="0" w:color="auto"/>
        <w:right w:val="none" w:sz="0" w:space="0" w:color="auto"/>
      </w:divBdr>
    </w:div>
    <w:div w:id="1804688048">
      <w:bodyDiv w:val="1"/>
      <w:marLeft w:val="0"/>
      <w:marRight w:val="0"/>
      <w:marTop w:val="0"/>
      <w:marBottom w:val="0"/>
      <w:divBdr>
        <w:top w:val="none" w:sz="0" w:space="0" w:color="auto"/>
        <w:left w:val="none" w:sz="0" w:space="0" w:color="auto"/>
        <w:bottom w:val="none" w:sz="0" w:space="0" w:color="auto"/>
        <w:right w:val="none" w:sz="0" w:space="0" w:color="auto"/>
      </w:divBdr>
    </w:div>
    <w:div w:id="1816334521">
      <w:bodyDiv w:val="1"/>
      <w:marLeft w:val="0"/>
      <w:marRight w:val="0"/>
      <w:marTop w:val="0"/>
      <w:marBottom w:val="0"/>
      <w:divBdr>
        <w:top w:val="none" w:sz="0" w:space="0" w:color="auto"/>
        <w:left w:val="none" w:sz="0" w:space="0" w:color="auto"/>
        <w:bottom w:val="none" w:sz="0" w:space="0" w:color="auto"/>
        <w:right w:val="none" w:sz="0" w:space="0" w:color="auto"/>
      </w:divBdr>
    </w:div>
    <w:div w:id="1816680181">
      <w:bodyDiv w:val="1"/>
      <w:marLeft w:val="0"/>
      <w:marRight w:val="0"/>
      <w:marTop w:val="0"/>
      <w:marBottom w:val="0"/>
      <w:divBdr>
        <w:top w:val="none" w:sz="0" w:space="0" w:color="auto"/>
        <w:left w:val="none" w:sz="0" w:space="0" w:color="auto"/>
        <w:bottom w:val="none" w:sz="0" w:space="0" w:color="auto"/>
        <w:right w:val="none" w:sz="0" w:space="0" w:color="auto"/>
      </w:divBdr>
    </w:div>
    <w:div w:id="1823306739">
      <w:bodyDiv w:val="1"/>
      <w:marLeft w:val="0"/>
      <w:marRight w:val="0"/>
      <w:marTop w:val="0"/>
      <w:marBottom w:val="0"/>
      <w:divBdr>
        <w:top w:val="none" w:sz="0" w:space="0" w:color="auto"/>
        <w:left w:val="none" w:sz="0" w:space="0" w:color="auto"/>
        <w:bottom w:val="none" w:sz="0" w:space="0" w:color="auto"/>
        <w:right w:val="none" w:sz="0" w:space="0" w:color="auto"/>
      </w:divBdr>
    </w:div>
    <w:div w:id="1828665791">
      <w:bodyDiv w:val="1"/>
      <w:marLeft w:val="0"/>
      <w:marRight w:val="0"/>
      <w:marTop w:val="0"/>
      <w:marBottom w:val="0"/>
      <w:divBdr>
        <w:top w:val="none" w:sz="0" w:space="0" w:color="auto"/>
        <w:left w:val="none" w:sz="0" w:space="0" w:color="auto"/>
        <w:bottom w:val="none" w:sz="0" w:space="0" w:color="auto"/>
        <w:right w:val="none" w:sz="0" w:space="0" w:color="auto"/>
      </w:divBdr>
    </w:div>
    <w:div w:id="1842886397">
      <w:bodyDiv w:val="1"/>
      <w:marLeft w:val="0"/>
      <w:marRight w:val="0"/>
      <w:marTop w:val="0"/>
      <w:marBottom w:val="0"/>
      <w:divBdr>
        <w:top w:val="none" w:sz="0" w:space="0" w:color="auto"/>
        <w:left w:val="none" w:sz="0" w:space="0" w:color="auto"/>
        <w:bottom w:val="none" w:sz="0" w:space="0" w:color="auto"/>
        <w:right w:val="none" w:sz="0" w:space="0" w:color="auto"/>
      </w:divBdr>
    </w:div>
    <w:div w:id="1863475059">
      <w:bodyDiv w:val="1"/>
      <w:marLeft w:val="0"/>
      <w:marRight w:val="0"/>
      <w:marTop w:val="0"/>
      <w:marBottom w:val="0"/>
      <w:divBdr>
        <w:top w:val="none" w:sz="0" w:space="0" w:color="auto"/>
        <w:left w:val="none" w:sz="0" w:space="0" w:color="auto"/>
        <w:bottom w:val="none" w:sz="0" w:space="0" w:color="auto"/>
        <w:right w:val="none" w:sz="0" w:space="0" w:color="auto"/>
      </w:divBdr>
    </w:div>
    <w:div w:id="1874728751">
      <w:bodyDiv w:val="1"/>
      <w:marLeft w:val="0"/>
      <w:marRight w:val="0"/>
      <w:marTop w:val="0"/>
      <w:marBottom w:val="0"/>
      <w:divBdr>
        <w:top w:val="none" w:sz="0" w:space="0" w:color="auto"/>
        <w:left w:val="none" w:sz="0" w:space="0" w:color="auto"/>
        <w:bottom w:val="none" w:sz="0" w:space="0" w:color="auto"/>
        <w:right w:val="none" w:sz="0" w:space="0" w:color="auto"/>
      </w:divBdr>
    </w:div>
    <w:div w:id="1886866185">
      <w:bodyDiv w:val="1"/>
      <w:marLeft w:val="0"/>
      <w:marRight w:val="0"/>
      <w:marTop w:val="0"/>
      <w:marBottom w:val="0"/>
      <w:divBdr>
        <w:top w:val="none" w:sz="0" w:space="0" w:color="auto"/>
        <w:left w:val="none" w:sz="0" w:space="0" w:color="auto"/>
        <w:bottom w:val="none" w:sz="0" w:space="0" w:color="auto"/>
        <w:right w:val="none" w:sz="0" w:space="0" w:color="auto"/>
      </w:divBdr>
    </w:div>
    <w:div w:id="1887182132">
      <w:bodyDiv w:val="1"/>
      <w:marLeft w:val="0"/>
      <w:marRight w:val="0"/>
      <w:marTop w:val="0"/>
      <w:marBottom w:val="0"/>
      <w:divBdr>
        <w:top w:val="none" w:sz="0" w:space="0" w:color="auto"/>
        <w:left w:val="none" w:sz="0" w:space="0" w:color="auto"/>
        <w:bottom w:val="none" w:sz="0" w:space="0" w:color="auto"/>
        <w:right w:val="none" w:sz="0" w:space="0" w:color="auto"/>
      </w:divBdr>
    </w:div>
    <w:div w:id="1888449715">
      <w:bodyDiv w:val="1"/>
      <w:marLeft w:val="0"/>
      <w:marRight w:val="0"/>
      <w:marTop w:val="0"/>
      <w:marBottom w:val="0"/>
      <w:divBdr>
        <w:top w:val="none" w:sz="0" w:space="0" w:color="auto"/>
        <w:left w:val="none" w:sz="0" w:space="0" w:color="auto"/>
        <w:bottom w:val="none" w:sz="0" w:space="0" w:color="auto"/>
        <w:right w:val="none" w:sz="0" w:space="0" w:color="auto"/>
      </w:divBdr>
    </w:div>
    <w:div w:id="1892112958">
      <w:bodyDiv w:val="1"/>
      <w:marLeft w:val="0"/>
      <w:marRight w:val="0"/>
      <w:marTop w:val="0"/>
      <w:marBottom w:val="0"/>
      <w:divBdr>
        <w:top w:val="none" w:sz="0" w:space="0" w:color="auto"/>
        <w:left w:val="none" w:sz="0" w:space="0" w:color="auto"/>
        <w:bottom w:val="none" w:sz="0" w:space="0" w:color="auto"/>
        <w:right w:val="none" w:sz="0" w:space="0" w:color="auto"/>
      </w:divBdr>
    </w:div>
    <w:div w:id="1892426878">
      <w:bodyDiv w:val="1"/>
      <w:marLeft w:val="0"/>
      <w:marRight w:val="0"/>
      <w:marTop w:val="0"/>
      <w:marBottom w:val="0"/>
      <w:divBdr>
        <w:top w:val="none" w:sz="0" w:space="0" w:color="auto"/>
        <w:left w:val="none" w:sz="0" w:space="0" w:color="auto"/>
        <w:bottom w:val="none" w:sz="0" w:space="0" w:color="auto"/>
        <w:right w:val="none" w:sz="0" w:space="0" w:color="auto"/>
      </w:divBdr>
    </w:div>
    <w:div w:id="1924101526">
      <w:bodyDiv w:val="1"/>
      <w:marLeft w:val="0"/>
      <w:marRight w:val="0"/>
      <w:marTop w:val="0"/>
      <w:marBottom w:val="0"/>
      <w:divBdr>
        <w:top w:val="none" w:sz="0" w:space="0" w:color="auto"/>
        <w:left w:val="none" w:sz="0" w:space="0" w:color="auto"/>
        <w:bottom w:val="none" w:sz="0" w:space="0" w:color="auto"/>
        <w:right w:val="none" w:sz="0" w:space="0" w:color="auto"/>
      </w:divBdr>
    </w:div>
    <w:div w:id="1924290556">
      <w:bodyDiv w:val="1"/>
      <w:marLeft w:val="0"/>
      <w:marRight w:val="0"/>
      <w:marTop w:val="0"/>
      <w:marBottom w:val="0"/>
      <w:divBdr>
        <w:top w:val="none" w:sz="0" w:space="0" w:color="auto"/>
        <w:left w:val="none" w:sz="0" w:space="0" w:color="auto"/>
        <w:bottom w:val="none" w:sz="0" w:space="0" w:color="auto"/>
        <w:right w:val="none" w:sz="0" w:space="0" w:color="auto"/>
      </w:divBdr>
    </w:div>
    <w:div w:id="1935674005">
      <w:bodyDiv w:val="1"/>
      <w:marLeft w:val="0"/>
      <w:marRight w:val="0"/>
      <w:marTop w:val="0"/>
      <w:marBottom w:val="0"/>
      <w:divBdr>
        <w:top w:val="none" w:sz="0" w:space="0" w:color="auto"/>
        <w:left w:val="none" w:sz="0" w:space="0" w:color="auto"/>
        <w:bottom w:val="none" w:sz="0" w:space="0" w:color="auto"/>
        <w:right w:val="none" w:sz="0" w:space="0" w:color="auto"/>
      </w:divBdr>
    </w:div>
    <w:div w:id="1935892102">
      <w:bodyDiv w:val="1"/>
      <w:marLeft w:val="0"/>
      <w:marRight w:val="0"/>
      <w:marTop w:val="0"/>
      <w:marBottom w:val="0"/>
      <w:divBdr>
        <w:top w:val="none" w:sz="0" w:space="0" w:color="auto"/>
        <w:left w:val="none" w:sz="0" w:space="0" w:color="auto"/>
        <w:bottom w:val="none" w:sz="0" w:space="0" w:color="auto"/>
        <w:right w:val="none" w:sz="0" w:space="0" w:color="auto"/>
      </w:divBdr>
    </w:div>
    <w:div w:id="1948271792">
      <w:bodyDiv w:val="1"/>
      <w:marLeft w:val="0"/>
      <w:marRight w:val="0"/>
      <w:marTop w:val="0"/>
      <w:marBottom w:val="0"/>
      <w:divBdr>
        <w:top w:val="none" w:sz="0" w:space="0" w:color="auto"/>
        <w:left w:val="none" w:sz="0" w:space="0" w:color="auto"/>
        <w:bottom w:val="none" w:sz="0" w:space="0" w:color="auto"/>
        <w:right w:val="none" w:sz="0" w:space="0" w:color="auto"/>
      </w:divBdr>
    </w:div>
    <w:div w:id="1955750407">
      <w:bodyDiv w:val="1"/>
      <w:marLeft w:val="0"/>
      <w:marRight w:val="0"/>
      <w:marTop w:val="0"/>
      <w:marBottom w:val="0"/>
      <w:divBdr>
        <w:top w:val="none" w:sz="0" w:space="0" w:color="auto"/>
        <w:left w:val="none" w:sz="0" w:space="0" w:color="auto"/>
        <w:bottom w:val="none" w:sz="0" w:space="0" w:color="auto"/>
        <w:right w:val="none" w:sz="0" w:space="0" w:color="auto"/>
      </w:divBdr>
    </w:div>
    <w:div w:id="1955940449">
      <w:bodyDiv w:val="1"/>
      <w:marLeft w:val="0"/>
      <w:marRight w:val="0"/>
      <w:marTop w:val="0"/>
      <w:marBottom w:val="0"/>
      <w:divBdr>
        <w:top w:val="none" w:sz="0" w:space="0" w:color="auto"/>
        <w:left w:val="none" w:sz="0" w:space="0" w:color="auto"/>
        <w:bottom w:val="none" w:sz="0" w:space="0" w:color="auto"/>
        <w:right w:val="none" w:sz="0" w:space="0" w:color="auto"/>
      </w:divBdr>
    </w:div>
    <w:div w:id="1978103239">
      <w:bodyDiv w:val="1"/>
      <w:marLeft w:val="0"/>
      <w:marRight w:val="0"/>
      <w:marTop w:val="0"/>
      <w:marBottom w:val="0"/>
      <w:divBdr>
        <w:top w:val="none" w:sz="0" w:space="0" w:color="auto"/>
        <w:left w:val="none" w:sz="0" w:space="0" w:color="auto"/>
        <w:bottom w:val="none" w:sz="0" w:space="0" w:color="auto"/>
        <w:right w:val="none" w:sz="0" w:space="0" w:color="auto"/>
      </w:divBdr>
    </w:div>
    <w:div w:id="1984195355">
      <w:bodyDiv w:val="1"/>
      <w:marLeft w:val="0"/>
      <w:marRight w:val="0"/>
      <w:marTop w:val="0"/>
      <w:marBottom w:val="0"/>
      <w:divBdr>
        <w:top w:val="none" w:sz="0" w:space="0" w:color="auto"/>
        <w:left w:val="none" w:sz="0" w:space="0" w:color="auto"/>
        <w:bottom w:val="none" w:sz="0" w:space="0" w:color="auto"/>
        <w:right w:val="none" w:sz="0" w:space="0" w:color="auto"/>
      </w:divBdr>
    </w:div>
    <w:div w:id="1984577505">
      <w:bodyDiv w:val="1"/>
      <w:marLeft w:val="0"/>
      <w:marRight w:val="0"/>
      <w:marTop w:val="0"/>
      <w:marBottom w:val="0"/>
      <w:divBdr>
        <w:top w:val="none" w:sz="0" w:space="0" w:color="auto"/>
        <w:left w:val="none" w:sz="0" w:space="0" w:color="auto"/>
        <w:bottom w:val="none" w:sz="0" w:space="0" w:color="auto"/>
        <w:right w:val="none" w:sz="0" w:space="0" w:color="auto"/>
      </w:divBdr>
    </w:div>
    <w:div w:id="2020305733">
      <w:bodyDiv w:val="1"/>
      <w:marLeft w:val="0"/>
      <w:marRight w:val="0"/>
      <w:marTop w:val="0"/>
      <w:marBottom w:val="0"/>
      <w:divBdr>
        <w:top w:val="none" w:sz="0" w:space="0" w:color="auto"/>
        <w:left w:val="none" w:sz="0" w:space="0" w:color="auto"/>
        <w:bottom w:val="none" w:sz="0" w:space="0" w:color="auto"/>
        <w:right w:val="none" w:sz="0" w:space="0" w:color="auto"/>
      </w:divBdr>
    </w:div>
    <w:div w:id="2034840349">
      <w:bodyDiv w:val="1"/>
      <w:marLeft w:val="0"/>
      <w:marRight w:val="0"/>
      <w:marTop w:val="0"/>
      <w:marBottom w:val="0"/>
      <w:divBdr>
        <w:top w:val="none" w:sz="0" w:space="0" w:color="auto"/>
        <w:left w:val="none" w:sz="0" w:space="0" w:color="auto"/>
        <w:bottom w:val="none" w:sz="0" w:space="0" w:color="auto"/>
        <w:right w:val="none" w:sz="0" w:space="0" w:color="auto"/>
      </w:divBdr>
    </w:div>
    <w:div w:id="2036232104">
      <w:bodyDiv w:val="1"/>
      <w:marLeft w:val="0"/>
      <w:marRight w:val="0"/>
      <w:marTop w:val="0"/>
      <w:marBottom w:val="0"/>
      <w:divBdr>
        <w:top w:val="none" w:sz="0" w:space="0" w:color="auto"/>
        <w:left w:val="none" w:sz="0" w:space="0" w:color="auto"/>
        <w:bottom w:val="none" w:sz="0" w:space="0" w:color="auto"/>
        <w:right w:val="none" w:sz="0" w:space="0" w:color="auto"/>
      </w:divBdr>
    </w:div>
    <w:div w:id="2040622724">
      <w:bodyDiv w:val="1"/>
      <w:marLeft w:val="0"/>
      <w:marRight w:val="0"/>
      <w:marTop w:val="0"/>
      <w:marBottom w:val="0"/>
      <w:divBdr>
        <w:top w:val="none" w:sz="0" w:space="0" w:color="auto"/>
        <w:left w:val="none" w:sz="0" w:space="0" w:color="auto"/>
        <w:bottom w:val="none" w:sz="0" w:space="0" w:color="auto"/>
        <w:right w:val="none" w:sz="0" w:space="0" w:color="auto"/>
      </w:divBdr>
    </w:div>
    <w:div w:id="2058506383">
      <w:bodyDiv w:val="1"/>
      <w:marLeft w:val="0"/>
      <w:marRight w:val="0"/>
      <w:marTop w:val="0"/>
      <w:marBottom w:val="0"/>
      <w:divBdr>
        <w:top w:val="none" w:sz="0" w:space="0" w:color="auto"/>
        <w:left w:val="none" w:sz="0" w:space="0" w:color="auto"/>
        <w:bottom w:val="none" w:sz="0" w:space="0" w:color="auto"/>
        <w:right w:val="none" w:sz="0" w:space="0" w:color="auto"/>
      </w:divBdr>
    </w:div>
    <w:div w:id="2059546975">
      <w:bodyDiv w:val="1"/>
      <w:marLeft w:val="0"/>
      <w:marRight w:val="0"/>
      <w:marTop w:val="0"/>
      <w:marBottom w:val="0"/>
      <w:divBdr>
        <w:top w:val="none" w:sz="0" w:space="0" w:color="auto"/>
        <w:left w:val="none" w:sz="0" w:space="0" w:color="auto"/>
        <w:bottom w:val="none" w:sz="0" w:space="0" w:color="auto"/>
        <w:right w:val="none" w:sz="0" w:space="0" w:color="auto"/>
      </w:divBdr>
    </w:div>
    <w:div w:id="2062635199">
      <w:bodyDiv w:val="1"/>
      <w:marLeft w:val="0"/>
      <w:marRight w:val="0"/>
      <w:marTop w:val="0"/>
      <w:marBottom w:val="0"/>
      <w:divBdr>
        <w:top w:val="none" w:sz="0" w:space="0" w:color="auto"/>
        <w:left w:val="none" w:sz="0" w:space="0" w:color="auto"/>
        <w:bottom w:val="none" w:sz="0" w:space="0" w:color="auto"/>
        <w:right w:val="none" w:sz="0" w:space="0" w:color="auto"/>
      </w:divBdr>
    </w:div>
    <w:div w:id="2078090319">
      <w:bodyDiv w:val="1"/>
      <w:marLeft w:val="0"/>
      <w:marRight w:val="0"/>
      <w:marTop w:val="0"/>
      <w:marBottom w:val="0"/>
      <w:divBdr>
        <w:top w:val="none" w:sz="0" w:space="0" w:color="auto"/>
        <w:left w:val="none" w:sz="0" w:space="0" w:color="auto"/>
        <w:bottom w:val="none" w:sz="0" w:space="0" w:color="auto"/>
        <w:right w:val="none" w:sz="0" w:space="0" w:color="auto"/>
      </w:divBdr>
    </w:div>
    <w:div w:id="2080403426">
      <w:bodyDiv w:val="1"/>
      <w:marLeft w:val="0"/>
      <w:marRight w:val="0"/>
      <w:marTop w:val="0"/>
      <w:marBottom w:val="0"/>
      <w:divBdr>
        <w:top w:val="none" w:sz="0" w:space="0" w:color="auto"/>
        <w:left w:val="none" w:sz="0" w:space="0" w:color="auto"/>
        <w:bottom w:val="none" w:sz="0" w:space="0" w:color="auto"/>
        <w:right w:val="none" w:sz="0" w:space="0" w:color="auto"/>
      </w:divBdr>
    </w:div>
    <w:div w:id="2093893231">
      <w:bodyDiv w:val="1"/>
      <w:marLeft w:val="0"/>
      <w:marRight w:val="0"/>
      <w:marTop w:val="0"/>
      <w:marBottom w:val="0"/>
      <w:divBdr>
        <w:top w:val="none" w:sz="0" w:space="0" w:color="auto"/>
        <w:left w:val="none" w:sz="0" w:space="0" w:color="auto"/>
        <w:bottom w:val="none" w:sz="0" w:space="0" w:color="auto"/>
        <w:right w:val="none" w:sz="0" w:space="0" w:color="auto"/>
      </w:divBdr>
    </w:div>
    <w:div w:id="2097164686">
      <w:bodyDiv w:val="1"/>
      <w:marLeft w:val="0"/>
      <w:marRight w:val="0"/>
      <w:marTop w:val="0"/>
      <w:marBottom w:val="0"/>
      <w:divBdr>
        <w:top w:val="none" w:sz="0" w:space="0" w:color="auto"/>
        <w:left w:val="none" w:sz="0" w:space="0" w:color="auto"/>
        <w:bottom w:val="none" w:sz="0" w:space="0" w:color="auto"/>
        <w:right w:val="none" w:sz="0" w:space="0" w:color="auto"/>
      </w:divBdr>
    </w:div>
    <w:div w:id="2097552008">
      <w:bodyDiv w:val="1"/>
      <w:marLeft w:val="0"/>
      <w:marRight w:val="0"/>
      <w:marTop w:val="0"/>
      <w:marBottom w:val="0"/>
      <w:divBdr>
        <w:top w:val="none" w:sz="0" w:space="0" w:color="auto"/>
        <w:left w:val="none" w:sz="0" w:space="0" w:color="auto"/>
        <w:bottom w:val="none" w:sz="0" w:space="0" w:color="auto"/>
        <w:right w:val="none" w:sz="0" w:space="0" w:color="auto"/>
      </w:divBdr>
    </w:div>
    <w:div w:id="2100640044">
      <w:bodyDiv w:val="1"/>
      <w:marLeft w:val="0"/>
      <w:marRight w:val="0"/>
      <w:marTop w:val="0"/>
      <w:marBottom w:val="0"/>
      <w:divBdr>
        <w:top w:val="none" w:sz="0" w:space="0" w:color="auto"/>
        <w:left w:val="none" w:sz="0" w:space="0" w:color="auto"/>
        <w:bottom w:val="none" w:sz="0" w:space="0" w:color="auto"/>
        <w:right w:val="none" w:sz="0" w:space="0" w:color="auto"/>
      </w:divBdr>
    </w:div>
    <w:div w:id="2103798019">
      <w:bodyDiv w:val="1"/>
      <w:marLeft w:val="0"/>
      <w:marRight w:val="0"/>
      <w:marTop w:val="0"/>
      <w:marBottom w:val="0"/>
      <w:divBdr>
        <w:top w:val="none" w:sz="0" w:space="0" w:color="auto"/>
        <w:left w:val="none" w:sz="0" w:space="0" w:color="auto"/>
        <w:bottom w:val="none" w:sz="0" w:space="0" w:color="auto"/>
        <w:right w:val="none" w:sz="0" w:space="0" w:color="auto"/>
      </w:divBdr>
    </w:div>
    <w:div w:id="2106728283">
      <w:bodyDiv w:val="1"/>
      <w:marLeft w:val="0"/>
      <w:marRight w:val="0"/>
      <w:marTop w:val="0"/>
      <w:marBottom w:val="0"/>
      <w:divBdr>
        <w:top w:val="none" w:sz="0" w:space="0" w:color="auto"/>
        <w:left w:val="none" w:sz="0" w:space="0" w:color="auto"/>
        <w:bottom w:val="none" w:sz="0" w:space="0" w:color="auto"/>
        <w:right w:val="none" w:sz="0" w:space="0" w:color="auto"/>
      </w:divBdr>
    </w:div>
    <w:div w:id="2111194914">
      <w:bodyDiv w:val="1"/>
      <w:marLeft w:val="0"/>
      <w:marRight w:val="0"/>
      <w:marTop w:val="0"/>
      <w:marBottom w:val="0"/>
      <w:divBdr>
        <w:top w:val="none" w:sz="0" w:space="0" w:color="auto"/>
        <w:left w:val="none" w:sz="0" w:space="0" w:color="auto"/>
        <w:bottom w:val="none" w:sz="0" w:space="0" w:color="auto"/>
        <w:right w:val="none" w:sz="0" w:space="0" w:color="auto"/>
      </w:divBdr>
    </w:div>
    <w:div w:id="2113284386">
      <w:bodyDiv w:val="1"/>
      <w:marLeft w:val="0"/>
      <w:marRight w:val="0"/>
      <w:marTop w:val="0"/>
      <w:marBottom w:val="0"/>
      <w:divBdr>
        <w:top w:val="none" w:sz="0" w:space="0" w:color="auto"/>
        <w:left w:val="none" w:sz="0" w:space="0" w:color="auto"/>
        <w:bottom w:val="none" w:sz="0" w:space="0" w:color="auto"/>
        <w:right w:val="none" w:sz="0" w:space="0" w:color="auto"/>
      </w:divBdr>
    </w:div>
    <w:div w:id="2114401903">
      <w:bodyDiv w:val="1"/>
      <w:marLeft w:val="0"/>
      <w:marRight w:val="0"/>
      <w:marTop w:val="0"/>
      <w:marBottom w:val="0"/>
      <w:divBdr>
        <w:top w:val="none" w:sz="0" w:space="0" w:color="auto"/>
        <w:left w:val="none" w:sz="0" w:space="0" w:color="auto"/>
        <w:bottom w:val="none" w:sz="0" w:space="0" w:color="auto"/>
        <w:right w:val="none" w:sz="0" w:space="0" w:color="auto"/>
      </w:divBdr>
    </w:div>
    <w:div w:id="2114590719">
      <w:bodyDiv w:val="1"/>
      <w:marLeft w:val="0"/>
      <w:marRight w:val="0"/>
      <w:marTop w:val="0"/>
      <w:marBottom w:val="0"/>
      <w:divBdr>
        <w:top w:val="none" w:sz="0" w:space="0" w:color="auto"/>
        <w:left w:val="none" w:sz="0" w:space="0" w:color="auto"/>
        <w:bottom w:val="none" w:sz="0" w:space="0" w:color="auto"/>
        <w:right w:val="none" w:sz="0" w:space="0" w:color="auto"/>
      </w:divBdr>
    </w:div>
    <w:div w:id="2115854386">
      <w:bodyDiv w:val="1"/>
      <w:marLeft w:val="0"/>
      <w:marRight w:val="0"/>
      <w:marTop w:val="0"/>
      <w:marBottom w:val="0"/>
      <w:divBdr>
        <w:top w:val="none" w:sz="0" w:space="0" w:color="auto"/>
        <w:left w:val="none" w:sz="0" w:space="0" w:color="auto"/>
        <w:bottom w:val="none" w:sz="0" w:space="0" w:color="auto"/>
        <w:right w:val="none" w:sz="0" w:space="0" w:color="auto"/>
      </w:divBdr>
    </w:div>
    <w:div w:id="2127892667">
      <w:bodyDiv w:val="1"/>
      <w:marLeft w:val="0"/>
      <w:marRight w:val="0"/>
      <w:marTop w:val="0"/>
      <w:marBottom w:val="0"/>
      <w:divBdr>
        <w:top w:val="none" w:sz="0" w:space="0" w:color="auto"/>
        <w:left w:val="none" w:sz="0" w:space="0" w:color="auto"/>
        <w:bottom w:val="none" w:sz="0" w:space="0" w:color="auto"/>
        <w:right w:val="none" w:sz="0" w:space="0" w:color="auto"/>
      </w:divBdr>
    </w:div>
    <w:div w:id="2134711690">
      <w:bodyDiv w:val="1"/>
      <w:marLeft w:val="0"/>
      <w:marRight w:val="0"/>
      <w:marTop w:val="0"/>
      <w:marBottom w:val="0"/>
      <w:divBdr>
        <w:top w:val="none" w:sz="0" w:space="0" w:color="auto"/>
        <w:left w:val="none" w:sz="0" w:space="0" w:color="auto"/>
        <w:bottom w:val="none" w:sz="0" w:space="0" w:color="auto"/>
        <w:right w:val="none" w:sz="0" w:space="0" w:color="auto"/>
      </w:divBdr>
    </w:div>
    <w:div w:id="2135436999">
      <w:bodyDiv w:val="1"/>
      <w:marLeft w:val="0"/>
      <w:marRight w:val="0"/>
      <w:marTop w:val="0"/>
      <w:marBottom w:val="0"/>
      <w:divBdr>
        <w:top w:val="none" w:sz="0" w:space="0" w:color="auto"/>
        <w:left w:val="none" w:sz="0" w:space="0" w:color="auto"/>
        <w:bottom w:val="none" w:sz="0" w:space="0" w:color="auto"/>
        <w:right w:val="none" w:sz="0" w:space="0" w:color="auto"/>
      </w:divBdr>
    </w:div>
    <w:div w:id="2137136039">
      <w:bodyDiv w:val="1"/>
      <w:marLeft w:val="0"/>
      <w:marRight w:val="0"/>
      <w:marTop w:val="0"/>
      <w:marBottom w:val="0"/>
      <w:divBdr>
        <w:top w:val="none" w:sz="0" w:space="0" w:color="auto"/>
        <w:left w:val="none" w:sz="0" w:space="0" w:color="auto"/>
        <w:bottom w:val="none" w:sz="0" w:space="0" w:color="auto"/>
        <w:right w:val="none" w:sz="0" w:space="0" w:color="auto"/>
      </w:divBdr>
    </w:div>
    <w:div w:id="2139175325">
      <w:bodyDiv w:val="1"/>
      <w:marLeft w:val="0"/>
      <w:marRight w:val="0"/>
      <w:marTop w:val="0"/>
      <w:marBottom w:val="0"/>
      <w:divBdr>
        <w:top w:val="none" w:sz="0" w:space="0" w:color="auto"/>
        <w:left w:val="none" w:sz="0" w:space="0" w:color="auto"/>
        <w:bottom w:val="none" w:sz="0" w:space="0" w:color="auto"/>
        <w:right w:val="none" w:sz="0" w:space="0" w:color="auto"/>
      </w:divBdr>
    </w:div>
    <w:div w:id="214469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ru.wikipedia.org/wiki/%D0%93%D1%80%D0%B0%D0%B4%D1%83%D1%81_%D0%A6%D0%B5%D0%BB%D1%8C%D1%81%D0%B8%D1%8F"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3.xm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6.xml"/><Relationship Id="rId28" Type="http://schemas.openxmlformats.org/officeDocument/2006/relationships/image" Target="media/image9.wmf"/><Relationship Id="rId10" Type="http://schemas.openxmlformats.org/officeDocument/2006/relationships/footer" Target="footer1.xml"/><Relationship Id="rId19" Type="http://schemas.openxmlformats.org/officeDocument/2006/relationships/hyperlink" Target="https://ru.wikipedia.org/wiki/%D0%9C%D0%B8%D0%BB%D0%BB%D0%B8%D0%BC%D0%B5%D1%82%D1%80" TargetMode="Externa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emf"/><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image" Target="media/image10.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42E23-F1E4-4D26-BB0E-B23AE8DA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183</Pages>
  <Words>50313</Words>
  <Characters>286785</Characters>
  <Application>Microsoft Office Word</Application>
  <DocSecurity>0</DocSecurity>
  <Lines>2389</Lines>
  <Paragraphs>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Пользователь59</cp:lastModifiedBy>
  <cp:revision>15</cp:revision>
  <dcterms:created xsi:type="dcterms:W3CDTF">2023-02-14T14:30:00Z</dcterms:created>
  <dcterms:modified xsi:type="dcterms:W3CDTF">2025-06-17T04:55:00Z</dcterms:modified>
</cp:coreProperties>
</file>