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ook w:val="01E0" w:firstRow="1" w:lastRow="1" w:firstColumn="1" w:lastColumn="1" w:noHBand="0" w:noVBand="0"/>
      </w:tblPr>
      <w:tblGrid>
        <w:gridCol w:w="2842"/>
        <w:gridCol w:w="3955"/>
        <w:gridCol w:w="2557"/>
      </w:tblGrid>
      <w:tr w:rsidR="00252ACE" w:rsidRPr="00305374" w:rsidTr="006F6109">
        <w:tc>
          <w:tcPr>
            <w:tcW w:w="2911" w:type="dxa"/>
          </w:tcPr>
          <w:p w:rsidR="00252ACE" w:rsidRPr="00A26CDC" w:rsidRDefault="00252ACE" w:rsidP="00A26CDC">
            <w:pPr>
              <w:rPr>
                <w:sz w:val="26"/>
                <w:szCs w:val="26"/>
              </w:rPr>
            </w:pPr>
          </w:p>
        </w:tc>
        <w:tc>
          <w:tcPr>
            <w:tcW w:w="4037" w:type="dxa"/>
          </w:tcPr>
          <w:p w:rsidR="00DA031C" w:rsidRPr="00305374" w:rsidRDefault="00DA031C" w:rsidP="00A26CDC">
            <w:pPr>
              <w:jc w:val="center"/>
              <w:rPr>
                <w:sz w:val="26"/>
                <w:szCs w:val="26"/>
              </w:rPr>
            </w:pPr>
            <w:bookmarkStart w:id="0" w:name="_GoBack"/>
            <w:bookmarkEnd w:id="0"/>
          </w:p>
          <w:p w:rsidR="00DA031C" w:rsidRPr="00305374" w:rsidRDefault="00DA031C" w:rsidP="00A26CDC">
            <w:pPr>
              <w:jc w:val="center"/>
              <w:rPr>
                <w:sz w:val="26"/>
                <w:szCs w:val="26"/>
              </w:rPr>
            </w:pPr>
          </w:p>
          <w:p w:rsidR="00983617" w:rsidRPr="00305374" w:rsidRDefault="00983617" w:rsidP="00A26CDC">
            <w:pPr>
              <w:jc w:val="center"/>
              <w:rPr>
                <w:sz w:val="26"/>
                <w:szCs w:val="26"/>
              </w:rPr>
            </w:pPr>
          </w:p>
          <w:p w:rsidR="00252ACE" w:rsidRPr="00305374" w:rsidRDefault="00252ACE" w:rsidP="00A26CDC">
            <w:pPr>
              <w:jc w:val="center"/>
              <w:rPr>
                <w:sz w:val="26"/>
                <w:szCs w:val="26"/>
              </w:rPr>
            </w:pPr>
            <w:r w:rsidRPr="00305374">
              <w:rPr>
                <w:sz w:val="26"/>
                <w:szCs w:val="26"/>
              </w:rPr>
              <w:t>Российская Федерация</w:t>
            </w:r>
          </w:p>
        </w:tc>
        <w:tc>
          <w:tcPr>
            <w:tcW w:w="2622" w:type="dxa"/>
          </w:tcPr>
          <w:p w:rsidR="00252ACE" w:rsidRDefault="00252ACE" w:rsidP="00A26CDC">
            <w:pPr>
              <w:jc w:val="right"/>
              <w:rPr>
                <w:sz w:val="26"/>
                <w:szCs w:val="26"/>
              </w:rPr>
            </w:pPr>
          </w:p>
          <w:p w:rsidR="002E11F0" w:rsidRDefault="002E11F0" w:rsidP="00A26CDC">
            <w:pPr>
              <w:jc w:val="right"/>
              <w:rPr>
                <w:sz w:val="26"/>
                <w:szCs w:val="26"/>
              </w:rPr>
            </w:pPr>
          </w:p>
          <w:p w:rsidR="002E11F0" w:rsidRDefault="002E11F0" w:rsidP="00A26CDC">
            <w:pPr>
              <w:jc w:val="right"/>
              <w:rPr>
                <w:sz w:val="26"/>
                <w:szCs w:val="26"/>
              </w:rPr>
            </w:pPr>
          </w:p>
          <w:p w:rsidR="002E11F0" w:rsidRDefault="002E11F0" w:rsidP="00A26CDC">
            <w:pPr>
              <w:jc w:val="right"/>
              <w:rPr>
                <w:sz w:val="26"/>
                <w:szCs w:val="26"/>
              </w:rPr>
            </w:pPr>
          </w:p>
          <w:p w:rsidR="002E11F0" w:rsidRPr="00305374" w:rsidRDefault="002E11F0" w:rsidP="00A26CDC">
            <w:pPr>
              <w:jc w:val="right"/>
              <w:rPr>
                <w:sz w:val="26"/>
                <w:szCs w:val="26"/>
              </w:rPr>
            </w:pPr>
          </w:p>
        </w:tc>
      </w:tr>
      <w:tr w:rsidR="00252ACE" w:rsidRPr="00305374" w:rsidTr="006F6109">
        <w:tc>
          <w:tcPr>
            <w:tcW w:w="2911" w:type="dxa"/>
          </w:tcPr>
          <w:p w:rsidR="00252ACE" w:rsidRPr="00305374" w:rsidRDefault="00252ACE" w:rsidP="00A26CDC">
            <w:pPr>
              <w:rPr>
                <w:sz w:val="26"/>
                <w:szCs w:val="26"/>
              </w:rPr>
            </w:pPr>
          </w:p>
        </w:tc>
        <w:tc>
          <w:tcPr>
            <w:tcW w:w="4037" w:type="dxa"/>
          </w:tcPr>
          <w:p w:rsidR="00252ACE" w:rsidRPr="00305374" w:rsidRDefault="00252ACE" w:rsidP="00A26CDC">
            <w:pPr>
              <w:jc w:val="center"/>
              <w:rPr>
                <w:sz w:val="26"/>
                <w:szCs w:val="26"/>
              </w:rPr>
            </w:pPr>
            <w:r w:rsidRPr="00305374">
              <w:rPr>
                <w:sz w:val="26"/>
                <w:szCs w:val="26"/>
              </w:rPr>
              <w:t>Республика Хакасия</w:t>
            </w:r>
          </w:p>
        </w:tc>
        <w:tc>
          <w:tcPr>
            <w:tcW w:w="2622" w:type="dxa"/>
          </w:tcPr>
          <w:p w:rsidR="00252ACE" w:rsidRPr="00305374" w:rsidRDefault="00252ACE" w:rsidP="00A26CDC">
            <w:pPr>
              <w:rPr>
                <w:sz w:val="26"/>
                <w:szCs w:val="26"/>
              </w:rPr>
            </w:pPr>
          </w:p>
        </w:tc>
      </w:tr>
      <w:tr w:rsidR="00252ACE" w:rsidRPr="00305374" w:rsidTr="006F6109">
        <w:tc>
          <w:tcPr>
            <w:tcW w:w="2911" w:type="dxa"/>
          </w:tcPr>
          <w:p w:rsidR="00252ACE" w:rsidRPr="00305374" w:rsidRDefault="00252ACE" w:rsidP="00A26CDC">
            <w:pPr>
              <w:rPr>
                <w:sz w:val="26"/>
                <w:szCs w:val="26"/>
              </w:rPr>
            </w:pPr>
          </w:p>
        </w:tc>
        <w:tc>
          <w:tcPr>
            <w:tcW w:w="4037" w:type="dxa"/>
          </w:tcPr>
          <w:p w:rsidR="00252ACE" w:rsidRPr="00305374" w:rsidRDefault="00252ACE" w:rsidP="00A26CDC">
            <w:pPr>
              <w:jc w:val="center"/>
              <w:rPr>
                <w:sz w:val="26"/>
                <w:szCs w:val="26"/>
              </w:rPr>
            </w:pPr>
            <w:r w:rsidRPr="00305374">
              <w:rPr>
                <w:sz w:val="26"/>
                <w:szCs w:val="26"/>
              </w:rPr>
              <w:t xml:space="preserve">Совет депутатов Бейского района </w:t>
            </w:r>
          </w:p>
        </w:tc>
        <w:tc>
          <w:tcPr>
            <w:tcW w:w="2622" w:type="dxa"/>
          </w:tcPr>
          <w:p w:rsidR="00252ACE" w:rsidRPr="00305374" w:rsidRDefault="00252ACE" w:rsidP="00A26CDC">
            <w:pPr>
              <w:rPr>
                <w:sz w:val="26"/>
                <w:szCs w:val="26"/>
              </w:rPr>
            </w:pPr>
          </w:p>
        </w:tc>
      </w:tr>
      <w:tr w:rsidR="00252ACE" w:rsidRPr="00305374" w:rsidTr="006F6109">
        <w:tc>
          <w:tcPr>
            <w:tcW w:w="2911" w:type="dxa"/>
          </w:tcPr>
          <w:p w:rsidR="00252ACE" w:rsidRPr="00305374" w:rsidRDefault="00252ACE" w:rsidP="00A26CDC">
            <w:pPr>
              <w:rPr>
                <w:sz w:val="26"/>
                <w:szCs w:val="26"/>
              </w:rPr>
            </w:pPr>
          </w:p>
        </w:tc>
        <w:tc>
          <w:tcPr>
            <w:tcW w:w="4037" w:type="dxa"/>
          </w:tcPr>
          <w:p w:rsidR="00252ACE" w:rsidRPr="00305374" w:rsidRDefault="00252ACE" w:rsidP="00A26CDC">
            <w:pPr>
              <w:rPr>
                <w:sz w:val="26"/>
                <w:szCs w:val="26"/>
              </w:rPr>
            </w:pPr>
          </w:p>
        </w:tc>
        <w:tc>
          <w:tcPr>
            <w:tcW w:w="2622" w:type="dxa"/>
          </w:tcPr>
          <w:p w:rsidR="00252ACE" w:rsidRPr="00305374" w:rsidRDefault="00DA031C" w:rsidP="00A26CDC">
            <w:pPr>
              <w:rPr>
                <w:sz w:val="26"/>
                <w:szCs w:val="26"/>
              </w:rPr>
            </w:pPr>
            <w:r w:rsidRPr="00305374">
              <w:rPr>
                <w:sz w:val="26"/>
                <w:szCs w:val="26"/>
              </w:rPr>
              <w:t xml:space="preserve">            </w:t>
            </w:r>
            <w:r w:rsidR="0076354B" w:rsidRPr="00305374">
              <w:rPr>
                <w:sz w:val="26"/>
                <w:szCs w:val="26"/>
              </w:rPr>
              <w:t xml:space="preserve">                </w:t>
            </w:r>
          </w:p>
        </w:tc>
      </w:tr>
      <w:tr w:rsidR="00252ACE" w:rsidRPr="00305374" w:rsidTr="006F6109">
        <w:tc>
          <w:tcPr>
            <w:tcW w:w="2911" w:type="dxa"/>
          </w:tcPr>
          <w:p w:rsidR="00252ACE" w:rsidRPr="00305374" w:rsidRDefault="00252ACE" w:rsidP="00A26CDC">
            <w:pPr>
              <w:rPr>
                <w:sz w:val="26"/>
                <w:szCs w:val="26"/>
              </w:rPr>
            </w:pPr>
          </w:p>
        </w:tc>
        <w:tc>
          <w:tcPr>
            <w:tcW w:w="4037" w:type="dxa"/>
          </w:tcPr>
          <w:p w:rsidR="00252ACE" w:rsidRPr="00305374" w:rsidRDefault="00252ACE" w:rsidP="00A26CDC">
            <w:pPr>
              <w:jc w:val="center"/>
              <w:rPr>
                <w:b/>
                <w:sz w:val="26"/>
                <w:szCs w:val="26"/>
              </w:rPr>
            </w:pPr>
            <w:r w:rsidRPr="00305374">
              <w:rPr>
                <w:b/>
                <w:sz w:val="26"/>
                <w:szCs w:val="26"/>
              </w:rPr>
              <w:t>Р Е Ш Е Н И Е</w:t>
            </w:r>
          </w:p>
        </w:tc>
        <w:tc>
          <w:tcPr>
            <w:tcW w:w="2622" w:type="dxa"/>
          </w:tcPr>
          <w:p w:rsidR="00252ACE" w:rsidRPr="00305374" w:rsidRDefault="00252ACE" w:rsidP="00A26CDC">
            <w:pPr>
              <w:rPr>
                <w:sz w:val="26"/>
                <w:szCs w:val="26"/>
              </w:rPr>
            </w:pPr>
          </w:p>
        </w:tc>
      </w:tr>
      <w:tr w:rsidR="00252ACE" w:rsidRPr="00305374" w:rsidTr="006F6109">
        <w:tc>
          <w:tcPr>
            <w:tcW w:w="2911" w:type="dxa"/>
          </w:tcPr>
          <w:p w:rsidR="00252ACE" w:rsidRPr="00305374" w:rsidRDefault="00252ACE" w:rsidP="00A26CDC">
            <w:pPr>
              <w:rPr>
                <w:sz w:val="26"/>
                <w:szCs w:val="26"/>
              </w:rPr>
            </w:pPr>
          </w:p>
        </w:tc>
        <w:tc>
          <w:tcPr>
            <w:tcW w:w="4037" w:type="dxa"/>
          </w:tcPr>
          <w:p w:rsidR="00252ACE" w:rsidRPr="00305374" w:rsidRDefault="00252ACE" w:rsidP="00A26CDC">
            <w:pPr>
              <w:rPr>
                <w:sz w:val="26"/>
                <w:szCs w:val="26"/>
              </w:rPr>
            </w:pPr>
          </w:p>
        </w:tc>
        <w:tc>
          <w:tcPr>
            <w:tcW w:w="2622" w:type="dxa"/>
          </w:tcPr>
          <w:p w:rsidR="00252ACE" w:rsidRPr="00305374" w:rsidRDefault="00252ACE" w:rsidP="00A26CDC">
            <w:pPr>
              <w:rPr>
                <w:sz w:val="26"/>
                <w:szCs w:val="26"/>
              </w:rPr>
            </w:pPr>
          </w:p>
        </w:tc>
      </w:tr>
      <w:tr w:rsidR="00252ACE" w:rsidRPr="00305374" w:rsidTr="006F6109">
        <w:tc>
          <w:tcPr>
            <w:tcW w:w="2911" w:type="dxa"/>
          </w:tcPr>
          <w:p w:rsidR="00252ACE" w:rsidRPr="00305374" w:rsidRDefault="00892FE7" w:rsidP="002E11F0">
            <w:pPr>
              <w:jc w:val="both"/>
              <w:rPr>
                <w:sz w:val="26"/>
                <w:szCs w:val="26"/>
              </w:rPr>
            </w:pPr>
            <w:r>
              <w:rPr>
                <w:sz w:val="26"/>
                <w:szCs w:val="26"/>
              </w:rPr>
              <w:t xml:space="preserve">от </w:t>
            </w:r>
            <w:r w:rsidR="002E11F0">
              <w:rPr>
                <w:sz w:val="26"/>
                <w:szCs w:val="26"/>
              </w:rPr>
              <w:t>20</w:t>
            </w:r>
            <w:r>
              <w:rPr>
                <w:sz w:val="26"/>
                <w:szCs w:val="26"/>
              </w:rPr>
              <w:t xml:space="preserve"> </w:t>
            </w:r>
            <w:r w:rsidR="002E11F0">
              <w:rPr>
                <w:sz w:val="26"/>
                <w:szCs w:val="26"/>
              </w:rPr>
              <w:t>июня</w:t>
            </w:r>
            <w:r w:rsidR="006F6109">
              <w:rPr>
                <w:sz w:val="26"/>
                <w:szCs w:val="26"/>
              </w:rPr>
              <w:t xml:space="preserve"> </w:t>
            </w:r>
            <w:smartTag w:uri="urn:schemas-microsoft-com:office:smarttags" w:element="metricconverter">
              <w:smartTagPr>
                <w:attr w:name="ProductID" w:val="2022 г"/>
              </w:smartTagPr>
              <w:r w:rsidR="006F6109">
                <w:rPr>
                  <w:sz w:val="26"/>
                  <w:szCs w:val="26"/>
                </w:rPr>
                <w:t>202</w:t>
              </w:r>
              <w:r w:rsidR="002E11F0">
                <w:rPr>
                  <w:sz w:val="26"/>
                  <w:szCs w:val="26"/>
                </w:rPr>
                <w:t>2</w:t>
              </w:r>
              <w:r w:rsidR="00252ACE" w:rsidRPr="00305374">
                <w:rPr>
                  <w:sz w:val="26"/>
                  <w:szCs w:val="26"/>
                </w:rPr>
                <w:t xml:space="preserve"> г</w:t>
              </w:r>
            </w:smartTag>
            <w:r w:rsidR="00252ACE" w:rsidRPr="00305374">
              <w:rPr>
                <w:sz w:val="26"/>
                <w:szCs w:val="26"/>
              </w:rPr>
              <w:t>.</w:t>
            </w:r>
          </w:p>
        </w:tc>
        <w:tc>
          <w:tcPr>
            <w:tcW w:w="4037" w:type="dxa"/>
          </w:tcPr>
          <w:p w:rsidR="00252ACE" w:rsidRPr="00305374" w:rsidRDefault="00252ACE" w:rsidP="00A26CDC">
            <w:pPr>
              <w:jc w:val="center"/>
              <w:rPr>
                <w:sz w:val="26"/>
                <w:szCs w:val="26"/>
              </w:rPr>
            </w:pPr>
            <w:r w:rsidRPr="00305374">
              <w:rPr>
                <w:sz w:val="26"/>
                <w:szCs w:val="26"/>
              </w:rPr>
              <w:t>с. Бея</w:t>
            </w:r>
          </w:p>
        </w:tc>
        <w:tc>
          <w:tcPr>
            <w:tcW w:w="2622" w:type="dxa"/>
          </w:tcPr>
          <w:p w:rsidR="00252ACE" w:rsidRPr="00305374" w:rsidRDefault="00252ACE" w:rsidP="00D57A84">
            <w:pPr>
              <w:jc w:val="right"/>
              <w:rPr>
                <w:sz w:val="26"/>
                <w:szCs w:val="26"/>
              </w:rPr>
            </w:pPr>
            <w:r w:rsidRPr="00305374">
              <w:rPr>
                <w:sz w:val="26"/>
                <w:szCs w:val="26"/>
              </w:rPr>
              <w:t>№</w:t>
            </w:r>
            <w:r w:rsidR="001A0EA2">
              <w:rPr>
                <w:sz w:val="26"/>
                <w:szCs w:val="26"/>
              </w:rPr>
              <w:t xml:space="preserve"> </w:t>
            </w:r>
            <w:r w:rsidR="00D57A84">
              <w:rPr>
                <w:sz w:val="26"/>
                <w:szCs w:val="26"/>
              </w:rPr>
              <w:t>397</w:t>
            </w:r>
            <w:r w:rsidR="003A26F1" w:rsidRPr="00305374">
              <w:rPr>
                <w:sz w:val="26"/>
                <w:szCs w:val="26"/>
              </w:rPr>
              <w:t xml:space="preserve"> </w:t>
            </w:r>
            <w:r w:rsidR="005B2552">
              <w:rPr>
                <w:sz w:val="26"/>
                <w:szCs w:val="26"/>
              </w:rPr>
              <w:t xml:space="preserve">     </w:t>
            </w:r>
            <w:r w:rsidRPr="00305374">
              <w:rPr>
                <w:sz w:val="26"/>
                <w:szCs w:val="26"/>
              </w:rPr>
              <w:t xml:space="preserve">  </w:t>
            </w:r>
          </w:p>
        </w:tc>
      </w:tr>
    </w:tbl>
    <w:p w:rsidR="002970DC" w:rsidRPr="00305374" w:rsidRDefault="002970DC" w:rsidP="00A26CDC">
      <w:pPr>
        <w:rPr>
          <w:b/>
          <w:sz w:val="26"/>
          <w:szCs w:val="26"/>
        </w:rPr>
      </w:pPr>
    </w:p>
    <w:tbl>
      <w:tblPr>
        <w:tblW w:w="9648" w:type="dxa"/>
        <w:tblLook w:val="01E0" w:firstRow="1" w:lastRow="1" w:firstColumn="1" w:lastColumn="1" w:noHBand="0" w:noVBand="0"/>
      </w:tblPr>
      <w:tblGrid>
        <w:gridCol w:w="3888"/>
        <w:gridCol w:w="5760"/>
      </w:tblGrid>
      <w:tr w:rsidR="00DE63CF" w:rsidRPr="00305374" w:rsidTr="006927E8">
        <w:tc>
          <w:tcPr>
            <w:tcW w:w="3888" w:type="dxa"/>
          </w:tcPr>
          <w:p w:rsidR="00DE63CF" w:rsidRPr="00305374" w:rsidRDefault="0036680A" w:rsidP="005B2552">
            <w:pPr>
              <w:jc w:val="both"/>
              <w:rPr>
                <w:b/>
                <w:sz w:val="26"/>
                <w:szCs w:val="26"/>
              </w:rPr>
            </w:pPr>
            <w:r>
              <w:rPr>
                <w:b/>
                <w:bCs/>
                <w:color w:val="000000"/>
                <w:spacing w:val="-1"/>
                <w:sz w:val="26"/>
                <w:szCs w:val="26"/>
              </w:rPr>
              <w:t>О</w:t>
            </w:r>
            <w:r w:rsidR="005108A6">
              <w:rPr>
                <w:b/>
                <w:bCs/>
                <w:color w:val="000000"/>
                <w:spacing w:val="-1"/>
                <w:sz w:val="26"/>
                <w:szCs w:val="26"/>
              </w:rPr>
              <w:t xml:space="preserve"> внесении изменений </w:t>
            </w:r>
            <w:r>
              <w:rPr>
                <w:b/>
                <w:bCs/>
                <w:color w:val="000000"/>
                <w:spacing w:val="-1"/>
                <w:sz w:val="26"/>
                <w:szCs w:val="26"/>
              </w:rPr>
              <w:t xml:space="preserve"> </w:t>
            </w:r>
            <w:r w:rsidR="005108A6">
              <w:rPr>
                <w:b/>
                <w:bCs/>
                <w:color w:val="000000"/>
                <w:spacing w:val="-1"/>
                <w:sz w:val="26"/>
                <w:szCs w:val="26"/>
              </w:rPr>
              <w:t xml:space="preserve">в </w:t>
            </w:r>
            <w:r w:rsidR="000A14EB">
              <w:rPr>
                <w:b/>
                <w:bCs/>
                <w:color w:val="000000"/>
                <w:spacing w:val="-1"/>
                <w:sz w:val="26"/>
                <w:szCs w:val="26"/>
              </w:rPr>
              <w:t>Правила землепользования и застройки</w:t>
            </w:r>
            <w:r w:rsidR="00D465D0">
              <w:rPr>
                <w:b/>
                <w:bCs/>
                <w:color w:val="000000"/>
                <w:spacing w:val="-1"/>
                <w:sz w:val="26"/>
                <w:szCs w:val="26"/>
              </w:rPr>
              <w:t xml:space="preserve"> </w:t>
            </w:r>
            <w:r w:rsidR="005108A6">
              <w:rPr>
                <w:b/>
                <w:bCs/>
                <w:color w:val="000000"/>
                <w:spacing w:val="-1"/>
                <w:sz w:val="26"/>
                <w:szCs w:val="26"/>
              </w:rPr>
              <w:t>Новоенисейского</w:t>
            </w:r>
            <w:r w:rsidR="005C64EE">
              <w:rPr>
                <w:b/>
                <w:bCs/>
                <w:color w:val="000000"/>
                <w:spacing w:val="-1"/>
                <w:sz w:val="26"/>
                <w:szCs w:val="26"/>
              </w:rPr>
              <w:t xml:space="preserve"> </w:t>
            </w:r>
            <w:r w:rsidR="00D465D0">
              <w:rPr>
                <w:b/>
                <w:bCs/>
                <w:color w:val="000000"/>
                <w:spacing w:val="-1"/>
                <w:sz w:val="26"/>
                <w:szCs w:val="26"/>
              </w:rPr>
              <w:t>сельсовета</w:t>
            </w:r>
            <w:r w:rsidR="006927E8" w:rsidRPr="00305374">
              <w:rPr>
                <w:b/>
                <w:bCs/>
                <w:color w:val="000000"/>
                <w:spacing w:val="-1"/>
                <w:sz w:val="26"/>
                <w:szCs w:val="26"/>
              </w:rPr>
              <w:t xml:space="preserve"> Бейск</w:t>
            </w:r>
            <w:r w:rsidR="006927E8">
              <w:rPr>
                <w:b/>
                <w:bCs/>
                <w:color w:val="000000"/>
                <w:spacing w:val="-1"/>
                <w:sz w:val="26"/>
                <w:szCs w:val="26"/>
              </w:rPr>
              <w:t>ого</w:t>
            </w:r>
            <w:r w:rsidR="006927E8" w:rsidRPr="00305374">
              <w:rPr>
                <w:b/>
                <w:bCs/>
                <w:color w:val="000000"/>
                <w:spacing w:val="-1"/>
                <w:sz w:val="26"/>
                <w:szCs w:val="26"/>
              </w:rPr>
              <w:t xml:space="preserve"> район</w:t>
            </w:r>
            <w:r w:rsidR="006927E8">
              <w:rPr>
                <w:b/>
                <w:bCs/>
                <w:color w:val="000000"/>
                <w:spacing w:val="-1"/>
                <w:sz w:val="26"/>
                <w:szCs w:val="26"/>
              </w:rPr>
              <w:t>а</w:t>
            </w:r>
            <w:r w:rsidR="006927E8" w:rsidRPr="00305374">
              <w:rPr>
                <w:b/>
                <w:bCs/>
                <w:color w:val="000000"/>
                <w:spacing w:val="-1"/>
                <w:sz w:val="26"/>
                <w:szCs w:val="26"/>
              </w:rPr>
              <w:t xml:space="preserve"> Республики Хакаси</w:t>
            </w:r>
            <w:r w:rsidR="006927E8">
              <w:rPr>
                <w:b/>
                <w:bCs/>
                <w:color w:val="000000"/>
                <w:spacing w:val="-1"/>
                <w:sz w:val="26"/>
                <w:szCs w:val="26"/>
              </w:rPr>
              <w:t>я</w:t>
            </w:r>
          </w:p>
        </w:tc>
        <w:tc>
          <w:tcPr>
            <w:tcW w:w="5760" w:type="dxa"/>
          </w:tcPr>
          <w:p w:rsidR="00DE63CF" w:rsidRPr="00305374" w:rsidRDefault="00DE63CF" w:rsidP="00A26CDC">
            <w:pPr>
              <w:rPr>
                <w:b/>
                <w:sz w:val="26"/>
                <w:szCs w:val="26"/>
              </w:rPr>
            </w:pPr>
          </w:p>
        </w:tc>
      </w:tr>
      <w:tr w:rsidR="00531969" w:rsidRPr="00305374" w:rsidTr="006927E8">
        <w:tc>
          <w:tcPr>
            <w:tcW w:w="3888" w:type="dxa"/>
          </w:tcPr>
          <w:p w:rsidR="00531969" w:rsidRPr="00305374" w:rsidRDefault="00531969" w:rsidP="00A26CDC">
            <w:pPr>
              <w:jc w:val="both"/>
              <w:rPr>
                <w:b/>
                <w:sz w:val="26"/>
                <w:szCs w:val="26"/>
              </w:rPr>
            </w:pPr>
          </w:p>
        </w:tc>
        <w:tc>
          <w:tcPr>
            <w:tcW w:w="5760" w:type="dxa"/>
          </w:tcPr>
          <w:p w:rsidR="00531969" w:rsidRPr="00305374" w:rsidRDefault="00531969" w:rsidP="00A26CDC">
            <w:pPr>
              <w:rPr>
                <w:b/>
                <w:sz w:val="26"/>
                <w:szCs w:val="26"/>
              </w:rPr>
            </w:pPr>
          </w:p>
        </w:tc>
      </w:tr>
      <w:tr w:rsidR="005C64EE" w:rsidRPr="00305374" w:rsidTr="006927E8">
        <w:tc>
          <w:tcPr>
            <w:tcW w:w="3888" w:type="dxa"/>
          </w:tcPr>
          <w:p w:rsidR="005C64EE" w:rsidRPr="00305374" w:rsidRDefault="005C64EE" w:rsidP="00A26CDC">
            <w:pPr>
              <w:jc w:val="both"/>
              <w:rPr>
                <w:b/>
                <w:sz w:val="26"/>
                <w:szCs w:val="26"/>
              </w:rPr>
            </w:pPr>
          </w:p>
        </w:tc>
        <w:tc>
          <w:tcPr>
            <w:tcW w:w="5760" w:type="dxa"/>
          </w:tcPr>
          <w:p w:rsidR="005C64EE" w:rsidRPr="00305374" w:rsidRDefault="005C64EE" w:rsidP="00A26CDC">
            <w:pPr>
              <w:rPr>
                <w:b/>
                <w:sz w:val="26"/>
                <w:szCs w:val="26"/>
              </w:rPr>
            </w:pPr>
          </w:p>
        </w:tc>
      </w:tr>
    </w:tbl>
    <w:p w:rsidR="00235A12" w:rsidRPr="00CC2B71" w:rsidRDefault="00A54ED6" w:rsidP="00CC2B71">
      <w:pPr>
        <w:shd w:val="clear" w:color="auto" w:fill="FFFFFF"/>
        <w:ind w:firstLine="709"/>
        <w:jc w:val="both"/>
        <w:rPr>
          <w:sz w:val="26"/>
          <w:szCs w:val="26"/>
        </w:rPr>
      </w:pPr>
      <w:r w:rsidRPr="001E4260">
        <w:rPr>
          <w:sz w:val="26"/>
          <w:szCs w:val="26"/>
        </w:rPr>
        <w:t xml:space="preserve">В </w:t>
      </w:r>
      <w:r>
        <w:rPr>
          <w:sz w:val="26"/>
          <w:szCs w:val="26"/>
        </w:rPr>
        <w:t>соответствии со статьями 30-33</w:t>
      </w:r>
      <w:r w:rsidRPr="001E4260">
        <w:rPr>
          <w:sz w:val="26"/>
          <w:szCs w:val="26"/>
        </w:rPr>
        <w:t xml:space="preserve"> Градостроительного кодекса Российской Федерации, статьей 14 Федерального закона от 06.10.2003 № 131-ФЗ «Об общих принципах организации местного самоуправления в Российской Федерации»,</w:t>
      </w:r>
      <w:r w:rsidRPr="00E75D7B">
        <w:t xml:space="preserve"> </w:t>
      </w:r>
      <w:r w:rsidRPr="00E75D7B">
        <w:rPr>
          <w:sz w:val="26"/>
          <w:szCs w:val="26"/>
        </w:rPr>
        <w:t xml:space="preserve">рассмотрев постановление Главы Бейского района </w:t>
      </w:r>
      <w:r w:rsidRPr="006A3A29">
        <w:rPr>
          <w:sz w:val="26"/>
          <w:szCs w:val="26"/>
        </w:rPr>
        <w:t xml:space="preserve">от 08.06.2022 № </w:t>
      </w:r>
      <w:r>
        <w:rPr>
          <w:sz w:val="26"/>
          <w:szCs w:val="26"/>
        </w:rPr>
        <w:t xml:space="preserve">418 </w:t>
      </w:r>
      <w:r w:rsidRPr="00A34C64">
        <w:rPr>
          <w:sz w:val="26"/>
          <w:szCs w:val="26"/>
        </w:rPr>
        <w:t>«О согласии с проект</w:t>
      </w:r>
      <w:r>
        <w:rPr>
          <w:sz w:val="26"/>
          <w:szCs w:val="26"/>
        </w:rPr>
        <w:t>ом</w:t>
      </w:r>
      <w:r w:rsidRPr="00A34C64">
        <w:rPr>
          <w:sz w:val="26"/>
          <w:szCs w:val="26"/>
        </w:rPr>
        <w:t xml:space="preserve"> внесени</w:t>
      </w:r>
      <w:r>
        <w:rPr>
          <w:sz w:val="26"/>
          <w:szCs w:val="26"/>
        </w:rPr>
        <w:t>я</w:t>
      </w:r>
      <w:r w:rsidRPr="00A34C64">
        <w:rPr>
          <w:sz w:val="26"/>
          <w:szCs w:val="26"/>
        </w:rPr>
        <w:t xml:space="preserve"> изменений </w:t>
      </w:r>
      <w:r>
        <w:rPr>
          <w:sz w:val="26"/>
          <w:szCs w:val="26"/>
        </w:rPr>
        <w:t xml:space="preserve">в </w:t>
      </w:r>
      <w:r w:rsidRPr="00A34C64">
        <w:rPr>
          <w:sz w:val="26"/>
          <w:szCs w:val="26"/>
        </w:rPr>
        <w:t xml:space="preserve">Правила землепользования и застройки </w:t>
      </w:r>
      <w:r>
        <w:rPr>
          <w:sz w:val="26"/>
          <w:szCs w:val="26"/>
        </w:rPr>
        <w:t>Новоенисейского</w:t>
      </w:r>
      <w:r w:rsidRPr="00A34C64">
        <w:rPr>
          <w:sz w:val="26"/>
          <w:szCs w:val="26"/>
        </w:rPr>
        <w:t xml:space="preserve"> сельсовета Бейского района Республики Хакасия и направлении </w:t>
      </w:r>
      <w:r>
        <w:rPr>
          <w:sz w:val="26"/>
          <w:szCs w:val="26"/>
        </w:rPr>
        <w:t>его</w:t>
      </w:r>
      <w:r w:rsidRPr="00A34C64">
        <w:rPr>
          <w:sz w:val="26"/>
          <w:szCs w:val="26"/>
        </w:rPr>
        <w:t xml:space="preserve"> в Совет депутатов Бейского района», </w:t>
      </w:r>
      <w:r>
        <w:rPr>
          <w:sz w:val="26"/>
          <w:szCs w:val="26"/>
        </w:rPr>
        <w:t>протоколы публичных слушаний №№ 5, 6, 7 от 30.05.2022, заключение о результатах публичных слушаний от 01.06.2022</w:t>
      </w:r>
      <w:r w:rsidRPr="00A35EC5">
        <w:rPr>
          <w:sz w:val="26"/>
          <w:szCs w:val="26"/>
        </w:rPr>
        <w:t>, руководствуясь</w:t>
      </w:r>
      <w:r w:rsidRPr="00A34C64">
        <w:rPr>
          <w:sz w:val="26"/>
          <w:szCs w:val="26"/>
        </w:rPr>
        <w:t xml:space="preserve"> статьями 5, </w:t>
      </w:r>
      <w:r w:rsidRPr="00A34C64">
        <w:rPr>
          <w:bCs/>
          <w:color w:val="000000"/>
          <w:spacing w:val="-1"/>
          <w:sz w:val="26"/>
          <w:szCs w:val="26"/>
        </w:rPr>
        <w:t>1</w:t>
      </w:r>
      <w:r w:rsidRPr="001E4260">
        <w:rPr>
          <w:bCs/>
          <w:color w:val="000000"/>
          <w:spacing w:val="-1"/>
          <w:sz w:val="26"/>
          <w:szCs w:val="26"/>
        </w:rPr>
        <w:t xml:space="preserve">7 Устава </w:t>
      </w:r>
      <w:r w:rsidRPr="001E4260">
        <w:rPr>
          <w:color w:val="000000"/>
          <w:spacing w:val="-1"/>
          <w:sz w:val="26"/>
          <w:szCs w:val="26"/>
        </w:rPr>
        <w:t>муниципального образования Бейский район Республики Хакасия,</w:t>
      </w:r>
    </w:p>
    <w:p w:rsidR="00531969" w:rsidRPr="00305374" w:rsidRDefault="00531969" w:rsidP="00A26CDC">
      <w:pPr>
        <w:ind w:firstLine="708"/>
        <w:jc w:val="both"/>
        <w:rPr>
          <w:sz w:val="26"/>
          <w:szCs w:val="26"/>
        </w:rPr>
      </w:pPr>
    </w:p>
    <w:tbl>
      <w:tblPr>
        <w:tblW w:w="0" w:type="auto"/>
        <w:jc w:val="center"/>
        <w:tblLook w:val="01E0" w:firstRow="1" w:lastRow="1" w:firstColumn="1" w:lastColumn="1" w:noHBand="0" w:noVBand="0"/>
      </w:tblPr>
      <w:tblGrid>
        <w:gridCol w:w="9354"/>
      </w:tblGrid>
      <w:tr w:rsidR="003B75D2" w:rsidRPr="00305374" w:rsidTr="00657218">
        <w:trPr>
          <w:jc w:val="center"/>
        </w:trPr>
        <w:tc>
          <w:tcPr>
            <w:tcW w:w="9797" w:type="dxa"/>
          </w:tcPr>
          <w:p w:rsidR="003B75D2" w:rsidRPr="00305374" w:rsidRDefault="003B75D2" w:rsidP="00A26CDC">
            <w:pPr>
              <w:jc w:val="center"/>
              <w:rPr>
                <w:sz w:val="26"/>
                <w:szCs w:val="26"/>
              </w:rPr>
            </w:pPr>
            <w:r w:rsidRPr="00305374">
              <w:rPr>
                <w:b/>
                <w:sz w:val="26"/>
                <w:szCs w:val="26"/>
              </w:rPr>
              <w:t>Совет депутатов Бейского района Республики Хакасия</w:t>
            </w:r>
          </w:p>
        </w:tc>
      </w:tr>
      <w:tr w:rsidR="003B75D2" w:rsidRPr="00305374" w:rsidTr="00657218">
        <w:trPr>
          <w:jc w:val="center"/>
        </w:trPr>
        <w:tc>
          <w:tcPr>
            <w:tcW w:w="9797" w:type="dxa"/>
          </w:tcPr>
          <w:p w:rsidR="003B75D2" w:rsidRPr="00305374" w:rsidRDefault="003B75D2" w:rsidP="00A26CDC">
            <w:pPr>
              <w:ind w:firstLine="24"/>
              <w:jc w:val="center"/>
              <w:rPr>
                <w:b/>
                <w:sz w:val="26"/>
                <w:szCs w:val="26"/>
              </w:rPr>
            </w:pPr>
            <w:r w:rsidRPr="00305374">
              <w:rPr>
                <w:b/>
                <w:sz w:val="26"/>
                <w:szCs w:val="26"/>
              </w:rPr>
              <w:t>РЕШИЛ:</w:t>
            </w:r>
          </w:p>
        </w:tc>
      </w:tr>
    </w:tbl>
    <w:p w:rsidR="003B75D2" w:rsidRPr="00305374" w:rsidRDefault="003B75D2" w:rsidP="00A26CDC">
      <w:pPr>
        <w:jc w:val="both"/>
        <w:rPr>
          <w:sz w:val="26"/>
          <w:szCs w:val="26"/>
        </w:rPr>
      </w:pPr>
    </w:p>
    <w:p w:rsidR="005B2552" w:rsidRDefault="005B2552" w:rsidP="005108A6">
      <w:pPr>
        <w:shd w:val="clear" w:color="auto" w:fill="FFFFFF"/>
        <w:ind w:firstLine="708"/>
        <w:jc w:val="both"/>
        <w:rPr>
          <w:spacing w:val="4"/>
          <w:sz w:val="26"/>
          <w:szCs w:val="26"/>
        </w:rPr>
      </w:pPr>
      <w:r>
        <w:rPr>
          <w:color w:val="000000"/>
          <w:sz w:val="26"/>
          <w:szCs w:val="26"/>
          <w:shd w:val="clear" w:color="auto" w:fill="FFFFFF"/>
        </w:rPr>
        <w:t>1</w:t>
      </w:r>
      <w:r w:rsidR="00B25173">
        <w:rPr>
          <w:color w:val="000000"/>
          <w:sz w:val="26"/>
          <w:szCs w:val="26"/>
          <w:shd w:val="clear" w:color="auto" w:fill="FFFFFF"/>
        </w:rPr>
        <w:t>.</w:t>
      </w:r>
      <w:r w:rsidR="00B25173" w:rsidRPr="00B25173">
        <w:rPr>
          <w:spacing w:val="4"/>
          <w:sz w:val="26"/>
          <w:szCs w:val="26"/>
        </w:rPr>
        <w:t xml:space="preserve"> </w:t>
      </w:r>
      <w:r w:rsidR="00AF676F">
        <w:rPr>
          <w:spacing w:val="4"/>
          <w:sz w:val="26"/>
          <w:szCs w:val="26"/>
        </w:rPr>
        <w:t xml:space="preserve">Внести </w:t>
      </w:r>
      <w:r w:rsidR="00B25173" w:rsidRPr="00DF7A68">
        <w:rPr>
          <w:spacing w:val="4"/>
          <w:sz w:val="26"/>
          <w:szCs w:val="26"/>
        </w:rPr>
        <w:t xml:space="preserve">в </w:t>
      </w:r>
      <w:r w:rsidR="00380708">
        <w:rPr>
          <w:spacing w:val="4"/>
          <w:sz w:val="26"/>
          <w:szCs w:val="26"/>
        </w:rPr>
        <w:t xml:space="preserve">приложение 1 к </w:t>
      </w:r>
      <w:r w:rsidR="00B25173">
        <w:rPr>
          <w:spacing w:val="4"/>
          <w:sz w:val="26"/>
          <w:szCs w:val="26"/>
        </w:rPr>
        <w:t>Правила</w:t>
      </w:r>
      <w:r w:rsidR="00380708">
        <w:rPr>
          <w:spacing w:val="4"/>
          <w:sz w:val="26"/>
          <w:szCs w:val="26"/>
        </w:rPr>
        <w:t>м</w:t>
      </w:r>
      <w:r w:rsidR="00B25173">
        <w:rPr>
          <w:spacing w:val="4"/>
          <w:sz w:val="26"/>
          <w:szCs w:val="26"/>
        </w:rPr>
        <w:t xml:space="preserve"> землепользования и </w:t>
      </w:r>
      <w:proofErr w:type="gramStart"/>
      <w:r w:rsidR="00B25173">
        <w:rPr>
          <w:spacing w:val="4"/>
          <w:sz w:val="26"/>
          <w:szCs w:val="26"/>
        </w:rPr>
        <w:t xml:space="preserve">застройки </w:t>
      </w:r>
      <w:r w:rsidR="00B25173" w:rsidRPr="00DF7A68">
        <w:rPr>
          <w:color w:val="000000"/>
          <w:sz w:val="26"/>
          <w:szCs w:val="26"/>
          <w:shd w:val="clear" w:color="auto" w:fill="FFFFFF"/>
        </w:rPr>
        <w:t xml:space="preserve"> </w:t>
      </w:r>
      <w:r w:rsidR="00B25173" w:rsidRPr="00DF7A68">
        <w:rPr>
          <w:sz w:val="26"/>
          <w:szCs w:val="26"/>
        </w:rPr>
        <w:t>Новоенисейского</w:t>
      </w:r>
      <w:proofErr w:type="gramEnd"/>
      <w:r w:rsidR="00B25173" w:rsidRPr="00DF7A68">
        <w:rPr>
          <w:sz w:val="26"/>
          <w:szCs w:val="26"/>
        </w:rPr>
        <w:t xml:space="preserve"> сельсовета Бейского района Республики Хакасия</w:t>
      </w:r>
      <w:r w:rsidR="00380708">
        <w:rPr>
          <w:sz w:val="26"/>
          <w:szCs w:val="26"/>
        </w:rPr>
        <w:t>, утвержденным</w:t>
      </w:r>
      <w:r w:rsidR="00AF676F">
        <w:rPr>
          <w:sz w:val="26"/>
          <w:szCs w:val="26"/>
        </w:rPr>
        <w:t xml:space="preserve">  решением Совета</w:t>
      </w:r>
      <w:r w:rsidR="00B25173">
        <w:rPr>
          <w:sz w:val="26"/>
          <w:szCs w:val="26"/>
        </w:rPr>
        <w:t xml:space="preserve"> депутатов Новоенисейского сельсовета</w:t>
      </w:r>
      <w:r w:rsidR="00AF676F" w:rsidRPr="00AF676F">
        <w:rPr>
          <w:color w:val="000000"/>
          <w:sz w:val="26"/>
          <w:szCs w:val="26"/>
          <w:shd w:val="clear" w:color="auto" w:fill="FFFFFF"/>
        </w:rPr>
        <w:t xml:space="preserve"> </w:t>
      </w:r>
      <w:r w:rsidR="00AF676F">
        <w:rPr>
          <w:color w:val="000000"/>
          <w:sz w:val="26"/>
          <w:szCs w:val="26"/>
          <w:shd w:val="clear" w:color="auto" w:fill="FFFFFF"/>
        </w:rPr>
        <w:t>Бейского района Республики Хакасия</w:t>
      </w:r>
      <w:r w:rsidR="00B25173" w:rsidRPr="00DF7A68">
        <w:rPr>
          <w:color w:val="000000"/>
          <w:sz w:val="26"/>
          <w:szCs w:val="26"/>
          <w:shd w:val="clear" w:color="auto" w:fill="FFFFFF"/>
        </w:rPr>
        <w:t> </w:t>
      </w:r>
      <w:r w:rsidR="00B25173">
        <w:rPr>
          <w:color w:val="000000"/>
          <w:sz w:val="26"/>
          <w:szCs w:val="26"/>
          <w:shd w:val="clear" w:color="auto" w:fill="FFFFFF"/>
        </w:rPr>
        <w:t xml:space="preserve"> от 30.05.2012 № 6</w:t>
      </w:r>
      <w:r w:rsidR="002F7829">
        <w:rPr>
          <w:color w:val="000000"/>
          <w:sz w:val="26"/>
          <w:szCs w:val="26"/>
          <w:shd w:val="clear" w:color="auto" w:fill="FFFFFF"/>
        </w:rPr>
        <w:t>3</w:t>
      </w:r>
      <w:r w:rsidR="00B25173">
        <w:rPr>
          <w:color w:val="000000"/>
          <w:sz w:val="26"/>
          <w:szCs w:val="26"/>
          <w:shd w:val="clear" w:color="auto" w:fill="FFFFFF"/>
        </w:rPr>
        <w:t xml:space="preserve"> «О</w:t>
      </w:r>
      <w:r w:rsidR="002F7829">
        <w:rPr>
          <w:color w:val="000000"/>
          <w:sz w:val="26"/>
          <w:szCs w:val="26"/>
          <w:shd w:val="clear" w:color="auto" w:fill="FFFFFF"/>
        </w:rPr>
        <w:t>б</w:t>
      </w:r>
      <w:r w:rsidR="00B25173">
        <w:rPr>
          <w:color w:val="000000"/>
          <w:sz w:val="26"/>
          <w:szCs w:val="26"/>
          <w:shd w:val="clear" w:color="auto" w:fill="FFFFFF"/>
        </w:rPr>
        <w:t xml:space="preserve"> утверждении </w:t>
      </w:r>
      <w:r w:rsidR="00AF676F">
        <w:rPr>
          <w:color w:val="000000"/>
          <w:sz w:val="26"/>
          <w:szCs w:val="26"/>
          <w:shd w:val="clear" w:color="auto" w:fill="FFFFFF"/>
        </w:rPr>
        <w:t>п</w:t>
      </w:r>
      <w:r w:rsidR="002F7829">
        <w:rPr>
          <w:color w:val="000000"/>
          <w:sz w:val="26"/>
          <w:szCs w:val="26"/>
          <w:shd w:val="clear" w:color="auto" w:fill="FFFFFF"/>
        </w:rPr>
        <w:t>равил землепользования и застройки</w:t>
      </w:r>
      <w:r w:rsidR="00B25173">
        <w:rPr>
          <w:color w:val="000000"/>
          <w:sz w:val="26"/>
          <w:szCs w:val="26"/>
          <w:shd w:val="clear" w:color="auto" w:fill="FFFFFF"/>
        </w:rPr>
        <w:t xml:space="preserve"> Новоенисейского сельсовета</w:t>
      </w:r>
      <w:r w:rsidR="002F7829">
        <w:rPr>
          <w:color w:val="000000"/>
          <w:sz w:val="26"/>
          <w:szCs w:val="26"/>
          <w:shd w:val="clear" w:color="auto" w:fill="FFFFFF"/>
        </w:rPr>
        <w:t xml:space="preserve"> Бейского района Республики Хакасия»</w:t>
      </w:r>
      <w:r w:rsidR="003E5C57">
        <w:rPr>
          <w:color w:val="000000"/>
          <w:sz w:val="26"/>
          <w:szCs w:val="26"/>
          <w:shd w:val="clear" w:color="auto" w:fill="FFFFFF"/>
        </w:rPr>
        <w:t>,</w:t>
      </w:r>
      <w:r>
        <w:rPr>
          <w:color w:val="000000"/>
          <w:sz w:val="26"/>
          <w:szCs w:val="26"/>
          <w:shd w:val="clear" w:color="auto" w:fill="FFFFFF"/>
        </w:rPr>
        <w:t xml:space="preserve"> следующие</w:t>
      </w:r>
      <w:r w:rsidR="00B25173">
        <w:rPr>
          <w:color w:val="000000"/>
          <w:sz w:val="26"/>
          <w:szCs w:val="26"/>
          <w:shd w:val="clear" w:color="auto" w:fill="FFFFFF"/>
        </w:rPr>
        <w:t xml:space="preserve"> </w:t>
      </w:r>
      <w:r>
        <w:rPr>
          <w:spacing w:val="4"/>
          <w:sz w:val="26"/>
          <w:szCs w:val="26"/>
        </w:rPr>
        <w:t>изменения:</w:t>
      </w:r>
    </w:p>
    <w:p w:rsidR="00F9334D" w:rsidRDefault="00F9334D" w:rsidP="00F9334D">
      <w:pPr>
        <w:shd w:val="clear" w:color="auto" w:fill="FFFFFF"/>
        <w:ind w:firstLine="708"/>
        <w:jc w:val="both"/>
        <w:rPr>
          <w:color w:val="000000"/>
          <w:sz w:val="26"/>
          <w:szCs w:val="26"/>
        </w:rPr>
      </w:pPr>
      <w:r w:rsidRPr="00B13809">
        <w:rPr>
          <w:color w:val="000000"/>
          <w:sz w:val="26"/>
          <w:szCs w:val="26"/>
        </w:rPr>
        <w:t>1) в раздел</w:t>
      </w:r>
      <w:r>
        <w:rPr>
          <w:color w:val="000000"/>
          <w:sz w:val="26"/>
          <w:szCs w:val="26"/>
        </w:rPr>
        <w:t>е</w:t>
      </w:r>
      <w:r w:rsidRPr="00B13809">
        <w:rPr>
          <w:color w:val="000000"/>
          <w:sz w:val="26"/>
          <w:szCs w:val="26"/>
        </w:rPr>
        <w:t xml:space="preserve"> 2.</w:t>
      </w:r>
      <w:r>
        <w:rPr>
          <w:color w:val="000000"/>
          <w:sz w:val="26"/>
          <w:szCs w:val="26"/>
        </w:rPr>
        <w:t>5</w:t>
      </w:r>
      <w:r w:rsidRPr="00B13809">
        <w:rPr>
          <w:color w:val="000000"/>
          <w:sz w:val="26"/>
          <w:szCs w:val="26"/>
        </w:rPr>
        <w:t xml:space="preserve"> «</w:t>
      </w:r>
      <w:r>
        <w:rPr>
          <w:color w:val="000000"/>
          <w:sz w:val="26"/>
          <w:szCs w:val="26"/>
        </w:rPr>
        <w:t>Зона транспортной инфраструктуры (Т</w:t>
      </w:r>
      <w:r w:rsidRPr="00B13809">
        <w:rPr>
          <w:color w:val="000000"/>
          <w:sz w:val="26"/>
          <w:szCs w:val="26"/>
        </w:rPr>
        <w:t>)» статьи 1 главы 2</w:t>
      </w:r>
      <w:r>
        <w:rPr>
          <w:color w:val="000000"/>
          <w:sz w:val="26"/>
          <w:szCs w:val="26"/>
        </w:rPr>
        <w:t>:</w:t>
      </w:r>
    </w:p>
    <w:p w:rsidR="00F9334D" w:rsidRDefault="00F9334D" w:rsidP="00F9334D">
      <w:pPr>
        <w:shd w:val="clear" w:color="auto" w:fill="FFFFFF"/>
        <w:ind w:firstLine="708"/>
        <w:jc w:val="both"/>
        <w:rPr>
          <w:sz w:val="26"/>
          <w:szCs w:val="26"/>
        </w:rPr>
      </w:pPr>
      <w:r>
        <w:rPr>
          <w:color w:val="000000"/>
          <w:sz w:val="26"/>
          <w:szCs w:val="26"/>
        </w:rPr>
        <w:t>а)</w:t>
      </w:r>
      <w:r w:rsidRPr="00B13809">
        <w:rPr>
          <w:color w:val="000000"/>
          <w:sz w:val="26"/>
          <w:szCs w:val="26"/>
        </w:rPr>
        <w:t xml:space="preserve"> </w:t>
      </w:r>
      <w:r w:rsidRPr="00462996">
        <w:rPr>
          <w:color w:val="000000"/>
          <w:sz w:val="26"/>
          <w:szCs w:val="26"/>
        </w:rPr>
        <w:t>слова «</w:t>
      </w:r>
      <w:r w:rsidRPr="00462996">
        <w:rPr>
          <w:sz w:val="26"/>
          <w:szCs w:val="26"/>
        </w:rPr>
        <w:t>У</w:t>
      </w:r>
      <w:r>
        <w:rPr>
          <w:sz w:val="26"/>
          <w:szCs w:val="26"/>
        </w:rPr>
        <w:t>словно разрешённые виды и параметры использования земельных участков и объектов капитального строительства</w:t>
      </w:r>
      <w:r w:rsidRPr="00462996">
        <w:rPr>
          <w:sz w:val="26"/>
          <w:szCs w:val="26"/>
        </w:rPr>
        <w:t>: нет.</w:t>
      </w:r>
      <w:r>
        <w:rPr>
          <w:sz w:val="26"/>
          <w:szCs w:val="26"/>
        </w:rPr>
        <w:t>» исключить;</w:t>
      </w:r>
    </w:p>
    <w:p w:rsidR="00F9334D" w:rsidRDefault="00F9334D" w:rsidP="00F9334D">
      <w:pPr>
        <w:shd w:val="clear" w:color="auto" w:fill="FFFFFF"/>
        <w:ind w:firstLine="708"/>
        <w:jc w:val="both"/>
        <w:rPr>
          <w:color w:val="000000"/>
          <w:sz w:val="26"/>
          <w:szCs w:val="26"/>
        </w:rPr>
      </w:pPr>
      <w:r>
        <w:rPr>
          <w:sz w:val="26"/>
          <w:szCs w:val="26"/>
        </w:rPr>
        <w:t xml:space="preserve">б) после таблицы «Основные виды и параметры разрешённого использования земельных участков и объектов капитального строительства» </w:t>
      </w:r>
      <w:r w:rsidRPr="00462996">
        <w:rPr>
          <w:sz w:val="26"/>
          <w:szCs w:val="26"/>
        </w:rPr>
        <w:t>дополнить</w:t>
      </w:r>
      <w:r w:rsidRPr="00462996">
        <w:rPr>
          <w:color w:val="000000"/>
          <w:sz w:val="26"/>
          <w:szCs w:val="26"/>
        </w:rPr>
        <w:t xml:space="preserve"> </w:t>
      </w:r>
      <w:r>
        <w:rPr>
          <w:color w:val="000000"/>
          <w:sz w:val="26"/>
          <w:szCs w:val="26"/>
        </w:rPr>
        <w:t>таблицей</w:t>
      </w:r>
      <w:r w:rsidRPr="00462996">
        <w:rPr>
          <w:color w:val="000000"/>
          <w:sz w:val="26"/>
          <w:szCs w:val="26"/>
        </w:rPr>
        <w:t xml:space="preserve"> «Условно</w:t>
      </w:r>
      <w:r>
        <w:rPr>
          <w:color w:val="000000"/>
          <w:sz w:val="26"/>
          <w:szCs w:val="26"/>
        </w:rPr>
        <w:t xml:space="preserve"> </w:t>
      </w:r>
      <w:r w:rsidRPr="00B13809">
        <w:rPr>
          <w:color w:val="000000"/>
          <w:sz w:val="26"/>
          <w:szCs w:val="26"/>
        </w:rPr>
        <w:t>разреш</w:t>
      </w:r>
      <w:r>
        <w:rPr>
          <w:color w:val="000000"/>
          <w:sz w:val="26"/>
          <w:szCs w:val="26"/>
        </w:rPr>
        <w:t>ё</w:t>
      </w:r>
      <w:r w:rsidRPr="00B13809">
        <w:rPr>
          <w:color w:val="000000"/>
          <w:sz w:val="26"/>
          <w:szCs w:val="26"/>
        </w:rPr>
        <w:t xml:space="preserve">нные виды и параметры </w:t>
      </w:r>
      <w:r w:rsidRPr="0060710E">
        <w:rPr>
          <w:color w:val="000000"/>
          <w:sz w:val="26"/>
          <w:szCs w:val="26"/>
        </w:rPr>
        <w:t>использования</w:t>
      </w:r>
      <w:r w:rsidRPr="00B13809">
        <w:rPr>
          <w:color w:val="000000"/>
          <w:sz w:val="26"/>
          <w:szCs w:val="26"/>
        </w:rPr>
        <w:t xml:space="preserve"> земельных участков и объектов капитального строительства»</w:t>
      </w:r>
      <w:r>
        <w:rPr>
          <w:color w:val="000000"/>
          <w:sz w:val="26"/>
          <w:szCs w:val="26"/>
        </w:rPr>
        <w:t xml:space="preserve"> следующего содержания:</w:t>
      </w:r>
    </w:p>
    <w:p w:rsidR="00F9334D" w:rsidRDefault="00F9334D" w:rsidP="00F9334D">
      <w:pPr>
        <w:shd w:val="clear" w:color="auto" w:fill="FFFFFF"/>
        <w:ind w:firstLine="708"/>
        <w:jc w:val="both"/>
        <w:rPr>
          <w:color w:val="000000"/>
          <w:sz w:val="26"/>
          <w:szCs w:val="26"/>
        </w:rPr>
      </w:pPr>
    </w:p>
    <w:p w:rsidR="00F9334D" w:rsidRDefault="00F9334D" w:rsidP="00F9334D">
      <w:pPr>
        <w:shd w:val="clear" w:color="auto" w:fill="FFFFFF"/>
        <w:jc w:val="both"/>
        <w:rPr>
          <w:b/>
          <w:sz w:val="26"/>
          <w:szCs w:val="26"/>
        </w:rPr>
      </w:pPr>
      <w:r>
        <w:rPr>
          <w:b/>
          <w:sz w:val="26"/>
          <w:szCs w:val="26"/>
        </w:rPr>
        <w:lastRenderedPageBreak/>
        <w:t>«</w:t>
      </w:r>
      <w:r w:rsidRPr="0060710E">
        <w:rPr>
          <w:b/>
          <w:sz w:val="26"/>
          <w:szCs w:val="26"/>
        </w:rPr>
        <w:t>УСЛОВНО РАЗРЕШ</w:t>
      </w:r>
      <w:r>
        <w:rPr>
          <w:b/>
          <w:sz w:val="26"/>
          <w:szCs w:val="26"/>
        </w:rPr>
        <w:t>Ё</w:t>
      </w:r>
      <w:r w:rsidRPr="0060710E">
        <w:rPr>
          <w:b/>
          <w:sz w:val="26"/>
          <w:szCs w:val="26"/>
        </w:rPr>
        <w:t>ННЫЕ ВИДЫ И ПАРАМЕТРЫ ИСПОЛЬЗОВАНИЯ ЗЕМЕЛЬНЫХ УЧАСТКОВ И ОБЪЕКТОВ КАПИТАЛЬНОГО СТРОИТЕЛЬСТВА</w:t>
      </w:r>
    </w:p>
    <w:p w:rsidR="00F9334D" w:rsidRDefault="00F9334D" w:rsidP="00F9334D">
      <w:pPr>
        <w:shd w:val="clear" w:color="auto" w:fill="FFFFFF"/>
        <w:jc w:val="both"/>
        <w:rPr>
          <w:b/>
          <w:sz w:val="26"/>
          <w:szCs w:val="26"/>
          <w:lang w:val="en-US"/>
        </w:rPr>
      </w:pPr>
    </w:p>
    <w:tbl>
      <w:tblPr>
        <w:tblW w:w="9648" w:type="dxa"/>
        <w:tblLayout w:type="fixed"/>
        <w:tblLook w:val="01E0" w:firstRow="1" w:lastRow="1" w:firstColumn="1" w:lastColumn="1" w:noHBand="0" w:noVBand="0"/>
      </w:tblPr>
      <w:tblGrid>
        <w:gridCol w:w="2030"/>
        <w:gridCol w:w="1858"/>
        <w:gridCol w:w="3240"/>
        <w:gridCol w:w="1980"/>
        <w:gridCol w:w="540"/>
      </w:tblGrid>
      <w:tr w:rsidR="00DC6A79" w:rsidRPr="00DC6A79" w:rsidTr="00980A09">
        <w:trPr>
          <w:trHeight w:val="777"/>
        </w:trPr>
        <w:tc>
          <w:tcPr>
            <w:tcW w:w="3888" w:type="dxa"/>
            <w:gridSpan w:val="2"/>
            <w:tcBorders>
              <w:top w:val="single" w:sz="4" w:space="0" w:color="auto"/>
              <w:left w:val="single" w:sz="4" w:space="0" w:color="auto"/>
              <w:bottom w:val="single" w:sz="4" w:space="0" w:color="auto"/>
              <w:right w:val="single" w:sz="4" w:space="0" w:color="auto"/>
            </w:tcBorders>
            <w:shd w:val="clear" w:color="auto" w:fill="auto"/>
          </w:tcPr>
          <w:p w:rsidR="00DC6A79" w:rsidRPr="00DC6A79" w:rsidRDefault="00DC6A79" w:rsidP="00DC6A79">
            <w:pPr>
              <w:autoSpaceDE w:val="0"/>
              <w:autoSpaceDN w:val="0"/>
              <w:adjustRightInd w:val="0"/>
              <w:ind w:firstLine="34"/>
              <w:jc w:val="center"/>
              <w:rPr>
                <w:sz w:val="26"/>
                <w:szCs w:val="26"/>
              </w:rPr>
            </w:pPr>
            <w:r w:rsidRPr="00DC6A79">
              <w:rPr>
                <w:sz w:val="26"/>
                <w:szCs w:val="26"/>
              </w:rPr>
              <w:t>Виды использования</w:t>
            </w:r>
          </w:p>
        </w:tc>
        <w:tc>
          <w:tcPr>
            <w:tcW w:w="3240" w:type="dxa"/>
            <w:vMerge w:val="restart"/>
            <w:tcBorders>
              <w:top w:val="single" w:sz="4" w:space="0" w:color="auto"/>
              <w:left w:val="single" w:sz="4" w:space="0" w:color="auto"/>
              <w:right w:val="single" w:sz="4" w:space="0" w:color="auto"/>
            </w:tcBorders>
            <w:shd w:val="clear" w:color="auto" w:fill="auto"/>
          </w:tcPr>
          <w:p w:rsidR="00980A09" w:rsidRDefault="00DC6A79" w:rsidP="00DC6A79">
            <w:pPr>
              <w:tabs>
                <w:tab w:val="center" w:pos="4677"/>
                <w:tab w:val="right" w:pos="9355"/>
              </w:tabs>
              <w:ind w:right="133"/>
              <w:jc w:val="center"/>
              <w:rPr>
                <w:sz w:val="26"/>
                <w:szCs w:val="26"/>
                <w:lang w:val="en-US"/>
              </w:rPr>
            </w:pPr>
            <w:r w:rsidRPr="00DC6A79">
              <w:rPr>
                <w:sz w:val="26"/>
                <w:szCs w:val="26"/>
              </w:rPr>
              <w:t xml:space="preserve">Параметры </w:t>
            </w:r>
          </w:p>
          <w:p w:rsidR="00DC6A79" w:rsidRPr="00DC6A79" w:rsidRDefault="00DC6A79" w:rsidP="00DC6A79">
            <w:pPr>
              <w:tabs>
                <w:tab w:val="center" w:pos="4677"/>
                <w:tab w:val="right" w:pos="9355"/>
              </w:tabs>
              <w:ind w:right="133"/>
              <w:jc w:val="center"/>
              <w:rPr>
                <w:sz w:val="26"/>
                <w:szCs w:val="26"/>
              </w:rPr>
            </w:pPr>
            <w:r w:rsidRPr="00DC6A79">
              <w:rPr>
                <w:sz w:val="26"/>
                <w:szCs w:val="26"/>
              </w:rPr>
              <w:t>разрешенного использования</w:t>
            </w:r>
          </w:p>
        </w:tc>
        <w:tc>
          <w:tcPr>
            <w:tcW w:w="1980" w:type="dxa"/>
            <w:vMerge w:val="restart"/>
            <w:tcBorders>
              <w:top w:val="single" w:sz="4" w:space="0" w:color="auto"/>
              <w:left w:val="single" w:sz="4" w:space="0" w:color="auto"/>
              <w:right w:val="single" w:sz="4" w:space="0" w:color="auto"/>
            </w:tcBorders>
            <w:shd w:val="clear" w:color="auto" w:fill="auto"/>
          </w:tcPr>
          <w:p w:rsidR="00DC6A79" w:rsidRPr="00DC6A79" w:rsidRDefault="00DC6A79" w:rsidP="00DC6A79">
            <w:pPr>
              <w:pStyle w:val="af2"/>
              <w:spacing w:before="150" w:beforeAutospacing="0" w:after="0" w:afterAutospacing="0"/>
              <w:jc w:val="center"/>
              <w:rPr>
                <w:sz w:val="26"/>
                <w:szCs w:val="26"/>
              </w:rPr>
            </w:pPr>
            <w:r w:rsidRPr="00DC6A79">
              <w:rPr>
                <w:sz w:val="26"/>
                <w:szCs w:val="26"/>
              </w:rPr>
              <w:t xml:space="preserve">Ограничения использования земельных участков и объектов </w:t>
            </w:r>
            <w:r w:rsidRPr="00DC6A79">
              <w:rPr>
                <w:sz w:val="26"/>
                <w:szCs w:val="26"/>
              </w:rPr>
              <w:br/>
              <w:t>капитального строительства</w:t>
            </w:r>
          </w:p>
        </w:tc>
        <w:tc>
          <w:tcPr>
            <w:tcW w:w="540" w:type="dxa"/>
            <w:tcBorders>
              <w:left w:val="single" w:sz="4" w:space="0" w:color="auto"/>
            </w:tcBorders>
            <w:shd w:val="clear" w:color="auto" w:fill="auto"/>
          </w:tcPr>
          <w:p w:rsidR="00DC6A79" w:rsidRPr="00DC6A79" w:rsidRDefault="00DC6A79" w:rsidP="00DC6A79">
            <w:pPr>
              <w:pStyle w:val="af2"/>
              <w:spacing w:before="150" w:beforeAutospacing="0" w:after="0" w:afterAutospacing="0"/>
              <w:jc w:val="center"/>
              <w:rPr>
                <w:sz w:val="26"/>
                <w:szCs w:val="26"/>
              </w:rPr>
            </w:pPr>
          </w:p>
        </w:tc>
      </w:tr>
      <w:tr w:rsidR="00DC6A79" w:rsidRPr="00DC6A79" w:rsidTr="00980A09">
        <w:trPr>
          <w:trHeight w:val="777"/>
        </w:trPr>
        <w:tc>
          <w:tcPr>
            <w:tcW w:w="2030" w:type="dxa"/>
            <w:tcBorders>
              <w:top w:val="single" w:sz="4" w:space="0" w:color="auto"/>
              <w:left w:val="single" w:sz="4" w:space="0" w:color="auto"/>
              <w:bottom w:val="single" w:sz="4" w:space="0" w:color="auto"/>
              <w:right w:val="single" w:sz="4" w:space="0" w:color="auto"/>
            </w:tcBorders>
            <w:shd w:val="clear" w:color="auto" w:fill="auto"/>
          </w:tcPr>
          <w:p w:rsidR="00DC6A79" w:rsidRPr="00DC6A79" w:rsidRDefault="00DC6A79" w:rsidP="00DC6A79">
            <w:pPr>
              <w:jc w:val="center"/>
              <w:rPr>
                <w:sz w:val="26"/>
                <w:szCs w:val="26"/>
              </w:rPr>
            </w:pPr>
            <w:r w:rsidRPr="00DC6A79">
              <w:rPr>
                <w:sz w:val="26"/>
                <w:szCs w:val="26"/>
              </w:rPr>
              <w:t>Наименование вида использования</w:t>
            </w:r>
          </w:p>
        </w:tc>
        <w:tc>
          <w:tcPr>
            <w:tcW w:w="1858" w:type="dxa"/>
            <w:tcBorders>
              <w:top w:val="single" w:sz="4" w:space="0" w:color="auto"/>
              <w:left w:val="single" w:sz="4" w:space="0" w:color="auto"/>
              <w:bottom w:val="single" w:sz="4" w:space="0" w:color="auto"/>
              <w:right w:val="single" w:sz="4" w:space="0" w:color="auto"/>
            </w:tcBorders>
            <w:shd w:val="clear" w:color="auto" w:fill="auto"/>
          </w:tcPr>
          <w:p w:rsidR="00DC6A79" w:rsidRPr="00DC6A79" w:rsidRDefault="00DC6A79" w:rsidP="00DC6A79">
            <w:pPr>
              <w:autoSpaceDE w:val="0"/>
              <w:autoSpaceDN w:val="0"/>
              <w:adjustRightInd w:val="0"/>
              <w:ind w:firstLine="34"/>
              <w:jc w:val="center"/>
              <w:rPr>
                <w:sz w:val="26"/>
                <w:szCs w:val="26"/>
              </w:rPr>
            </w:pPr>
            <w:r w:rsidRPr="00DC6A79">
              <w:rPr>
                <w:sz w:val="26"/>
                <w:szCs w:val="26"/>
              </w:rPr>
              <w:t>Код (числовое обозначение) вида разрешенного использования земельного участка</w:t>
            </w:r>
          </w:p>
        </w:tc>
        <w:tc>
          <w:tcPr>
            <w:tcW w:w="3240" w:type="dxa"/>
            <w:vMerge/>
            <w:tcBorders>
              <w:left w:val="single" w:sz="4" w:space="0" w:color="auto"/>
              <w:bottom w:val="single" w:sz="4" w:space="0" w:color="auto"/>
              <w:right w:val="single" w:sz="4" w:space="0" w:color="auto"/>
            </w:tcBorders>
            <w:shd w:val="clear" w:color="auto" w:fill="auto"/>
          </w:tcPr>
          <w:p w:rsidR="00DC6A79" w:rsidRPr="00DC6A79" w:rsidRDefault="00DC6A79" w:rsidP="00DC6A79">
            <w:pPr>
              <w:tabs>
                <w:tab w:val="center" w:pos="4677"/>
                <w:tab w:val="right" w:pos="9355"/>
              </w:tabs>
              <w:ind w:right="133"/>
              <w:jc w:val="center"/>
              <w:rPr>
                <w:sz w:val="26"/>
                <w:szCs w:val="26"/>
              </w:rPr>
            </w:pPr>
          </w:p>
        </w:tc>
        <w:tc>
          <w:tcPr>
            <w:tcW w:w="1980" w:type="dxa"/>
            <w:vMerge/>
            <w:tcBorders>
              <w:left w:val="single" w:sz="4" w:space="0" w:color="auto"/>
              <w:bottom w:val="single" w:sz="4" w:space="0" w:color="auto"/>
              <w:right w:val="single" w:sz="4" w:space="0" w:color="auto"/>
            </w:tcBorders>
            <w:shd w:val="clear" w:color="auto" w:fill="auto"/>
          </w:tcPr>
          <w:p w:rsidR="00DC6A79" w:rsidRPr="00DC6A79" w:rsidRDefault="00DC6A79" w:rsidP="00DC6A79">
            <w:pPr>
              <w:pStyle w:val="af2"/>
              <w:spacing w:before="150" w:beforeAutospacing="0" w:after="0" w:afterAutospacing="0"/>
              <w:jc w:val="center"/>
              <w:rPr>
                <w:sz w:val="26"/>
                <w:szCs w:val="26"/>
              </w:rPr>
            </w:pPr>
          </w:p>
        </w:tc>
        <w:tc>
          <w:tcPr>
            <w:tcW w:w="540" w:type="dxa"/>
            <w:tcBorders>
              <w:left w:val="single" w:sz="4" w:space="0" w:color="auto"/>
            </w:tcBorders>
            <w:shd w:val="clear" w:color="auto" w:fill="auto"/>
          </w:tcPr>
          <w:p w:rsidR="00DC6A79" w:rsidRPr="00DC6A79" w:rsidRDefault="00DC6A79" w:rsidP="00DC6A79">
            <w:pPr>
              <w:pStyle w:val="af2"/>
              <w:spacing w:before="150" w:beforeAutospacing="0" w:after="0" w:afterAutospacing="0"/>
              <w:jc w:val="center"/>
              <w:rPr>
                <w:sz w:val="26"/>
                <w:szCs w:val="26"/>
              </w:rPr>
            </w:pPr>
          </w:p>
        </w:tc>
      </w:tr>
      <w:tr w:rsidR="00DC6A79" w:rsidRPr="0001249D" w:rsidTr="00980A09">
        <w:trPr>
          <w:trHeight w:val="777"/>
        </w:trPr>
        <w:tc>
          <w:tcPr>
            <w:tcW w:w="2030" w:type="dxa"/>
            <w:tcBorders>
              <w:top w:val="single" w:sz="4" w:space="0" w:color="auto"/>
              <w:left w:val="single" w:sz="4" w:space="0" w:color="auto"/>
              <w:bottom w:val="single" w:sz="4" w:space="0" w:color="auto"/>
              <w:right w:val="single" w:sz="4" w:space="0" w:color="auto"/>
            </w:tcBorders>
            <w:shd w:val="clear" w:color="auto" w:fill="auto"/>
          </w:tcPr>
          <w:p w:rsidR="00DC6A79" w:rsidRDefault="00DC6A79" w:rsidP="00980A09">
            <w:pPr>
              <w:jc w:val="both"/>
              <w:rPr>
                <w:sz w:val="26"/>
                <w:szCs w:val="26"/>
              </w:rPr>
            </w:pPr>
            <w:r>
              <w:rPr>
                <w:sz w:val="26"/>
                <w:szCs w:val="26"/>
              </w:rPr>
              <w:t>Склады</w:t>
            </w:r>
          </w:p>
        </w:tc>
        <w:tc>
          <w:tcPr>
            <w:tcW w:w="1858" w:type="dxa"/>
            <w:tcBorders>
              <w:top w:val="single" w:sz="4" w:space="0" w:color="auto"/>
              <w:left w:val="single" w:sz="4" w:space="0" w:color="auto"/>
              <w:bottom w:val="single" w:sz="4" w:space="0" w:color="auto"/>
              <w:right w:val="single" w:sz="4" w:space="0" w:color="auto"/>
            </w:tcBorders>
            <w:shd w:val="clear" w:color="auto" w:fill="auto"/>
          </w:tcPr>
          <w:p w:rsidR="00DC6A79" w:rsidRDefault="00DC6A79" w:rsidP="00A54ED6">
            <w:pPr>
              <w:autoSpaceDE w:val="0"/>
              <w:autoSpaceDN w:val="0"/>
              <w:adjustRightInd w:val="0"/>
              <w:jc w:val="center"/>
              <w:rPr>
                <w:sz w:val="26"/>
                <w:szCs w:val="26"/>
              </w:rPr>
            </w:pPr>
            <w:r>
              <w:rPr>
                <w:sz w:val="26"/>
                <w:szCs w:val="26"/>
              </w:rPr>
              <w:t>6.9</w:t>
            </w:r>
          </w:p>
        </w:tc>
        <w:tc>
          <w:tcPr>
            <w:tcW w:w="3240" w:type="dxa"/>
            <w:tcBorders>
              <w:top w:val="single" w:sz="4" w:space="0" w:color="auto"/>
              <w:left w:val="single" w:sz="4" w:space="0" w:color="auto"/>
              <w:bottom w:val="single" w:sz="4" w:space="0" w:color="auto"/>
              <w:right w:val="single" w:sz="4" w:space="0" w:color="auto"/>
            </w:tcBorders>
            <w:shd w:val="clear" w:color="auto" w:fill="auto"/>
          </w:tcPr>
          <w:p w:rsidR="00DC6A79" w:rsidRDefault="00DC6A79" w:rsidP="00980A09">
            <w:pPr>
              <w:ind w:left="81" w:right="90"/>
              <w:rPr>
                <w:sz w:val="26"/>
                <w:szCs w:val="26"/>
              </w:rPr>
            </w:pPr>
            <w:r>
              <w:rPr>
                <w:sz w:val="26"/>
                <w:szCs w:val="26"/>
              </w:rPr>
              <w:t>Предельные минимальные размеры земельного участка – не подлежат установлению.</w:t>
            </w:r>
          </w:p>
          <w:p w:rsidR="00DC6A79" w:rsidRDefault="00DC6A79" w:rsidP="00980A09">
            <w:pPr>
              <w:ind w:left="81" w:right="90"/>
              <w:rPr>
                <w:sz w:val="26"/>
                <w:szCs w:val="26"/>
              </w:rPr>
            </w:pPr>
            <w:r>
              <w:rPr>
                <w:sz w:val="26"/>
                <w:szCs w:val="26"/>
              </w:rPr>
              <w:t>Предельные максимальные размеры земельного участка – не подлежат установлению.</w:t>
            </w:r>
          </w:p>
          <w:p w:rsidR="00DC6A79" w:rsidRDefault="00DC6A79" w:rsidP="00980A09">
            <w:pPr>
              <w:pStyle w:val="p"/>
              <w:ind w:left="81" w:right="90"/>
              <w:jc w:val="left"/>
              <w:rPr>
                <w:sz w:val="26"/>
                <w:szCs w:val="26"/>
              </w:rPr>
            </w:pPr>
            <w:r>
              <w:rPr>
                <w:sz w:val="26"/>
                <w:szCs w:val="26"/>
              </w:rPr>
              <w:t xml:space="preserve">Минимальные отступы от границ земельных участков –  </w:t>
            </w:r>
            <w:smartTag w:uri="urn:schemas-microsoft-com:office:smarttags" w:element="metricconverter">
              <w:smartTagPr>
                <w:attr w:name="ProductID" w:val="3 м"/>
              </w:smartTagPr>
              <w:r>
                <w:rPr>
                  <w:sz w:val="26"/>
                  <w:szCs w:val="26"/>
                </w:rPr>
                <w:t>3 м</w:t>
              </w:r>
            </w:smartTag>
            <w:r>
              <w:rPr>
                <w:sz w:val="26"/>
                <w:szCs w:val="26"/>
              </w:rPr>
              <w:t>.</w:t>
            </w:r>
          </w:p>
          <w:p w:rsidR="00DC6A79" w:rsidRDefault="00DC6A79" w:rsidP="00980A09">
            <w:pPr>
              <w:ind w:left="81" w:right="90"/>
              <w:rPr>
                <w:sz w:val="26"/>
                <w:szCs w:val="26"/>
              </w:rPr>
            </w:pPr>
            <w:r>
              <w:rPr>
                <w:sz w:val="26"/>
                <w:szCs w:val="26"/>
              </w:rPr>
              <w:t>Предельное количество этажей или предельная высота зданий, строений, сооружений – 2 этажа. Максимальный процент застройки в границах земельного участка – 60.</w:t>
            </w:r>
          </w:p>
        </w:tc>
        <w:tc>
          <w:tcPr>
            <w:tcW w:w="1980" w:type="dxa"/>
            <w:tcBorders>
              <w:top w:val="single" w:sz="4" w:space="0" w:color="auto"/>
              <w:left w:val="single" w:sz="4" w:space="0" w:color="auto"/>
              <w:bottom w:val="single" w:sz="4" w:space="0" w:color="auto"/>
              <w:right w:val="single" w:sz="4" w:space="0" w:color="auto"/>
            </w:tcBorders>
            <w:shd w:val="clear" w:color="auto" w:fill="auto"/>
          </w:tcPr>
          <w:p w:rsidR="00DC6A79" w:rsidRPr="0001249D" w:rsidRDefault="00DC6A79" w:rsidP="00980A09">
            <w:pPr>
              <w:pStyle w:val="af2"/>
              <w:spacing w:before="150" w:beforeAutospacing="0" w:after="0" w:afterAutospacing="0"/>
              <w:rPr>
                <w:sz w:val="26"/>
                <w:szCs w:val="26"/>
              </w:rPr>
            </w:pPr>
          </w:p>
        </w:tc>
        <w:tc>
          <w:tcPr>
            <w:tcW w:w="540" w:type="dxa"/>
            <w:tcBorders>
              <w:left w:val="single" w:sz="4" w:space="0" w:color="auto"/>
            </w:tcBorders>
            <w:shd w:val="clear" w:color="auto" w:fill="auto"/>
          </w:tcPr>
          <w:p w:rsidR="00DC6A79" w:rsidRPr="00DC6A79" w:rsidRDefault="00DC6A79" w:rsidP="00980A09">
            <w:pPr>
              <w:pStyle w:val="af2"/>
              <w:spacing w:before="150" w:beforeAutospacing="0" w:after="0" w:afterAutospacing="0"/>
              <w:jc w:val="both"/>
              <w:rPr>
                <w:sz w:val="26"/>
                <w:szCs w:val="26"/>
              </w:rPr>
            </w:pPr>
          </w:p>
        </w:tc>
      </w:tr>
      <w:tr w:rsidR="00DC6A79" w:rsidRPr="0001249D" w:rsidTr="00980A09">
        <w:trPr>
          <w:trHeight w:val="1675"/>
        </w:trPr>
        <w:tc>
          <w:tcPr>
            <w:tcW w:w="2030" w:type="dxa"/>
            <w:tcBorders>
              <w:top w:val="single" w:sz="4" w:space="0" w:color="auto"/>
              <w:left w:val="single" w:sz="4" w:space="0" w:color="auto"/>
              <w:bottom w:val="single" w:sz="4" w:space="0" w:color="auto"/>
              <w:right w:val="single" w:sz="4" w:space="0" w:color="auto"/>
            </w:tcBorders>
            <w:shd w:val="clear" w:color="auto" w:fill="auto"/>
          </w:tcPr>
          <w:p w:rsidR="00DC6A79" w:rsidRDefault="00DC6A79" w:rsidP="00980A09">
            <w:pPr>
              <w:jc w:val="both"/>
              <w:rPr>
                <w:sz w:val="26"/>
                <w:szCs w:val="26"/>
              </w:rPr>
            </w:pPr>
            <w:r>
              <w:rPr>
                <w:sz w:val="26"/>
                <w:szCs w:val="26"/>
              </w:rPr>
              <w:t>Складские площадки</w:t>
            </w:r>
          </w:p>
        </w:tc>
        <w:tc>
          <w:tcPr>
            <w:tcW w:w="1858" w:type="dxa"/>
            <w:tcBorders>
              <w:top w:val="single" w:sz="4" w:space="0" w:color="auto"/>
              <w:left w:val="single" w:sz="4" w:space="0" w:color="auto"/>
              <w:bottom w:val="single" w:sz="4" w:space="0" w:color="auto"/>
              <w:right w:val="single" w:sz="4" w:space="0" w:color="auto"/>
            </w:tcBorders>
            <w:shd w:val="clear" w:color="auto" w:fill="auto"/>
          </w:tcPr>
          <w:p w:rsidR="00DC6A79" w:rsidRDefault="00DC6A79" w:rsidP="00980A09">
            <w:pPr>
              <w:autoSpaceDE w:val="0"/>
              <w:autoSpaceDN w:val="0"/>
              <w:adjustRightInd w:val="0"/>
              <w:jc w:val="center"/>
              <w:rPr>
                <w:sz w:val="26"/>
                <w:szCs w:val="26"/>
              </w:rPr>
            </w:pPr>
            <w:r>
              <w:rPr>
                <w:sz w:val="26"/>
                <w:szCs w:val="26"/>
              </w:rPr>
              <w:t>6.9.1</w:t>
            </w:r>
          </w:p>
        </w:tc>
        <w:tc>
          <w:tcPr>
            <w:tcW w:w="3240" w:type="dxa"/>
            <w:tcBorders>
              <w:top w:val="single" w:sz="4" w:space="0" w:color="auto"/>
              <w:left w:val="single" w:sz="4" w:space="0" w:color="auto"/>
              <w:bottom w:val="single" w:sz="4" w:space="0" w:color="auto"/>
              <w:right w:val="single" w:sz="4" w:space="0" w:color="auto"/>
            </w:tcBorders>
            <w:shd w:val="clear" w:color="auto" w:fill="auto"/>
            <w:vAlign w:val="bottom"/>
          </w:tcPr>
          <w:p w:rsidR="00DC6A79" w:rsidRDefault="00DC6A79" w:rsidP="00980A09">
            <w:pPr>
              <w:ind w:left="81" w:right="90"/>
              <w:rPr>
                <w:sz w:val="26"/>
                <w:szCs w:val="26"/>
              </w:rPr>
            </w:pPr>
            <w:r>
              <w:rPr>
                <w:sz w:val="26"/>
                <w:szCs w:val="26"/>
              </w:rPr>
              <w:t>Минимальная площадь участка - не подлежит установлению.</w:t>
            </w:r>
          </w:p>
          <w:p w:rsidR="00DC6A79" w:rsidRDefault="00DC6A79" w:rsidP="00980A09">
            <w:pPr>
              <w:ind w:left="81" w:right="90"/>
              <w:rPr>
                <w:sz w:val="26"/>
                <w:szCs w:val="26"/>
              </w:rPr>
            </w:pPr>
            <w:r>
              <w:rPr>
                <w:sz w:val="26"/>
                <w:szCs w:val="26"/>
              </w:rPr>
              <w:t>Максимальная площадь участка - не подлежит установлению.</w:t>
            </w:r>
          </w:p>
          <w:p w:rsidR="00DC6A79" w:rsidRDefault="00DC6A79" w:rsidP="00980A09">
            <w:pPr>
              <w:ind w:left="81" w:right="90"/>
              <w:rPr>
                <w:sz w:val="26"/>
                <w:szCs w:val="26"/>
              </w:rPr>
            </w:pPr>
            <w:r>
              <w:rPr>
                <w:sz w:val="26"/>
                <w:szCs w:val="26"/>
              </w:rPr>
              <w:t xml:space="preserve">Минимальные отступы от границ земельных участков –  </w:t>
            </w:r>
            <w:smartTag w:uri="urn:schemas-microsoft-com:office:smarttags" w:element="metricconverter">
              <w:smartTagPr>
                <w:attr w:name="ProductID" w:val="3 м"/>
              </w:smartTagPr>
              <w:r>
                <w:rPr>
                  <w:sz w:val="26"/>
                  <w:szCs w:val="26"/>
                </w:rPr>
                <w:t>3 м</w:t>
              </w:r>
            </w:smartTag>
            <w:r>
              <w:rPr>
                <w:sz w:val="26"/>
                <w:szCs w:val="26"/>
              </w:rPr>
              <w:t>. Максимальный процент застройки в границах земельного участка – не подлежит установлению.</w:t>
            </w:r>
          </w:p>
        </w:tc>
        <w:tc>
          <w:tcPr>
            <w:tcW w:w="1980" w:type="dxa"/>
            <w:tcBorders>
              <w:top w:val="single" w:sz="4" w:space="0" w:color="auto"/>
              <w:left w:val="single" w:sz="4" w:space="0" w:color="auto"/>
              <w:bottom w:val="single" w:sz="4" w:space="0" w:color="auto"/>
              <w:right w:val="single" w:sz="4" w:space="0" w:color="auto"/>
            </w:tcBorders>
            <w:shd w:val="clear" w:color="auto" w:fill="auto"/>
          </w:tcPr>
          <w:p w:rsidR="00DC6A79" w:rsidRPr="0001249D" w:rsidRDefault="00DC6A79" w:rsidP="00980A09">
            <w:pPr>
              <w:pStyle w:val="af2"/>
              <w:spacing w:before="150" w:beforeAutospacing="0" w:after="0" w:afterAutospacing="0"/>
              <w:rPr>
                <w:sz w:val="26"/>
                <w:szCs w:val="26"/>
              </w:rPr>
            </w:pPr>
          </w:p>
        </w:tc>
        <w:tc>
          <w:tcPr>
            <w:tcW w:w="540" w:type="dxa"/>
            <w:tcBorders>
              <w:left w:val="single" w:sz="4" w:space="0" w:color="auto"/>
            </w:tcBorders>
            <w:shd w:val="clear" w:color="auto" w:fill="auto"/>
            <w:vAlign w:val="bottom"/>
          </w:tcPr>
          <w:p w:rsidR="00DC6A79" w:rsidRPr="0001249D" w:rsidRDefault="00DC6A79" w:rsidP="00980A09">
            <w:pPr>
              <w:pStyle w:val="af2"/>
              <w:spacing w:before="150" w:beforeAutospacing="0" w:after="0" w:afterAutospacing="0"/>
              <w:rPr>
                <w:sz w:val="26"/>
                <w:szCs w:val="26"/>
              </w:rPr>
            </w:pPr>
            <w:r w:rsidRPr="0001249D">
              <w:rPr>
                <w:sz w:val="26"/>
                <w:szCs w:val="26"/>
              </w:rPr>
              <w:t>»</w:t>
            </w:r>
            <w:r w:rsidR="00980A09">
              <w:rPr>
                <w:sz w:val="26"/>
                <w:szCs w:val="26"/>
              </w:rPr>
              <w:t>;</w:t>
            </w:r>
          </w:p>
        </w:tc>
      </w:tr>
    </w:tbl>
    <w:p w:rsidR="00DC6A79" w:rsidRDefault="00DC6A79" w:rsidP="005034E0">
      <w:pPr>
        <w:pStyle w:val="af2"/>
        <w:shd w:val="clear" w:color="auto" w:fill="FFFFFF"/>
        <w:spacing w:before="150" w:beforeAutospacing="0" w:after="0" w:afterAutospacing="0"/>
        <w:ind w:firstLine="708"/>
        <w:jc w:val="both"/>
        <w:rPr>
          <w:sz w:val="26"/>
          <w:szCs w:val="26"/>
          <w:lang w:val="en-US"/>
        </w:rPr>
      </w:pPr>
    </w:p>
    <w:p w:rsidR="00980A09" w:rsidRDefault="00380708" w:rsidP="00980A09">
      <w:pPr>
        <w:pStyle w:val="af2"/>
        <w:shd w:val="clear" w:color="auto" w:fill="FFFFFF"/>
        <w:spacing w:before="0" w:beforeAutospacing="0" w:after="0" w:afterAutospacing="0"/>
        <w:ind w:firstLine="709"/>
        <w:jc w:val="both"/>
        <w:rPr>
          <w:color w:val="000000"/>
          <w:sz w:val="26"/>
          <w:szCs w:val="26"/>
        </w:rPr>
      </w:pPr>
      <w:r w:rsidRPr="007D7D30">
        <w:rPr>
          <w:sz w:val="26"/>
          <w:szCs w:val="26"/>
        </w:rPr>
        <w:lastRenderedPageBreak/>
        <w:t xml:space="preserve">2) </w:t>
      </w:r>
      <w:r w:rsidR="00BA39C6">
        <w:rPr>
          <w:sz w:val="26"/>
          <w:szCs w:val="26"/>
        </w:rPr>
        <w:t>таблицу «Основные виды и параметры разрешённого использования земельных участков и объектов капитального строительства»</w:t>
      </w:r>
      <w:r w:rsidR="00BA39C6">
        <w:rPr>
          <w:color w:val="000000"/>
          <w:sz w:val="26"/>
          <w:szCs w:val="26"/>
        </w:rPr>
        <w:t xml:space="preserve"> раздела </w:t>
      </w:r>
      <w:r w:rsidR="00BA39C6">
        <w:rPr>
          <w:bCs/>
          <w:caps/>
          <w:kern w:val="32"/>
          <w:sz w:val="26"/>
          <w:szCs w:val="26"/>
          <w:lang w:eastAsia="x-none"/>
        </w:rPr>
        <w:t>2.6 «</w:t>
      </w:r>
      <w:r w:rsidR="00BA39C6">
        <w:rPr>
          <w:bCs/>
          <w:kern w:val="32"/>
          <w:sz w:val="26"/>
          <w:szCs w:val="26"/>
          <w:lang w:eastAsia="x-none"/>
        </w:rPr>
        <w:t>З</w:t>
      </w:r>
      <w:r w:rsidR="00BA39C6">
        <w:rPr>
          <w:bCs/>
          <w:kern w:val="32"/>
          <w:sz w:val="26"/>
          <w:szCs w:val="26"/>
          <w:lang w:val="x-none" w:eastAsia="x-none"/>
        </w:rPr>
        <w:t xml:space="preserve">она </w:t>
      </w:r>
      <w:r w:rsidR="00BA39C6">
        <w:rPr>
          <w:bCs/>
          <w:kern w:val="32"/>
          <w:sz w:val="26"/>
          <w:szCs w:val="26"/>
          <w:lang w:eastAsia="x-none"/>
        </w:rPr>
        <w:t>сельскохозяйственных угодий (Сх1)</w:t>
      </w:r>
      <w:r w:rsidR="00BA39C6">
        <w:rPr>
          <w:bCs/>
          <w:caps/>
          <w:kern w:val="32"/>
          <w:sz w:val="26"/>
          <w:szCs w:val="26"/>
          <w:lang w:eastAsia="x-none"/>
        </w:rPr>
        <w:t>»</w:t>
      </w:r>
      <w:r w:rsidR="00BA39C6">
        <w:rPr>
          <w:color w:val="000000"/>
          <w:sz w:val="26"/>
          <w:szCs w:val="26"/>
        </w:rPr>
        <w:t xml:space="preserve"> статьи 1 главы 2</w:t>
      </w:r>
      <w:r w:rsidR="00980A09">
        <w:rPr>
          <w:color w:val="000000"/>
          <w:sz w:val="26"/>
          <w:szCs w:val="26"/>
        </w:rPr>
        <w:t>:</w:t>
      </w:r>
    </w:p>
    <w:p w:rsidR="003329D8" w:rsidRDefault="00980A09" w:rsidP="00980A09">
      <w:pPr>
        <w:pStyle w:val="af2"/>
        <w:shd w:val="clear" w:color="auto" w:fill="FFFFFF"/>
        <w:spacing w:before="0" w:beforeAutospacing="0" w:after="0" w:afterAutospacing="0"/>
        <w:ind w:firstLine="709"/>
        <w:jc w:val="both"/>
        <w:rPr>
          <w:sz w:val="26"/>
          <w:szCs w:val="26"/>
        </w:rPr>
      </w:pPr>
      <w:r>
        <w:rPr>
          <w:color w:val="000000"/>
          <w:sz w:val="26"/>
          <w:szCs w:val="26"/>
        </w:rPr>
        <w:t xml:space="preserve">а) </w:t>
      </w:r>
      <w:r w:rsidR="00BA39C6">
        <w:rPr>
          <w:sz w:val="26"/>
          <w:szCs w:val="26"/>
        </w:rPr>
        <w:t>дополнить строкой следующего содержания:</w:t>
      </w:r>
    </w:p>
    <w:p w:rsidR="005034E0" w:rsidRDefault="005034E0" w:rsidP="00980A09">
      <w:pPr>
        <w:pStyle w:val="af2"/>
        <w:shd w:val="clear" w:color="auto" w:fill="FFFFFF"/>
        <w:spacing w:before="0" w:beforeAutospacing="0" w:after="0" w:afterAutospacing="0"/>
        <w:ind w:firstLine="709"/>
        <w:jc w:val="both"/>
        <w:rPr>
          <w:sz w:val="26"/>
          <w:szCs w:val="26"/>
        </w:rPr>
      </w:pPr>
    </w:p>
    <w:tbl>
      <w:tblPr>
        <w:tblW w:w="0" w:type="auto"/>
        <w:tblLayout w:type="fixed"/>
        <w:tblLook w:val="01E0" w:firstRow="1" w:lastRow="1" w:firstColumn="1" w:lastColumn="1" w:noHBand="0" w:noVBand="0"/>
      </w:tblPr>
      <w:tblGrid>
        <w:gridCol w:w="346"/>
        <w:gridCol w:w="2030"/>
        <w:gridCol w:w="1652"/>
        <w:gridCol w:w="3168"/>
        <w:gridCol w:w="1921"/>
        <w:gridCol w:w="453"/>
      </w:tblGrid>
      <w:tr w:rsidR="00BA39C6" w:rsidRPr="0001249D" w:rsidTr="00980A09">
        <w:trPr>
          <w:trHeight w:val="6737"/>
        </w:trPr>
        <w:tc>
          <w:tcPr>
            <w:tcW w:w="346" w:type="dxa"/>
            <w:tcBorders>
              <w:right w:val="single" w:sz="4" w:space="0" w:color="auto"/>
            </w:tcBorders>
            <w:shd w:val="clear" w:color="auto" w:fill="auto"/>
          </w:tcPr>
          <w:p w:rsidR="00BA39C6" w:rsidRPr="0001249D" w:rsidRDefault="00BA39C6" w:rsidP="005034E0">
            <w:pPr>
              <w:pStyle w:val="af2"/>
              <w:spacing w:before="0" w:beforeAutospacing="0" w:after="0" w:afterAutospacing="0"/>
              <w:jc w:val="both"/>
              <w:rPr>
                <w:sz w:val="26"/>
                <w:szCs w:val="26"/>
              </w:rPr>
            </w:pPr>
            <w:r w:rsidRPr="0001249D">
              <w:rPr>
                <w:sz w:val="26"/>
                <w:szCs w:val="26"/>
              </w:rPr>
              <w:t>«</w:t>
            </w:r>
          </w:p>
        </w:tc>
        <w:tc>
          <w:tcPr>
            <w:tcW w:w="2030" w:type="dxa"/>
            <w:tcBorders>
              <w:top w:val="single" w:sz="4" w:space="0" w:color="auto"/>
              <w:left w:val="single" w:sz="4" w:space="0" w:color="auto"/>
              <w:bottom w:val="single" w:sz="4" w:space="0" w:color="auto"/>
              <w:right w:val="single" w:sz="4" w:space="0" w:color="auto"/>
            </w:tcBorders>
            <w:shd w:val="clear" w:color="auto" w:fill="auto"/>
          </w:tcPr>
          <w:p w:rsidR="00BA39C6" w:rsidRDefault="00BA39C6" w:rsidP="005034E0">
            <w:pPr>
              <w:jc w:val="both"/>
              <w:rPr>
                <w:sz w:val="26"/>
                <w:szCs w:val="26"/>
              </w:rPr>
            </w:pPr>
            <w:r>
              <w:rPr>
                <w:sz w:val="26"/>
                <w:szCs w:val="26"/>
              </w:rPr>
              <w:t>Сельскохозяйственное использование</w:t>
            </w:r>
          </w:p>
        </w:tc>
        <w:tc>
          <w:tcPr>
            <w:tcW w:w="1652" w:type="dxa"/>
            <w:tcBorders>
              <w:top w:val="single" w:sz="4" w:space="0" w:color="auto"/>
              <w:left w:val="single" w:sz="4" w:space="0" w:color="auto"/>
              <w:bottom w:val="single" w:sz="4" w:space="0" w:color="auto"/>
              <w:right w:val="single" w:sz="4" w:space="0" w:color="auto"/>
            </w:tcBorders>
            <w:shd w:val="clear" w:color="auto" w:fill="auto"/>
          </w:tcPr>
          <w:p w:rsidR="00BA39C6" w:rsidRDefault="00BA39C6" w:rsidP="005034E0">
            <w:pPr>
              <w:autoSpaceDE w:val="0"/>
              <w:autoSpaceDN w:val="0"/>
              <w:adjustRightInd w:val="0"/>
              <w:ind w:firstLine="34"/>
              <w:jc w:val="center"/>
              <w:rPr>
                <w:sz w:val="26"/>
                <w:szCs w:val="26"/>
              </w:rPr>
            </w:pPr>
            <w:r>
              <w:rPr>
                <w:sz w:val="26"/>
                <w:szCs w:val="26"/>
              </w:rPr>
              <w:t>1.0</w:t>
            </w:r>
          </w:p>
        </w:tc>
        <w:tc>
          <w:tcPr>
            <w:tcW w:w="3168" w:type="dxa"/>
            <w:tcBorders>
              <w:top w:val="single" w:sz="4" w:space="0" w:color="auto"/>
              <w:left w:val="single" w:sz="4" w:space="0" w:color="auto"/>
              <w:bottom w:val="single" w:sz="4" w:space="0" w:color="auto"/>
              <w:right w:val="single" w:sz="4" w:space="0" w:color="auto"/>
            </w:tcBorders>
            <w:shd w:val="clear" w:color="auto" w:fill="auto"/>
          </w:tcPr>
          <w:p w:rsidR="00BA39C6" w:rsidRDefault="00BA39C6" w:rsidP="005034E0">
            <w:pPr>
              <w:ind w:right="133"/>
              <w:rPr>
                <w:sz w:val="26"/>
                <w:szCs w:val="26"/>
                <w:vertAlign w:val="superscript"/>
              </w:rPr>
            </w:pPr>
            <w:r>
              <w:rPr>
                <w:sz w:val="26"/>
                <w:szCs w:val="26"/>
              </w:rPr>
              <w:t xml:space="preserve">Предельные минимальные размеры земельного участка – </w:t>
            </w:r>
            <w:smartTag w:uri="urn:schemas-microsoft-com:office:smarttags" w:element="metricconverter">
              <w:smartTagPr>
                <w:attr w:name="ProductID" w:val="2 га"/>
              </w:smartTagPr>
              <w:r>
                <w:rPr>
                  <w:sz w:val="26"/>
                  <w:szCs w:val="26"/>
                </w:rPr>
                <w:t xml:space="preserve">2 </w:t>
              </w:r>
              <w:proofErr w:type="gramStart"/>
              <w:r>
                <w:rPr>
                  <w:sz w:val="26"/>
                  <w:szCs w:val="26"/>
                </w:rPr>
                <w:t>га</w:t>
              </w:r>
            </w:smartTag>
            <w:r>
              <w:rPr>
                <w:sz w:val="26"/>
                <w:szCs w:val="26"/>
              </w:rPr>
              <w:t>.</w:t>
            </w:r>
            <w:r w:rsidR="002E2F87" w:rsidRPr="002E2F87">
              <w:rPr>
                <w:sz w:val="26"/>
                <w:szCs w:val="26"/>
                <w:vertAlign w:val="superscript"/>
              </w:rPr>
              <w:t>&lt;</w:t>
            </w:r>
            <w:proofErr w:type="gramEnd"/>
            <w:r w:rsidR="002E2F87" w:rsidRPr="002E2F87">
              <w:rPr>
                <w:sz w:val="26"/>
                <w:szCs w:val="26"/>
                <w:vertAlign w:val="superscript"/>
              </w:rPr>
              <w:t>1&gt;</w:t>
            </w:r>
            <w:r>
              <w:rPr>
                <w:sz w:val="26"/>
                <w:szCs w:val="26"/>
                <w:vertAlign w:val="superscript"/>
              </w:rPr>
              <w:t xml:space="preserve"> </w:t>
            </w:r>
          </w:p>
          <w:p w:rsidR="00BA39C6" w:rsidRDefault="00BA39C6" w:rsidP="005034E0">
            <w:pPr>
              <w:ind w:right="133"/>
              <w:rPr>
                <w:sz w:val="26"/>
                <w:szCs w:val="26"/>
                <w:vertAlign w:val="superscript"/>
              </w:rPr>
            </w:pPr>
            <w:r>
              <w:rPr>
                <w:sz w:val="26"/>
                <w:szCs w:val="26"/>
              </w:rPr>
              <w:t>Предельные максимальные размеры земельного участка – не подлежат установлению.</w:t>
            </w:r>
          </w:p>
          <w:p w:rsidR="00BA39C6" w:rsidRDefault="00BA39C6" w:rsidP="005034E0">
            <w:pPr>
              <w:pStyle w:val="p"/>
              <w:ind w:right="133"/>
              <w:jc w:val="left"/>
              <w:rPr>
                <w:sz w:val="26"/>
                <w:szCs w:val="26"/>
              </w:rPr>
            </w:pPr>
            <w:r>
              <w:rPr>
                <w:sz w:val="26"/>
                <w:szCs w:val="26"/>
              </w:rPr>
              <w:t>Минимальные отступы от границ земельных участков –  не подлежит установлению.</w:t>
            </w:r>
          </w:p>
          <w:p w:rsidR="00BA39C6" w:rsidRDefault="00BA39C6" w:rsidP="005034E0">
            <w:pPr>
              <w:ind w:right="133"/>
              <w:rPr>
                <w:sz w:val="26"/>
                <w:szCs w:val="26"/>
              </w:rPr>
            </w:pPr>
            <w:r>
              <w:rPr>
                <w:sz w:val="26"/>
                <w:szCs w:val="26"/>
              </w:rPr>
              <w:t>Предельное количество этажей или предельная высота зданий, строений, сооружений – не подлежит установлению.</w:t>
            </w:r>
          </w:p>
          <w:p w:rsidR="00BA39C6" w:rsidRDefault="00BA39C6" w:rsidP="005034E0">
            <w:pPr>
              <w:tabs>
                <w:tab w:val="center" w:pos="4677"/>
                <w:tab w:val="right" w:pos="9355"/>
              </w:tabs>
              <w:ind w:right="133"/>
              <w:jc w:val="both"/>
              <w:rPr>
                <w:sz w:val="26"/>
                <w:szCs w:val="26"/>
              </w:rPr>
            </w:pPr>
            <w:r>
              <w:rPr>
                <w:sz w:val="26"/>
                <w:szCs w:val="26"/>
              </w:rPr>
              <w:t>Максимальный процент застройки в границах земельного участка – не подлежит установлению.</w:t>
            </w:r>
          </w:p>
        </w:tc>
        <w:tc>
          <w:tcPr>
            <w:tcW w:w="1921" w:type="dxa"/>
            <w:tcBorders>
              <w:top w:val="single" w:sz="4" w:space="0" w:color="auto"/>
              <w:left w:val="single" w:sz="4" w:space="0" w:color="auto"/>
              <w:bottom w:val="single" w:sz="4" w:space="0" w:color="auto"/>
              <w:right w:val="single" w:sz="4" w:space="0" w:color="auto"/>
            </w:tcBorders>
            <w:shd w:val="clear" w:color="auto" w:fill="auto"/>
          </w:tcPr>
          <w:p w:rsidR="00BA39C6" w:rsidRPr="0001249D" w:rsidRDefault="00BA39C6" w:rsidP="005034E0">
            <w:pPr>
              <w:pStyle w:val="af2"/>
              <w:spacing w:before="150" w:beforeAutospacing="0" w:after="0" w:afterAutospacing="0"/>
              <w:rPr>
                <w:sz w:val="26"/>
                <w:szCs w:val="26"/>
              </w:rPr>
            </w:pPr>
          </w:p>
        </w:tc>
        <w:tc>
          <w:tcPr>
            <w:tcW w:w="453" w:type="dxa"/>
            <w:tcBorders>
              <w:left w:val="single" w:sz="4" w:space="0" w:color="auto"/>
            </w:tcBorders>
            <w:shd w:val="clear" w:color="auto" w:fill="auto"/>
            <w:vAlign w:val="bottom"/>
          </w:tcPr>
          <w:p w:rsidR="00BA39C6" w:rsidRPr="0001249D" w:rsidRDefault="00BA39C6" w:rsidP="00980A09">
            <w:pPr>
              <w:pStyle w:val="af2"/>
              <w:spacing w:before="150" w:beforeAutospacing="0" w:after="0" w:afterAutospacing="0"/>
              <w:rPr>
                <w:sz w:val="26"/>
                <w:szCs w:val="26"/>
              </w:rPr>
            </w:pPr>
            <w:r w:rsidRPr="0001249D">
              <w:rPr>
                <w:sz w:val="26"/>
                <w:szCs w:val="26"/>
              </w:rPr>
              <w:t>»</w:t>
            </w:r>
            <w:r w:rsidR="00980A09">
              <w:rPr>
                <w:sz w:val="26"/>
                <w:szCs w:val="26"/>
              </w:rPr>
              <w:t>;</w:t>
            </w:r>
          </w:p>
        </w:tc>
      </w:tr>
    </w:tbl>
    <w:p w:rsidR="001D65A0" w:rsidRDefault="005034E0" w:rsidP="005034E0">
      <w:pPr>
        <w:ind w:firstLine="142"/>
        <w:jc w:val="both"/>
        <w:rPr>
          <w:b/>
          <w:sz w:val="26"/>
          <w:szCs w:val="26"/>
        </w:rPr>
      </w:pPr>
      <w:r>
        <w:rPr>
          <w:b/>
          <w:sz w:val="26"/>
          <w:szCs w:val="26"/>
        </w:rPr>
        <w:t xml:space="preserve">    </w:t>
      </w:r>
      <w:r>
        <w:rPr>
          <w:b/>
          <w:sz w:val="26"/>
          <w:szCs w:val="26"/>
        </w:rPr>
        <w:tab/>
      </w:r>
    </w:p>
    <w:p w:rsidR="001D65A0" w:rsidRDefault="00980A09" w:rsidP="001D65A0">
      <w:pPr>
        <w:ind w:firstLine="720"/>
        <w:jc w:val="both"/>
        <w:rPr>
          <w:sz w:val="26"/>
          <w:szCs w:val="26"/>
        </w:rPr>
      </w:pPr>
      <w:r>
        <w:rPr>
          <w:sz w:val="26"/>
          <w:szCs w:val="26"/>
        </w:rPr>
        <w:t>б</w:t>
      </w:r>
      <w:r w:rsidR="001D65A0" w:rsidRPr="001D65A0">
        <w:rPr>
          <w:sz w:val="26"/>
          <w:szCs w:val="26"/>
        </w:rPr>
        <w:t xml:space="preserve">) </w:t>
      </w:r>
      <w:r w:rsidR="001D65A0">
        <w:rPr>
          <w:sz w:val="26"/>
          <w:szCs w:val="26"/>
        </w:rPr>
        <w:t xml:space="preserve">дополнить </w:t>
      </w:r>
      <w:r w:rsidR="002E2F87">
        <w:rPr>
          <w:sz w:val="26"/>
          <w:szCs w:val="26"/>
        </w:rPr>
        <w:t xml:space="preserve">сноской </w:t>
      </w:r>
      <w:r w:rsidR="002E2F87" w:rsidRPr="002E2F87">
        <w:rPr>
          <w:sz w:val="26"/>
          <w:szCs w:val="26"/>
        </w:rPr>
        <w:t>&lt;1&gt;</w:t>
      </w:r>
      <w:r w:rsidR="001D65A0">
        <w:rPr>
          <w:sz w:val="26"/>
          <w:szCs w:val="26"/>
        </w:rPr>
        <w:t xml:space="preserve"> следующего содержания:</w:t>
      </w:r>
    </w:p>
    <w:p w:rsidR="001D65A0" w:rsidRPr="001D65A0" w:rsidRDefault="001D65A0" w:rsidP="002E2F87">
      <w:pPr>
        <w:ind w:firstLine="720"/>
        <w:jc w:val="both"/>
        <w:rPr>
          <w:kern w:val="32"/>
          <w:sz w:val="26"/>
          <w:szCs w:val="26"/>
        </w:rPr>
      </w:pPr>
      <w:r w:rsidRPr="001D65A0">
        <w:rPr>
          <w:sz w:val="26"/>
          <w:szCs w:val="26"/>
        </w:rPr>
        <w:t>«</w:t>
      </w:r>
      <w:r w:rsidR="002E2F87" w:rsidRPr="002E2F87">
        <w:rPr>
          <w:sz w:val="26"/>
          <w:szCs w:val="26"/>
        </w:rPr>
        <w:t>&lt;1</w:t>
      </w:r>
      <w:proofErr w:type="gramStart"/>
      <w:r w:rsidR="002E2F87" w:rsidRPr="002E2F87">
        <w:rPr>
          <w:sz w:val="26"/>
          <w:szCs w:val="26"/>
        </w:rPr>
        <w:t>&gt;</w:t>
      </w:r>
      <w:r w:rsidRPr="001D65A0">
        <w:rPr>
          <w:b/>
          <w:sz w:val="26"/>
          <w:szCs w:val="26"/>
          <w:vertAlign w:val="superscript"/>
        </w:rPr>
        <w:t xml:space="preserve">  </w:t>
      </w:r>
      <w:r w:rsidRPr="001D65A0">
        <w:rPr>
          <w:kern w:val="32"/>
          <w:sz w:val="26"/>
          <w:szCs w:val="26"/>
        </w:rPr>
        <w:t>Данная</w:t>
      </w:r>
      <w:proofErr w:type="gramEnd"/>
      <w:r w:rsidRPr="001D65A0">
        <w:rPr>
          <w:kern w:val="32"/>
          <w:sz w:val="26"/>
          <w:szCs w:val="26"/>
        </w:rPr>
        <w:t xml:space="preserve"> норма минимальных размеров земельных участков н</w:t>
      </w:r>
      <w:r w:rsidR="007D668A">
        <w:rPr>
          <w:kern w:val="32"/>
          <w:sz w:val="26"/>
          <w:szCs w:val="26"/>
        </w:rPr>
        <w:t>е применяе</w:t>
      </w:r>
      <w:r w:rsidRPr="001D65A0">
        <w:rPr>
          <w:kern w:val="32"/>
          <w:sz w:val="26"/>
          <w:szCs w:val="26"/>
        </w:rPr>
        <w:t>тся:</w:t>
      </w:r>
    </w:p>
    <w:p w:rsidR="001D65A0" w:rsidRPr="001D65A0" w:rsidRDefault="001D65A0" w:rsidP="00980A09">
      <w:pPr>
        <w:ind w:firstLine="720"/>
        <w:jc w:val="both"/>
        <w:rPr>
          <w:kern w:val="32"/>
          <w:sz w:val="26"/>
          <w:szCs w:val="26"/>
        </w:rPr>
      </w:pPr>
      <w:r w:rsidRPr="001D65A0">
        <w:rPr>
          <w:kern w:val="32"/>
          <w:sz w:val="26"/>
          <w:szCs w:val="26"/>
        </w:rPr>
        <w:t>- к земельным участкам из земель сельскохозяйственного назначения, образованным до всту</w:t>
      </w:r>
      <w:r>
        <w:rPr>
          <w:kern w:val="32"/>
          <w:sz w:val="26"/>
          <w:szCs w:val="26"/>
        </w:rPr>
        <w:t xml:space="preserve">пления в силу Закона Республики Хакасия от </w:t>
      </w:r>
      <w:r w:rsidRPr="001D65A0">
        <w:rPr>
          <w:kern w:val="32"/>
          <w:sz w:val="26"/>
          <w:szCs w:val="26"/>
        </w:rPr>
        <w:t>10.11.2003</w:t>
      </w:r>
      <w:r>
        <w:rPr>
          <w:kern w:val="32"/>
          <w:sz w:val="26"/>
          <w:szCs w:val="26"/>
        </w:rPr>
        <w:t xml:space="preserve">      </w:t>
      </w:r>
      <w:r w:rsidRPr="001D65A0">
        <w:rPr>
          <w:kern w:val="32"/>
          <w:sz w:val="26"/>
          <w:szCs w:val="26"/>
        </w:rPr>
        <w:t>№ 71;</w:t>
      </w:r>
    </w:p>
    <w:p w:rsidR="001D65A0" w:rsidRPr="001D65A0" w:rsidRDefault="001D65A0" w:rsidP="00980A09">
      <w:pPr>
        <w:ind w:firstLine="720"/>
        <w:jc w:val="both"/>
        <w:rPr>
          <w:kern w:val="32"/>
          <w:sz w:val="26"/>
          <w:szCs w:val="26"/>
        </w:rPr>
      </w:pPr>
      <w:r w:rsidRPr="001D65A0">
        <w:rPr>
          <w:kern w:val="32"/>
          <w:sz w:val="26"/>
          <w:szCs w:val="26"/>
        </w:rPr>
        <w:t>- к земельным участкам из земель сельскохозяйственного назначения, ограниченным со всех с</w:t>
      </w:r>
      <w:r>
        <w:rPr>
          <w:kern w:val="32"/>
          <w:sz w:val="26"/>
          <w:szCs w:val="26"/>
        </w:rPr>
        <w:t xml:space="preserve">торон землями других категорий, площадь которых меньше </w:t>
      </w:r>
      <w:r w:rsidRPr="001D65A0">
        <w:rPr>
          <w:kern w:val="32"/>
          <w:sz w:val="26"/>
          <w:szCs w:val="26"/>
        </w:rPr>
        <w:t>ми</w:t>
      </w:r>
      <w:r>
        <w:rPr>
          <w:kern w:val="32"/>
          <w:sz w:val="26"/>
          <w:szCs w:val="26"/>
        </w:rPr>
        <w:t xml:space="preserve">нимальных </w:t>
      </w:r>
      <w:r w:rsidRPr="001D65A0">
        <w:rPr>
          <w:kern w:val="32"/>
          <w:sz w:val="26"/>
          <w:szCs w:val="26"/>
        </w:rPr>
        <w:t>размеров;</w:t>
      </w:r>
    </w:p>
    <w:p w:rsidR="001D65A0" w:rsidRPr="001D65A0" w:rsidRDefault="001D65A0" w:rsidP="00980A09">
      <w:pPr>
        <w:ind w:firstLine="720"/>
        <w:jc w:val="both"/>
        <w:rPr>
          <w:kern w:val="32"/>
          <w:sz w:val="26"/>
          <w:szCs w:val="26"/>
        </w:rPr>
      </w:pPr>
      <w:r w:rsidRPr="001D65A0">
        <w:rPr>
          <w:kern w:val="32"/>
          <w:sz w:val="26"/>
          <w:szCs w:val="26"/>
        </w:rPr>
        <w:t>- к земельным участкам, выделяемым в счет доли (долей) в праве общей собственности на земельный участок для ведения личного подсобного хозяйства или осуществления деятельности крестьянского (фермерского) хозяйства, если их основной деятельностью является садоводство, овощеводство, цветоводство, виноградарство, семеноводство, птицеводство, пчеловодство, товарное рыбоводство или другая деятельность в целях производства сельскохозяйственной продукции по технологии, допускающей использование земельных участков, размеры которых менее, чем минимальные размеры земельных участков, у</w:t>
      </w:r>
      <w:r>
        <w:rPr>
          <w:kern w:val="32"/>
          <w:sz w:val="26"/>
          <w:szCs w:val="26"/>
        </w:rPr>
        <w:t xml:space="preserve">становленные Законом Республики Хакасия от 10.11.2003 </w:t>
      </w:r>
      <w:r w:rsidRPr="001D65A0">
        <w:rPr>
          <w:kern w:val="32"/>
          <w:sz w:val="26"/>
          <w:szCs w:val="26"/>
        </w:rPr>
        <w:t>№ 71;</w:t>
      </w:r>
    </w:p>
    <w:p w:rsidR="001D65A0" w:rsidRPr="001D65A0" w:rsidRDefault="001D65A0" w:rsidP="001D65A0">
      <w:pPr>
        <w:ind w:firstLine="720"/>
        <w:jc w:val="both"/>
        <w:rPr>
          <w:sz w:val="26"/>
          <w:szCs w:val="26"/>
        </w:rPr>
      </w:pPr>
      <w:r w:rsidRPr="001D65A0">
        <w:rPr>
          <w:kern w:val="32"/>
          <w:sz w:val="26"/>
          <w:szCs w:val="26"/>
        </w:rPr>
        <w:t xml:space="preserve">- к земельным участкам, образуемым с целью их изъятия для государственных или муниципальных нужд и (или) последующего изменения целевого назначения </w:t>
      </w:r>
      <w:r w:rsidRPr="001D65A0">
        <w:rPr>
          <w:kern w:val="32"/>
          <w:sz w:val="26"/>
          <w:szCs w:val="26"/>
        </w:rPr>
        <w:lastRenderedPageBreak/>
        <w:t>земель на основании документов территориального планирования, документации по планировке территории и землеустроительной документации.</w:t>
      </w:r>
      <w:r w:rsidR="00E425B9">
        <w:rPr>
          <w:kern w:val="32"/>
          <w:sz w:val="26"/>
          <w:szCs w:val="26"/>
        </w:rPr>
        <w:t>».</w:t>
      </w:r>
    </w:p>
    <w:p w:rsidR="00D03F58" w:rsidRDefault="005034E0" w:rsidP="001D65A0">
      <w:pPr>
        <w:ind w:firstLine="720"/>
        <w:jc w:val="both"/>
        <w:rPr>
          <w:sz w:val="26"/>
          <w:szCs w:val="26"/>
        </w:rPr>
      </w:pPr>
      <w:r>
        <w:rPr>
          <w:sz w:val="26"/>
          <w:szCs w:val="26"/>
        </w:rPr>
        <w:t>2.</w:t>
      </w:r>
      <w:r w:rsidR="00D03F58" w:rsidRPr="00D03F58">
        <w:rPr>
          <w:sz w:val="26"/>
          <w:szCs w:val="26"/>
        </w:rPr>
        <w:t xml:space="preserve"> Направить решение Главе Бейского района И.Н. Стряпкову для подписания и опубликования.</w:t>
      </w:r>
    </w:p>
    <w:p w:rsidR="00D03F58" w:rsidRPr="00D03F58" w:rsidRDefault="00380708" w:rsidP="004A0C52">
      <w:pPr>
        <w:tabs>
          <w:tab w:val="left" w:pos="993"/>
        </w:tabs>
        <w:autoSpaceDE w:val="0"/>
        <w:autoSpaceDN w:val="0"/>
        <w:adjustRightInd w:val="0"/>
        <w:ind w:firstLine="720"/>
        <w:jc w:val="both"/>
        <w:rPr>
          <w:sz w:val="26"/>
          <w:szCs w:val="26"/>
        </w:rPr>
      </w:pPr>
      <w:r>
        <w:rPr>
          <w:sz w:val="26"/>
          <w:szCs w:val="26"/>
        </w:rPr>
        <w:t>3</w:t>
      </w:r>
      <w:r w:rsidR="00D03F58" w:rsidRPr="00D03F58">
        <w:rPr>
          <w:sz w:val="26"/>
          <w:szCs w:val="26"/>
        </w:rPr>
        <w:t>. Настоящее решение вступает в силу после его официального опубликования в газете «Саянская заря».</w:t>
      </w:r>
    </w:p>
    <w:p w:rsidR="00235A12" w:rsidRPr="00D03F58" w:rsidRDefault="00380708" w:rsidP="00A26CDC">
      <w:pPr>
        <w:shd w:val="clear" w:color="auto" w:fill="FFFFFF"/>
        <w:ind w:firstLine="709"/>
        <w:jc w:val="both"/>
        <w:rPr>
          <w:sz w:val="26"/>
          <w:szCs w:val="26"/>
        </w:rPr>
      </w:pPr>
      <w:r>
        <w:rPr>
          <w:sz w:val="26"/>
          <w:szCs w:val="26"/>
        </w:rPr>
        <w:t>4</w:t>
      </w:r>
      <w:r w:rsidR="00235A12" w:rsidRPr="006927E8">
        <w:rPr>
          <w:sz w:val="26"/>
          <w:szCs w:val="26"/>
        </w:rPr>
        <w:t xml:space="preserve">. </w:t>
      </w:r>
      <w:r w:rsidR="006927E8" w:rsidRPr="006927E8">
        <w:rPr>
          <w:sz w:val="26"/>
          <w:szCs w:val="26"/>
        </w:rPr>
        <w:t xml:space="preserve">Контроль за исполнением решения возложить на постоянную комиссию мандатную и по вопросам </w:t>
      </w:r>
      <w:proofErr w:type="gramStart"/>
      <w:r w:rsidR="006927E8" w:rsidRPr="006927E8">
        <w:rPr>
          <w:sz w:val="26"/>
          <w:szCs w:val="26"/>
        </w:rPr>
        <w:t>законности  и</w:t>
      </w:r>
      <w:proofErr w:type="gramEnd"/>
      <w:r w:rsidR="006927E8" w:rsidRPr="006927E8">
        <w:rPr>
          <w:sz w:val="26"/>
          <w:szCs w:val="26"/>
        </w:rPr>
        <w:t xml:space="preserve"> правопорядка (Агибалова Л.Г.).</w:t>
      </w:r>
    </w:p>
    <w:tbl>
      <w:tblPr>
        <w:tblW w:w="0" w:type="auto"/>
        <w:tblLook w:val="01E0" w:firstRow="1" w:lastRow="1" w:firstColumn="1" w:lastColumn="1" w:noHBand="0" w:noVBand="0"/>
      </w:tblPr>
      <w:tblGrid>
        <w:gridCol w:w="4676"/>
        <w:gridCol w:w="4678"/>
      </w:tblGrid>
      <w:tr w:rsidR="00243CAA" w:rsidRPr="00305374" w:rsidTr="00243CAA">
        <w:tc>
          <w:tcPr>
            <w:tcW w:w="4785" w:type="dxa"/>
          </w:tcPr>
          <w:p w:rsidR="00243CAA" w:rsidRPr="00305374" w:rsidRDefault="00243CAA" w:rsidP="00A26CDC">
            <w:pPr>
              <w:jc w:val="both"/>
              <w:rPr>
                <w:sz w:val="26"/>
                <w:szCs w:val="26"/>
              </w:rPr>
            </w:pPr>
          </w:p>
        </w:tc>
        <w:tc>
          <w:tcPr>
            <w:tcW w:w="4785" w:type="dxa"/>
          </w:tcPr>
          <w:p w:rsidR="00243CAA" w:rsidRPr="00305374" w:rsidRDefault="00243CAA" w:rsidP="00A26CDC">
            <w:pPr>
              <w:jc w:val="right"/>
              <w:rPr>
                <w:sz w:val="26"/>
                <w:szCs w:val="26"/>
              </w:rPr>
            </w:pPr>
          </w:p>
        </w:tc>
      </w:tr>
      <w:tr w:rsidR="00243CAA" w:rsidRPr="00305374" w:rsidTr="00243CAA">
        <w:tc>
          <w:tcPr>
            <w:tcW w:w="4785" w:type="dxa"/>
          </w:tcPr>
          <w:p w:rsidR="00243CAA" w:rsidRPr="00305374" w:rsidRDefault="00243CAA" w:rsidP="00A26CDC">
            <w:pPr>
              <w:jc w:val="both"/>
              <w:rPr>
                <w:sz w:val="26"/>
                <w:szCs w:val="26"/>
              </w:rPr>
            </w:pPr>
          </w:p>
        </w:tc>
        <w:tc>
          <w:tcPr>
            <w:tcW w:w="4785" w:type="dxa"/>
          </w:tcPr>
          <w:p w:rsidR="00243CAA" w:rsidRPr="00305374" w:rsidRDefault="00243CAA" w:rsidP="00A26CDC">
            <w:pPr>
              <w:jc w:val="right"/>
              <w:rPr>
                <w:sz w:val="26"/>
                <w:szCs w:val="26"/>
              </w:rPr>
            </w:pPr>
          </w:p>
        </w:tc>
      </w:tr>
      <w:tr w:rsidR="00A35EC5" w:rsidRPr="00305374" w:rsidTr="00243CAA">
        <w:tc>
          <w:tcPr>
            <w:tcW w:w="4785" w:type="dxa"/>
          </w:tcPr>
          <w:p w:rsidR="00A35EC5" w:rsidRPr="00305374" w:rsidRDefault="00A35EC5" w:rsidP="00A26CDC">
            <w:pPr>
              <w:jc w:val="both"/>
              <w:rPr>
                <w:sz w:val="26"/>
                <w:szCs w:val="26"/>
              </w:rPr>
            </w:pPr>
          </w:p>
        </w:tc>
        <w:tc>
          <w:tcPr>
            <w:tcW w:w="4785" w:type="dxa"/>
          </w:tcPr>
          <w:p w:rsidR="00A35EC5" w:rsidRPr="00305374" w:rsidRDefault="00A35EC5" w:rsidP="00A26CDC">
            <w:pPr>
              <w:jc w:val="right"/>
              <w:rPr>
                <w:sz w:val="26"/>
                <w:szCs w:val="26"/>
              </w:rPr>
            </w:pPr>
          </w:p>
        </w:tc>
      </w:tr>
      <w:tr w:rsidR="00531969" w:rsidRPr="00305374" w:rsidTr="00243CAA">
        <w:tc>
          <w:tcPr>
            <w:tcW w:w="4785" w:type="dxa"/>
          </w:tcPr>
          <w:p w:rsidR="00531969" w:rsidRPr="00305374" w:rsidRDefault="00531969" w:rsidP="00A26CDC">
            <w:pPr>
              <w:jc w:val="both"/>
              <w:rPr>
                <w:sz w:val="26"/>
                <w:szCs w:val="26"/>
              </w:rPr>
            </w:pPr>
            <w:r w:rsidRPr="00305374">
              <w:rPr>
                <w:sz w:val="26"/>
                <w:szCs w:val="26"/>
              </w:rPr>
              <w:t xml:space="preserve">Председатель </w:t>
            </w:r>
          </w:p>
          <w:p w:rsidR="00531969" w:rsidRPr="00305374" w:rsidRDefault="00531969" w:rsidP="00A26CDC">
            <w:pPr>
              <w:jc w:val="both"/>
              <w:rPr>
                <w:sz w:val="26"/>
                <w:szCs w:val="26"/>
              </w:rPr>
            </w:pPr>
            <w:r w:rsidRPr="00305374">
              <w:rPr>
                <w:sz w:val="26"/>
                <w:szCs w:val="26"/>
              </w:rPr>
              <w:t>Совета депутатов</w:t>
            </w:r>
          </w:p>
          <w:p w:rsidR="00531969" w:rsidRPr="00305374" w:rsidRDefault="00531969" w:rsidP="00A26CDC">
            <w:pPr>
              <w:jc w:val="both"/>
              <w:rPr>
                <w:sz w:val="26"/>
                <w:szCs w:val="26"/>
              </w:rPr>
            </w:pPr>
            <w:r w:rsidRPr="00305374">
              <w:rPr>
                <w:sz w:val="26"/>
                <w:szCs w:val="26"/>
              </w:rPr>
              <w:t>Бейского района</w:t>
            </w:r>
          </w:p>
        </w:tc>
        <w:tc>
          <w:tcPr>
            <w:tcW w:w="4785" w:type="dxa"/>
          </w:tcPr>
          <w:p w:rsidR="00531969" w:rsidRPr="00305374" w:rsidRDefault="00531969" w:rsidP="00A26CDC">
            <w:pPr>
              <w:jc w:val="right"/>
              <w:rPr>
                <w:sz w:val="26"/>
                <w:szCs w:val="26"/>
              </w:rPr>
            </w:pPr>
          </w:p>
          <w:p w:rsidR="00531969" w:rsidRPr="00305374" w:rsidRDefault="00531969" w:rsidP="00A26CDC">
            <w:pPr>
              <w:jc w:val="right"/>
              <w:rPr>
                <w:sz w:val="26"/>
                <w:szCs w:val="26"/>
              </w:rPr>
            </w:pPr>
          </w:p>
          <w:p w:rsidR="00531969" w:rsidRPr="00305374" w:rsidRDefault="00531969" w:rsidP="00A26CDC">
            <w:pPr>
              <w:jc w:val="right"/>
              <w:rPr>
                <w:sz w:val="26"/>
                <w:szCs w:val="26"/>
              </w:rPr>
            </w:pPr>
            <w:r w:rsidRPr="00305374">
              <w:rPr>
                <w:sz w:val="26"/>
                <w:szCs w:val="26"/>
              </w:rPr>
              <w:t>Г.М. Котельникова</w:t>
            </w:r>
          </w:p>
        </w:tc>
      </w:tr>
      <w:tr w:rsidR="00531969" w:rsidRPr="00305374" w:rsidTr="00243CAA">
        <w:tc>
          <w:tcPr>
            <w:tcW w:w="4785" w:type="dxa"/>
          </w:tcPr>
          <w:p w:rsidR="00531969" w:rsidRPr="00305374" w:rsidRDefault="00531969" w:rsidP="00A26CDC">
            <w:pPr>
              <w:jc w:val="both"/>
              <w:rPr>
                <w:sz w:val="26"/>
                <w:szCs w:val="26"/>
              </w:rPr>
            </w:pPr>
          </w:p>
        </w:tc>
        <w:tc>
          <w:tcPr>
            <w:tcW w:w="4785" w:type="dxa"/>
          </w:tcPr>
          <w:p w:rsidR="00531969" w:rsidRPr="00305374" w:rsidRDefault="00531969" w:rsidP="00A26CDC">
            <w:pPr>
              <w:jc w:val="both"/>
              <w:rPr>
                <w:sz w:val="26"/>
                <w:szCs w:val="26"/>
              </w:rPr>
            </w:pPr>
          </w:p>
        </w:tc>
      </w:tr>
      <w:tr w:rsidR="00531969" w:rsidRPr="00A26CDC" w:rsidTr="00243CAA">
        <w:tc>
          <w:tcPr>
            <w:tcW w:w="4785" w:type="dxa"/>
          </w:tcPr>
          <w:p w:rsidR="00531969" w:rsidRPr="00305374" w:rsidRDefault="001B051D" w:rsidP="00A26CDC">
            <w:pPr>
              <w:jc w:val="both"/>
              <w:rPr>
                <w:sz w:val="26"/>
                <w:szCs w:val="26"/>
              </w:rPr>
            </w:pPr>
            <w:r w:rsidRPr="00305374">
              <w:rPr>
                <w:sz w:val="26"/>
                <w:szCs w:val="26"/>
              </w:rPr>
              <w:t>Г</w:t>
            </w:r>
            <w:r w:rsidR="00F60037" w:rsidRPr="00305374">
              <w:rPr>
                <w:sz w:val="26"/>
                <w:szCs w:val="26"/>
              </w:rPr>
              <w:t>лав</w:t>
            </w:r>
            <w:r w:rsidR="00E042D9" w:rsidRPr="00305374">
              <w:rPr>
                <w:sz w:val="26"/>
                <w:szCs w:val="26"/>
              </w:rPr>
              <w:t>а</w:t>
            </w:r>
            <w:r w:rsidR="00D97392" w:rsidRPr="00305374">
              <w:rPr>
                <w:sz w:val="26"/>
                <w:szCs w:val="26"/>
              </w:rPr>
              <w:t xml:space="preserve"> </w:t>
            </w:r>
            <w:r w:rsidR="00531969" w:rsidRPr="00305374">
              <w:rPr>
                <w:sz w:val="26"/>
                <w:szCs w:val="26"/>
              </w:rPr>
              <w:t>Бейского района</w:t>
            </w:r>
          </w:p>
        </w:tc>
        <w:tc>
          <w:tcPr>
            <w:tcW w:w="4785" w:type="dxa"/>
          </w:tcPr>
          <w:p w:rsidR="00531969" w:rsidRPr="00A26CDC" w:rsidRDefault="00E042D9" w:rsidP="00A26CDC">
            <w:pPr>
              <w:jc w:val="right"/>
              <w:rPr>
                <w:sz w:val="26"/>
                <w:szCs w:val="26"/>
              </w:rPr>
            </w:pPr>
            <w:r w:rsidRPr="00305374">
              <w:rPr>
                <w:sz w:val="26"/>
                <w:szCs w:val="26"/>
              </w:rPr>
              <w:t>И.Н. Стряпков</w:t>
            </w:r>
          </w:p>
        </w:tc>
      </w:tr>
    </w:tbl>
    <w:p w:rsidR="00646245" w:rsidRDefault="00646245" w:rsidP="00B8606C">
      <w:pPr>
        <w:rPr>
          <w:sz w:val="26"/>
          <w:szCs w:val="26"/>
        </w:rPr>
      </w:pPr>
    </w:p>
    <w:sectPr w:rsidR="00646245" w:rsidSect="005C64EE">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111EB4"/>
    <w:multiLevelType w:val="hybridMultilevel"/>
    <w:tmpl w:val="DB6403DE"/>
    <w:lvl w:ilvl="0" w:tplc="85D0EE5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27D839DA"/>
    <w:multiLevelType w:val="hybridMultilevel"/>
    <w:tmpl w:val="65362ABE"/>
    <w:lvl w:ilvl="0" w:tplc="4092865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2E5A5DD1"/>
    <w:multiLevelType w:val="hybridMultilevel"/>
    <w:tmpl w:val="0A3E2B8E"/>
    <w:lvl w:ilvl="0" w:tplc="1F4E377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52EE44AA"/>
    <w:multiLevelType w:val="hybridMultilevel"/>
    <w:tmpl w:val="BA12BBA8"/>
    <w:lvl w:ilvl="0" w:tplc="9DFE8682">
      <w:start w:val="1"/>
      <w:numFmt w:val="decimal"/>
      <w:lvlText w:val="%1)"/>
      <w:lvlJc w:val="left"/>
      <w:pPr>
        <w:ind w:left="1773" w:hanging="1065"/>
      </w:pPr>
      <w:rPr>
        <w:rFonts w:hint="default"/>
        <w:color w:val="auto"/>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704271C4"/>
    <w:multiLevelType w:val="hybridMultilevel"/>
    <w:tmpl w:val="254C32E8"/>
    <w:lvl w:ilvl="0" w:tplc="6C02E9BA">
      <w:start w:val="2"/>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 w:numId="2">
    <w:abstractNumId w:val="2"/>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70DC"/>
    <w:rsid w:val="000000A0"/>
    <w:rsid w:val="0000252A"/>
    <w:rsid w:val="000064D3"/>
    <w:rsid w:val="0001249D"/>
    <w:rsid w:val="00015250"/>
    <w:rsid w:val="0003451E"/>
    <w:rsid w:val="0006425C"/>
    <w:rsid w:val="000645E4"/>
    <w:rsid w:val="0007393B"/>
    <w:rsid w:val="00081F86"/>
    <w:rsid w:val="00083976"/>
    <w:rsid w:val="0008625D"/>
    <w:rsid w:val="00092D7E"/>
    <w:rsid w:val="000A14EB"/>
    <w:rsid w:val="000B2E41"/>
    <w:rsid w:val="000B76B0"/>
    <w:rsid w:val="000D3579"/>
    <w:rsid w:val="000E2E26"/>
    <w:rsid w:val="001363A9"/>
    <w:rsid w:val="001639B3"/>
    <w:rsid w:val="00166A3A"/>
    <w:rsid w:val="00173806"/>
    <w:rsid w:val="001A0EA2"/>
    <w:rsid w:val="001B051D"/>
    <w:rsid w:val="001D65A0"/>
    <w:rsid w:val="001E4260"/>
    <w:rsid w:val="001F5E27"/>
    <w:rsid w:val="002058E2"/>
    <w:rsid w:val="00213D39"/>
    <w:rsid w:val="00235A12"/>
    <w:rsid w:val="00243CAA"/>
    <w:rsid w:val="00252ACE"/>
    <w:rsid w:val="00261427"/>
    <w:rsid w:val="00283872"/>
    <w:rsid w:val="002970DC"/>
    <w:rsid w:val="00297DD0"/>
    <w:rsid w:val="002B4D9E"/>
    <w:rsid w:val="002E11F0"/>
    <w:rsid w:val="002E2F87"/>
    <w:rsid w:val="002F0605"/>
    <w:rsid w:val="002F7829"/>
    <w:rsid w:val="003024A5"/>
    <w:rsid w:val="00305374"/>
    <w:rsid w:val="003057A0"/>
    <w:rsid w:val="00313A48"/>
    <w:rsid w:val="0031423B"/>
    <w:rsid w:val="003171E9"/>
    <w:rsid w:val="003329D8"/>
    <w:rsid w:val="00332B46"/>
    <w:rsid w:val="0034377D"/>
    <w:rsid w:val="0036680A"/>
    <w:rsid w:val="00375727"/>
    <w:rsid w:val="00380708"/>
    <w:rsid w:val="0038441F"/>
    <w:rsid w:val="003868C6"/>
    <w:rsid w:val="003A26F1"/>
    <w:rsid w:val="003B3720"/>
    <w:rsid w:val="003B75D2"/>
    <w:rsid w:val="003C7EBF"/>
    <w:rsid w:val="003E3BC7"/>
    <w:rsid w:val="003E5C57"/>
    <w:rsid w:val="003F14ED"/>
    <w:rsid w:val="003F1C3C"/>
    <w:rsid w:val="00402A7C"/>
    <w:rsid w:val="00411178"/>
    <w:rsid w:val="004144A5"/>
    <w:rsid w:val="00436EAE"/>
    <w:rsid w:val="00440917"/>
    <w:rsid w:val="00443CCD"/>
    <w:rsid w:val="00446E1A"/>
    <w:rsid w:val="00454B76"/>
    <w:rsid w:val="00460678"/>
    <w:rsid w:val="0047762C"/>
    <w:rsid w:val="00484676"/>
    <w:rsid w:val="00487C71"/>
    <w:rsid w:val="004902BB"/>
    <w:rsid w:val="004A0C52"/>
    <w:rsid w:val="004D1D67"/>
    <w:rsid w:val="004D36C3"/>
    <w:rsid w:val="004F0CCB"/>
    <w:rsid w:val="005013E4"/>
    <w:rsid w:val="005034E0"/>
    <w:rsid w:val="00504377"/>
    <w:rsid w:val="00504841"/>
    <w:rsid w:val="005108A6"/>
    <w:rsid w:val="00524AD0"/>
    <w:rsid w:val="005274E4"/>
    <w:rsid w:val="00527D51"/>
    <w:rsid w:val="00531969"/>
    <w:rsid w:val="005366B0"/>
    <w:rsid w:val="00562314"/>
    <w:rsid w:val="00563583"/>
    <w:rsid w:val="00572FFA"/>
    <w:rsid w:val="005760B7"/>
    <w:rsid w:val="00592F7A"/>
    <w:rsid w:val="00593385"/>
    <w:rsid w:val="00593C25"/>
    <w:rsid w:val="005B132A"/>
    <w:rsid w:val="005B2552"/>
    <w:rsid w:val="005B6370"/>
    <w:rsid w:val="005B713A"/>
    <w:rsid w:val="005C64EE"/>
    <w:rsid w:val="005F37C9"/>
    <w:rsid w:val="006009A9"/>
    <w:rsid w:val="00622AFE"/>
    <w:rsid w:val="00646245"/>
    <w:rsid w:val="00657218"/>
    <w:rsid w:val="0066444C"/>
    <w:rsid w:val="006649B2"/>
    <w:rsid w:val="00683A95"/>
    <w:rsid w:val="006927E8"/>
    <w:rsid w:val="00692C4E"/>
    <w:rsid w:val="00696C9E"/>
    <w:rsid w:val="006C16BA"/>
    <w:rsid w:val="006F6109"/>
    <w:rsid w:val="00712B3B"/>
    <w:rsid w:val="00715745"/>
    <w:rsid w:val="00762C84"/>
    <w:rsid w:val="0076354B"/>
    <w:rsid w:val="00767ABE"/>
    <w:rsid w:val="00782FA8"/>
    <w:rsid w:val="00783789"/>
    <w:rsid w:val="00783A76"/>
    <w:rsid w:val="007B0F63"/>
    <w:rsid w:val="007B5433"/>
    <w:rsid w:val="007D00DB"/>
    <w:rsid w:val="007D668A"/>
    <w:rsid w:val="007D7D30"/>
    <w:rsid w:val="007F3C70"/>
    <w:rsid w:val="00802DDF"/>
    <w:rsid w:val="00810868"/>
    <w:rsid w:val="00822B67"/>
    <w:rsid w:val="008456E1"/>
    <w:rsid w:val="008542D4"/>
    <w:rsid w:val="00857904"/>
    <w:rsid w:val="00862161"/>
    <w:rsid w:val="00865ADC"/>
    <w:rsid w:val="00886A13"/>
    <w:rsid w:val="00892FE7"/>
    <w:rsid w:val="008A0388"/>
    <w:rsid w:val="008C1D91"/>
    <w:rsid w:val="008E7291"/>
    <w:rsid w:val="009016F2"/>
    <w:rsid w:val="009135E4"/>
    <w:rsid w:val="00933C43"/>
    <w:rsid w:val="00950DBB"/>
    <w:rsid w:val="009603A1"/>
    <w:rsid w:val="009611F1"/>
    <w:rsid w:val="00977681"/>
    <w:rsid w:val="00980A09"/>
    <w:rsid w:val="009834B8"/>
    <w:rsid w:val="00983617"/>
    <w:rsid w:val="00994EAC"/>
    <w:rsid w:val="009B5743"/>
    <w:rsid w:val="009E5BFD"/>
    <w:rsid w:val="00A05E13"/>
    <w:rsid w:val="00A26CDC"/>
    <w:rsid w:val="00A34C64"/>
    <w:rsid w:val="00A35EC5"/>
    <w:rsid w:val="00A54ED6"/>
    <w:rsid w:val="00A64C96"/>
    <w:rsid w:val="00A77E68"/>
    <w:rsid w:val="00AF676F"/>
    <w:rsid w:val="00B1615B"/>
    <w:rsid w:val="00B2395B"/>
    <w:rsid w:val="00B250A2"/>
    <w:rsid w:val="00B25173"/>
    <w:rsid w:val="00B50B92"/>
    <w:rsid w:val="00B638B4"/>
    <w:rsid w:val="00B67DBD"/>
    <w:rsid w:val="00B8606C"/>
    <w:rsid w:val="00B94CA9"/>
    <w:rsid w:val="00BA05D4"/>
    <w:rsid w:val="00BA39C6"/>
    <w:rsid w:val="00BD57CD"/>
    <w:rsid w:val="00C15F5F"/>
    <w:rsid w:val="00C24CB7"/>
    <w:rsid w:val="00C403FB"/>
    <w:rsid w:val="00C563CC"/>
    <w:rsid w:val="00C67920"/>
    <w:rsid w:val="00C83EB9"/>
    <w:rsid w:val="00CC14DB"/>
    <w:rsid w:val="00CC2B71"/>
    <w:rsid w:val="00D00E14"/>
    <w:rsid w:val="00D03F58"/>
    <w:rsid w:val="00D05057"/>
    <w:rsid w:val="00D14164"/>
    <w:rsid w:val="00D465D0"/>
    <w:rsid w:val="00D5661E"/>
    <w:rsid w:val="00D57A84"/>
    <w:rsid w:val="00D87905"/>
    <w:rsid w:val="00D95BBD"/>
    <w:rsid w:val="00D97392"/>
    <w:rsid w:val="00DA031C"/>
    <w:rsid w:val="00DC6A79"/>
    <w:rsid w:val="00DD338A"/>
    <w:rsid w:val="00DE63CF"/>
    <w:rsid w:val="00DF7A68"/>
    <w:rsid w:val="00E042D9"/>
    <w:rsid w:val="00E054DD"/>
    <w:rsid w:val="00E425B9"/>
    <w:rsid w:val="00E61020"/>
    <w:rsid w:val="00E75D7B"/>
    <w:rsid w:val="00E871CC"/>
    <w:rsid w:val="00E97A9C"/>
    <w:rsid w:val="00EA5634"/>
    <w:rsid w:val="00EC2FE8"/>
    <w:rsid w:val="00EC4366"/>
    <w:rsid w:val="00EF2D55"/>
    <w:rsid w:val="00EF46DC"/>
    <w:rsid w:val="00F23767"/>
    <w:rsid w:val="00F50E2D"/>
    <w:rsid w:val="00F52D57"/>
    <w:rsid w:val="00F56AA5"/>
    <w:rsid w:val="00F60037"/>
    <w:rsid w:val="00F61B78"/>
    <w:rsid w:val="00F9334D"/>
    <w:rsid w:val="00FB29C1"/>
    <w:rsid w:val="00FF33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37A13539-4B60-4208-B857-8A400034D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970DC"/>
    <w:rPr>
      <w:sz w:val="24"/>
      <w:szCs w:val="24"/>
    </w:rPr>
  </w:style>
  <w:style w:type="paragraph" w:styleId="1">
    <w:name w:val="heading 1"/>
    <w:basedOn w:val="a"/>
    <w:link w:val="10"/>
    <w:uiPriority w:val="9"/>
    <w:qFormat/>
    <w:rsid w:val="00B250A2"/>
    <w:pPr>
      <w:spacing w:before="100" w:beforeAutospacing="1" w:after="100" w:afterAutospacing="1"/>
      <w:outlineLvl w:val="0"/>
    </w:pPr>
    <w:rPr>
      <w:b/>
      <w:bCs/>
      <w:kern w:val="36"/>
      <w:sz w:val="48"/>
      <w:szCs w:val="48"/>
      <w:lang w:val="x-none" w:eastAsia="x-none"/>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alloon Text"/>
    <w:basedOn w:val="a"/>
    <w:semiHidden/>
    <w:rsid w:val="00F52D57"/>
    <w:rPr>
      <w:rFonts w:ascii="Tahoma" w:hAnsi="Tahoma" w:cs="Tahoma"/>
      <w:sz w:val="16"/>
      <w:szCs w:val="16"/>
    </w:rPr>
  </w:style>
  <w:style w:type="table" w:styleId="a4">
    <w:name w:val="Table Grid"/>
    <w:basedOn w:val="a1"/>
    <w:rsid w:val="00DE63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235A12"/>
    <w:pPr>
      <w:widowControl w:val="0"/>
      <w:autoSpaceDE w:val="0"/>
      <w:autoSpaceDN w:val="0"/>
      <w:adjustRightInd w:val="0"/>
      <w:ind w:firstLine="720"/>
    </w:pPr>
    <w:rPr>
      <w:rFonts w:ascii="Arial" w:hAnsi="Arial" w:cs="Arial"/>
    </w:rPr>
  </w:style>
  <w:style w:type="paragraph" w:customStyle="1" w:styleId="western">
    <w:name w:val="western"/>
    <w:basedOn w:val="a"/>
    <w:rsid w:val="00235A12"/>
    <w:pPr>
      <w:spacing w:before="100" w:beforeAutospacing="1" w:after="100" w:afterAutospacing="1"/>
    </w:pPr>
  </w:style>
  <w:style w:type="character" w:customStyle="1" w:styleId="blk">
    <w:name w:val="blk"/>
    <w:rsid w:val="00081F86"/>
  </w:style>
  <w:style w:type="character" w:customStyle="1" w:styleId="10">
    <w:name w:val="Заголовок 1 Знак"/>
    <w:link w:val="1"/>
    <w:uiPriority w:val="9"/>
    <w:rsid w:val="00B250A2"/>
    <w:rPr>
      <w:b/>
      <w:bCs/>
      <w:kern w:val="36"/>
      <w:sz w:val="48"/>
      <w:szCs w:val="48"/>
    </w:rPr>
  </w:style>
  <w:style w:type="character" w:customStyle="1" w:styleId="hl">
    <w:name w:val="hl"/>
    <w:rsid w:val="00B250A2"/>
  </w:style>
  <w:style w:type="character" w:styleId="a5">
    <w:name w:val="Hyperlink"/>
    <w:uiPriority w:val="99"/>
    <w:unhideWhenUsed/>
    <w:rsid w:val="00B250A2"/>
    <w:rPr>
      <w:color w:val="0000FF"/>
      <w:u w:val="single"/>
    </w:rPr>
  </w:style>
  <w:style w:type="character" w:customStyle="1" w:styleId="nobr">
    <w:name w:val="nobr"/>
    <w:rsid w:val="00B250A2"/>
  </w:style>
  <w:style w:type="paragraph" w:customStyle="1" w:styleId="text">
    <w:name w:val="text"/>
    <w:basedOn w:val="a"/>
    <w:uiPriority w:val="99"/>
    <w:rsid w:val="0066444C"/>
    <w:pPr>
      <w:ind w:firstLine="567"/>
      <w:jc w:val="both"/>
    </w:pPr>
    <w:rPr>
      <w:rFonts w:ascii="Arial" w:hAnsi="Arial"/>
    </w:rPr>
  </w:style>
  <w:style w:type="paragraph" w:styleId="a6">
    <w:name w:val="header"/>
    <w:basedOn w:val="a"/>
    <w:link w:val="a7"/>
    <w:rsid w:val="00A05E13"/>
    <w:pPr>
      <w:tabs>
        <w:tab w:val="center" w:pos="4677"/>
        <w:tab w:val="right" w:pos="9355"/>
      </w:tabs>
    </w:pPr>
    <w:rPr>
      <w:lang w:val="x-none" w:eastAsia="x-none"/>
    </w:rPr>
  </w:style>
  <w:style w:type="character" w:customStyle="1" w:styleId="a7">
    <w:name w:val="Верхний колонтитул Знак"/>
    <w:link w:val="a6"/>
    <w:rsid w:val="00A05E13"/>
    <w:rPr>
      <w:sz w:val="24"/>
      <w:szCs w:val="24"/>
    </w:rPr>
  </w:style>
  <w:style w:type="paragraph" w:customStyle="1" w:styleId="a8">
    <w:name w:val=" Знак Знак Знак Знак"/>
    <w:basedOn w:val="a"/>
    <w:semiHidden/>
    <w:rsid w:val="002F0605"/>
    <w:pPr>
      <w:tabs>
        <w:tab w:val="num" w:pos="709"/>
      </w:tabs>
      <w:spacing w:before="120" w:after="160" w:line="240" w:lineRule="exact"/>
      <w:ind w:left="709" w:hanging="284"/>
      <w:jc w:val="both"/>
    </w:pPr>
    <w:rPr>
      <w:rFonts w:ascii="Verdana" w:hAnsi="Verdana"/>
      <w:sz w:val="20"/>
      <w:szCs w:val="20"/>
      <w:lang w:val="en-US" w:eastAsia="en-US"/>
    </w:rPr>
  </w:style>
  <w:style w:type="paragraph" w:styleId="a9">
    <w:name w:val="Название"/>
    <w:basedOn w:val="a"/>
    <w:link w:val="aa"/>
    <w:qFormat/>
    <w:rsid w:val="00865ADC"/>
    <w:pPr>
      <w:jc w:val="center"/>
    </w:pPr>
    <w:rPr>
      <w:sz w:val="28"/>
      <w:lang w:val="x-none" w:eastAsia="x-none"/>
    </w:rPr>
  </w:style>
  <w:style w:type="character" w:customStyle="1" w:styleId="aa">
    <w:name w:val="Название Знак"/>
    <w:link w:val="a9"/>
    <w:rsid w:val="00865ADC"/>
    <w:rPr>
      <w:sz w:val="28"/>
      <w:szCs w:val="24"/>
    </w:rPr>
  </w:style>
  <w:style w:type="paragraph" w:styleId="ab">
    <w:name w:val="List Paragraph"/>
    <w:basedOn w:val="a"/>
    <w:qFormat/>
    <w:rsid w:val="00572FFA"/>
    <w:pPr>
      <w:spacing w:after="200" w:line="276" w:lineRule="auto"/>
      <w:ind w:left="720"/>
      <w:contextualSpacing/>
    </w:pPr>
    <w:rPr>
      <w:rFonts w:ascii="Calibri" w:eastAsia="Calibri" w:hAnsi="Calibri"/>
      <w:sz w:val="22"/>
      <w:szCs w:val="22"/>
      <w:lang w:eastAsia="en-US"/>
    </w:rPr>
  </w:style>
  <w:style w:type="paragraph" w:customStyle="1" w:styleId="ac">
    <w:name w:val="No Spacing"/>
    <w:aliases w:val="Обычный 1,5 межстрочный интервал"/>
    <w:link w:val="ad"/>
    <w:qFormat/>
    <w:rsid w:val="00572FFA"/>
    <w:rPr>
      <w:rFonts w:ascii="Calibri" w:hAnsi="Calibri"/>
      <w:sz w:val="22"/>
      <w:szCs w:val="22"/>
      <w:lang w:eastAsia="en-US"/>
    </w:rPr>
  </w:style>
  <w:style w:type="character" w:customStyle="1" w:styleId="ad">
    <w:name w:val="Без интервала Знак"/>
    <w:link w:val="ac"/>
    <w:rsid w:val="00572FFA"/>
    <w:rPr>
      <w:rFonts w:ascii="Calibri" w:hAnsi="Calibri"/>
      <w:sz w:val="22"/>
      <w:szCs w:val="22"/>
      <w:lang w:val="ru-RU" w:eastAsia="en-US" w:bidi="ar-SA"/>
    </w:rPr>
  </w:style>
  <w:style w:type="paragraph" w:styleId="ae">
    <w:name w:val="Body Text"/>
    <w:aliases w:val=" Знак1 Знак,Основной текст11,bt,Знак1 Знак,Текст 14 с абз."/>
    <w:basedOn w:val="a"/>
    <w:link w:val="af"/>
    <w:rsid w:val="00572FFA"/>
    <w:pPr>
      <w:widowControl w:val="0"/>
      <w:autoSpaceDE w:val="0"/>
      <w:autoSpaceDN w:val="0"/>
      <w:adjustRightInd w:val="0"/>
      <w:spacing w:after="120"/>
    </w:pPr>
    <w:rPr>
      <w:sz w:val="20"/>
      <w:szCs w:val="20"/>
      <w:lang w:val="x-none"/>
    </w:rPr>
  </w:style>
  <w:style w:type="character" w:customStyle="1" w:styleId="af">
    <w:name w:val="Основной текст Знак"/>
    <w:aliases w:val=" Знак1 Знак Знак,Основной текст11 Знак,bt Знак,Знак1 Знак Знак,Текст 14 с абз. Знак"/>
    <w:link w:val="ae"/>
    <w:rsid w:val="00572FFA"/>
    <w:rPr>
      <w:lang w:val="x-none" w:eastAsia="ru-RU" w:bidi="ar-SA"/>
    </w:rPr>
  </w:style>
  <w:style w:type="paragraph" w:customStyle="1" w:styleId="2">
    <w:name w:val="Заголовок (Уровень 2)"/>
    <w:basedOn w:val="a"/>
    <w:next w:val="ae"/>
    <w:link w:val="20"/>
    <w:autoRedefine/>
    <w:qFormat/>
    <w:rsid w:val="00572FFA"/>
    <w:pPr>
      <w:autoSpaceDE w:val="0"/>
      <w:autoSpaceDN w:val="0"/>
      <w:adjustRightInd w:val="0"/>
      <w:ind w:left="720"/>
      <w:jc w:val="center"/>
      <w:outlineLvl w:val="0"/>
    </w:pPr>
    <w:rPr>
      <w:b/>
      <w:bCs/>
      <w:sz w:val="28"/>
      <w:szCs w:val="28"/>
      <w:lang w:val="x-none" w:eastAsia="x-none"/>
    </w:rPr>
  </w:style>
  <w:style w:type="character" w:customStyle="1" w:styleId="20">
    <w:name w:val="Заголовок (Уровень 2) Знак"/>
    <w:link w:val="2"/>
    <w:rsid w:val="00572FFA"/>
    <w:rPr>
      <w:b/>
      <w:bCs/>
      <w:sz w:val="28"/>
      <w:szCs w:val="28"/>
      <w:lang w:val="x-none" w:eastAsia="x-none" w:bidi="ar-SA"/>
    </w:rPr>
  </w:style>
  <w:style w:type="paragraph" w:customStyle="1" w:styleId="af0">
    <w:name w:val="Обычный текст"/>
    <w:basedOn w:val="a"/>
    <w:link w:val="af1"/>
    <w:qFormat/>
    <w:rsid w:val="00572FFA"/>
    <w:pPr>
      <w:ind w:firstLine="709"/>
      <w:jc w:val="both"/>
    </w:pPr>
    <w:rPr>
      <w:sz w:val="20"/>
      <w:szCs w:val="20"/>
      <w:lang w:val="x-none"/>
    </w:rPr>
  </w:style>
  <w:style w:type="character" w:customStyle="1" w:styleId="af1">
    <w:name w:val="Обычный текст Знак"/>
    <w:link w:val="af0"/>
    <w:rsid w:val="00572FFA"/>
    <w:rPr>
      <w:lang w:val="x-none" w:eastAsia="ru-RU" w:bidi="ar-SA"/>
    </w:rPr>
  </w:style>
  <w:style w:type="paragraph" w:customStyle="1" w:styleId="S">
    <w:name w:val="S_Обычный жирный"/>
    <w:basedOn w:val="a"/>
    <w:link w:val="S0"/>
    <w:qFormat/>
    <w:rsid w:val="00572FFA"/>
    <w:pPr>
      <w:ind w:firstLine="709"/>
      <w:jc w:val="both"/>
    </w:pPr>
    <w:rPr>
      <w:sz w:val="28"/>
      <w:lang w:val="x-none" w:eastAsia="x-none"/>
    </w:rPr>
  </w:style>
  <w:style w:type="character" w:customStyle="1" w:styleId="S0">
    <w:name w:val="S_Обычный жирный Знак"/>
    <w:link w:val="S"/>
    <w:rsid w:val="00572FFA"/>
    <w:rPr>
      <w:sz w:val="28"/>
      <w:szCs w:val="24"/>
      <w:lang w:val="x-none" w:eastAsia="x-none" w:bidi="ar-SA"/>
    </w:rPr>
  </w:style>
  <w:style w:type="paragraph" w:styleId="af2">
    <w:name w:val="Normal (Web)"/>
    <w:basedOn w:val="a"/>
    <w:uiPriority w:val="99"/>
    <w:unhideWhenUsed/>
    <w:rsid w:val="00380708"/>
    <w:pPr>
      <w:spacing w:before="100" w:beforeAutospacing="1" w:after="100" w:afterAutospacing="1"/>
    </w:pPr>
  </w:style>
  <w:style w:type="paragraph" w:customStyle="1" w:styleId="p">
    <w:name w:val="_p_Табл"/>
    <w:uiPriority w:val="99"/>
    <w:qFormat/>
    <w:rsid w:val="00F9334D"/>
    <w:pPr>
      <w:jc w:val="both"/>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200025">
      <w:bodyDiv w:val="1"/>
      <w:marLeft w:val="0"/>
      <w:marRight w:val="0"/>
      <w:marTop w:val="0"/>
      <w:marBottom w:val="0"/>
      <w:divBdr>
        <w:top w:val="none" w:sz="0" w:space="0" w:color="auto"/>
        <w:left w:val="none" w:sz="0" w:space="0" w:color="auto"/>
        <w:bottom w:val="none" w:sz="0" w:space="0" w:color="auto"/>
        <w:right w:val="none" w:sz="0" w:space="0" w:color="auto"/>
      </w:divBdr>
    </w:div>
    <w:div w:id="334308713">
      <w:bodyDiv w:val="1"/>
      <w:marLeft w:val="0"/>
      <w:marRight w:val="0"/>
      <w:marTop w:val="0"/>
      <w:marBottom w:val="0"/>
      <w:divBdr>
        <w:top w:val="none" w:sz="0" w:space="0" w:color="auto"/>
        <w:left w:val="none" w:sz="0" w:space="0" w:color="auto"/>
        <w:bottom w:val="none" w:sz="0" w:space="0" w:color="auto"/>
        <w:right w:val="none" w:sz="0" w:space="0" w:color="auto"/>
      </w:divBdr>
    </w:div>
    <w:div w:id="437335426">
      <w:bodyDiv w:val="1"/>
      <w:marLeft w:val="0"/>
      <w:marRight w:val="0"/>
      <w:marTop w:val="0"/>
      <w:marBottom w:val="0"/>
      <w:divBdr>
        <w:top w:val="none" w:sz="0" w:space="0" w:color="auto"/>
        <w:left w:val="none" w:sz="0" w:space="0" w:color="auto"/>
        <w:bottom w:val="none" w:sz="0" w:space="0" w:color="auto"/>
        <w:right w:val="none" w:sz="0" w:space="0" w:color="auto"/>
      </w:divBdr>
    </w:div>
    <w:div w:id="476260396">
      <w:bodyDiv w:val="1"/>
      <w:marLeft w:val="0"/>
      <w:marRight w:val="0"/>
      <w:marTop w:val="0"/>
      <w:marBottom w:val="0"/>
      <w:divBdr>
        <w:top w:val="none" w:sz="0" w:space="0" w:color="auto"/>
        <w:left w:val="none" w:sz="0" w:space="0" w:color="auto"/>
        <w:bottom w:val="none" w:sz="0" w:space="0" w:color="auto"/>
        <w:right w:val="none" w:sz="0" w:space="0" w:color="auto"/>
      </w:divBdr>
      <w:divsChild>
        <w:div w:id="29653979">
          <w:marLeft w:val="0"/>
          <w:marRight w:val="0"/>
          <w:marTop w:val="0"/>
          <w:marBottom w:val="0"/>
          <w:divBdr>
            <w:top w:val="none" w:sz="0" w:space="0" w:color="auto"/>
            <w:left w:val="none" w:sz="0" w:space="0" w:color="auto"/>
            <w:bottom w:val="none" w:sz="0" w:space="0" w:color="auto"/>
            <w:right w:val="none" w:sz="0" w:space="0" w:color="auto"/>
          </w:divBdr>
          <w:divsChild>
            <w:div w:id="1997147784">
              <w:marLeft w:val="0"/>
              <w:marRight w:val="0"/>
              <w:marTop w:val="0"/>
              <w:marBottom w:val="0"/>
              <w:divBdr>
                <w:top w:val="none" w:sz="0" w:space="0" w:color="auto"/>
                <w:left w:val="none" w:sz="0" w:space="0" w:color="auto"/>
                <w:bottom w:val="none" w:sz="0" w:space="0" w:color="auto"/>
                <w:right w:val="none" w:sz="0" w:space="0" w:color="auto"/>
              </w:divBdr>
            </w:div>
          </w:divsChild>
        </w:div>
        <w:div w:id="86116897">
          <w:marLeft w:val="0"/>
          <w:marRight w:val="0"/>
          <w:marTop w:val="0"/>
          <w:marBottom w:val="0"/>
          <w:divBdr>
            <w:top w:val="none" w:sz="0" w:space="0" w:color="auto"/>
            <w:left w:val="none" w:sz="0" w:space="0" w:color="auto"/>
            <w:bottom w:val="none" w:sz="0" w:space="0" w:color="auto"/>
            <w:right w:val="none" w:sz="0" w:space="0" w:color="auto"/>
          </w:divBdr>
          <w:divsChild>
            <w:div w:id="1451049198">
              <w:marLeft w:val="0"/>
              <w:marRight w:val="0"/>
              <w:marTop w:val="0"/>
              <w:marBottom w:val="0"/>
              <w:divBdr>
                <w:top w:val="none" w:sz="0" w:space="0" w:color="auto"/>
                <w:left w:val="none" w:sz="0" w:space="0" w:color="auto"/>
                <w:bottom w:val="none" w:sz="0" w:space="0" w:color="auto"/>
                <w:right w:val="none" w:sz="0" w:space="0" w:color="auto"/>
              </w:divBdr>
            </w:div>
          </w:divsChild>
        </w:div>
        <w:div w:id="141587304">
          <w:marLeft w:val="0"/>
          <w:marRight w:val="0"/>
          <w:marTop w:val="0"/>
          <w:marBottom w:val="0"/>
          <w:divBdr>
            <w:top w:val="none" w:sz="0" w:space="0" w:color="auto"/>
            <w:left w:val="none" w:sz="0" w:space="0" w:color="auto"/>
            <w:bottom w:val="none" w:sz="0" w:space="0" w:color="auto"/>
            <w:right w:val="none" w:sz="0" w:space="0" w:color="auto"/>
          </w:divBdr>
          <w:divsChild>
            <w:div w:id="1346637899">
              <w:marLeft w:val="0"/>
              <w:marRight w:val="0"/>
              <w:marTop w:val="0"/>
              <w:marBottom w:val="0"/>
              <w:divBdr>
                <w:top w:val="none" w:sz="0" w:space="0" w:color="auto"/>
                <w:left w:val="none" w:sz="0" w:space="0" w:color="auto"/>
                <w:bottom w:val="none" w:sz="0" w:space="0" w:color="auto"/>
                <w:right w:val="none" w:sz="0" w:space="0" w:color="auto"/>
              </w:divBdr>
            </w:div>
          </w:divsChild>
        </w:div>
        <w:div w:id="285964572">
          <w:marLeft w:val="0"/>
          <w:marRight w:val="0"/>
          <w:marTop w:val="0"/>
          <w:marBottom w:val="0"/>
          <w:divBdr>
            <w:top w:val="none" w:sz="0" w:space="0" w:color="auto"/>
            <w:left w:val="none" w:sz="0" w:space="0" w:color="auto"/>
            <w:bottom w:val="none" w:sz="0" w:space="0" w:color="auto"/>
            <w:right w:val="none" w:sz="0" w:space="0" w:color="auto"/>
          </w:divBdr>
        </w:div>
        <w:div w:id="291330688">
          <w:marLeft w:val="0"/>
          <w:marRight w:val="0"/>
          <w:marTop w:val="0"/>
          <w:marBottom w:val="0"/>
          <w:divBdr>
            <w:top w:val="none" w:sz="0" w:space="0" w:color="auto"/>
            <w:left w:val="none" w:sz="0" w:space="0" w:color="auto"/>
            <w:bottom w:val="none" w:sz="0" w:space="0" w:color="auto"/>
            <w:right w:val="none" w:sz="0" w:space="0" w:color="auto"/>
          </w:divBdr>
          <w:divsChild>
            <w:div w:id="1987511757">
              <w:marLeft w:val="0"/>
              <w:marRight w:val="0"/>
              <w:marTop w:val="0"/>
              <w:marBottom w:val="0"/>
              <w:divBdr>
                <w:top w:val="none" w:sz="0" w:space="0" w:color="auto"/>
                <w:left w:val="none" w:sz="0" w:space="0" w:color="auto"/>
                <w:bottom w:val="none" w:sz="0" w:space="0" w:color="auto"/>
                <w:right w:val="none" w:sz="0" w:space="0" w:color="auto"/>
              </w:divBdr>
            </w:div>
          </w:divsChild>
        </w:div>
        <w:div w:id="307051155">
          <w:marLeft w:val="0"/>
          <w:marRight w:val="0"/>
          <w:marTop w:val="0"/>
          <w:marBottom w:val="0"/>
          <w:divBdr>
            <w:top w:val="none" w:sz="0" w:space="0" w:color="auto"/>
            <w:left w:val="none" w:sz="0" w:space="0" w:color="auto"/>
            <w:bottom w:val="none" w:sz="0" w:space="0" w:color="auto"/>
            <w:right w:val="none" w:sz="0" w:space="0" w:color="auto"/>
          </w:divBdr>
        </w:div>
        <w:div w:id="315842470">
          <w:marLeft w:val="0"/>
          <w:marRight w:val="0"/>
          <w:marTop w:val="0"/>
          <w:marBottom w:val="0"/>
          <w:divBdr>
            <w:top w:val="none" w:sz="0" w:space="0" w:color="auto"/>
            <w:left w:val="none" w:sz="0" w:space="0" w:color="auto"/>
            <w:bottom w:val="none" w:sz="0" w:space="0" w:color="auto"/>
            <w:right w:val="none" w:sz="0" w:space="0" w:color="auto"/>
          </w:divBdr>
          <w:divsChild>
            <w:div w:id="924722986">
              <w:marLeft w:val="0"/>
              <w:marRight w:val="0"/>
              <w:marTop w:val="0"/>
              <w:marBottom w:val="0"/>
              <w:divBdr>
                <w:top w:val="none" w:sz="0" w:space="0" w:color="auto"/>
                <w:left w:val="none" w:sz="0" w:space="0" w:color="auto"/>
                <w:bottom w:val="none" w:sz="0" w:space="0" w:color="auto"/>
                <w:right w:val="none" w:sz="0" w:space="0" w:color="auto"/>
              </w:divBdr>
            </w:div>
          </w:divsChild>
        </w:div>
        <w:div w:id="354382292">
          <w:marLeft w:val="0"/>
          <w:marRight w:val="0"/>
          <w:marTop w:val="0"/>
          <w:marBottom w:val="0"/>
          <w:divBdr>
            <w:top w:val="none" w:sz="0" w:space="0" w:color="auto"/>
            <w:left w:val="none" w:sz="0" w:space="0" w:color="auto"/>
            <w:bottom w:val="none" w:sz="0" w:space="0" w:color="auto"/>
            <w:right w:val="none" w:sz="0" w:space="0" w:color="auto"/>
          </w:divBdr>
        </w:div>
        <w:div w:id="375131621">
          <w:marLeft w:val="0"/>
          <w:marRight w:val="0"/>
          <w:marTop w:val="0"/>
          <w:marBottom w:val="0"/>
          <w:divBdr>
            <w:top w:val="none" w:sz="0" w:space="0" w:color="auto"/>
            <w:left w:val="none" w:sz="0" w:space="0" w:color="auto"/>
            <w:bottom w:val="none" w:sz="0" w:space="0" w:color="auto"/>
            <w:right w:val="none" w:sz="0" w:space="0" w:color="auto"/>
          </w:divBdr>
        </w:div>
        <w:div w:id="434907111">
          <w:marLeft w:val="0"/>
          <w:marRight w:val="0"/>
          <w:marTop w:val="0"/>
          <w:marBottom w:val="0"/>
          <w:divBdr>
            <w:top w:val="none" w:sz="0" w:space="0" w:color="auto"/>
            <w:left w:val="none" w:sz="0" w:space="0" w:color="auto"/>
            <w:bottom w:val="none" w:sz="0" w:space="0" w:color="auto"/>
            <w:right w:val="none" w:sz="0" w:space="0" w:color="auto"/>
          </w:divBdr>
          <w:divsChild>
            <w:div w:id="2129735804">
              <w:marLeft w:val="0"/>
              <w:marRight w:val="0"/>
              <w:marTop w:val="0"/>
              <w:marBottom w:val="0"/>
              <w:divBdr>
                <w:top w:val="none" w:sz="0" w:space="0" w:color="auto"/>
                <w:left w:val="none" w:sz="0" w:space="0" w:color="auto"/>
                <w:bottom w:val="none" w:sz="0" w:space="0" w:color="auto"/>
                <w:right w:val="none" w:sz="0" w:space="0" w:color="auto"/>
              </w:divBdr>
            </w:div>
          </w:divsChild>
        </w:div>
        <w:div w:id="565071351">
          <w:marLeft w:val="0"/>
          <w:marRight w:val="0"/>
          <w:marTop w:val="0"/>
          <w:marBottom w:val="0"/>
          <w:divBdr>
            <w:top w:val="none" w:sz="0" w:space="0" w:color="auto"/>
            <w:left w:val="none" w:sz="0" w:space="0" w:color="auto"/>
            <w:bottom w:val="none" w:sz="0" w:space="0" w:color="auto"/>
            <w:right w:val="none" w:sz="0" w:space="0" w:color="auto"/>
          </w:divBdr>
        </w:div>
        <w:div w:id="700668537">
          <w:marLeft w:val="0"/>
          <w:marRight w:val="0"/>
          <w:marTop w:val="0"/>
          <w:marBottom w:val="0"/>
          <w:divBdr>
            <w:top w:val="none" w:sz="0" w:space="0" w:color="auto"/>
            <w:left w:val="none" w:sz="0" w:space="0" w:color="auto"/>
            <w:bottom w:val="none" w:sz="0" w:space="0" w:color="auto"/>
            <w:right w:val="none" w:sz="0" w:space="0" w:color="auto"/>
          </w:divBdr>
          <w:divsChild>
            <w:div w:id="1715226473">
              <w:marLeft w:val="0"/>
              <w:marRight w:val="0"/>
              <w:marTop w:val="0"/>
              <w:marBottom w:val="0"/>
              <w:divBdr>
                <w:top w:val="none" w:sz="0" w:space="0" w:color="auto"/>
                <w:left w:val="none" w:sz="0" w:space="0" w:color="auto"/>
                <w:bottom w:val="none" w:sz="0" w:space="0" w:color="auto"/>
                <w:right w:val="none" w:sz="0" w:space="0" w:color="auto"/>
              </w:divBdr>
            </w:div>
          </w:divsChild>
        </w:div>
        <w:div w:id="772551973">
          <w:marLeft w:val="0"/>
          <w:marRight w:val="0"/>
          <w:marTop w:val="0"/>
          <w:marBottom w:val="0"/>
          <w:divBdr>
            <w:top w:val="none" w:sz="0" w:space="0" w:color="auto"/>
            <w:left w:val="none" w:sz="0" w:space="0" w:color="auto"/>
            <w:bottom w:val="none" w:sz="0" w:space="0" w:color="auto"/>
            <w:right w:val="none" w:sz="0" w:space="0" w:color="auto"/>
          </w:divBdr>
        </w:div>
        <w:div w:id="859509832">
          <w:marLeft w:val="0"/>
          <w:marRight w:val="0"/>
          <w:marTop w:val="0"/>
          <w:marBottom w:val="0"/>
          <w:divBdr>
            <w:top w:val="none" w:sz="0" w:space="0" w:color="auto"/>
            <w:left w:val="none" w:sz="0" w:space="0" w:color="auto"/>
            <w:bottom w:val="none" w:sz="0" w:space="0" w:color="auto"/>
            <w:right w:val="none" w:sz="0" w:space="0" w:color="auto"/>
          </w:divBdr>
        </w:div>
        <w:div w:id="877667431">
          <w:marLeft w:val="0"/>
          <w:marRight w:val="0"/>
          <w:marTop w:val="0"/>
          <w:marBottom w:val="0"/>
          <w:divBdr>
            <w:top w:val="none" w:sz="0" w:space="0" w:color="auto"/>
            <w:left w:val="none" w:sz="0" w:space="0" w:color="auto"/>
            <w:bottom w:val="none" w:sz="0" w:space="0" w:color="auto"/>
            <w:right w:val="none" w:sz="0" w:space="0" w:color="auto"/>
          </w:divBdr>
        </w:div>
        <w:div w:id="1515610401">
          <w:marLeft w:val="0"/>
          <w:marRight w:val="0"/>
          <w:marTop w:val="0"/>
          <w:marBottom w:val="0"/>
          <w:divBdr>
            <w:top w:val="none" w:sz="0" w:space="0" w:color="auto"/>
            <w:left w:val="none" w:sz="0" w:space="0" w:color="auto"/>
            <w:bottom w:val="none" w:sz="0" w:space="0" w:color="auto"/>
            <w:right w:val="none" w:sz="0" w:space="0" w:color="auto"/>
          </w:divBdr>
        </w:div>
        <w:div w:id="1573275080">
          <w:marLeft w:val="0"/>
          <w:marRight w:val="0"/>
          <w:marTop w:val="0"/>
          <w:marBottom w:val="0"/>
          <w:divBdr>
            <w:top w:val="none" w:sz="0" w:space="0" w:color="auto"/>
            <w:left w:val="none" w:sz="0" w:space="0" w:color="auto"/>
            <w:bottom w:val="none" w:sz="0" w:space="0" w:color="auto"/>
            <w:right w:val="none" w:sz="0" w:space="0" w:color="auto"/>
          </w:divBdr>
        </w:div>
        <w:div w:id="1602714249">
          <w:marLeft w:val="0"/>
          <w:marRight w:val="0"/>
          <w:marTop w:val="0"/>
          <w:marBottom w:val="0"/>
          <w:divBdr>
            <w:top w:val="none" w:sz="0" w:space="0" w:color="auto"/>
            <w:left w:val="none" w:sz="0" w:space="0" w:color="auto"/>
            <w:bottom w:val="none" w:sz="0" w:space="0" w:color="auto"/>
            <w:right w:val="none" w:sz="0" w:space="0" w:color="auto"/>
          </w:divBdr>
        </w:div>
        <w:div w:id="1800340615">
          <w:marLeft w:val="0"/>
          <w:marRight w:val="0"/>
          <w:marTop w:val="0"/>
          <w:marBottom w:val="0"/>
          <w:divBdr>
            <w:top w:val="none" w:sz="0" w:space="0" w:color="auto"/>
            <w:left w:val="none" w:sz="0" w:space="0" w:color="auto"/>
            <w:bottom w:val="none" w:sz="0" w:space="0" w:color="auto"/>
            <w:right w:val="none" w:sz="0" w:space="0" w:color="auto"/>
          </w:divBdr>
        </w:div>
        <w:div w:id="1845631057">
          <w:marLeft w:val="0"/>
          <w:marRight w:val="0"/>
          <w:marTop w:val="0"/>
          <w:marBottom w:val="0"/>
          <w:divBdr>
            <w:top w:val="none" w:sz="0" w:space="0" w:color="auto"/>
            <w:left w:val="none" w:sz="0" w:space="0" w:color="auto"/>
            <w:bottom w:val="none" w:sz="0" w:space="0" w:color="auto"/>
            <w:right w:val="none" w:sz="0" w:space="0" w:color="auto"/>
          </w:divBdr>
        </w:div>
        <w:div w:id="1884947182">
          <w:marLeft w:val="0"/>
          <w:marRight w:val="0"/>
          <w:marTop w:val="0"/>
          <w:marBottom w:val="0"/>
          <w:divBdr>
            <w:top w:val="none" w:sz="0" w:space="0" w:color="auto"/>
            <w:left w:val="none" w:sz="0" w:space="0" w:color="auto"/>
            <w:bottom w:val="none" w:sz="0" w:space="0" w:color="auto"/>
            <w:right w:val="none" w:sz="0" w:space="0" w:color="auto"/>
          </w:divBdr>
          <w:divsChild>
            <w:div w:id="632053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0901100">
      <w:bodyDiv w:val="1"/>
      <w:marLeft w:val="0"/>
      <w:marRight w:val="0"/>
      <w:marTop w:val="0"/>
      <w:marBottom w:val="0"/>
      <w:divBdr>
        <w:top w:val="none" w:sz="0" w:space="0" w:color="auto"/>
        <w:left w:val="none" w:sz="0" w:space="0" w:color="auto"/>
        <w:bottom w:val="none" w:sz="0" w:space="0" w:color="auto"/>
        <w:right w:val="none" w:sz="0" w:space="0" w:color="auto"/>
      </w:divBdr>
    </w:div>
    <w:div w:id="563873169">
      <w:bodyDiv w:val="1"/>
      <w:marLeft w:val="0"/>
      <w:marRight w:val="0"/>
      <w:marTop w:val="0"/>
      <w:marBottom w:val="0"/>
      <w:divBdr>
        <w:top w:val="none" w:sz="0" w:space="0" w:color="auto"/>
        <w:left w:val="none" w:sz="0" w:space="0" w:color="auto"/>
        <w:bottom w:val="none" w:sz="0" w:space="0" w:color="auto"/>
        <w:right w:val="none" w:sz="0" w:space="0" w:color="auto"/>
      </w:divBdr>
    </w:div>
    <w:div w:id="1256285551">
      <w:bodyDiv w:val="1"/>
      <w:marLeft w:val="0"/>
      <w:marRight w:val="0"/>
      <w:marTop w:val="0"/>
      <w:marBottom w:val="0"/>
      <w:divBdr>
        <w:top w:val="none" w:sz="0" w:space="0" w:color="auto"/>
        <w:left w:val="none" w:sz="0" w:space="0" w:color="auto"/>
        <w:bottom w:val="none" w:sz="0" w:space="0" w:color="auto"/>
        <w:right w:val="none" w:sz="0" w:space="0" w:color="auto"/>
      </w:divBdr>
    </w:div>
    <w:div w:id="1419909935">
      <w:bodyDiv w:val="1"/>
      <w:marLeft w:val="0"/>
      <w:marRight w:val="0"/>
      <w:marTop w:val="0"/>
      <w:marBottom w:val="0"/>
      <w:divBdr>
        <w:top w:val="none" w:sz="0" w:space="0" w:color="auto"/>
        <w:left w:val="none" w:sz="0" w:space="0" w:color="auto"/>
        <w:bottom w:val="none" w:sz="0" w:space="0" w:color="auto"/>
        <w:right w:val="none" w:sz="0" w:space="0" w:color="auto"/>
      </w:divBdr>
    </w:div>
    <w:div w:id="1920287390">
      <w:bodyDiv w:val="1"/>
      <w:marLeft w:val="0"/>
      <w:marRight w:val="0"/>
      <w:marTop w:val="0"/>
      <w:marBottom w:val="0"/>
      <w:divBdr>
        <w:top w:val="none" w:sz="0" w:space="0" w:color="auto"/>
        <w:left w:val="none" w:sz="0" w:space="0" w:color="auto"/>
        <w:bottom w:val="none" w:sz="0" w:space="0" w:color="auto"/>
        <w:right w:val="none" w:sz="0" w:space="0" w:color="auto"/>
      </w:divBdr>
    </w:div>
    <w:div w:id="2120252316">
      <w:bodyDiv w:val="1"/>
      <w:marLeft w:val="0"/>
      <w:marRight w:val="0"/>
      <w:marTop w:val="0"/>
      <w:marBottom w:val="0"/>
      <w:divBdr>
        <w:top w:val="none" w:sz="0" w:space="0" w:color="auto"/>
        <w:left w:val="none" w:sz="0" w:space="0" w:color="auto"/>
        <w:bottom w:val="none" w:sz="0" w:space="0" w:color="auto"/>
        <w:right w:val="none" w:sz="0" w:space="0" w:color="auto"/>
      </w:divBdr>
      <w:divsChild>
        <w:div w:id="18706020">
          <w:marLeft w:val="0"/>
          <w:marRight w:val="0"/>
          <w:marTop w:val="0"/>
          <w:marBottom w:val="0"/>
          <w:divBdr>
            <w:top w:val="none" w:sz="0" w:space="0" w:color="auto"/>
            <w:left w:val="none" w:sz="0" w:space="0" w:color="auto"/>
            <w:bottom w:val="none" w:sz="0" w:space="0" w:color="auto"/>
            <w:right w:val="none" w:sz="0" w:space="0" w:color="auto"/>
          </w:divBdr>
        </w:div>
        <w:div w:id="118451619">
          <w:marLeft w:val="0"/>
          <w:marRight w:val="0"/>
          <w:marTop w:val="0"/>
          <w:marBottom w:val="0"/>
          <w:divBdr>
            <w:top w:val="none" w:sz="0" w:space="0" w:color="auto"/>
            <w:left w:val="none" w:sz="0" w:space="0" w:color="auto"/>
            <w:bottom w:val="none" w:sz="0" w:space="0" w:color="auto"/>
            <w:right w:val="none" w:sz="0" w:space="0" w:color="auto"/>
          </w:divBdr>
          <w:divsChild>
            <w:div w:id="1791779380">
              <w:marLeft w:val="0"/>
              <w:marRight w:val="0"/>
              <w:marTop w:val="0"/>
              <w:marBottom w:val="0"/>
              <w:divBdr>
                <w:top w:val="none" w:sz="0" w:space="0" w:color="auto"/>
                <w:left w:val="none" w:sz="0" w:space="0" w:color="auto"/>
                <w:bottom w:val="none" w:sz="0" w:space="0" w:color="auto"/>
                <w:right w:val="none" w:sz="0" w:space="0" w:color="auto"/>
              </w:divBdr>
            </w:div>
          </w:divsChild>
        </w:div>
        <w:div w:id="129711531">
          <w:marLeft w:val="0"/>
          <w:marRight w:val="0"/>
          <w:marTop w:val="0"/>
          <w:marBottom w:val="0"/>
          <w:divBdr>
            <w:top w:val="none" w:sz="0" w:space="0" w:color="auto"/>
            <w:left w:val="none" w:sz="0" w:space="0" w:color="auto"/>
            <w:bottom w:val="none" w:sz="0" w:space="0" w:color="auto"/>
            <w:right w:val="none" w:sz="0" w:space="0" w:color="auto"/>
          </w:divBdr>
          <w:divsChild>
            <w:div w:id="987586727">
              <w:marLeft w:val="0"/>
              <w:marRight w:val="0"/>
              <w:marTop w:val="0"/>
              <w:marBottom w:val="0"/>
              <w:divBdr>
                <w:top w:val="none" w:sz="0" w:space="0" w:color="auto"/>
                <w:left w:val="none" w:sz="0" w:space="0" w:color="auto"/>
                <w:bottom w:val="none" w:sz="0" w:space="0" w:color="auto"/>
                <w:right w:val="none" w:sz="0" w:space="0" w:color="auto"/>
              </w:divBdr>
            </w:div>
          </w:divsChild>
        </w:div>
        <w:div w:id="138111138">
          <w:marLeft w:val="0"/>
          <w:marRight w:val="0"/>
          <w:marTop w:val="0"/>
          <w:marBottom w:val="0"/>
          <w:divBdr>
            <w:top w:val="none" w:sz="0" w:space="0" w:color="auto"/>
            <w:left w:val="none" w:sz="0" w:space="0" w:color="auto"/>
            <w:bottom w:val="none" w:sz="0" w:space="0" w:color="auto"/>
            <w:right w:val="none" w:sz="0" w:space="0" w:color="auto"/>
          </w:divBdr>
          <w:divsChild>
            <w:div w:id="869074651">
              <w:marLeft w:val="0"/>
              <w:marRight w:val="0"/>
              <w:marTop w:val="0"/>
              <w:marBottom w:val="0"/>
              <w:divBdr>
                <w:top w:val="none" w:sz="0" w:space="0" w:color="auto"/>
                <w:left w:val="none" w:sz="0" w:space="0" w:color="auto"/>
                <w:bottom w:val="none" w:sz="0" w:space="0" w:color="auto"/>
                <w:right w:val="none" w:sz="0" w:space="0" w:color="auto"/>
              </w:divBdr>
            </w:div>
          </w:divsChild>
        </w:div>
        <w:div w:id="150172456">
          <w:marLeft w:val="0"/>
          <w:marRight w:val="0"/>
          <w:marTop w:val="0"/>
          <w:marBottom w:val="0"/>
          <w:divBdr>
            <w:top w:val="none" w:sz="0" w:space="0" w:color="auto"/>
            <w:left w:val="none" w:sz="0" w:space="0" w:color="auto"/>
            <w:bottom w:val="none" w:sz="0" w:space="0" w:color="auto"/>
            <w:right w:val="none" w:sz="0" w:space="0" w:color="auto"/>
          </w:divBdr>
        </w:div>
        <w:div w:id="264387324">
          <w:marLeft w:val="0"/>
          <w:marRight w:val="0"/>
          <w:marTop w:val="0"/>
          <w:marBottom w:val="0"/>
          <w:divBdr>
            <w:top w:val="none" w:sz="0" w:space="0" w:color="auto"/>
            <w:left w:val="none" w:sz="0" w:space="0" w:color="auto"/>
            <w:bottom w:val="none" w:sz="0" w:space="0" w:color="auto"/>
            <w:right w:val="none" w:sz="0" w:space="0" w:color="auto"/>
          </w:divBdr>
        </w:div>
        <w:div w:id="450323105">
          <w:marLeft w:val="0"/>
          <w:marRight w:val="0"/>
          <w:marTop w:val="0"/>
          <w:marBottom w:val="0"/>
          <w:divBdr>
            <w:top w:val="none" w:sz="0" w:space="0" w:color="auto"/>
            <w:left w:val="none" w:sz="0" w:space="0" w:color="auto"/>
            <w:bottom w:val="none" w:sz="0" w:space="0" w:color="auto"/>
            <w:right w:val="none" w:sz="0" w:space="0" w:color="auto"/>
          </w:divBdr>
        </w:div>
        <w:div w:id="495148865">
          <w:marLeft w:val="0"/>
          <w:marRight w:val="0"/>
          <w:marTop w:val="0"/>
          <w:marBottom w:val="0"/>
          <w:divBdr>
            <w:top w:val="none" w:sz="0" w:space="0" w:color="auto"/>
            <w:left w:val="none" w:sz="0" w:space="0" w:color="auto"/>
            <w:bottom w:val="none" w:sz="0" w:space="0" w:color="auto"/>
            <w:right w:val="none" w:sz="0" w:space="0" w:color="auto"/>
          </w:divBdr>
        </w:div>
        <w:div w:id="787048572">
          <w:marLeft w:val="0"/>
          <w:marRight w:val="0"/>
          <w:marTop w:val="0"/>
          <w:marBottom w:val="0"/>
          <w:divBdr>
            <w:top w:val="none" w:sz="0" w:space="0" w:color="auto"/>
            <w:left w:val="none" w:sz="0" w:space="0" w:color="auto"/>
            <w:bottom w:val="none" w:sz="0" w:space="0" w:color="auto"/>
            <w:right w:val="none" w:sz="0" w:space="0" w:color="auto"/>
          </w:divBdr>
        </w:div>
        <w:div w:id="929199931">
          <w:marLeft w:val="0"/>
          <w:marRight w:val="0"/>
          <w:marTop w:val="0"/>
          <w:marBottom w:val="0"/>
          <w:divBdr>
            <w:top w:val="none" w:sz="0" w:space="0" w:color="auto"/>
            <w:left w:val="none" w:sz="0" w:space="0" w:color="auto"/>
            <w:bottom w:val="none" w:sz="0" w:space="0" w:color="auto"/>
            <w:right w:val="none" w:sz="0" w:space="0" w:color="auto"/>
          </w:divBdr>
        </w:div>
        <w:div w:id="1001737138">
          <w:marLeft w:val="0"/>
          <w:marRight w:val="0"/>
          <w:marTop w:val="0"/>
          <w:marBottom w:val="0"/>
          <w:divBdr>
            <w:top w:val="none" w:sz="0" w:space="0" w:color="auto"/>
            <w:left w:val="none" w:sz="0" w:space="0" w:color="auto"/>
            <w:bottom w:val="none" w:sz="0" w:space="0" w:color="auto"/>
            <w:right w:val="none" w:sz="0" w:space="0" w:color="auto"/>
          </w:divBdr>
        </w:div>
        <w:div w:id="1127237321">
          <w:marLeft w:val="0"/>
          <w:marRight w:val="0"/>
          <w:marTop w:val="0"/>
          <w:marBottom w:val="0"/>
          <w:divBdr>
            <w:top w:val="none" w:sz="0" w:space="0" w:color="auto"/>
            <w:left w:val="none" w:sz="0" w:space="0" w:color="auto"/>
            <w:bottom w:val="none" w:sz="0" w:space="0" w:color="auto"/>
            <w:right w:val="none" w:sz="0" w:space="0" w:color="auto"/>
          </w:divBdr>
        </w:div>
        <w:div w:id="1153714470">
          <w:marLeft w:val="0"/>
          <w:marRight w:val="0"/>
          <w:marTop w:val="0"/>
          <w:marBottom w:val="0"/>
          <w:divBdr>
            <w:top w:val="none" w:sz="0" w:space="0" w:color="auto"/>
            <w:left w:val="none" w:sz="0" w:space="0" w:color="auto"/>
            <w:bottom w:val="none" w:sz="0" w:space="0" w:color="auto"/>
            <w:right w:val="none" w:sz="0" w:space="0" w:color="auto"/>
          </w:divBdr>
          <w:divsChild>
            <w:div w:id="162626507">
              <w:marLeft w:val="0"/>
              <w:marRight w:val="0"/>
              <w:marTop w:val="0"/>
              <w:marBottom w:val="0"/>
              <w:divBdr>
                <w:top w:val="none" w:sz="0" w:space="0" w:color="auto"/>
                <w:left w:val="none" w:sz="0" w:space="0" w:color="auto"/>
                <w:bottom w:val="none" w:sz="0" w:space="0" w:color="auto"/>
                <w:right w:val="none" w:sz="0" w:space="0" w:color="auto"/>
              </w:divBdr>
            </w:div>
          </w:divsChild>
        </w:div>
        <w:div w:id="1365523966">
          <w:marLeft w:val="0"/>
          <w:marRight w:val="0"/>
          <w:marTop w:val="0"/>
          <w:marBottom w:val="0"/>
          <w:divBdr>
            <w:top w:val="none" w:sz="0" w:space="0" w:color="auto"/>
            <w:left w:val="none" w:sz="0" w:space="0" w:color="auto"/>
            <w:bottom w:val="none" w:sz="0" w:space="0" w:color="auto"/>
            <w:right w:val="none" w:sz="0" w:space="0" w:color="auto"/>
          </w:divBdr>
        </w:div>
        <w:div w:id="1532255512">
          <w:marLeft w:val="0"/>
          <w:marRight w:val="0"/>
          <w:marTop w:val="0"/>
          <w:marBottom w:val="0"/>
          <w:divBdr>
            <w:top w:val="none" w:sz="0" w:space="0" w:color="auto"/>
            <w:left w:val="none" w:sz="0" w:space="0" w:color="auto"/>
            <w:bottom w:val="none" w:sz="0" w:space="0" w:color="auto"/>
            <w:right w:val="none" w:sz="0" w:space="0" w:color="auto"/>
          </w:divBdr>
          <w:divsChild>
            <w:div w:id="1643928471">
              <w:marLeft w:val="0"/>
              <w:marRight w:val="0"/>
              <w:marTop w:val="0"/>
              <w:marBottom w:val="0"/>
              <w:divBdr>
                <w:top w:val="none" w:sz="0" w:space="0" w:color="auto"/>
                <w:left w:val="none" w:sz="0" w:space="0" w:color="auto"/>
                <w:bottom w:val="none" w:sz="0" w:space="0" w:color="auto"/>
                <w:right w:val="none" w:sz="0" w:space="0" w:color="auto"/>
              </w:divBdr>
            </w:div>
          </w:divsChild>
        </w:div>
        <w:div w:id="1560706970">
          <w:marLeft w:val="0"/>
          <w:marRight w:val="0"/>
          <w:marTop w:val="0"/>
          <w:marBottom w:val="0"/>
          <w:divBdr>
            <w:top w:val="none" w:sz="0" w:space="0" w:color="auto"/>
            <w:left w:val="none" w:sz="0" w:space="0" w:color="auto"/>
            <w:bottom w:val="none" w:sz="0" w:space="0" w:color="auto"/>
            <w:right w:val="none" w:sz="0" w:space="0" w:color="auto"/>
          </w:divBdr>
        </w:div>
        <w:div w:id="1748644939">
          <w:marLeft w:val="0"/>
          <w:marRight w:val="0"/>
          <w:marTop w:val="0"/>
          <w:marBottom w:val="0"/>
          <w:divBdr>
            <w:top w:val="none" w:sz="0" w:space="0" w:color="auto"/>
            <w:left w:val="none" w:sz="0" w:space="0" w:color="auto"/>
            <w:bottom w:val="none" w:sz="0" w:space="0" w:color="auto"/>
            <w:right w:val="none" w:sz="0" w:space="0" w:color="auto"/>
          </w:divBdr>
        </w:div>
        <w:div w:id="1890913899">
          <w:marLeft w:val="0"/>
          <w:marRight w:val="0"/>
          <w:marTop w:val="0"/>
          <w:marBottom w:val="0"/>
          <w:divBdr>
            <w:top w:val="none" w:sz="0" w:space="0" w:color="auto"/>
            <w:left w:val="none" w:sz="0" w:space="0" w:color="auto"/>
            <w:bottom w:val="none" w:sz="0" w:space="0" w:color="auto"/>
            <w:right w:val="none" w:sz="0" w:space="0" w:color="auto"/>
          </w:divBdr>
          <w:divsChild>
            <w:div w:id="853806564">
              <w:marLeft w:val="0"/>
              <w:marRight w:val="0"/>
              <w:marTop w:val="0"/>
              <w:marBottom w:val="0"/>
              <w:divBdr>
                <w:top w:val="none" w:sz="0" w:space="0" w:color="auto"/>
                <w:left w:val="none" w:sz="0" w:space="0" w:color="auto"/>
                <w:bottom w:val="none" w:sz="0" w:space="0" w:color="auto"/>
                <w:right w:val="none" w:sz="0" w:space="0" w:color="auto"/>
              </w:divBdr>
            </w:div>
          </w:divsChild>
        </w:div>
        <w:div w:id="1937667741">
          <w:marLeft w:val="0"/>
          <w:marRight w:val="0"/>
          <w:marTop w:val="0"/>
          <w:marBottom w:val="0"/>
          <w:divBdr>
            <w:top w:val="none" w:sz="0" w:space="0" w:color="auto"/>
            <w:left w:val="none" w:sz="0" w:space="0" w:color="auto"/>
            <w:bottom w:val="none" w:sz="0" w:space="0" w:color="auto"/>
            <w:right w:val="none" w:sz="0" w:space="0" w:color="auto"/>
          </w:divBdr>
          <w:divsChild>
            <w:div w:id="810556511">
              <w:marLeft w:val="0"/>
              <w:marRight w:val="0"/>
              <w:marTop w:val="0"/>
              <w:marBottom w:val="0"/>
              <w:divBdr>
                <w:top w:val="none" w:sz="0" w:space="0" w:color="auto"/>
                <w:left w:val="none" w:sz="0" w:space="0" w:color="auto"/>
                <w:bottom w:val="none" w:sz="0" w:space="0" w:color="auto"/>
                <w:right w:val="none" w:sz="0" w:space="0" w:color="auto"/>
              </w:divBdr>
            </w:div>
          </w:divsChild>
        </w:div>
        <w:div w:id="1956980919">
          <w:marLeft w:val="0"/>
          <w:marRight w:val="0"/>
          <w:marTop w:val="0"/>
          <w:marBottom w:val="0"/>
          <w:divBdr>
            <w:top w:val="none" w:sz="0" w:space="0" w:color="auto"/>
            <w:left w:val="none" w:sz="0" w:space="0" w:color="auto"/>
            <w:bottom w:val="none" w:sz="0" w:space="0" w:color="auto"/>
            <w:right w:val="none" w:sz="0" w:space="0" w:color="auto"/>
          </w:divBdr>
          <w:divsChild>
            <w:div w:id="1221285580">
              <w:marLeft w:val="0"/>
              <w:marRight w:val="0"/>
              <w:marTop w:val="0"/>
              <w:marBottom w:val="0"/>
              <w:divBdr>
                <w:top w:val="none" w:sz="0" w:space="0" w:color="auto"/>
                <w:left w:val="none" w:sz="0" w:space="0" w:color="auto"/>
                <w:bottom w:val="none" w:sz="0" w:space="0" w:color="auto"/>
                <w:right w:val="none" w:sz="0" w:space="0" w:color="auto"/>
              </w:divBdr>
            </w:div>
          </w:divsChild>
        </w:div>
        <w:div w:id="19944094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822</Words>
  <Characters>4690</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Российская Федерация</vt:lpstr>
    </vt:vector>
  </TitlesOfParts>
  <Company>Microsoft</Company>
  <LinksUpToDate>false</LinksUpToDate>
  <CharactersWithSpaces>5501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subject/>
  <dc:creator>***</dc:creator>
  <cp:keywords/>
  <cp:lastModifiedBy>Андрей</cp:lastModifiedBy>
  <cp:revision>3</cp:revision>
  <cp:lastPrinted>2022-06-20T08:34:00Z</cp:lastPrinted>
  <dcterms:created xsi:type="dcterms:W3CDTF">2024-12-12T06:23:00Z</dcterms:created>
  <dcterms:modified xsi:type="dcterms:W3CDTF">2024-12-12T06:23:00Z</dcterms:modified>
</cp:coreProperties>
</file>