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22225</wp:posOffset>
                  </wp:positionV>
                  <wp:extent cx="771525" cy="771525"/>
                  <wp:effectExtent l="0" t="0" r="9525" b="952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807A0B" w:rsidRPr="00807A0B" w:rsidRDefault="00807A0B" w:rsidP="00807A0B">
            <w:pPr>
              <w:jc w:val="center"/>
              <w:rPr>
                <w:rFonts w:ascii="KhakCyr Times" w:hAnsi="KhakCyr Times"/>
                <w:sz w:val="22"/>
                <w:szCs w:val="22"/>
              </w:rPr>
            </w:pPr>
          </w:p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3F18DE" w:rsidP="006E3763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13 января 2026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3F18DE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3F18DE">
              <w:rPr>
                <w:rFonts w:ascii="Times New Roman" w:hAnsi="Times New Roman"/>
                <w:b w:val="0"/>
              </w:rPr>
              <w:t>3/17-6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E60708" w:rsidRDefault="002F366D" w:rsidP="00E60708">
      <w:pPr>
        <w:jc w:val="center"/>
      </w:pPr>
      <w:r>
        <w:rPr>
          <w:b/>
        </w:rPr>
        <w:t xml:space="preserve">О </w:t>
      </w:r>
      <w:r w:rsidR="00E60708">
        <w:rPr>
          <w:b/>
          <w:szCs w:val="20"/>
        </w:rPr>
        <w:t xml:space="preserve">распределении избирательных участков, участков референдума между членами территориальной избирательной комиссии Бейского района </w:t>
      </w:r>
    </w:p>
    <w:p w:rsidR="00E60708" w:rsidRDefault="00E60708" w:rsidP="00E60708">
      <w:pPr>
        <w:jc w:val="center"/>
        <w:rPr>
          <w:b/>
          <w:szCs w:val="20"/>
        </w:rPr>
      </w:pPr>
      <w:r>
        <w:rPr>
          <w:b/>
          <w:szCs w:val="20"/>
        </w:rPr>
        <w:t xml:space="preserve">с правом решающего голоса </w:t>
      </w:r>
    </w:p>
    <w:p w:rsidR="00E60708" w:rsidRDefault="00E60708" w:rsidP="00E60708">
      <w:pPr>
        <w:jc w:val="center"/>
        <w:rPr>
          <w:b/>
          <w:szCs w:val="20"/>
        </w:rPr>
      </w:pPr>
    </w:p>
    <w:p w:rsidR="00E60708" w:rsidRDefault="00E60708" w:rsidP="00E60708">
      <w:pPr>
        <w:spacing w:line="360" w:lineRule="auto"/>
        <w:ind w:firstLine="709"/>
        <w:jc w:val="both"/>
      </w:pPr>
      <w:r>
        <w:rPr>
          <w:szCs w:val="20"/>
        </w:rPr>
        <w:t xml:space="preserve">В целях координации работы участковых избирательных комиссий по подготовке и проведению выборов и референдумов на территории Бейского </w:t>
      </w:r>
      <w:r w:rsidR="003F18DE">
        <w:rPr>
          <w:szCs w:val="20"/>
        </w:rPr>
        <w:t xml:space="preserve">муниципального </w:t>
      </w:r>
      <w:r>
        <w:rPr>
          <w:szCs w:val="20"/>
        </w:rPr>
        <w:t xml:space="preserve">района Республики Хакасия, </w:t>
      </w:r>
      <w:r>
        <w:rPr>
          <w:szCs w:val="20"/>
        </w:rPr>
        <w:tab/>
        <w:t xml:space="preserve">территориальная избирательная комиссия Бейского района </w:t>
      </w:r>
      <w:r>
        <w:rPr>
          <w:b/>
          <w:szCs w:val="20"/>
        </w:rPr>
        <w:t>постановляет:</w:t>
      </w:r>
      <w:r>
        <w:rPr>
          <w:szCs w:val="20"/>
        </w:rPr>
        <w:t xml:space="preserve"> </w:t>
      </w:r>
    </w:p>
    <w:p w:rsidR="00E60708" w:rsidRDefault="00E60708" w:rsidP="00E60708">
      <w:pPr>
        <w:spacing w:line="360" w:lineRule="auto"/>
        <w:ind w:firstLine="720"/>
        <w:jc w:val="both"/>
      </w:pPr>
      <w:r>
        <w:rPr>
          <w:szCs w:val="20"/>
        </w:rPr>
        <w:t>1. Распределить избирательные участки, участки референдума №</w:t>
      </w:r>
      <w:r w:rsidR="003F18DE">
        <w:rPr>
          <w:szCs w:val="20"/>
        </w:rPr>
        <w:t>№</w:t>
      </w:r>
      <w:r>
        <w:rPr>
          <w:szCs w:val="20"/>
        </w:rPr>
        <w:t xml:space="preserve"> </w:t>
      </w:r>
      <w:r w:rsidR="001A56AD">
        <w:rPr>
          <w:szCs w:val="20"/>
        </w:rPr>
        <w:t>245</w:t>
      </w:r>
      <w:r w:rsidR="003F18DE">
        <w:rPr>
          <w:szCs w:val="20"/>
        </w:rPr>
        <w:t>, 246, 248</w:t>
      </w:r>
      <w:r>
        <w:rPr>
          <w:szCs w:val="20"/>
        </w:rPr>
        <w:t xml:space="preserve"> -  </w:t>
      </w:r>
      <w:r w:rsidR="001A56AD">
        <w:rPr>
          <w:szCs w:val="20"/>
        </w:rPr>
        <w:t>271</w:t>
      </w:r>
      <w:r>
        <w:rPr>
          <w:szCs w:val="20"/>
        </w:rPr>
        <w:t xml:space="preserve"> на территории </w:t>
      </w:r>
      <w:r w:rsidR="001A56AD">
        <w:rPr>
          <w:szCs w:val="20"/>
        </w:rPr>
        <w:t>Бейского района</w:t>
      </w:r>
      <w:r>
        <w:rPr>
          <w:szCs w:val="20"/>
        </w:rPr>
        <w:t xml:space="preserve"> среди членов территориальной избирательной комиссии </w:t>
      </w:r>
      <w:r w:rsidR="001A56AD">
        <w:rPr>
          <w:szCs w:val="20"/>
        </w:rPr>
        <w:t>Бейского района с</w:t>
      </w:r>
      <w:r>
        <w:rPr>
          <w:szCs w:val="20"/>
        </w:rPr>
        <w:t xml:space="preserve"> правом решающего голоса согласно приложению.</w:t>
      </w:r>
    </w:p>
    <w:p w:rsidR="00E60708" w:rsidRDefault="00E60708" w:rsidP="00E60708">
      <w:pPr>
        <w:spacing w:line="360" w:lineRule="auto"/>
        <w:ind w:firstLine="720"/>
        <w:jc w:val="both"/>
      </w:pPr>
      <w:r>
        <w:rPr>
          <w:szCs w:val="20"/>
        </w:rPr>
        <w:t xml:space="preserve">2. Возложить обязанности на членов территориальной избирательной комиссии </w:t>
      </w:r>
      <w:r w:rsidR="001A56AD">
        <w:rPr>
          <w:szCs w:val="20"/>
        </w:rPr>
        <w:t>Бейского района</w:t>
      </w:r>
      <w:r>
        <w:rPr>
          <w:szCs w:val="20"/>
        </w:rPr>
        <w:t xml:space="preserve"> с правом решающего</w:t>
      </w:r>
      <w:r w:rsidR="001A56AD">
        <w:rPr>
          <w:szCs w:val="20"/>
        </w:rPr>
        <w:t xml:space="preserve"> </w:t>
      </w:r>
      <w:proofErr w:type="gramStart"/>
      <w:r w:rsidR="001A56AD">
        <w:rPr>
          <w:szCs w:val="20"/>
        </w:rPr>
        <w:t>по</w:t>
      </w:r>
      <w:proofErr w:type="gramEnd"/>
      <w:r>
        <w:rPr>
          <w:szCs w:val="20"/>
        </w:rPr>
        <w:t>:</w:t>
      </w:r>
    </w:p>
    <w:p w:rsidR="00E60708" w:rsidRDefault="00E60708" w:rsidP="00E60708">
      <w:pPr>
        <w:spacing w:line="360" w:lineRule="auto"/>
        <w:ind w:firstLine="720"/>
        <w:jc w:val="both"/>
      </w:pPr>
      <w:r>
        <w:rPr>
          <w:szCs w:val="20"/>
        </w:rPr>
        <w:t>- оказанию организационной и методической помощи участковым избирательным комиссиям;</w:t>
      </w:r>
    </w:p>
    <w:p w:rsidR="00E60708" w:rsidRDefault="00E60708" w:rsidP="00E60708">
      <w:pPr>
        <w:spacing w:line="360" w:lineRule="auto"/>
        <w:ind w:firstLine="720"/>
        <w:jc w:val="both"/>
      </w:pPr>
      <w:r>
        <w:rPr>
          <w:szCs w:val="20"/>
        </w:rPr>
        <w:t xml:space="preserve">- </w:t>
      </w:r>
      <w:proofErr w:type="gramStart"/>
      <w:r>
        <w:rPr>
          <w:szCs w:val="20"/>
        </w:rPr>
        <w:t>контролю за</w:t>
      </w:r>
      <w:proofErr w:type="gramEnd"/>
      <w:r>
        <w:rPr>
          <w:szCs w:val="20"/>
        </w:rPr>
        <w:t xml:space="preserve"> деятельностью участковых избирательных комиссий по подготовке и проведению выборов и референдумов на территории </w:t>
      </w:r>
      <w:r w:rsidR="001A56AD">
        <w:rPr>
          <w:szCs w:val="20"/>
        </w:rPr>
        <w:t>соответствующих избирательных участков</w:t>
      </w:r>
      <w:r>
        <w:rPr>
          <w:szCs w:val="20"/>
        </w:rPr>
        <w:t>, закрепленных за членами Комиссии;</w:t>
      </w:r>
    </w:p>
    <w:p w:rsidR="00E60708" w:rsidRDefault="00E60708" w:rsidP="00E60708">
      <w:pPr>
        <w:spacing w:line="360" w:lineRule="auto"/>
        <w:ind w:firstLine="720"/>
        <w:jc w:val="both"/>
      </w:pPr>
      <w:r>
        <w:rPr>
          <w:szCs w:val="20"/>
        </w:rPr>
        <w:t>- осуществлению проверки сохранности и наличия технологического оборудования на избирательном участке, участке референдума;</w:t>
      </w:r>
    </w:p>
    <w:p w:rsidR="00E60708" w:rsidRDefault="00E60708" w:rsidP="00E60708">
      <w:pPr>
        <w:spacing w:line="360" w:lineRule="auto"/>
        <w:ind w:firstLine="720"/>
        <w:jc w:val="both"/>
      </w:pPr>
      <w:r>
        <w:rPr>
          <w:szCs w:val="20"/>
        </w:rPr>
        <w:t xml:space="preserve">- </w:t>
      </w:r>
      <w:proofErr w:type="gramStart"/>
      <w:r>
        <w:rPr>
          <w:szCs w:val="20"/>
        </w:rPr>
        <w:t>контролю за</w:t>
      </w:r>
      <w:proofErr w:type="gramEnd"/>
      <w:r>
        <w:rPr>
          <w:szCs w:val="20"/>
        </w:rPr>
        <w:t xml:space="preserve"> подготовкой помещения избирательного участка, участка референдума ко дню голосования.</w:t>
      </w:r>
    </w:p>
    <w:p w:rsidR="008434FA" w:rsidRDefault="00E60708" w:rsidP="00A1288A">
      <w:pPr>
        <w:pStyle w:val="a6"/>
        <w:spacing w:after="0" w:line="360" w:lineRule="auto"/>
        <w:ind w:left="0" w:firstLine="737"/>
        <w:jc w:val="both"/>
        <w:rPr>
          <w:color w:val="000000"/>
          <w:szCs w:val="28"/>
        </w:rPr>
      </w:pPr>
      <w:r>
        <w:rPr>
          <w:szCs w:val="20"/>
        </w:rPr>
        <w:lastRenderedPageBreak/>
        <w:t xml:space="preserve">3. </w:t>
      </w:r>
      <w:proofErr w:type="gramStart"/>
      <w:r w:rsidR="00A1288A">
        <w:rPr>
          <w:szCs w:val="28"/>
        </w:rPr>
        <w:t>Разместить</w:t>
      </w:r>
      <w:proofErr w:type="gramEnd"/>
      <w:r w:rsidR="00A1288A">
        <w:rPr>
          <w:szCs w:val="28"/>
        </w:rPr>
        <w:t xml:space="preserve"> настоящее постановление в разделе «территориальная избирательная комиссия» на официальном сайте Бейского </w:t>
      </w:r>
      <w:r w:rsidR="003F18DE">
        <w:rPr>
          <w:szCs w:val="28"/>
        </w:rPr>
        <w:t xml:space="preserve">муниципального </w:t>
      </w:r>
      <w:r w:rsidR="00A1288A">
        <w:rPr>
          <w:szCs w:val="28"/>
        </w:rPr>
        <w:t>района Республики Хакасия в сети Интернет</w:t>
      </w:r>
      <w:r w:rsidR="008434FA">
        <w:rPr>
          <w:color w:val="000000"/>
          <w:szCs w:val="28"/>
        </w:rPr>
        <w:t>.</w:t>
      </w:r>
    </w:p>
    <w:p w:rsidR="001C4428" w:rsidRDefault="001C4428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B106C9" w:rsidRDefault="00C343C6" w:rsidP="001C4428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  <w:t xml:space="preserve">          </w:t>
      </w:r>
      <w:r w:rsidR="003F18DE">
        <w:rPr>
          <w:rFonts w:ascii="Times New Roman" w:hAnsi="Times New Roman"/>
          <w:i w:val="0"/>
        </w:rPr>
        <w:t>Т.Н. Слободчук</w:t>
      </w:r>
    </w:p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Pr="00B106C9" w:rsidRDefault="00B106C9" w:rsidP="00B106C9"/>
    <w:p w:rsidR="00B106C9" w:rsidRDefault="00B106C9" w:rsidP="00B106C9"/>
    <w:p w:rsidR="00B106C9" w:rsidRPr="00B106C9" w:rsidRDefault="00B106C9" w:rsidP="00B106C9"/>
    <w:p w:rsidR="00B106C9" w:rsidRDefault="00B106C9" w:rsidP="00B106C9"/>
    <w:p w:rsidR="00877932" w:rsidRDefault="00877932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p w:rsidR="00B106C9" w:rsidRDefault="00B106C9" w:rsidP="00B106C9">
      <w:pPr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7"/>
        <w:gridCol w:w="4243"/>
      </w:tblGrid>
      <w:tr w:rsidR="002C3234" w:rsidTr="00AC4EBB">
        <w:tc>
          <w:tcPr>
            <w:tcW w:w="5327" w:type="dxa"/>
            <w:shd w:val="clear" w:color="auto" w:fill="auto"/>
          </w:tcPr>
          <w:p w:rsidR="002C3234" w:rsidRDefault="002C3234" w:rsidP="00AC4EBB">
            <w:pPr>
              <w:pStyle w:val="21"/>
              <w:snapToGrid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2C3234" w:rsidRDefault="002C3234" w:rsidP="00AC4EBB">
            <w:pPr>
              <w:pStyle w:val="21"/>
              <w:spacing w:after="0" w:line="240" w:lineRule="auto"/>
              <w:jc w:val="center"/>
            </w:pPr>
            <w:r>
              <w:t xml:space="preserve">Приложение </w:t>
            </w:r>
          </w:p>
          <w:p w:rsidR="002C3234" w:rsidRDefault="002C3234" w:rsidP="00AC4EBB">
            <w:pPr>
              <w:pStyle w:val="21"/>
              <w:spacing w:after="0" w:line="240" w:lineRule="auto"/>
              <w:jc w:val="center"/>
            </w:pPr>
            <w:r>
              <w:t xml:space="preserve">к постановлению территориальной избирательной комиссии </w:t>
            </w:r>
          </w:p>
          <w:p w:rsidR="002C3234" w:rsidRDefault="002C3234" w:rsidP="00AC4EBB">
            <w:pPr>
              <w:pStyle w:val="21"/>
              <w:spacing w:after="0" w:line="240" w:lineRule="auto"/>
              <w:jc w:val="center"/>
            </w:pPr>
            <w:bookmarkStart w:id="0" w:name="_GoBack"/>
            <w:bookmarkEnd w:id="0"/>
            <w:r>
              <w:t>Бейского района</w:t>
            </w:r>
          </w:p>
          <w:p w:rsidR="002C3234" w:rsidRDefault="002C3234" w:rsidP="00AC4EBB">
            <w:pPr>
              <w:pStyle w:val="21"/>
              <w:spacing w:after="0" w:line="240" w:lineRule="auto"/>
              <w:jc w:val="center"/>
            </w:pPr>
            <w:r>
              <w:t>от «13» января 2026 года № 3/17-6</w:t>
            </w:r>
          </w:p>
        </w:tc>
      </w:tr>
    </w:tbl>
    <w:p w:rsidR="002C3234" w:rsidRDefault="002C3234" w:rsidP="002C3234">
      <w:pPr>
        <w:jc w:val="center"/>
        <w:rPr>
          <w:b/>
          <w:szCs w:val="28"/>
        </w:rPr>
      </w:pPr>
    </w:p>
    <w:p w:rsidR="002C3234" w:rsidRDefault="002C3234" w:rsidP="002C3234">
      <w:pPr>
        <w:jc w:val="center"/>
      </w:pPr>
      <w:r>
        <w:rPr>
          <w:b/>
          <w:szCs w:val="28"/>
        </w:rPr>
        <w:t>Перечень</w:t>
      </w:r>
    </w:p>
    <w:p w:rsidR="002C3234" w:rsidRDefault="002C3234" w:rsidP="002C3234">
      <w:pPr>
        <w:jc w:val="center"/>
      </w:pPr>
      <w:r>
        <w:rPr>
          <w:b/>
          <w:szCs w:val="28"/>
        </w:rPr>
        <w:t>избирательных участков, участков референдума, закрепленных за членами территориальной избирательной комиссии Бейского района с правом решающего голоса</w:t>
      </w:r>
    </w:p>
    <w:p w:rsidR="002C3234" w:rsidRDefault="002C3234" w:rsidP="002C3234">
      <w:pPr>
        <w:jc w:val="center"/>
        <w:rPr>
          <w:b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785"/>
        <w:gridCol w:w="4533"/>
      </w:tblGrid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pPr>
              <w:jc w:val="center"/>
            </w:pPr>
            <w:r>
              <w:rPr>
                <w:b/>
                <w:szCs w:val="28"/>
              </w:rPr>
              <w:t>ФИО члена ТИК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3234" w:rsidRDefault="002C3234" w:rsidP="00AC4EBB">
            <w:pPr>
              <w:jc w:val="center"/>
            </w:pPr>
            <w:r>
              <w:rPr>
                <w:b/>
                <w:szCs w:val="28"/>
              </w:rPr>
              <w:t>Номера избирательных участков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proofErr w:type="spellStart"/>
            <w:r>
              <w:rPr>
                <w:szCs w:val="28"/>
              </w:rPr>
              <w:t>Гилле</w:t>
            </w:r>
            <w:proofErr w:type="spellEnd"/>
            <w:r>
              <w:rPr>
                <w:szCs w:val="28"/>
              </w:rPr>
              <w:t xml:space="preserve"> Евгения Валентиновна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265, 266, 267, 268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r>
              <w:rPr>
                <w:szCs w:val="28"/>
              </w:rPr>
              <w:t>Зозуля Светлана Александровна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269, 270, 271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r>
              <w:rPr>
                <w:szCs w:val="28"/>
              </w:rPr>
              <w:t>Комарова Алена Владимировна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254, 255, 256, 257, 263</w:t>
            </w:r>
          </w:p>
        </w:tc>
      </w:tr>
      <w:tr w:rsidR="002C3234" w:rsidTr="00AC4EBB">
        <w:trPr>
          <w:trHeight w:val="310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r>
              <w:rPr>
                <w:szCs w:val="28"/>
              </w:rPr>
              <w:t>Панина Елена Дмитриевна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248, 249, 250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r>
              <w:rPr>
                <w:szCs w:val="28"/>
              </w:rPr>
              <w:t>Протасова Анна Юрьевна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245, 246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r>
              <w:rPr>
                <w:szCs w:val="28"/>
              </w:rPr>
              <w:t>Протасова Софья Владимировна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251, 252, 253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r>
              <w:rPr>
                <w:szCs w:val="28"/>
              </w:rPr>
              <w:t>Слободчук Татьяна Николаевна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</w:pPr>
            <w:r>
              <w:rPr>
                <w:szCs w:val="28"/>
              </w:rPr>
              <w:t>264</w:t>
            </w:r>
          </w:p>
        </w:tc>
      </w:tr>
      <w:tr w:rsidR="002C3234" w:rsidTr="00AC4E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3234" w:rsidRDefault="002C3234" w:rsidP="00AC4EBB">
            <w:pPr>
              <w:rPr>
                <w:szCs w:val="28"/>
              </w:rPr>
            </w:pPr>
            <w:r>
              <w:rPr>
                <w:szCs w:val="28"/>
              </w:rPr>
              <w:t>Шипилова Людмила Анатольевна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234" w:rsidRDefault="002C3234" w:rsidP="00AC4E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258, 259, 260, 261, 262</w:t>
            </w:r>
          </w:p>
        </w:tc>
      </w:tr>
    </w:tbl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2C3234" w:rsidRDefault="002C3234" w:rsidP="002C3234">
      <w:pPr>
        <w:rPr>
          <w:szCs w:val="28"/>
        </w:rPr>
      </w:pPr>
    </w:p>
    <w:p w:rsidR="00B106C9" w:rsidRPr="00B106C9" w:rsidRDefault="00B106C9" w:rsidP="00B106C9">
      <w:pPr>
        <w:jc w:val="center"/>
      </w:pPr>
    </w:p>
    <w:sectPr w:rsidR="00B106C9" w:rsidRPr="00B106C9" w:rsidSect="003F18DE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3881"/>
    <w:rsid w:val="0008248B"/>
    <w:rsid w:val="000F2BD2"/>
    <w:rsid w:val="001075D8"/>
    <w:rsid w:val="00141FEA"/>
    <w:rsid w:val="00173672"/>
    <w:rsid w:val="001A56AD"/>
    <w:rsid w:val="001C4428"/>
    <w:rsid w:val="001E2ECA"/>
    <w:rsid w:val="001E5247"/>
    <w:rsid w:val="00212A86"/>
    <w:rsid w:val="00240350"/>
    <w:rsid w:val="002B5765"/>
    <w:rsid w:val="002C3234"/>
    <w:rsid w:val="002F366D"/>
    <w:rsid w:val="002F7820"/>
    <w:rsid w:val="00350E2B"/>
    <w:rsid w:val="00381D2E"/>
    <w:rsid w:val="00387AF7"/>
    <w:rsid w:val="003F18DE"/>
    <w:rsid w:val="00426992"/>
    <w:rsid w:val="0043751F"/>
    <w:rsid w:val="004E222F"/>
    <w:rsid w:val="005913F7"/>
    <w:rsid w:val="00602A98"/>
    <w:rsid w:val="00610BEA"/>
    <w:rsid w:val="006604AE"/>
    <w:rsid w:val="006D5154"/>
    <w:rsid w:val="006E3763"/>
    <w:rsid w:val="006F16E9"/>
    <w:rsid w:val="006F5971"/>
    <w:rsid w:val="00731C27"/>
    <w:rsid w:val="00776E65"/>
    <w:rsid w:val="007A3770"/>
    <w:rsid w:val="00807A0B"/>
    <w:rsid w:val="008434FA"/>
    <w:rsid w:val="00877932"/>
    <w:rsid w:val="008F21B1"/>
    <w:rsid w:val="009522F9"/>
    <w:rsid w:val="0095658C"/>
    <w:rsid w:val="00A120E5"/>
    <w:rsid w:val="00A1288A"/>
    <w:rsid w:val="00A41544"/>
    <w:rsid w:val="00AB5CE7"/>
    <w:rsid w:val="00B07B01"/>
    <w:rsid w:val="00B106C9"/>
    <w:rsid w:val="00BF5585"/>
    <w:rsid w:val="00C343C6"/>
    <w:rsid w:val="00C66EE3"/>
    <w:rsid w:val="00D9130E"/>
    <w:rsid w:val="00DC4B11"/>
    <w:rsid w:val="00DD4E90"/>
    <w:rsid w:val="00E60708"/>
    <w:rsid w:val="00EA4881"/>
    <w:rsid w:val="00F27398"/>
    <w:rsid w:val="00F44877"/>
    <w:rsid w:val="00F56434"/>
    <w:rsid w:val="00F733B9"/>
    <w:rsid w:val="00FA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unhideWhenUsed/>
    <w:rsid w:val="00A1288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A128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B106C9"/>
    <w:pPr>
      <w:suppressAutoHyphens/>
      <w:spacing w:after="120" w:line="480" w:lineRule="auto"/>
    </w:pPr>
    <w:rPr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unhideWhenUsed/>
    <w:rsid w:val="00A1288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A128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B106C9"/>
    <w:pPr>
      <w:suppressAutoHyphens/>
      <w:spacing w:after="120" w:line="480" w:lineRule="auto"/>
    </w:pPr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7</cp:revision>
  <cp:lastPrinted>2020-07-29T04:07:00Z</cp:lastPrinted>
  <dcterms:created xsi:type="dcterms:W3CDTF">2020-12-16T07:01:00Z</dcterms:created>
  <dcterms:modified xsi:type="dcterms:W3CDTF">2026-01-13T09:47:00Z</dcterms:modified>
</cp:coreProperties>
</file>