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BB1" w:rsidRDefault="00F40BB1">
      <w:pPr>
        <w:pStyle w:val="ConsPlusTitlePage"/>
      </w:pPr>
      <w:r>
        <w:br/>
      </w:r>
    </w:p>
    <w:p w:rsidR="00740FB4" w:rsidRDefault="00740FB4" w:rsidP="00740FB4">
      <w:pPr>
        <w:pStyle w:val="style112"/>
        <w:shd w:val="clear" w:color="auto" w:fill="FFFFFF"/>
        <w:spacing w:before="0" w:beforeAutospacing="0" w:after="0" w:afterAutospacing="0"/>
        <w:jc w:val="center"/>
        <w:rPr>
          <w:color w:val="000000"/>
          <w:sz w:val="26"/>
          <w:szCs w:val="26"/>
        </w:rPr>
      </w:pPr>
      <w:r w:rsidRPr="00990701">
        <w:rPr>
          <w:color w:val="000000"/>
          <w:sz w:val="26"/>
          <w:szCs w:val="26"/>
        </w:rPr>
        <w:t>Российская Федерация</w:t>
      </w:r>
      <w:r w:rsidRPr="00990701">
        <w:rPr>
          <w:rStyle w:val="apple-converted-space"/>
          <w:color w:val="000000"/>
          <w:sz w:val="26"/>
          <w:szCs w:val="26"/>
        </w:rPr>
        <w:t> </w:t>
      </w:r>
      <w:r w:rsidRPr="00990701">
        <w:rPr>
          <w:color w:val="000000"/>
          <w:sz w:val="26"/>
          <w:szCs w:val="26"/>
        </w:rPr>
        <w:br/>
        <w:t>Республика Хакасия</w:t>
      </w:r>
      <w:r w:rsidRPr="00990701">
        <w:rPr>
          <w:rStyle w:val="apple-converted-space"/>
          <w:color w:val="000000"/>
          <w:sz w:val="26"/>
          <w:szCs w:val="26"/>
        </w:rPr>
        <w:t> </w:t>
      </w:r>
      <w:r w:rsidRPr="00990701">
        <w:rPr>
          <w:color w:val="000000"/>
          <w:sz w:val="26"/>
          <w:szCs w:val="26"/>
        </w:rPr>
        <w:br/>
        <w:t xml:space="preserve">Администрация Бейского района </w:t>
      </w:r>
    </w:p>
    <w:p w:rsidR="00740FB4" w:rsidRPr="00990701" w:rsidRDefault="00740FB4" w:rsidP="00740FB4">
      <w:pPr>
        <w:pStyle w:val="style112"/>
        <w:shd w:val="clear" w:color="auto" w:fill="FFFFFF"/>
        <w:spacing w:before="0" w:beforeAutospacing="0" w:after="0" w:afterAutospacing="0"/>
        <w:jc w:val="center"/>
        <w:rPr>
          <w:color w:val="000000"/>
          <w:sz w:val="26"/>
          <w:szCs w:val="26"/>
        </w:rPr>
      </w:pPr>
      <w:r w:rsidRPr="00990701">
        <w:rPr>
          <w:color w:val="000000"/>
          <w:sz w:val="26"/>
          <w:szCs w:val="26"/>
        </w:rPr>
        <w:t>Республики Хакасия</w:t>
      </w:r>
    </w:p>
    <w:p w:rsidR="00740FB4" w:rsidRPr="00990701" w:rsidRDefault="00740FB4" w:rsidP="00740FB4">
      <w:pPr>
        <w:pStyle w:val="style111"/>
        <w:shd w:val="clear" w:color="auto" w:fill="FFFFFF"/>
        <w:jc w:val="center"/>
        <w:rPr>
          <w:color w:val="000000"/>
          <w:sz w:val="26"/>
          <w:szCs w:val="26"/>
        </w:rPr>
      </w:pPr>
      <w:r w:rsidRPr="00990701">
        <w:rPr>
          <w:rStyle w:val="a7"/>
          <w:color w:val="000000"/>
          <w:sz w:val="26"/>
          <w:szCs w:val="26"/>
        </w:rPr>
        <w:t>ПОСТАНОВЛЕНИЕ</w:t>
      </w:r>
    </w:p>
    <w:tbl>
      <w:tblPr>
        <w:tblW w:w="5000" w:type="pct"/>
        <w:tblCellSpacing w:w="15" w:type="dxa"/>
        <w:shd w:val="clear" w:color="auto" w:fill="FFFFFF"/>
        <w:tblCellMar>
          <w:top w:w="15" w:type="dxa"/>
          <w:left w:w="15" w:type="dxa"/>
          <w:bottom w:w="15" w:type="dxa"/>
          <w:right w:w="15" w:type="dxa"/>
        </w:tblCellMar>
        <w:tblLook w:val="0000" w:firstRow="0" w:lastRow="0" w:firstColumn="0" w:lastColumn="0" w:noHBand="0" w:noVBand="0"/>
      </w:tblPr>
      <w:tblGrid>
        <w:gridCol w:w="3739"/>
        <w:gridCol w:w="1969"/>
        <w:gridCol w:w="3647"/>
      </w:tblGrid>
      <w:tr w:rsidR="00740FB4" w:rsidRPr="00990701" w:rsidTr="003B0A18">
        <w:trPr>
          <w:tblCellSpacing w:w="15" w:type="dxa"/>
        </w:trPr>
        <w:tc>
          <w:tcPr>
            <w:tcW w:w="2000" w:type="pct"/>
            <w:shd w:val="clear" w:color="auto" w:fill="FFFFFF"/>
            <w:vAlign w:val="center"/>
          </w:tcPr>
          <w:p w:rsidR="00740FB4" w:rsidRPr="00990701" w:rsidRDefault="00740FB4" w:rsidP="00447C40">
            <w:pPr>
              <w:rPr>
                <w:color w:val="000000"/>
                <w:sz w:val="26"/>
                <w:szCs w:val="26"/>
              </w:rPr>
            </w:pPr>
            <w:r w:rsidRPr="00990701">
              <w:rPr>
                <w:color w:val="000000"/>
                <w:sz w:val="26"/>
                <w:szCs w:val="26"/>
              </w:rPr>
              <w:t xml:space="preserve">от </w:t>
            </w:r>
            <w:r w:rsidR="00447C40">
              <w:rPr>
                <w:color w:val="000000"/>
                <w:sz w:val="26"/>
                <w:szCs w:val="26"/>
                <w:lang w:val="en-US"/>
              </w:rPr>
              <w:t>11</w:t>
            </w:r>
            <w:r w:rsidRPr="00990701">
              <w:rPr>
                <w:color w:val="000000"/>
                <w:sz w:val="26"/>
                <w:szCs w:val="26"/>
              </w:rPr>
              <w:t xml:space="preserve"> </w:t>
            </w:r>
            <w:r w:rsidR="003B0A18">
              <w:rPr>
                <w:color w:val="000000"/>
                <w:sz w:val="26"/>
                <w:szCs w:val="26"/>
              </w:rPr>
              <w:t>октября</w:t>
            </w:r>
            <w:r w:rsidRPr="00990701">
              <w:rPr>
                <w:color w:val="000000"/>
                <w:sz w:val="26"/>
                <w:szCs w:val="26"/>
              </w:rPr>
              <w:t xml:space="preserve"> 201</w:t>
            </w:r>
            <w:r w:rsidR="003B0A18">
              <w:rPr>
                <w:color w:val="000000"/>
                <w:sz w:val="26"/>
                <w:szCs w:val="26"/>
              </w:rPr>
              <w:t>6</w:t>
            </w:r>
            <w:r w:rsidRPr="00990701">
              <w:rPr>
                <w:color w:val="000000"/>
                <w:sz w:val="26"/>
                <w:szCs w:val="26"/>
              </w:rPr>
              <w:t xml:space="preserve"> г .</w:t>
            </w:r>
          </w:p>
        </w:tc>
        <w:tc>
          <w:tcPr>
            <w:tcW w:w="1050" w:type="pct"/>
            <w:shd w:val="clear" w:color="auto" w:fill="FFFFFF"/>
            <w:vAlign w:val="center"/>
          </w:tcPr>
          <w:p w:rsidR="00740FB4" w:rsidRPr="00990701" w:rsidRDefault="00740FB4" w:rsidP="003B0A18">
            <w:pPr>
              <w:jc w:val="center"/>
              <w:rPr>
                <w:color w:val="000000"/>
                <w:sz w:val="26"/>
                <w:szCs w:val="26"/>
              </w:rPr>
            </w:pPr>
            <w:r w:rsidRPr="00990701">
              <w:rPr>
                <w:color w:val="000000"/>
                <w:sz w:val="26"/>
                <w:szCs w:val="26"/>
              </w:rPr>
              <w:t>с.Бея</w:t>
            </w:r>
          </w:p>
        </w:tc>
        <w:tc>
          <w:tcPr>
            <w:tcW w:w="1950" w:type="pct"/>
            <w:shd w:val="clear" w:color="auto" w:fill="FFFFFF"/>
            <w:vAlign w:val="center"/>
          </w:tcPr>
          <w:p w:rsidR="00740FB4" w:rsidRPr="00447C40" w:rsidRDefault="003B0A18" w:rsidP="00447C40">
            <w:pPr>
              <w:jc w:val="center"/>
              <w:rPr>
                <w:color w:val="000000"/>
                <w:sz w:val="26"/>
                <w:szCs w:val="26"/>
                <w:lang w:val="en-US"/>
              </w:rPr>
            </w:pPr>
            <w:r>
              <w:rPr>
                <w:color w:val="000000"/>
                <w:sz w:val="26"/>
                <w:szCs w:val="26"/>
              </w:rPr>
              <w:t xml:space="preserve">                                       </w:t>
            </w:r>
            <w:r w:rsidR="00740FB4" w:rsidRPr="00990701">
              <w:rPr>
                <w:color w:val="000000"/>
                <w:sz w:val="26"/>
                <w:szCs w:val="26"/>
              </w:rPr>
              <w:t xml:space="preserve">№ </w:t>
            </w:r>
            <w:r w:rsidR="00447C40">
              <w:rPr>
                <w:color w:val="000000"/>
                <w:sz w:val="26"/>
                <w:szCs w:val="26"/>
                <w:lang w:val="en-US"/>
              </w:rPr>
              <w:t>559</w:t>
            </w:r>
          </w:p>
        </w:tc>
      </w:tr>
    </w:tbl>
    <w:p w:rsidR="00740FB4" w:rsidRPr="00990701" w:rsidRDefault="00740FB4" w:rsidP="00740FB4">
      <w:pPr>
        <w:rPr>
          <w:vanish/>
          <w:sz w:val="26"/>
          <w:szCs w:val="26"/>
        </w:rPr>
      </w:pPr>
    </w:p>
    <w:tbl>
      <w:tblPr>
        <w:tblW w:w="5000" w:type="pct"/>
        <w:tblCellSpacing w:w="15" w:type="dxa"/>
        <w:shd w:val="clear" w:color="auto" w:fill="FFFFFF"/>
        <w:tblCellMar>
          <w:top w:w="15" w:type="dxa"/>
          <w:left w:w="15" w:type="dxa"/>
          <w:bottom w:w="15" w:type="dxa"/>
          <w:right w:w="15" w:type="dxa"/>
        </w:tblCellMar>
        <w:tblLook w:val="0000" w:firstRow="0" w:lastRow="0" w:firstColumn="0" w:lastColumn="0" w:noHBand="0" w:noVBand="0"/>
      </w:tblPr>
      <w:tblGrid>
        <w:gridCol w:w="4770"/>
        <w:gridCol w:w="4585"/>
      </w:tblGrid>
      <w:tr w:rsidR="00740FB4" w:rsidRPr="00990701" w:rsidTr="003B0A18">
        <w:trPr>
          <w:tblCellSpacing w:w="15" w:type="dxa"/>
        </w:trPr>
        <w:tc>
          <w:tcPr>
            <w:tcW w:w="0" w:type="auto"/>
            <w:shd w:val="clear" w:color="auto" w:fill="FFFFFF"/>
            <w:vAlign w:val="center"/>
          </w:tcPr>
          <w:p w:rsidR="00740FB4" w:rsidRPr="00990701" w:rsidRDefault="00740FB4" w:rsidP="003B0A18">
            <w:pPr>
              <w:jc w:val="center"/>
              <w:rPr>
                <w:b/>
                <w:bCs/>
                <w:color w:val="000000"/>
                <w:sz w:val="26"/>
                <w:szCs w:val="26"/>
              </w:rPr>
            </w:pPr>
            <w:r w:rsidRPr="00990701">
              <w:rPr>
                <w:b/>
                <w:bCs/>
                <w:color w:val="000000"/>
                <w:sz w:val="26"/>
                <w:szCs w:val="26"/>
              </w:rPr>
              <w:t> </w:t>
            </w:r>
          </w:p>
        </w:tc>
        <w:tc>
          <w:tcPr>
            <w:tcW w:w="0" w:type="auto"/>
            <w:shd w:val="clear" w:color="auto" w:fill="FFFFFF"/>
            <w:vAlign w:val="center"/>
          </w:tcPr>
          <w:p w:rsidR="00740FB4" w:rsidRPr="00990701" w:rsidRDefault="00740FB4" w:rsidP="003B0A18">
            <w:pPr>
              <w:jc w:val="center"/>
              <w:rPr>
                <w:b/>
                <w:bCs/>
                <w:color w:val="000000"/>
                <w:sz w:val="26"/>
                <w:szCs w:val="26"/>
              </w:rPr>
            </w:pPr>
            <w:r w:rsidRPr="00990701">
              <w:rPr>
                <w:b/>
                <w:bCs/>
                <w:color w:val="000000"/>
                <w:sz w:val="26"/>
                <w:szCs w:val="26"/>
              </w:rPr>
              <w:t> </w:t>
            </w:r>
          </w:p>
        </w:tc>
      </w:tr>
      <w:tr w:rsidR="00740FB4" w:rsidRPr="003B0A18" w:rsidTr="003B0A18">
        <w:trPr>
          <w:tblCellSpacing w:w="15" w:type="dxa"/>
        </w:trPr>
        <w:tc>
          <w:tcPr>
            <w:tcW w:w="2550" w:type="pct"/>
            <w:shd w:val="clear" w:color="auto" w:fill="FFFFFF"/>
            <w:vAlign w:val="center"/>
          </w:tcPr>
          <w:p w:rsidR="00740FB4" w:rsidRPr="003B0A18" w:rsidRDefault="00740FB4" w:rsidP="003B0A18">
            <w:pPr>
              <w:pStyle w:val="style112"/>
              <w:rPr>
                <w:b/>
                <w:bCs/>
                <w:color w:val="000000"/>
                <w:sz w:val="26"/>
                <w:szCs w:val="26"/>
              </w:rPr>
            </w:pPr>
            <w:r w:rsidRPr="003B0A18">
              <w:rPr>
                <w:b/>
                <w:bCs/>
                <w:color w:val="000000"/>
                <w:sz w:val="26"/>
                <w:szCs w:val="26"/>
              </w:rPr>
              <w:t xml:space="preserve">Об утверждении </w:t>
            </w:r>
            <w:hyperlink w:anchor="P31" w:history="1">
              <w:r w:rsidR="003B0A18" w:rsidRPr="003B0A18">
                <w:rPr>
                  <w:b/>
                  <w:sz w:val="26"/>
                  <w:szCs w:val="26"/>
                </w:rPr>
                <w:t>Прогноз</w:t>
              </w:r>
            </w:hyperlink>
            <w:r w:rsidR="003B0A18">
              <w:rPr>
                <w:b/>
              </w:rPr>
              <w:t>а</w:t>
            </w:r>
            <w:r w:rsidR="003B0A18" w:rsidRPr="003B0A18">
              <w:rPr>
                <w:b/>
                <w:sz w:val="26"/>
                <w:szCs w:val="26"/>
              </w:rPr>
              <w:t xml:space="preserve"> социально-экономического развития Бейского района на период до 2030 года</w:t>
            </w:r>
            <w:r w:rsidR="003B0A18" w:rsidRPr="003B0A18">
              <w:rPr>
                <w:b/>
                <w:bCs/>
                <w:color w:val="000000"/>
                <w:sz w:val="26"/>
                <w:szCs w:val="26"/>
              </w:rPr>
              <w:t xml:space="preserve"> </w:t>
            </w:r>
          </w:p>
        </w:tc>
        <w:tc>
          <w:tcPr>
            <w:tcW w:w="2450" w:type="pct"/>
            <w:shd w:val="clear" w:color="auto" w:fill="FFFFFF"/>
            <w:vAlign w:val="center"/>
          </w:tcPr>
          <w:p w:rsidR="00740FB4" w:rsidRPr="003B0A18" w:rsidRDefault="00740FB4" w:rsidP="003B0A18">
            <w:pPr>
              <w:jc w:val="center"/>
              <w:rPr>
                <w:b/>
                <w:bCs/>
                <w:color w:val="000000"/>
                <w:sz w:val="26"/>
                <w:szCs w:val="26"/>
              </w:rPr>
            </w:pPr>
            <w:r w:rsidRPr="003B0A18">
              <w:rPr>
                <w:b/>
                <w:bCs/>
                <w:color w:val="000000"/>
                <w:sz w:val="26"/>
                <w:szCs w:val="26"/>
              </w:rPr>
              <w:t> </w:t>
            </w:r>
          </w:p>
        </w:tc>
      </w:tr>
    </w:tbl>
    <w:p w:rsidR="00740FB4" w:rsidRPr="00923D50" w:rsidRDefault="00740FB4" w:rsidP="00740FB4">
      <w:pPr>
        <w:pStyle w:val="style112"/>
        <w:shd w:val="clear" w:color="auto" w:fill="FFFFFF"/>
        <w:jc w:val="both"/>
        <w:rPr>
          <w:color w:val="000000"/>
          <w:sz w:val="26"/>
          <w:szCs w:val="26"/>
        </w:rPr>
      </w:pPr>
      <w:r w:rsidRPr="003B0A18">
        <w:rPr>
          <w:sz w:val="26"/>
          <w:szCs w:val="26"/>
        </w:rPr>
        <w:t>     </w:t>
      </w:r>
      <w:r w:rsidRPr="003B0A18">
        <w:rPr>
          <w:sz w:val="26"/>
          <w:szCs w:val="26"/>
        </w:rPr>
        <w:tab/>
      </w:r>
      <w:r w:rsidRPr="003B0A18">
        <w:rPr>
          <w:spacing w:val="2"/>
          <w:sz w:val="26"/>
          <w:szCs w:val="26"/>
        </w:rPr>
        <w:t>В соответствии с</w:t>
      </w:r>
      <w:r w:rsidR="001A668A">
        <w:rPr>
          <w:spacing w:val="2"/>
          <w:sz w:val="26"/>
          <w:szCs w:val="26"/>
        </w:rPr>
        <w:t xml:space="preserve"> </w:t>
      </w:r>
      <w:r w:rsidRPr="003B0A18">
        <w:rPr>
          <w:rStyle w:val="apple-converted-space"/>
          <w:spacing w:val="2"/>
          <w:sz w:val="26"/>
          <w:szCs w:val="26"/>
        </w:rPr>
        <w:t> </w:t>
      </w:r>
      <w:hyperlink r:id="rId8" w:history="1">
        <w:r w:rsidRPr="003B0A18">
          <w:rPr>
            <w:rStyle w:val="a9"/>
            <w:color w:val="auto"/>
            <w:spacing w:val="2"/>
            <w:sz w:val="26"/>
            <w:szCs w:val="26"/>
            <w:u w:val="none"/>
          </w:rPr>
          <w:t>Бюджетным кодексом Российской Федерации</w:t>
        </w:r>
      </w:hyperlink>
      <w:r w:rsidRPr="003B0A18">
        <w:rPr>
          <w:spacing w:val="2"/>
          <w:sz w:val="26"/>
          <w:szCs w:val="26"/>
        </w:rPr>
        <w:t>,</w:t>
      </w:r>
      <w:r w:rsidRPr="003B0A18">
        <w:rPr>
          <w:rStyle w:val="apple-converted-space"/>
          <w:spacing w:val="2"/>
          <w:sz w:val="26"/>
          <w:szCs w:val="26"/>
        </w:rPr>
        <w:t> </w:t>
      </w:r>
      <w:hyperlink r:id="rId9" w:history="1">
        <w:r w:rsidRPr="003B0A18">
          <w:rPr>
            <w:rStyle w:val="a9"/>
            <w:color w:val="auto"/>
            <w:spacing w:val="2"/>
            <w:sz w:val="26"/>
            <w:szCs w:val="26"/>
            <w:u w:val="none"/>
          </w:rPr>
          <w:t>Федеральным законом от 28 июня 2014 года N 172-ФЗ "О стратегическом планировании в Российской Федерации"</w:t>
        </w:r>
      </w:hyperlink>
      <w:r w:rsidRPr="003B0A18">
        <w:rPr>
          <w:spacing w:val="2"/>
          <w:sz w:val="26"/>
          <w:szCs w:val="26"/>
        </w:rPr>
        <w:t>, постановлением</w:t>
      </w:r>
      <w:r>
        <w:rPr>
          <w:spacing w:val="2"/>
          <w:sz w:val="26"/>
          <w:szCs w:val="26"/>
        </w:rPr>
        <w:t xml:space="preserve"> администрации Бейского района от 31.12.2015г. № 952 «Об утверждении порядка разработки и корректировки прогноза социально-экономического развития муниципального образования Бейский район на долгосрочный и среднесрочный периоды»,</w:t>
      </w:r>
      <w:r w:rsidR="001A668A">
        <w:rPr>
          <w:spacing w:val="2"/>
          <w:sz w:val="26"/>
          <w:szCs w:val="26"/>
        </w:rPr>
        <w:t xml:space="preserve"> руководствуясь</w:t>
      </w:r>
      <w:r w:rsidRPr="005E399F">
        <w:rPr>
          <w:color w:val="000000"/>
          <w:sz w:val="26"/>
          <w:szCs w:val="26"/>
        </w:rPr>
        <w:t xml:space="preserve"> </w:t>
      </w:r>
      <w:r w:rsidRPr="00923D50">
        <w:rPr>
          <w:color w:val="000000"/>
          <w:sz w:val="26"/>
          <w:szCs w:val="26"/>
        </w:rPr>
        <w:t>ст.14 Устава муниципального образования Бейский район,</w:t>
      </w:r>
      <w:r>
        <w:rPr>
          <w:spacing w:val="2"/>
          <w:sz w:val="26"/>
          <w:szCs w:val="26"/>
        </w:rPr>
        <w:t xml:space="preserve"> </w:t>
      </w:r>
    </w:p>
    <w:p w:rsidR="00740FB4" w:rsidRPr="00990701" w:rsidRDefault="00740FB4" w:rsidP="00740FB4">
      <w:pPr>
        <w:pStyle w:val="style112"/>
        <w:shd w:val="clear" w:color="auto" w:fill="FFFFFF"/>
        <w:jc w:val="center"/>
        <w:rPr>
          <w:color w:val="000000"/>
          <w:sz w:val="26"/>
          <w:szCs w:val="26"/>
        </w:rPr>
      </w:pPr>
      <w:r w:rsidRPr="00990701">
        <w:rPr>
          <w:color w:val="000000"/>
          <w:sz w:val="26"/>
          <w:szCs w:val="26"/>
        </w:rPr>
        <w:t>ПОСТАНОВЛЯЮ:</w:t>
      </w:r>
    </w:p>
    <w:p w:rsidR="00131023" w:rsidRPr="00131023" w:rsidRDefault="00131023" w:rsidP="00131023">
      <w:pPr>
        <w:pStyle w:val="ConsPlusNormal"/>
        <w:ind w:firstLine="708"/>
        <w:jc w:val="both"/>
        <w:rPr>
          <w:rFonts w:ascii="Times New Roman" w:hAnsi="Times New Roman" w:cs="Times New Roman"/>
          <w:sz w:val="26"/>
          <w:szCs w:val="26"/>
        </w:rPr>
      </w:pPr>
      <w:r w:rsidRPr="00131023">
        <w:rPr>
          <w:rFonts w:ascii="Times New Roman" w:hAnsi="Times New Roman" w:cs="Times New Roman"/>
          <w:sz w:val="26"/>
          <w:szCs w:val="26"/>
        </w:rPr>
        <w:t xml:space="preserve">1. Утвердить прилагаемый </w:t>
      </w:r>
      <w:hyperlink w:anchor="P31" w:history="1">
        <w:r w:rsidRPr="00131023">
          <w:rPr>
            <w:rFonts w:ascii="Times New Roman" w:hAnsi="Times New Roman" w:cs="Times New Roman"/>
            <w:sz w:val="26"/>
            <w:szCs w:val="26"/>
          </w:rPr>
          <w:t>Прогноз</w:t>
        </w:r>
      </w:hyperlink>
      <w:r w:rsidRPr="00131023">
        <w:rPr>
          <w:rFonts w:ascii="Times New Roman" w:hAnsi="Times New Roman" w:cs="Times New Roman"/>
          <w:sz w:val="26"/>
          <w:szCs w:val="26"/>
        </w:rPr>
        <w:t xml:space="preserve"> социально-экономического развития </w:t>
      </w:r>
      <w:r>
        <w:rPr>
          <w:rFonts w:ascii="Times New Roman" w:hAnsi="Times New Roman" w:cs="Times New Roman"/>
          <w:sz w:val="26"/>
          <w:szCs w:val="26"/>
        </w:rPr>
        <w:t>Бейского района</w:t>
      </w:r>
      <w:r w:rsidRPr="00131023">
        <w:rPr>
          <w:rFonts w:ascii="Times New Roman" w:hAnsi="Times New Roman" w:cs="Times New Roman"/>
          <w:sz w:val="26"/>
          <w:szCs w:val="26"/>
        </w:rPr>
        <w:t xml:space="preserve"> на период до 2030 года.</w:t>
      </w:r>
    </w:p>
    <w:p w:rsidR="00740FB4" w:rsidRDefault="00131023" w:rsidP="00740FB4">
      <w:pPr>
        <w:pStyle w:val="a8"/>
        <w:shd w:val="clear" w:color="auto" w:fill="FFFFFF"/>
        <w:spacing w:before="0" w:beforeAutospacing="0" w:after="0" w:afterAutospacing="0"/>
        <w:ind w:firstLine="708"/>
        <w:jc w:val="both"/>
        <w:rPr>
          <w:color w:val="000000"/>
          <w:sz w:val="26"/>
          <w:szCs w:val="26"/>
        </w:rPr>
      </w:pPr>
      <w:r>
        <w:rPr>
          <w:color w:val="000000"/>
          <w:sz w:val="26"/>
          <w:szCs w:val="26"/>
        </w:rPr>
        <w:t>2</w:t>
      </w:r>
      <w:r w:rsidR="00740FB4" w:rsidRPr="000F7595">
        <w:rPr>
          <w:color w:val="000000"/>
          <w:sz w:val="26"/>
          <w:szCs w:val="26"/>
        </w:rPr>
        <w:t>. Контроль за исполнением настоящего постановления возложить на заместителя главы администрации по экономике и финансам Зданюк И.Д.</w:t>
      </w:r>
    </w:p>
    <w:p w:rsidR="00740FB4" w:rsidRDefault="00740FB4" w:rsidP="00740FB4">
      <w:pPr>
        <w:pStyle w:val="a8"/>
        <w:shd w:val="clear" w:color="auto" w:fill="FFFFFF"/>
        <w:spacing w:before="0" w:beforeAutospacing="0" w:after="0" w:afterAutospacing="0"/>
        <w:ind w:firstLine="708"/>
        <w:jc w:val="both"/>
        <w:rPr>
          <w:color w:val="000000"/>
          <w:sz w:val="26"/>
          <w:szCs w:val="26"/>
        </w:rPr>
      </w:pPr>
    </w:p>
    <w:p w:rsidR="00740FB4" w:rsidRDefault="00740FB4" w:rsidP="00740FB4">
      <w:pPr>
        <w:pStyle w:val="a8"/>
        <w:shd w:val="clear" w:color="auto" w:fill="FFFFFF"/>
        <w:spacing w:before="0" w:beforeAutospacing="0" w:after="0" w:afterAutospacing="0"/>
        <w:ind w:firstLine="708"/>
        <w:jc w:val="both"/>
        <w:rPr>
          <w:color w:val="000000"/>
          <w:sz w:val="26"/>
          <w:szCs w:val="26"/>
        </w:rPr>
      </w:pPr>
    </w:p>
    <w:p w:rsidR="00740FB4" w:rsidRDefault="00740FB4" w:rsidP="00740FB4">
      <w:pPr>
        <w:pStyle w:val="a8"/>
        <w:shd w:val="clear" w:color="auto" w:fill="FFFFFF"/>
        <w:spacing w:before="0" w:beforeAutospacing="0" w:after="0" w:afterAutospacing="0"/>
        <w:ind w:firstLine="708"/>
        <w:jc w:val="both"/>
        <w:rPr>
          <w:color w:val="000000"/>
          <w:sz w:val="26"/>
          <w:szCs w:val="26"/>
        </w:rPr>
      </w:pPr>
    </w:p>
    <w:p w:rsidR="00EA70C7" w:rsidRDefault="00740FB4" w:rsidP="00EA70C7">
      <w:pPr>
        <w:pStyle w:val="formattexttopleveltext"/>
        <w:shd w:val="clear" w:color="auto" w:fill="FFFFFF"/>
        <w:spacing w:before="0" w:beforeAutospacing="0" w:after="0" w:afterAutospacing="0" w:line="315" w:lineRule="atLeast"/>
        <w:jc w:val="both"/>
        <w:textAlignment w:val="baseline"/>
        <w:rPr>
          <w:color w:val="2D2D2D"/>
          <w:spacing w:val="2"/>
          <w:sz w:val="26"/>
          <w:szCs w:val="26"/>
        </w:rPr>
      </w:pPr>
      <w:r>
        <w:rPr>
          <w:color w:val="2D2D2D"/>
          <w:spacing w:val="2"/>
          <w:sz w:val="26"/>
          <w:szCs w:val="26"/>
        </w:rPr>
        <w:t>Глава Бейского района                                          Ю.Курлаев</w:t>
      </w:r>
      <w:r w:rsidRPr="000F7595">
        <w:rPr>
          <w:color w:val="2D2D2D"/>
          <w:spacing w:val="2"/>
          <w:sz w:val="26"/>
          <w:szCs w:val="26"/>
        </w:rPr>
        <w:br/>
      </w:r>
    </w:p>
    <w:p w:rsidR="00EA70C7" w:rsidRDefault="00EA70C7">
      <w:pPr>
        <w:jc w:val="both"/>
        <w:rPr>
          <w:color w:val="2D2D2D"/>
          <w:spacing w:val="2"/>
          <w:sz w:val="26"/>
          <w:szCs w:val="26"/>
        </w:rPr>
      </w:pPr>
      <w:r>
        <w:rPr>
          <w:color w:val="2D2D2D"/>
          <w:spacing w:val="2"/>
          <w:sz w:val="26"/>
          <w:szCs w:val="26"/>
        </w:rPr>
        <w:br w:type="page"/>
      </w:r>
    </w:p>
    <w:p w:rsidR="00F40BB1" w:rsidRPr="0058025C" w:rsidRDefault="001A668A" w:rsidP="001A668A">
      <w:pPr>
        <w:pStyle w:val="ConsPlusNormal"/>
        <w:jc w:val="center"/>
        <w:rPr>
          <w:rFonts w:ascii="Times New Roman" w:hAnsi="Times New Roman" w:cs="Times New Roman"/>
          <w:sz w:val="26"/>
          <w:szCs w:val="26"/>
        </w:rPr>
      </w:pPr>
      <w:bookmarkStart w:id="0" w:name="_GoBack"/>
      <w:bookmarkEnd w:id="0"/>
      <w:r>
        <w:rPr>
          <w:rFonts w:ascii="Times New Roman" w:hAnsi="Times New Roman" w:cs="Times New Roman"/>
          <w:sz w:val="26"/>
          <w:szCs w:val="26"/>
        </w:rPr>
        <w:lastRenderedPageBreak/>
        <w:t xml:space="preserve">                                                                                     </w:t>
      </w:r>
      <w:r w:rsidR="00F40BB1" w:rsidRPr="0058025C">
        <w:rPr>
          <w:rFonts w:ascii="Times New Roman" w:hAnsi="Times New Roman" w:cs="Times New Roman"/>
          <w:sz w:val="26"/>
          <w:szCs w:val="26"/>
        </w:rPr>
        <w:t>Приложение</w:t>
      </w:r>
      <w:r w:rsidR="00131023">
        <w:rPr>
          <w:rFonts w:ascii="Times New Roman" w:hAnsi="Times New Roman" w:cs="Times New Roman"/>
          <w:sz w:val="26"/>
          <w:szCs w:val="26"/>
        </w:rPr>
        <w:t xml:space="preserve"> к постановлению</w:t>
      </w:r>
    </w:p>
    <w:p w:rsidR="00F40BB1" w:rsidRPr="0058025C" w:rsidRDefault="00131023">
      <w:pPr>
        <w:pStyle w:val="ConsPlusNormal"/>
        <w:jc w:val="right"/>
        <w:rPr>
          <w:rFonts w:ascii="Times New Roman" w:hAnsi="Times New Roman" w:cs="Times New Roman"/>
          <w:sz w:val="26"/>
          <w:szCs w:val="26"/>
        </w:rPr>
      </w:pPr>
      <w:r>
        <w:rPr>
          <w:rFonts w:ascii="Times New Roman" w:hAnsi="Times New Roman" w:cs="Times New Roman"/>
          <w:sz w:val="26"/>
          <w:szCs w:val="26"/>
        </w:rPr>
        <w:t>а</w:t>
      </w:r>
      <w:r w:rsidR="006C596C" w:rsidRPr="0058025C">
        <w:rPr>
          <w:rFonts w:ascii="Times New Roman" w:hAnsi="Times New Roman" w:cs="Times New Roman"/>
          <w:sz w:val="26"/>
          <w:szCs w:val="26"/>
        </w:rPr>
        <w:t>дминистрации Бейского района</w:t>
      </w:r>
    </w:p>
    <w:p w:rsidR="00F40BB1" w:rsidRPr="0058025C" w:rsidRDefault="003B0A18" w:rsidP="003B0A18">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r w:rsidR="00F40BB1" w:rsidRPr="0058025C">
        <w:rPr>
          <w:rFonts w:ascii="Times New Roman" w:hAnsi="Times New Roman" w:cs="Times New Roman"/>
          <w:sz w:val="26"/>
          <w:szCs w:val="26"/>
        </w:rPr>
        <w:t>от</w:t>
      </w:r>
      <w:r w:rsidR="005E73C9">
        <w:rPr>
          <w:rFonts w:ascii="Times New Roman" w:hAnsi="Times New Roman" w:cs="Times New Roman"/>
          <w:sz w:val="26"/>
          <w:szCs w:val="26"/>
        </w:rPr>
        <w:t xml:space="preserve"> 11</w:t>
      </w:r>
      <w:r>
        <w:rPr>
          <w:rFonts w:ascii="Times New Roman" w:hAnsi="Times New Roman" w:cs="Times New Roman"/>
          <w:sz w:val="26"/>
          <w:szCs w:val="26"/>
        </w:rPr>
        <w:t xml:space="preserve"> октября 2016г.   №</w:t>
      </w:r>
      <w:r w:rsidR="00F40BB1" w:rsidRPr="0058025C">
        <w:rPr>
          <w:rFonts w:ascii="Times New Roman" w:hAnsi="Times New Roman" w:cs="Times New Roman"/>
          <w:sz w:val="26"/>
          <w:szCs w:val="26"/>
        </w:rPr>
        <w:t xml:space="preserve"> </w:t>
      </w:r>
      <w:r w:rsidR="005E73C9">
        <w:rPr>
          <w:rFonts w:ascii="Times New Roman" w:hAnsi="Times New Roman" w:cs="Times New Roman"/>
          <w:sz w:val="26"/>
          <w:szCs w:val="26"/>
        </w:rPr>
        <w:t>559</w:t>
      </w: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Title"/>
        <w:jc w:val="center"/>
        <w:rPr>
          <w:rFonts w:ascii="Times New Roman" w:hAnsi="Times New Roman" w:cs="Times New Roman"/>
          <w:sz w:val="26"/>
          <w:szCs w:val="26"/>
        </w:rPr>
      </w:pPr>
      <w:bookmarkStart w:id="1" w:name="P31"/>
      <w:bookmarkEnd w:id="1"/>
      <w:r w:rsidRPr="0058025C">
        <w:rPr>
          <w:rFonts w:ascii="Times New Roman" w:hAnsi="Times New Roman" w:cs="Times New Roman"/>
          <w:sz w:val="26"/>
          <w:szCs w:val="26"/>
        </w:rPr>
        <w:t>ПРОГНОЗ</w:t>
      </w:r>
    </w:p>
    <w:p w:rsidR="00F40BB1" w:rsidRPr="0058025C" w:rsidRDefault="00F40BB1">
      <w:pPr>
        <w:pStyle w:val="ConsPlusTitle"/>
        <w:jc w:val="center"/>
        <w:rPr>
          <w:rFonts w:ascii="Times New Roman" w:hAnsi="Times New Roman" w:cs="Times New Roman"/>
          <w:sz w:val="26"/>
          <w:szCs w:val="26"/>
        </w:rPr>
      </w:pPr>
      <w:r w:rsidRPr="0058025C">
        <w:rPr>
          <w:rFonts w:ascii="Times New Roman" w:hAnsi="Times New Roman" w:cs="Times New Roman"/>
          <w:sz w:val="26"/>
          <w:szCs w:val="26"/>
        </w:rPr>
        <w:t>СОЦИАЛЬНО-ЭКОНОМИЧЕСКОГО РАЗВИТИЯ</w:t>
      </w:r>
    </w:p>
    <w:p w:rsidR="00F40BB1" w:rsidRPr="0058025C" w:rsidRDefault="006C596C">
      <w:pPr>
        <w:pStyle w:val="ConsPlusTitle"/>
        <w:jc w:val="center"/>
        <w:rPr>
          <w:rFonts w:ascii="Times New Roman" w:hAnsi="Times New Roman" w:cs="Times New Roman"/>
          <w:sz w:val="26"/>
          <w:szCs w:val="26"/>
        </w:rPr>
      </w:pPr>
      <w:r w:rsidRPr="0058025C">
        <w:rPr>
          <w:rFonts w:ascii="Times New Roman" w:hAnsi="Times New Roman" w:cs="Times New Roman"/>
          <w:sz w:val="26"/>
          <w:szCs w:val="26"/>
        </w:rPr>
        <w:t>БЕЙСКОГО РАЙОНА</w:t>
      </w:r>
      <w:r w:rsidR="00F40BB1" w:rsidRPr="0058025C">
        <w:rPr>
          <w:rFonts w:ascii="Times New Roman" w:hAnsi="Times New Roman" w:cs="Times New Roman"/>
          <w:sz w:val="26"/>
          <w:szCs w:val="26"/>
        </w:rPr>
        <w:t xml:space="preserve"> НА ПЕРИОД ДО 2030 ГОДА</w:t>
      </w: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Основные тенденции</w:t>
      </w: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 xml:space="preserve">социально-экономического развития </w:t>
      </w:r>
      <w:r w:rsidR="006C596C" w:rsidRPr="0058025C">
        <w:rPr>
          <w:rFonts w:ascii="Times New Roman" w:hAnsi="Times New Roman" w:cs="Times New Roman"/>
          <w:sz w:val="26"/>
          <w:szCs w:val="26"/>
        </w:rPr>
        <w:t>Бейского района</w:t>
      </w:r>
    </w:p>
    <w:p w:rsidR="008009D4" w:rsidRPr="0058025C" w:rsidRDefault="008009D4" w:rsidP="008009D4">
      <w:pPr>
        <w:pStyle w:val="bodytext2"/>
        <w:widowControl w:val="0"/>
        <w:tabs>
          <w:tab w:val="left" w:pos="708"/>
        </w:tabs>
        <w:ind w:firstLine="720"/>
        <w:jc w:val="both"/>
        <w:rPr>
          <w:sz w:val="26"/>
          <w:szCs w:val="26"/>
        </w:rPr>
      </w:pPr>
      <w:r w:rsidRPr="0058025C">
        <w:rPr>
          <w:sz w:val="26"/>
          <w:szCs w:val="26"/>
        </w:rPr>
        <w:t>По данным органов статистики оценка численности постоянного населения района на 01.01.2016 год составила 17963 человек. За 2015 год численность населения уменьшилась на 417 человек.</w:t>
      </w:r>
    </w:p>
    <w:p w:rsidR="008009D4" w:rsidRPr="0058025C" w:rsidRDefault="008009D4" w:rsidP="008009D4">
      <w:pPr>
        <w:spacing w:before="100" w:beforeAutospacing="1" w:after="100" w:afterAutospacing="1"/>
        <w:ind w:firstLine="720"/>
        <w:jc w:val="both"/>
        <w:rPr>
          <w:sz w:val="26"/>
          <w:szCs w:val="26"/>
        </w:rPr>
      </w:pPr>
      <w:r w:rsidRPr="0058025C">
        <w:rPr>
          <w:sz w:val="26"/>
          <w:szCs w:val="26"/>
        </w:rPr>
        <w:t>По данным отдела Комитета ЗАГС  Бейского района, естественная убыль населения в районе за 2015 год составила 20 человек, т.е. смертность превысила рождаемость на 20 человек.</w:t>
      </w:r>
    </w:p>
    <w:p w:rsidR="008009D4" w:rsidRPr="0058025C" w:rsidRDefault="008009D4" w:rsidP="008009D4">
      <w:pPr>
        <w:spacing w:before="100" w:beforeAutospacing="1" w:after="100" w:afterAutospacing="1"/>
        <w:ind w:firstLine="720"/>
        <w:jc w:val="both"/>
        <w:rPr>
          <w:sz w:val="26"/>
          <w:szCs w:val="26"/>
        </w:rPr>
      </w:pPr>
      <w:r w:rsidRPr="0058025C">
        <w:rPr>
          <w:sz w:val="26"/>
          <w:szCs w:val="26"/>
        </w:rPr>
        <w:t>Рождаемость за 2015 год  по отношению к соответствующему периоду прошлого года снизилась на 15,4 % и составила 283 человека, а смертность  увеличилась по отношению к уровню прошлого года и составила 303 человека. На фоне уменьшения рождаемости рост смертности может привести к еще большему росту демографической кривой.</w:t>
      </w:r>
    </w:p>
    <w:p w:rsidR="008009D4" w:rsidRPr="0058025C" w:rsidRDefault="008009D4" w:rsidP="008009D4">
      <w:pPr>
        <w:spacing w:before="100" w:beforeAutospacing="1" w:after="100" w:afterAutospacing="1"/>
        <w:ind w:firstLine="720"/>
        <w:jc w:val="both"/>
        <w:rPr>
          <w:sz w:val="26"/>
          <w:szCs w:val="26"/>
        </w:rPr>
      </w:pPr>
      <w:r w:rsidRPr="0058025C">
        <w:rPr>
          <w:sz w:val="26"/>
          <w:szCs w:val="26"/>
        </w:rPr>
        <w:t xml:space="preserve">Анализ рынка труда показывает, что численность безработных, зарегистрированных в службе занятости за 2015 год, увеличилась на 17,5% (или на 60 человек) и на начало 2016 года составила 176 человек. </w:t>
      </w:r>
    </w:p>
    <w:p w:rsidR="008009D4" w:rsidRPr="0058025C" w:rsidRDefault="008009D4" w:rsidP="008009D4">
      <w:pPr>
        <w:spacing w:before="100" w:beforeAutospacing="1" w:after="100" w:afterAutospacing="1"/>
        <w:ind w:firstLine="720"/>
        <w:jc w:val="both"/>
        <w:rPr>
          <w:sz w:val="26"/>
          <w:szCs w:val="26"/>
        </w:rPr>
      </w:pPr>
      <w:r w:rsidRPr="0058025C">
        <w:rPr>
          <w:sz w:val="26"/>
          <w:szCs w:val="26"/>
        </w:rPr>
        <w:t>При содействии службы занятости за отчетный период было трудоустроено 315 человек, из них временно – 150 ч</w:t>
      </w:r>
      <w:r w:rsidR="003B0A18">
        <w:rPr>
          <w:sz w:val="26"/>
          <w:szCs w:val="26"/>
        </w:rPr>
        <w:t>еловек, в том числе 80 школьников</w:t>
      </w:r>
      <w:r w:rsidRPr="0058025C">
        <w:rPr>
          <w:sz w:val="26"/>
          <w:szCs w:val="26"/>
        </w:rPr>
        <w:t>. В общественных работах в течение 2015 года приняли участие 216 человек, что по сравнению с прошлым годом ниже на 62,0 %. По направлению службы занятости за 2015 год прошли профессиональную переподготовку 28 человек, или на 13 человек больше, чем за 2014 год.</w:t>
      </w:r>
    </w:p>
    <w:p w:rsidR="008009D4" w:rsidRPr="0058025C" w:rsidRDefault="008009D4" w:rsidP="008009D4">
      <w:pPr>
        <w:spacing w:before="100" w:beforeAutospacing="1" w:after="100" w:afterAutospacing="1"/>
        <w:jc w:val="both"/>
        <w:rPr>
          <w:sz w:val="26"/>
          <w:szCs w:val="26"/>
        </w:rPr>
      </w:pPr>
      <w:r w:rsidRPr="0058025C">
        <w:rPr>
          <w:sz w:val="26"/>
          <w:szCs w:val="26"/>
        </w:rPr>
        <w:t>            Объем платных услуг населению в 2015 году крупными и средними предприятиями составил 77,6 млн. рублей, что в фактических ценах на  2,6 % меньше чем в 2014 году.</w:t>
      </w:r>
    </w:p>
    <w:p w:rsidR="008009D4" w:rsidRPr="0058025C" w:rsidRDefault="008009D4" w:rsidP="008009D4">
      <w:pPr>
        <w:spacing w:before="100" w:beforeAutospacing="1" w:after="100" w:afterAutospacing="1"/>
        <w:ind w:firstLine="708"/>
        <w:jc w:val="both"/>
        <w:rPr>
          <w:sz w:val="26"/>
          <w:szCs w:val="26"/>
        </w:rPr>
      </w:pPr>
      <w:r w:rsidRPr="0058025C">
        <w:rPr>
          <w:sz w:val="26"/>
          <w:szCs w:val="26"/>
        </w:rPr>
        <w:t xml:space="preserve">Оборот крупных и средних предприятий (организаций) за 2015 год составил 6 475 773 тыс. рублей, что на 878 654 тыс. рублей больше, чем в соответствующем периоде прошлого года. Темп роста составил 118,1 %. </w:t>
      </w:r>
    </w:p>
    <w:p w:rsidR="008009D4" w:rsidRPr="0058025C" w:rsidRDefault="008009D4" w:rsidP="008009D4">
      <w:pPr>
        <w:spacing w:before="100" w:beforeAutospacing="1" w:after="100" w:afterAutospacing="1"/>
        <w:ind w:firstLine="708"/>
        <w:jc w:val="both"/>
        <w:rPr>
          <w:sz w:val="26"/>
          <w:szCs w:val="26"/>
        </w:rPr>
      </w:pPr>
      <w:r w:rsidRPr="0058025C">
        <w:rPr>
          <w:sz w:val="26"/>
          <w:szCs w:val="26"/>
        </w:rPr>
        <w:t>По данным статистики по состоянию на 1 января 2016 года в районе зарегистрировано 358 организаций и 503 индивидуальных предпринимателя.</w:t>
      </w:r>
    </w:p>
    <w:p w:rsidR="003B0A18" w:rsidRDefault="008009D4" w:rsidP="0058025C">
      <w:pPr>
        <w:ind w:firstLine="708"/>
        <w:jc w:val="both"/>
        <w:rPr>
          <w:sz w:val="26"/>
          <w:szCs w:val="26"/>
        </w:rPr>
      </w:pPr>
      <w:r w:rsidRPr="0058025C">
        <w:rPr>
          <w:sz w:val="26"/>
          <w:szCs w:val="26"/>
        </w:rPr>
        <w:lastRenderedPageBreak/>
        <w:t>Оборот розничной торговли крупных и средних организаций района за 2015 год составил 79 421 тыс. руб., что в сопоставимых ценах на 1,2 % больше, чем в соответствующем периоде прошлого года</w:t>
      </w:r>
      <w:r w:rsidR="003B0A18">
        <w:rPr>
          <w:sz w:val="26"/>
          <w:szCs w:val="26"/>
        </w:rPr>
        <w:t>.</w:t>
      </w:r>
    </w:p>
    <w:p w:rsidR="008009D4" w:rsidRPr="0058025C" w:rsidRDefault="008009D4" w:rsidP="0058025C">
      <w:pPr>
        <w:ind w:firstLine="708"/>
        <w:jc w:val="both"/>
        <w:rPr>
          <w:bCs/>
          <w:sz w:val="26"/>
          <w:szCs w:val="26"/>
        </w:rPr>
      </w:pPr>
      <w:r w:rsidRPr="0058025C">
        <w:rPr>
          <w:bCs/>
          <w:sz w:val="26"/>
          <w:szCs w:val="26"/>
        </w:rPr>
        <w:t xml:space="preserve"> Сельскохозяйственное производство является одной из важнейших отраслей Бейского района. </w:t>
      </w:r>
    </w:p>
    <w:p w:rsidR="008009D4" w:rsidRPr="0058025C" w:rsidRDefault="008009D4" w:rsidP="0058025C">
      <w:pPr>
        <w:ind w:firstLine="708"/>
        <w:jc w:val="both"/>
        <w:rPr>
          <w:bCs/>
          <w:sz w:val="26"/>
          <w:szCs w:val="26"/>
        </w:rPr>
      </w:pPr>
      <w:r w:rsidRPr="0058025C">
        <w:rPr>
          <w:bCs/>
          <w:sz w:val="26"/>
          <w:szCs w:val="26"/>
        </w:rPr>
        <w:t>По состоянию на 01.01.2016г. в районе действует 8 сельскохозяйственных предприятий, 3 производственных кооператива,  141 КФХ .</w:t>
      </w:r>
    </w:p>
    <w:p w:rsidR="008009D4" w:rsidRPr="0058025C" w:rsidRDefault="008009D4" w:rsidP="008009D4">
      <w:pPr>
        <w:jc w:val="both"/>
        <w:rPr>
          <w:bCs/>
          <w:sz w:val="26"/>
          <w:szCs w:val="26"/>
          <w:u w:val="single"/>
        </w:rPr>
      </w:pPr>
      <w:r w:rsidRPr="0058025C">
        <w:rPr>
          <w:bCs/>
          <w:sz w:val="26"/>
          <w:szCs w:val="26"/>
          <w:u w:val="single"/>
        </w:rPr>
        <w:t xml:space="preserve">Полеводство </w:t>
      </w:r>
    </w:p>
    <w:p w:rsidR="008009D4" w:rsidRPr="0058025C" w:rsidRDefault="008009D4" w:rsidP="008009D4">
      <w:pPr>
        <w:jc w:val="both"/>
        <w:rPr>
          <w:bCs/>
          <w:sz w:val="26"/>
          <w:szCs w:val="26"/>
        </w:rPr>
      </w:pPr>
      <w:r w:rsidRPr="0058025C">
        <w:rPr>
          <w:bCs/>
          <w:sz w:val="26"/>
          <w:szCs w:val="26"/>
        </w:rPr>
        <w:tab/>
        <w:t xml:space="preserve">В отчетном году общий объем посевных площадей составил 24166   гектар, что уменьшило этот показатель предыдущего года на 1418  гектаров, снижение посевных площадей произошло из-за того, что земли используемые товаропроизводителями ранее не были оформлены в собственность.  Проведен яровой сев на площади 19 413 га., посеяно зерновых 16 780 га., убрано 15 613 га, - 1 167 га было побито градом и списано, что естественно сказалось на урожайности.   Валовый сбор зерна по району  составил 24,1тыс. тонн. Урожайность зерновых культур  составила 15,4 ц/га . Было заготовлено 19,59 центнеров кормовых единиц на одну условную голову против 25,3 центнера по прошлому году, Площадь под кормовые культуры по району составила 7 386  гектар . Картофеля было посажено </w:t>
      </w:r>
      <w:smartTag w:uri="urn:schemas-microsoft-com:office:smarttags" w:element="metricconverter">
        <w:smartTagPr>
          <w:attr w:name="ProductID" w:val="119 гектар"/>
        </w:smartTagPr>
        <w:r w:rsidRPr="0058025C">
          <w:rPr>
            <w:bCs/>
            <w:sz w:val="26"/>
            <w:szCs w:val="26"/>
          </w:rPr>
          <w:t>119 гектар</w:t>
        </w:r>
      </w:smartTag>
      <w:r w:rsidRPr="0058025C">
        <w:rPr>
          <w:bCs/>
          <w:sz w:val="26"/>
          <w:szCs w:val="26"/>
        </w:rPr>
        <w:t xml:space="preserve">. Сбор данной культуры составил в объеме   1 294 тонны. </w:t>
      </w:r>
    </w:p>
    <w:p w:rsidR="008009D4" w:rsidRPr="0058025C" w:rsidRDefault="008009D4" w:rsidP="008009D4">
      <w:pPr>
        <w:jc w:val="both"/>
        <w:rPr>
          <w:bCs/>
          <w:sz w:val="26"/>
          <w:szCs w:val="26"/>
        </w:rPr>
      </w:pPr>
      <w:r w:rsidRPr="0058025C">
        <w:rPr>
          <w:bCs/>
          <w:sz w:val="26"/>
          <w:szCs w:val="26"/>
        </w:rPr>
        <w:tab/>
        <w:t>Засыпано семян зерновых культур на 01.01.2016 года – 3 497 тонн, из них сортовых 2 837 тонн или 87 % к потребности.</w:t>
      </w:r>
    </w:p>
    <w:p w:rsidR="008009D4" w:rsidRPr="0058025C" w:rsidRDefault="008009D4" w:rsidP="008009D4">
      <w:pPr>
        <w:ind w:firstLine="706"/>
        <w:jc w:val="both"/>
        <w:rPr>
          <w:bCs/>
          <w:sz w:val="26"/>
          <w:szCs w:val="26"/>
        </w:rPr>
      </w:pPr>
      <w:r w:rsidRPr="0058025C">
        <w:rPr>
          <w:bCs/>
          <w:sz w:val="26"/>
          <w:szCs w:val="26"/>
        </w:rPr>
        <w:t xml:space="preserve">Выход валовой продукции растениеводства составил 178 тонн кормовых единиц  на </w:t>
      </w:r>
      <w:smartTag w:uri="urn:schemas-microsoft-com:office:smarttags" w:element="metricconverter">
        <w:smartTagPr>
          <w:attr w:name="ProductID" w:val="100 га"/>
        </w:smartTagPr>
        <w:r w:rsidRPr="0058025C">
          <w:rPr>
            <w:bCs/>
            <w:sz w:val="26"/>
            <w:szCs w:val="26"/>
          </w:rPr>
          <w:t xml:space="preserve">100 га </w:t>
        </w:r>
      </w:smartTag>
      <w:r w:rsidRPr="0058025C">
        <w:rPr>
          <w:bCs/>
          <w:sz w:val="26"/>
          <w:szCs w:val="26"/>
        </w:rPr>
        <w:t xml:space="preserve"> пашни.</w:t>
      </w:r>
    </w:p>
    <w:p w:rsidR="008009D4" w:rsidRPr="0058025C" w:rsidRDefault="008009D4" w:rsidP="008009D4">
      <w:pPr>
        <w:jc w:val="both"/>
        <w:rPr>
          <w:sz w:val="26"/>
          <w:szCs w:val="26"/>
        </w:rPr>
      </w:pPr>
      <w:r w:rsidRPr="0058025C">
        <w:rPr>
          <w:bCs/>
          <w:sz w:val="26"/>
          <w:szCs w:val="26"/>
        </w:rPr>
        <w:tab/>
      </w:r>
      <w:r w:rsidRPr="0058025C">
        <w:rPr>
          <w:bCs/>
          <w:sz w:val="26"/>
          <w:szCs w:val="26"/>
          <w:u w:val="single"/>
        </w:rPr>
        <w:t>Животноводство</w:t>
      </w:r>
    </w:p>
    <w:p w:rsidR="008009D4" w:rsidRPr="0058025C" w:rsidRDefault="008009D4" w:rsidP="008009D4">
      <w:pPr>
        <w:jc w:val="both"/>
        <w:rPr>
          <w:bCs/>
          <w:sz w:val="26"/>
          <w:szCs w:val="26"/>
        </w:rPr>
      </w:pPr>
      <w:r w:rsidRPr="0058025C">
        <w:rPr>
          <w:bCs/>
          <w:sz w:val="26"/>
          <w:szCs w:val="26"/>
        </w:rPr>
        <w:tab/>
        <w:t xml:space="preserve">Поголовье КРС на 01.01.2016 года составило 24 791 голова, на 01.01.2015 года – 24 698 голов,  прирост КРС к уровню прошлого года  составил 1,0 %, поголовье овец на 01.01.2016 года   составило 40 356 голов, на 01.01.2015 года – 42 293 головы, снижение  к уровню 2014 года составил 4 %. Сокращение поголовья молодняка овец произошло из-за того, что было заготовлено недостаточное количество корма, для более успешного проведения зимовки, однако маточное поголовье на 01.01.2016 года </w:t>
      </w:r>
      <w:r w:rsidR="003B0A18">
        <w:rPr>
          <w:bCs/>
          <w:sz w:val="26"/>
          <w:szCs w:val="26"/>
        </w:rPr>
        <w:t xml:space="preserve">ставило </w:t>
      </w:r>
      <w:r w:rsidRPr="0058025C">
        <w:rPr>
          <w:bCs/>
          <w:sz w:val="26"/>
          <w:szCs w:val="26"/>
        </w:rPr>
        <w:t xml:space="preserve">28 471 голова, прирост составил  2% к уровню прошлого  года. Поголовье свиней на 01.01.2016 года – 6 111 голов, на 01.01.2015 года – 5 384 головы,  прирост  к уровню 2014 года составил 13 %., поголовье лошадей  на 01.01.2016 года 6 063 головы, на 01.01.2015 года 6 092 головы.  </w:t>
      </w:r>
    </w:p>
    <w:p w:rsidR="008009D4" w:rsidRPr="0058025C" w:rsidRDefault="008009D4" w:rsidP="008009D4">
      <w:pPr>
        <w:jc w:val="both"/>
        <w:rPr>
          <w:bCs/>
          <w:sz w:val="26"/>
          <w:szCs w:val="26"/>
        </w:rPr>
      </w:pPr>
      <w:r w:rsidRPr="0058025C">
        <w:rPr>
          <w:bCs/>
          <w:sz w:val="26"/>
          <w:szCs w:val="26"/>
        </w:rPr>
        <w:tab/>
        <w:t xml:space="preserve">Сельскохозяйственными предприятиями района в 2015 году  произведено 4 005 тн. молока, рост к уровню прошлого года составил 1 055,8 тн. Надой на 1 фуражную корову в 2015 году составил 3 868 кг, что на </w:t>
      </w:r>
      <w:smartTag w:uri="urn:schemas-microsoft-com:office:smarttags" w:element="metricconverter">
        <w:smartTagPr>
          <w:attr w:name="ProductID" w:val="407 кг"/>
        </w:smartTagPr>
        <w:r w:rsidRPr="0058025C">
          <w:rPr>
            <w:bCs/>
            <w:sz w:val="26"/>
            <w:szCs w:val="26"/>
          </w:rPr>
          <w:t>407 кг</w:t>
        </w:r>
      </w:smartTag>
      <w:r w:rsidRPr="0058025C">
        <w:rPr>
          <w:bCs/>
          <w:sz w:val="26"/>
          <w:szCs w:val="26"/>
        </w:rPr>
        <w:t xml:space="preserve"> больше уровня прошлого года. Улучшились показатели по производству средне-суточного привеса, в 2015 году средне-суточный привес составил 566 гр., прирост к уровню прошлого года составил  11%. Увеличилось производство мяса до 288 тонн, увеличение к 2014 году составило 3,5 %.</w:t>
      </w:r>
    </w:p>
    <w:p w:rsidR="0058025C" w:rsidRPr="0058025C" w:rsidRDefault="008009D4" w:rsidP="0058025C">
      <w:pPr>
        <w:ind w:firstLine="709"/>
        <w:jc w:val="both"/>
        <w:rPr>
          <w:sz w:val="26"/>
          <w:szCs w:val="26"/>
        </w:rPr>
      </w:pPr>
      <w:r w:rsidRPr="003B0A18">
        <w:rPr>
          <w:sz w:val="26"/>
          <w:szCs w:val="26"/>
        </w:rPr>
        <w:t xml:space="preserve"> </w:t>
      </w:r>
      <w:r w:rsidR="0058025C" w:rsidRPr="003B0A18">
        <w:rPr>
          <w:sz w:val="26"/>
          <w:szCs w:val="26"/>
        </w:rPr>
        <w:t>Доходы</w:t>
      </w:r>
      <w:r w:rsidR="0058025C" w:rsidRPr="0058025C">
        <w:rPr>
          <w:sz w:val="26"/>
          <w:szCs w:val="26"/>
        </w:rPr>
        <w:t xml:space="preserve"> бюджета в 2015 году составили 627 млн. 040 тыс.рублей, что составило 80,2% по отношению к плановым назначениям и на 4,2 % выше уровня 2014 года.</w:t>
      </w:r>
    </w:p>
    <w:p w:rsidR="0058025C" w:rsidRPr="0058025C" w:rsidRDefault="0058025C" w:rsidP="0058025C">
      <w:pPr>
        <w:ind w:firstLine="709"/>
        <w:jc w:val="both"/>
        <w:rPr>
          <w:sz w:val="26"/>
          <w:szCs w:val="26"/>
        </w:rPr>
      </w:pPr>
      <w:r w:rsidRPr="0058025C">
        <w:rPr>
          <w:sz w:val="26"/>
          <w:szCs w:val="26"/>
        </w:rPr>
        <w:t>Общая сумма собственных доходов консолидированного бюджета за 2015 год составила 148,8 млн.рублей с уменьшением к 2014 году в сумме более 25,6 млн. рублей.</w:t>
      </w:r>
    </w:p>
    <w:p w:rsidR="0058025C" w:rsidRPr="0058025C" w:rsidRDefault="0058025C" w:rsidP="0058025C">
      <w:pPr>
        <w:ind w:firstLine="709"/>
        <w:jc w:val="both"/>
        <w:rPr>
          <w:sz w:val="26"/>
          <w:szCs w:val="26"/>
        </w:rPr>
      </w:pPr>
      <w:r w:rsidRPr="0058025C">
        <w:rPr>
          <w:sz w:val="26"/>
          <w:szCs w:val="26"/>
        </w:rPr>
        <w:lastRenderedPageBreak/>
        <w:t>Основой формирования собственной доходной базы бюджета являются налоговые доходы, доля которых в объеме собственных доходов по итогам исполнения 2015 года составила 74,2%. Фактические поступления налоговых доходов составляет 110 млн. 479 тыс. рублей. Неналоговые доходы исполнены в сумме 38 млн. 367 тыс. рублей.</w:t>
      </w:r>
    </w:p>
    <w:p w:rsidR="0058025C" w:rsidRPr="0058025C" w:rsidRDefault="0058025C" w:rsidP="0058025C">
      <w:pPr>
        <w:ind w:firstLine="709"/>
        <w:jc w:val="both"/>
        <w:rPr>
          <w:sz w:val="26"/>
          <w:szCs w:val="26"/>
        </w:rPr>
      </w:pPr>
      <w:r w:rsidRPr="0058025C">
        <w:rPr>
          <w:sz w:val="26"/>
          <w:szCs w:val="26"/>
        </w:rPr>
        <w:t>Снижение фактического исполнения по собственным доходам в 2015 году к уровню прошлого 2014 года обусловлено изменением порядка расчета арендной платы за земельные участки, используемые для добычи полезных ископаемых. Кроме того, Законом Республики Хакасия «О республиканском бюджете Республики Хакасия на 2015 год и плановый период 2016 и 2017 годов» дополнительный норматив от сумм налога на доходы физических лиц, подлежащих зачислению в республиканский бюджет Республики Хакасия с 01.01.2015г. снижен с 55% до 45%.</w:t>
      </w:r>
    </w:p>
    <w:p w:rsidR="0058025C" w:rsidRPr="0058025C" w:rsidRDefault="0058025C" w:rsidP="0058025C">
      <w:pPr>
        <w:ind w:firstLine="709"/>
        <w:jc w:val="both"/>
        <w:rPr>
          <w:sz w:val="26"/>
          <w:szCs w:val="26"/>
        </w:rPr>
      </w:pPr>
      <w:r w:rsidRPr="003B0A18">
        <w:rPr>
          <w:sz w:val="26"/>
          <w:szCs w:val="26"/>
        </w:rPr>
        <w:t xml:space="preserve">Расходы </w:t>
      </w:r>
      <w:r w:rsidRPr="0058025C">
        <w:rPr>
          <w:sz w:val="26"/>
          <w:szCs w:val="26"/>
        </w:rPr>
        <w:t>консолидированного бюджета в 2015 году составили 632 млн.330 тыс. рублей и увеличились по сравнению с 2014 годом на 2,7%.</w:t>
      </w:r>
    </w:p>
    <w:p w:rsidR="0058025C" w:rsidRPr="0058025C" w:rsidRDefault="0058025C" w:rsidP="0058025C">
      <w:pPr>
        <w:ind w:firstLine="709"/>
        <w:jc w:val="both"/>
        <w:rPr>
          <w:sz w:val="26"/>
          <w:szCs w:val="26"/>
        </w:rPr>
      </w:pPr>
      <w:r w:rsidRPr="0058025C">
        <w:rPr>
          <w:sz w:val="26"/>
          <w:szCs w:val="26"/>
        </w:rPr>
        <w:t>В 2015 году в муниципальном образовании Бейский район финансировались 8 муниципальных программ. Для реализации данных программ предусматривалось 523 млн. 642 тыс. рублей, исполнение 443 млн. 602 тыс. рублей, что составляет 84,7%.</w:t>
      </w:r>
    </w:p>
    <w:p w:rsidR="0058025C" w:rsidRPr="0058025C" w:rsidRDefault="0058025C" w:rsidP="0058025C">
      <w:pPr>
        <w:ind w:firstLine="708"/>
        <w:jc w:val="both"/>
        <w:rPr>
          <w:sz w:val="26"/>
          <w:szCs w:val="26"/>
        </w:rPr>
      </w:pPr>
      <w:r w:rsidRPr="0058025C">
        <w:rPr>
          <w:sz w:val="26"/>
          <w:szCs w:val="26"/>
        </w:rPr>
        <w:t>В действующих в 2015 году программах реализовывались мероприятия, направленные на:</w:t>
      </w:r>
    </w:p>
    <w:p w:rsidR="0058025C" w:rsidRPr="0058025C" w:rsidRDefault="0058025C" w:rsidP="0058025C">
      <w:pPr>
        <w:pStyle w:val="1"/>
        <w:numPr>
          <w:ilvl w:val="0"/>
          <w:numId w:val="1"/>
        </w:numPr>
        <w:tabs>
          <w:tab w:val="left" w:pos="1134"/>
        </w:tabs>
        <w:ind w:left="0" w:firstLine="709"/>
        <w:jc w:val="both"/>
        <w:rPr>
          <w:sz w:val="26"/>
          <w:szCs w:val="26"/>
        </w:rPr>
      </w:pPr>
      <w:r w:rsidRPr="0058025C">
        <w:rPr>
          <w:sz w:val="26"/>
          <w:szCs w:val="26"/>
        </w:rPr>
        <w:t>обеспечение экологической безопасности окружающей среды;</w:t>
      </w:r>
    </w:p>
    <w:p w:rsidR="0058025C" w:rsidRPr="0058025C" w:rsidRDefault="0058025C" w:rsidP="0058025C">
      <w:pPr>
        <w:pStyle w:val="1"/>
        <w:numPr>
          <w:ilvl w:val="0"/>
          <w:numId w:val="1"/>
        </w:numPr>
        <w:tabs>
          <w:tab w:val="left" w:pos="1134"/>
        </w:tabs>
        <w:ind w:left="0" w:firstLine="709"/>
        <w:jc w:val="both"/>
        <w:rPr>
          <w:sz w:val="26"/>
          <w:szCs w:val="26"/>
        </w:rPr>
      </w:pPr>
      <w:r w:rsidRPr="0058025C">
        <w:rPr>
          <w:sz w:val="26"/>
          <w:szCs w:val="26"/>
        </w:rPr>
        <w:t>строительство объектов инженерной инфраструктуры в целях малоэтажного индивидуального жилищного строительства;</w:t>
      </w:r>
    </w:p>
    <w:p w:rsidR="0058025C" w:rsidRPr="0058025C" w:rsidRDefault="0058025C" w:rsidP="0058025C">
      <w:pPr>
        <w:pStyle w:val="1"/>
        <w:numPr>
          <w:ilvl w:val="0"/>
          <w:numId w:val="1"/>
        </w:numPr>
        <w:tabs>
          <w:tab w:val="left" w:pos="1134"/>
        </w:tabs>
        <w:ind w:left="0" w:firstLine="709"/>
        <w:jc w:val="both"/>
        <w:rPr>
          <w:sz w:val="26"/>
          <w:szCs w:val="26"/>
        </w:rPr>
      </w:pPr>
      <w:r w:rsidRPr="0058025C">
        <w:rPr>
          <w:sz w:val="26"/>
          <w:szCs w:val="26"/>
        </w:rPr>
        <w:t>энергосбережение и повышение энергетической эффективности в районе;</w:t>
      </w:r>
    </w:p>
    <w:p w:rsidR="0058025C" w:rsidRPr="0058025C" w:rsidRDefault="0058025C" w:rsidP="0058025C">
      <w:pPr>
        <w:pStyle w:val="1"/>
        <w:numPr>
          <w:ilvl w:val="0"/>
          <w:numId w:val="1"/>
        </w:numPr>
        <w:tabs>
          <w:tab w:val="left" w:pos="1134"/>
        </w:tabs>
        <w:ind w:left="0" w:firstLine="709"/>
        <w:jc w:val="both"/>
        <w:rPr>
          <w:sz w:val="26"/>
          <w:szCs w:val="26"/>
        </w:rPr>
      </w:pPr>
      <w:r w:rsidRPr="0058025C">
        <w:rPr>
          <w:sz w:val="26"/>
          <w:szCs w:val="26"/>
        </w:rPr>
        <w:t>строительство объектов культурно-досуговой деятельности;</w:t>
      </w:r>
    </w:p>
    <w:p w:rsidR="0058025C" w:rsidRPr="0058025C" w:rsidRDefault="0058025C" w:rsidP="0058025C">
      <w:pPr>
        <w:pStyle w:val="1"/>
        <w:numPr>
          <w:ilvl w:val="0"/>
          <w:numId w:val="1"/>
        </w:numPr>
        <w:tabs>
          <w:tab w:val="left" w:pos="1134"/>
        </w:tabs>
        <w:ind w:left="0" w:firstLine="709"/>
        <w:jc w:val="both"/>
        <w:rPr>
          <w:sz w:val="26"/>
          <w:szCs w:val="26"/>
        </w:rPr>
      </w:pPr>
      <w:r w:rsidRPr="0058025C">
        <w:rPr>
          <w:sz w:val="26"/>
          <w:szCs w:val="26"/>
        </w:rPr>
        <w:t>развитие физической культуры и спорта;</w:t>
      </w:r>
    </w:p>
    <w:p w:rsidR="0058025C" w:rsidRPr="0058025C" w:rsidRDefault="0058025C" w:rsidP="0058025C">
      <w:pPr>
        <w:pStyle w:val="1"/>
        <w:numPr>
          <w:ilvl w:val="0"/>
          <w:numId w:val="1"/>
        </w:numPr>
        <w:tabs>
          <w:tab w:val="left" w:pos="1134"/>
        </w:tabs>
        <w:ind w:left="0" w:firstLine="709"/>
        <w:jc w:val="both"/>
        <w:rPr>
          <w:sz w:val="26"/>
          <w:szCs w:val="26"/>
        </w:rPr>
      </w:pPr>
      <w:r w:rsidRPr="0058025C">
        <w:rPr>
          <w:sz w:val="26"/>
          <w:szCs w:val="26"/>
        </w:rPr>
        <w:t>осуществление отдельных государственных полномочий по предупреждению и ликвидации болезней животных;</w:t>
      </w:r>
    </w:p>
    <w:p w:rsidR="0058025C" w:rsidRPr="0058025C" w:rsidRDefault="0058025C" w:rsidP="0058025C">
      <w:pPr>
        <w:pStyle w:val="1"/>
        <w:numPr>
          <w:ilvl w:val="0"/>
          <w:numId w:val="1"/>
        </w:numPr>
        <w:tabs>
          <w:tab w:val="left" w:pos="1134"/>
        </w:tabs>
        <w:ind w:left="0" w:firstLine="709"/>
        <w:jc w:val="both"/>
        <w:rPr>
          <w:sz w:val="26"/>
          <w:szCs w:val="26"/>
        </w:rPr>
      </w:pPr>
      <w:r w:rsidRPr="0058025C">
        <w:rPr>
          <w:sz w:val="26"/>
          <w:szCs w:val="26"/>
        </w:rPr>
        <w:t>сохранение и развитие малых и отдаленных сел;</w:t>
      </w:r>
    </w:p>
    <w:p w:rsidR="0058025C" w:rsidRPr="0058025C" w:rsidRDefault="0058025C" w:rsidP="0058025C">
      <w:pPr>
        <w:pStyle w:val="1"/>
        <w:numPr>
          <w:ilvl w:val="0"/>
          <w:numId w:val="1"/>
        </w:numPr>
        <w:tabs>
          <w:tab w:val="left" w:pos="1134"/>
        </w:tabs>
        <w:ind w:left="0" w:firstLine="709"/>
        <w:jc w:val="both"/>
        <w:rPr>
          <w:sz w:val="26"/>
          <w:szCs w:val="26"/>
        </w:rPr>
      </w:pPr>
      <w:r w:rsidRPr="0058025C">
        <w:rPr>
          <w:sz w:val="26"/>
          <w:szCs w:val="26"/>
        </w:rPr>
        <w:t>поддержку малого и среднего предпринимательства, включая крестьянские (фермерские) хозяйства;</w:t>
      </w:r>
    </w:p>
    <w:p w:rsidR="0058025C" w:rsidRPr="0058025C" w:rsidRDefault="0058025C" w:rsidP="0058025C">
      <w:pPr>
        <w:pStyle w:val="1"/>
        <w:numPr>
          <w:ilvl w:val="0"/>
          <w:numId w:val="1"/>
        </w:numPr>
        <w:tabs>
          <w:tab w:val="left" w:pos="1134"/>
        </w:tabs>
        <w:ind w:left="0" w:firstLine="709"/>
        <w:jc w:val="both"/>
        <w:rPr>
          <w:sz w:val="26"/>
          <w:szCs w:val="26"/>
        </w:rPr>
      </w:pPr>
      <w:r w:rsidRPr="0058025C">
        <w:rPr>
          <w:sz w:val="26"/>
          <w:szCs w:val="26"/>
        </w:rPr>
        <w:t>обеспечение безопасности на водных объектах;</w:t>
      </w:r>
    </w:p>
    <w:p w:rsidR="0058025C" w:rsidRPr="0058025C" w:rsidRDefault="0058025C" w:rsidP="0058025C">
      <w:pPr>
        <w:pStyle w:val="1"/>
        <w:numPr>
          <w:ilvl w:val="0"/>
          <w:numId w:val="1"/>
        </w:numPr>
        <w:tabs>
          <w:tab w:val="left" w:pos="1134"/>
        </w:tabs>
        <w:ind w:left="0" w:firstLine="709"/>
        <w:jc w:val="both"/>
        <w:rPr>
          <w:sz w:val="26"/>
          <w:szCs w:val="26"/>
        </w:rPr>
      </w:pPr>
      <w:r w:rsidRPr="0058025C">
        <w:rPr>
          <w:sz w:val="26"/>
          <w:szCs w:val="26"/>
        </w:rPr>
        <w:t>совершенствование социальной поддержки семьи и детства;</w:t>
      </w:r>
    </w:p>
    <w:p w:rsidR="0058025C" w:rsidRPr="0058025C" w:rsidRDefault="0058025C" w:rsidP="0058025C">
      <w:pPr>
        <w:pStyle w:val="1"/>
        <w:numPr>
          <w:ilvl w:val="0"/>
          <w:numId w:val="1"/>
        </w:numPr>
        <w:tabs>
          <w:tab w:val="left" w:pos="1134"/>
        </w:tabs>
        <w:ind w:left="0" w:firstLine="709"/>
        <w:jc w:val="both"/>
        <w:rPr>
          <w:sz w:val="26"/>
          <w:szCs w:val="26"/>
        </w:rPr>
      </w:pPr>
      <w:r w:rsidRPr="0058025C">
        <w:rPr>
          <w:sz w:val="26"/>
          <w:szCs w:val="26"/>
        </w:rPr>
        <w:t>финансовая поддержка социально-ориентированных некоммерческих организаций;</w:t>
      </w:r>
    </w:p>
    <w:p w:rsidR="0058025C" w:rsidRPr="0058025C" w:rsidRDefault="0058025C" w:rsidP="0058025C">
      <w:pPr>
        <w:pStyle w:val="1"/>
        <w:numPr>
          <w:ilvl w:val="0"/>
          <w:numId w:val="1"/>
        </w:numPr>
        <w:tabs>
          <w:tab w:val="left" w:pos="1134"/>
        </w:tabs>
        <w:ind w:left="0" w:firstLine="709"/>
        <w:jc w:val="both"/>
        <w:rPr>
          <w:sz w:val="26"/>
          <w:szCs w:val="26"/>
        </w:rPr>
      </w:pPr>
      <w:r w:rsidRPr="0058025C">
        <w:rPr>
          <w:sz w:val="26"/>
          <w:szCs w:val="26"/>
        </w:rPr>
        <w:t>сохранение и популяризация культурного наследия;</w:t>
      </w:r>
    </w:p>
    <w:p w:rsidR="0058025C" w:rsidRPr="0058025C" w:rsidRDefault="0058025C" w:rsidP="0058025C">
      <w:pPr>
        <w:pStyle w:val="1"/>
        <w:numPr>
          <w:ilvl w:val="0"/>
          <w:numId w:val="1"/>
        </w:numPr>
        <w:tabs>
          <w:tab w:val="left" w:pos="1134"/>
        </w:tabs>
        <w:ind w:left="0" w:firstLine="709"/>
        <w:jc w:val="both"/>
        <w:rPr>
          <w:sz w:val="26"/>
          <w:szCs w:val="26"/>
        </w:rPr>
      </w:pPr>
      <w:r w:rsidRPr="0058025C">
        <w:rPr>
          <w:sz w:val="26"/>
          <w:szCs w:val="26"/>
        </w:rPr>
        <w:t>развитие приоритетных направлений сельского хозяйства, образования, культуры, спорта  и туризма.</w:t>
      </w:r>
    </w:p>
    <w:p w:rsidR="00131023" w:rsidRDefault="00131023">
      <w:pPr>
        <w:pStyle w:val="ConsPlusNormal"/>
        <w:jc w:val="center"/>
        <w:rPr>
          <w:rFonts w:ascii="Times New Roman" w:hAnsi="Times New Roman" w:cs="Times New Roman"/>
          <w:sz w:val="26"/>
          <w:szCs w:val="26"/>
        </w:rPr>
      </w:pP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Основные проблемы</w:t>
      </w: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и риски развития на долгосрочный период</w:t>
      </w: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Прогнозный период до 2030 года характеризуется сохранением неопределенности относительно перспектив развития мировой экономики. Между тем, продолжится реализация стратегических целей, обозначенных в документах </w:t>
      </w:r>
      <w:r w:rsidR="006C596C" w:rsidRPr="0058025C">
        <w:rPr>
          <w:rFonts w:ascii="Times New Roman" w:hAnsi="Times New Roman" w:cs="Times New Roman"/>
          <w:sz w:val="26"/>
          <w:szCs w:val="26"/>
        </w:rPr>
        <w:t>социально-экономического развития</w:t>
      </w:r>
      <w:r w:rsidRPr="0058025C">
        <w:rPr>
          <w:rFonts w:ascii="Times New Roman" w:hAnsi="Times New Roman" w:cs="Times New Roman"/>
          <w:sz w:val="26"/>
          <w:szCs w:val="26"/>
        </w:rPr>
        <w:t xml:space="preserve"> </w:t>
      </w:r>
      <w:r w:rsidR="006C596C" w:rsidRPr="0058025C">
        <w:rPr>
          <w:rFonts w:ascii="Times New Roman" w:hAnsi="Times New Roman" w:cs="Times New Roman"/>
          <w:sz w:val="26"/>
          <w:szCs w:val="26"/>
        </w:rPr>
        <w:t>Бейского района</w:t>
      </w:r>
      <w:r w:rsidRPr="0058025C">
        <w:rPr>
          <w:rFonts w:ascii="Times New Roman" w:hAnsi="Times New Roman" w:cs="Times New Roman"/>
          <w:sz w:val="26"/>
          <w:szCs w:val="26"/>
        </w:rPr>
        <w:t xml:space="preserve"> на долгосрочную </w:t>
      </w:r>
      <w:r w:rsidRPr="0058025C">
        <w:rPr>
          <w:rFonts w:ascii="Times New Roman" w:hAnsi="Times New Roman" w:cs="Times New Roman"/>
          <w:sz w:val="26"/>
          <w:szCs w:val="26"/>
        </w:rPr>
        <w:lastRenderedPageBreak/>
        <w:t>перспективу, предполагающих улучшение инвестиционного климата, повышение конкурентоспособности и эффективности бизнеса, повышение уровня жизни на основе стабилизации и роста производства основных отраслей экономики, обеспечения нормального функционирования отраслей социальной сферы, максимально возможной занятости.</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Возможные риски и основные проблемные вопросы </w:t>
      </w:r>
      <w:r w:rsidR="006C596C" w:rsidRPr="0058025C">
        <w:rPr>
          <w:rFonts w:ascii="Times New Roman" w:hAnsi="Times New Roman" w:cs="Times New Roman"/>
          <w:sz w:val="26"/>
          <w:szCs w:val="26"/>
        </w:rPr>
        <w:t>район</w:t>
      </w:r>
      <w:r w:rsidRPr="0058025C">
        <w:rPr>
          <w:rFonts w:ascii="Times New Roman" w:hAnsi="Times New Roman" w:cs="Times New Roman"/>
          <w:sz w:val="26"/>
          <w:szCs w:val="26"/>
        </w:rPr>
        <w:t>а, сдерживающие его социально-экономическое развитие:</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ухудшение внешнеэкономических и внешнеполитических условий будут способствовать снижению инвестиционной активности, росту инфляции, росту себестоимости продукции;</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ухудшение условий заимствования, рост тарифов естественных монополий, повышение цен на основные виды топлива и электроэнергии, повышение цен на основное сырье и материалы, повышение цен на перевозку и страхование грузов транспортными и страховыми компаниями;</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недостаток оборотных средств может привести к увеличению износа основных фондов на предприятиях основных секторов экономики;</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недостаток квалифицированных кадров, неблагоприятная демографическая ситуация, проблемы системы развития человеческого капитала, отсутствие на рынке труда востребованных специалистов среднего звена;</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несбалансированность спроса и предложения на рынке труда;</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низкий уровень жизни населения </w:t>
      </w:r>
      <w:r w:rsidR="006C596C" w:rsidRPr="0058025C">
        <w:rPr>
          <w:rFonts w:ascii="Times New Roman" w:hAnsi="Times New Roman" w:cs="Times New Roman"/>
          <w:sz w:val="26"/>
          <w:szCs w:val="26"/>
        </w:rPr>
        <w:t>района.</w:t>
      </w: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Варианты долгосрочного прогноза</w:t>
      </w: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социально-экономического развития</w:t>
      </w:r>
    </w:p>
    <w:p w:rsidR="00F40BB1" w:rsidRPr="0058025C" w:rsidRDefault="006C596C">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Бейского района</w:t>
      </w:r>
      <w:r w:rsidR="00F40BB1" w:rsidRPr="0058025C">
        <w:rPr>
          <w:rFonts w:ascii="Times New Roman" w:hAnsi="Times New Roman" w:cs="Times New Roman"/>
          <w:sz w:val="26"/>
          <w:szCs w:val="26"/>
        </w:rPr>
        <w:t xml:space="preserve"> на период до 2030 года</w:t>
      </w: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Прогноз социально-экономического развития </w:t>
      </w:r>
      <w:r w:rsidR="006C596C" w:rsidRPr="0058025C">
        <w:rPr>
          <w:rFonts w:ascii="Times New Roman" w:hAnsi="Times New Roman" w:cs="Times New Roman"/>
          <w:sz w:val="26"/>
          <w:szCs w:val="26"/>
        </w:rPr>
        <w:t>Бейского района</w:t>
      </w:r>
      <w:r w:rsidRPr="0058025C">
        <w:rPr>
          <w:rFonts w:ascii="Times New Roman" w:hAnsi="Times New Roman" w:cs="Times New Roman"/>
          <w:sz w:val="26"/>
          <w:szCs w:val="26"/>
        </w:rPr>
        <w:t xml:space="preserve"> на период до 2030 года разработан на основе трех основных сценариев долгосрочного развития:</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сценарий 1 - консервативный;</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сценарий 2 - умеренно-оптимистичный;</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сценарий 3 - оптимистичный.</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Консервативный (базовый) сценарий (вариант первый). Данный вариант основан на сохранении современных тенденций развития отраслей экономики, социальной сферы и инфраструктуры. Развитие </w:t>
      </w:r>
      <w:r w:rsidR="006C596C" w:rsidRPr="0058025C">
        <w:rPr>
          <w:rFonts w:ascii="Times New Roman" w:hAnsi="Times New Roman" w:cs="Times New Roman"/>
          <w:sz w:val="26"/>
          <w:szCs w:val="26"/>
        </w:rPr>
        <w:t xml:space="preserve">Бейского района </w:t>
      </w:r>
      <w:r w:rsidRPr="0058025C">
        <w:rPr>
          <w:rFonts w:ascii="Times New Roman" w:hAnsi="Times New Roman" w:cs="Times New Roman"/>
          <w:sz w:val="26"/>
          <w:szCs w:val="26"/>
        </w:rPr>
        <w:t>опирается на действующие организационно-экономические механизмы, происходит постепенная адаптация к изменяющимся условиям, деятельность нацелена преимущественно на экстенсивное развитие. Реализуются наиболее приоритетные и наименее ресурсоемкие проекты. Наблюдается смещение сроков реализации проектов на более поздний срок.</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Умеренно-оптимистичный сценарий (вариант второй) предполагает, что будут осуществляться меры, направленные на преодоление ресурсных ограничений. Преимущественно реализуются проекты с низким риском реализации, существенно улучшается инвестиционный климат.</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При этом приоритетной задачей является создание конкурентоспособной экономики, обладающей потенциалом устойчивого развития и создающей предпосылки для перехода на инновационный путь развития. </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Оптимистичный сценарий (вариант третий). Данный вариант характеризуется дополнительными импульсами инновационного развития и усилением </w:t>
      </w:r>
      <w:r w:rsidRPr="0058025C">
        <w:rPr>
          <w:rFonts w:ascii="Times New Roman" w:hAnsi="Times New Roman" w:cs="Times New Roman"/>
          <w:sz w:val="26"/>
          <w:szCs w:val="26"/>
        </w:rPr>
        <w:lastRenderedPageBreak/>
        <w:t xml:space="preserve">инвестиционной направленности экономического роста. При этом приоритетной задачей среднесрочного и долгосрочного развития </w:t>
      </w:r>
      <w:r w:rsidR="006C596C" w:rsidRPr="0058025C">
        <w:rPr>
          <w:rFonts w:ascii="Times New Roman" w:hAnsi="Times New Roman" w:cs="Times New Roman"/>
          <w:sz w:val="26"/>
          <w:szCs w:val="26"/>
        </w:rPr>
        <w:t xml:space="preserve">Бейского района </w:t>
      </w:r>
      <w:r w:rsidRPr="0058025C">
        <w:rPr>
          <w:rFonts w:ascii="Times New Roman" w:hAnsi="Times New Roman" w:cs="Times New Roman"/>
          <w:sz w:val="26"/>
          <w:szCs w:val="26"/>
        </w:rPr>
        <w:t xml:space="preserve">является создание конкурентоспособной экономики, обладающей потенциалом устойчивого развития и создающей предпосылки для перехода на инновационный путь развития. Положительные изменения в экономике будут сопровождаться улучшением в социальной сфере. Реализуются большинство приоритетных (долгосрочных) проектов и программных документов. </w:t>
      </w: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Прогноз основных показателей социально-экономического</w:t>
      </w: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 xml:space="preserve">развития </w:t>
      </w:r>
      <w:r w:rsidR="006C596C" w:rsidRPr="0058025C">
        <w:rPr>
          <w:rFonts w:ascii="Times New Roman" w:hAnsi="Times New Roman" w:cs="Times New Roman"/>
          <w:sz w:val="26"/>
          <w:szCs w:val="26"/>
        </w:rPr>
        <w:t xml:space="preserve">Бейского района </w:t>
      </w:r>
      <w:r w:rsidRPr="0058025C">
        <w:rPr>
          <w:rFonts w:ascii="Times New Roman" w:hAnsi="Times New Roman" w:cs="Times New Roman"/>
          <w:sz w:val="26"/>
          <w:szCs w:val="26"/>
        </w:rPr>
        <w:t>до 2030 года</w:t>
      </w: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Демографические тенденции</w:t>
      </w: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В </w:t>
      </w:r>
      <w:r w:rsidR="006C596C" w:rsidRPr="0058025C">
        <w:rPr>
          <w:rFonts w:ascii="Times New Roman" w:hAnsi="Times New Roman" w:cs="Times New Roman"/>
          <w:sz w:val="26"/>
          <w:szCs w:val="26"/>
        </w:rPr>
        <w:t>районе</w:t>
      </w:r>
      <w:r w:rsidRPr="0058025C">
        <w:rPr>
          <w:rFonts w:ascii="Times New Roman" w:hAnsi="Times New Roman" w:cs="Times New Roman"/>
          <w:sz w:val="26"/>
          <w:szCs w:val="26"/>
        </w:rPr>
        <w:t xml:space="preserve"> на </w:t>
      </w:r>
      <w:r w:rsidR="003B0A18">
        <w:rPr>
          <w:rFonts w:ascii="Times New Roman" w:hAnsi="Times New Roman" w:cs="Times New Roman"/>
          <w:sz w:val="26"/>
          <w:szCs w:val="26"/>
        </w:rPr>
        <w:t>протяжении последних лет наблюдется</w:t>
      </w:r>
      <w:r w:rsidRPr="0058025C">
        <w:rPr>
          <w:rFonts w:ascii="Times New Roman" w:hAnsi="Times New Roman" w:cs="Times New Roman"/>
          <w:sz w:val="26"/>
          <w:szCs w:val="26"/>
        </w:rPr>
        <w:t xml:space="preserve"> </w:t>
      </w:r>
      <w:r w:rsidR="006C596C" w:rsidRPr="0058025C">
        <w:rPr>
          <w:rFonts w:ascii="Times New Roman" w:hAnsi="Times New Roman" w:cs="Times New Roman"/>
          <w:sz w:val="26"/>
          <w:szCs w:val="26"/>
        </w:rPr>
        <w:t>снижение</w:t>
      </w:r>
      <w:r w:rsidRPr="0058025C">
        <w:rPr>
          <w:rFonts w:ascii="Times New Roman" w:hAnsi="Times New Roman" w:cs="Times New Roman"/>
          <w:sz w:val="26"/>
          <w:szCs w:val="26"/>
        </w:rPr>
        <w:t xml:space="preserve"> численности населения, </w:t>
      </w:r>
      <w:r w:rsidR="006C596C" w:rsidRPr="0058025C">
        <w:rPr>
          <w:rFonts w:ascii="Times New Roman" w:hAnsi="Times New Roman" w:cs="Times New Roman"/>
          <w:sz w:val="26"/>
          <w:szCs w:val="26"/>
        </w:rPr>
        <w:t>за счет</w:t>
      </w:r>
      <w:r w:rsidRPr="0058025C">
        <w:rPr>
          <w:rFonts w:ascii="Times New Roman" w:hAnsi="Times New Roman" w:cs="Times New Roman"/>
          <w:sz w:val="26"/>
          <w:szCs w:val="26"/>
        </w:rPr>
        <w:t xml:space="preserve"> естественн</w:t>
      </w:r>
      <w:r w:rsidR="006C596C" w:rsidRPr="0058025C">
        <w:rPr>
          <w:rFonts w:ascii="Times New Roman" w:hAnsi="Times New Roman" w:cs="Times New Roman"/>
          <w:sz w:val="26"/>
          <w:szCs w:val="26"/>
        </w:rPr>
        <w:t>ой убыли</w:t>
      </w:r>
      <w:r w:rsidRPr="0058025C">
        <w:rPr>
          <w:rFonts w:ascii="Times New Roman" w:hAnsi="Times New Roman" w:cs="Times New Roman"/>
          <w:sz w:val="26"/>
          <w:szCs w:val="26"/>
        </w:rPr>
        <w:t xml:space="preserve">, а также миграционным </w:t>
      </w:r>
      <w:r w:rsidR="006C596C" w:rsidRPr="0058025C">
        <w:rPr>
          <w:rFonts w:ascii="Times New Roman" w:hAnsi="Times New Roman" w:cs="Times New Roman"/>
          <w:sz w:val="26"/>
          <w:szCs w:val="26"/>
        </w:rPr>
        <w:t>от</w:t>
      </w:r>
      <w:r w:rsidRPr="0058025C">
        <w:rPr>
          <w:rFonts w:ascii="Times New Roman" w:hAnsi="Times New Roman" w:cs="Times New Roman"/>
          <w:sz w:val="26"/>
          <w:szCs w:val="26"/>
        </w:rPr>
        <w:t>током населения.</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Вследствие </w:t>
      </w:r>
      <w:r w:rsidR="006C596C" w:rsidRPr="0058025C">
        <w:rPr>
          <w:rFonts w:ascii="Times New Roman" w:hAnsi="Times New Roman" w:cs="Times New Roman"/>
          <w:sz w:val="26"/>
          <w:szCs w:val="26"/>
        </w:rPr>
        <w:t>не</w:t>
      </w:r>
      <w:r w:rsidRPr="0058025C">
        <w:rPr>
          <w:rFonts w:ascii="Times New Roman" w:hAnsi="Times New Roman" w:cs="Times New Roman"/>
          <w:sz w:val="26"/>
          <w:szCs w:val="26"/>
        </w:rPr>
        <w:t xml:space="preserve">устойчиво сложившейся динамики демографических показателей прошлых лет в первом варианте прогноза численность населения </w:t>
      </w:r>
      <w:r w:rsidR="003B0A18">
        <w:rPr>
          <w:rFonts w:ascii="Times New Roman" w:hAnsi="Times New Roman" w:cs="Times New Roman"/>
          <w:sz w:val="26"/>
          <w:szCs w:val="26"/>
        </w:rPr>
        <w:t>района</w:t>
      </w:r>
      <w:r w:rsidRPr="0058025C">
        <w:rPr>
          <w:rFonts w:ascii="Times New Roman" w:hAnsi="Times New Roman" w:cs="Times New Roman"/>
          <w:sz w:val="26"/>
          <w:szCs w:val="26"/>
        </w:rPr>
        <w:t xml:space="preserve"> вырастет до </w:t>
      </w:r>
      <w:r w:rsidR="006C596C" w:rsidRPr="0058025C">
        <w:rPr>
          <w:rFonts w:ascii="Times New Roman" w:hAnsi="Times New Roman" w:cs="Times New Roman"/>
          <w:sz w:val="26"/>
          <w:szCs w:val="26"/>
        </w:rPr>
        <w:t>18,2</w:t>
      </w:r>
      <w:r w:rsidRPr="0058025C">
        <w:rPr>
          <w:rFonts w:ascii="Times New Roman" w:hAnsi="Times New Roman" w:cs="Times New Roman"/>
          <w:sz w:val="26"/>
          <w:szCs w:val="26"/>
        </w:rPr>
        <w:t xml:space="preserve"> тыс. человек. Коэффициент естественного прироста будет иметь тенденцию к росту и к 2030 году составит </w:t>
      </w:r>
      <w:r w:rsidR="006C596C" w:rsidRPr="0058025C">
        <w:rPr>
          <w:rFonts w:ascii="Times New Roman" w:hAnsi="Times New Roman" w:cs="Times New Roman"/>
          <w:sz w:val="26"/>
          <w:szCs w:val="26"/>
        </w:rPr>
        <w:t>0,2</w:t>
      </w:r>
      <w:r w:rsidRPr="0058025C">
        <w:rPr>
          <w:rFonts w:ascii="Times New Roman" w:hAnsi="Times New Roman" w:cs="Times New Roman"/>
          <w:sz w:val="26"/>
          <w:szCs w:val="26"/>
        </w:rPr>
        <w:t xml:space="preserve">%. Повышение естественного прироста населения будет незначительным, что в первую очередь обусловлено увеличением числа стареющего населения и, как следствие, отразится на росте общего коэффициента смертности. </w:t>
      </w:r>
    </w:p>
    <w:p w:rsidR="006C596C"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Демографическое развитие по второму и третьему вариантам во многом будет зависеть от экономической обстановки в </w:t>
      </w:r>
      <w:r w:rsidR="006C596C" w:rsidRPr="0058025C">
        <w:rPr>
          <w:rFonts w:ascii="Times New Roman" w:hAnsi="Times New Roman" w:cs="Times New Roman"/>
          <w:sz w:val="26"/>
          <w:szCs w:val="26"/>
        </w:rPr>
        <w:t>районе</w:t>
      </w:r>
      <w:r w:rsidRPr="0058025C">
        <w:rPr>
          <w:rFonts w:ascii="Times New Roman" w:hAnsi="Times New Roman" w:cs="Times New Roman"/>
          <w:sz w:val="26"/>
          <w:szCs w:val="26"/>
        </w:rPr>
        <w:t>. В прогнозном периоде основу экономического развития будет формировать реализация долгосрочных инвестиционных проектов, в рамках которых подразумевается создание новых производственных мощностей, рабочих мест, повышение инвестиционной привлекательности</w:t>
      </w:r>
      <w:r w:rsidR="006C596C" w:rsidRPr="0058025C">
        <w:rPr>
          <w:rFonts w:ascii="Times New Roman" w:hAnsi="Times New Roman" w:cs="Times New Roman"/>
          <w:sz w:val="26"/>
          <w:szCs w:val="26"/>
        </w:rPr>
        <w:t>.</w:t>
      </w:r>
      <w:r w:rsidRPr="0058025C">
        <w:rPr>
          <w:rFonts w:ascii="Times New Roman" w:hAnsi="Times New Roman" w:cs="Times New Roman"/>
          <w:sz w:val="26"/>
          <w:szCs w:val="26"/>
        </w:rPr>
        <w:t xml:space="preserve"> </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Таким образом, при частичном достижении стратегических ориентиров социально-экономического развития к 2030 году численность населения </w:t>
      </w:r>
      <w:r w:rsidR="003B0A18">
        <w:rPr>
          <w:rFonts w:ascii="Times New Roman" w:hAnsi="Times New Roman" w:cs="Times New Roman"/>
          <w:sz w:val="26"/>
          <w:szCs w:val="26"/>
        </w:rPr>
        <w:t xml:space="preserve">по второму варианту увеличится </w:t>
      </w:r>
      <w:r w:rsidRPr="0058025C">
        <w:rPr>
          <w:rFonts w:ascii="Times New Roman" w:hAnsi="Times New Roman" w:cs="Times New Roman"/>
          <w:sz w:val="26"/>
          <w:szCs w:val="26"/>
        </w:rPr>
        <w:t xml:space="preserve"> </w:t>
      </w:r>
      <w:r w:rsidR="006C596C" w:rsidRPr="0058025C">
        <w:rPr>
          <w:rFonts w:ascii="Times New Roman" w:hAnsi="Times New Roman" w:cs="Times New Roman"/>
          <w:sz w:val="26"/>
          <w:szCs w:val="26"/>
        </w:rPr>
        <w:t>до 18,3</w:t>
      </w:r>
      <w:r w:rsidRPr="0058025C">
        <w:rPr>
          <w:rFonts w:ascii="Times New Roman" w:hAnsi="Times New Roman" w:cs="Times New Roman"/>
          <w:sz w:val="26"/>
          <w:szCs w:val="26"/>
        </w:rPr>
        <w:t xml:space="preserve"> тыс. человек.</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По третьему варианту развития событий долгосрочные инвестиционные проекты и программы социально-экономического развития будут реализованы в полной мере, что отразится на высоких темпах роста численности населения. Так, по сравнению с 2015 годом численность населения возрастет </w:t>
      </w:r>
      <w:r w:rsidR="006C596C" w:rsidRPr="0058025C">
        <w:rPr>
          <w:rFonts w:ascii="Times New Roman" w:hAnsi="Times New Roman" w:cs="Times New Roman"/>
          <w:sz w:val="26"/>
          <w:szCs w:val="26"/>
        </w:rPr>
        <w:t xml:space="preserve">до </w:t>
      </w:r>
      <w:r w:rsidRPr="0058025C">
        <w:rPr>
          <w:rFonts w:ascii="Times New Roman" w:hAnsi="Times New Roman" w:cs="Times New Roman"/>
          <w:sz w:val="26"/>
          <w:szCs w:val="26"/>
        </w:rPr>
        <w:t xml:space="preserve"> </w:t>
      </w:r>
      <w:r w:rsidR="006C596C" w:rsidRPr="0058025C">
        <w:rPr>
          <w:rFonts w:ascii="Times New Roman" w:hAnsi="Times New Roman" w:cs="Times New Roman"/>
          <w:sz w:val="26"/>
          <w:szCs w:val="26"/>
        </w:rPr>
        <w:t>18,4</w:t>
      </w:r>
      <w:r w:rsidRPr="0058025C">
        <w:rPr>
          <w:rFonts w:ascii="Times New Roman" w:hAnsi="Times New Roman" w:cs="Times New Roman"/>
          <w:sz w:val="26"/>
          <w:szCs w:val="26"/>
        </w:rPr>
        <w:t xml:space="preserve"> тыс. человек.</w:t>
      </w: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Экономическое развитие</w:t>
      </w: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Прогнозы развития основных секторов экономики </w:t>
      </w:r>
      <w:r w:rsidR="00156952" w:rsidRPr="0058025C">
        <w:rPr>
          <w:rFonts w:ascii="Times New Roman" w:hAnsi="Times New Roman" w:cs="Times New Roman"/>
          <w:sz w:val="26"/>
          <w:szCs w:val="26"/>
        </w:rPr>
        <w:t>района</w:t>
      </w:r>
      <w:r w:rsidRPr="0058025C">
        <w:rPr>
          <w:rFonts w:ascii="Times New Roman" w:hAnsi="Times New Roman" w:cs="Times New Roman"/>
          <w:sz w:val="26"/>
          <w:szCs w:val="26"/>
        </w:rPr>
        <w:t>, которые определяют динамику ВРП в долгосрочной перспективе, исходят из следующих характеристик.</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Все сценарии прогноза предполагают постепенное восстановление экономического роста, повышение эффективности и конкурентоспособности производств за счет внедрения современных технологий и обновления основных фондов, расширение процессов импортозамещения.</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Консервативный сценарий (вариант 1) характеризуется умеренными долгосрочными темпами роста экономики. </w:t>
      </w:r>
    </w:p>
    <w:p w:rsidR="00BD6FF7"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Среднегодовые темпы роста </w:t>
      </w:r>
      <w:r w:rsidR="00156952" w:rsidRPr="0058025C">
        <w:rPr>
          <w:rFonts w:ascii="Times New Roman" w:hAnsi="Times New Roman" w:cs="Times New Roman"/>
          <w:sz w:val="26"/>
          <w:szCs w:val="26"/>
        </w:rPr>
        <w:t>добычи полезных ископаемых в 2017</w:t>
      </w:r>
      <w:r w:rsidRPr="0058025C">
        <w:rPr>
          <w:rFonts w:ascii="Times New Roman" w:hAnsi="Times New Roman" w:cs="Times New Roman"/>
          <w:sz w:val="26"/>
          <w:szCs w:val="26"/>
        </w:rPr>
        <w:t xml:space="preserve"> - 201</w:t>
      </w:r>
      <w:r w:rsidR="00156952" w:rsidRPr="0058025C">
        <w:rPr>
          <w:rFonts w:ascii="Times New Roman" w:hAnsi="Times New Roman" w:cs="Times New Roman"/>
          <w:sz w:val="26"/>
          <w:szCs w:val="26"/>
        </w:rPr>
        <w:t>9</w:t>
      </w:r>
      <w:r w:rsidRPr="0058025C">
        <w:rPr>
          <w:rFonts w:ascii="Times New Roman" w:hAnsi="Times New Roman" w:cs="Times New Roman"/>
          <w:sz w:val="26"/>
          <w:szCs w:val="26"/>
        </w:rPr>
        <w:t xml:space="preserve"> годах </w:t>
      </w:r>
      <w:r w:rsidRPr="0058025C">
        <w:rPr>
          <w:rFonts w:ascii="Times New Roman" w:hAnsi="Times New Roman" w:cs="Times New Roman"/>
          <w:sz w:val="26"/>
          <w:szCs w:val="26"/>
        </w:rPr>
        <w:lastRenderedPageBreak/>
        <w:t>прогнозируются на уровне 100,0%, в 20</w:t>
      </w:r>
      <w:r w:rsidR="00156952" w:rsidRPr="0058025C">
        <w:rPr>
          <w:rFonts w:ascii="Times New Roman" w:hAnsi="Times New Roman" w:cs="Times New Roman"/>
          <w:sz w:val="26"/>
          <w:szCs w:val="26"/>
        </w:rPr>
        <w:t>20</w:t>
      </w:r>
      <w:r w:rsidRPr="0058025C">
        <w:rPr>
          <w:rFonts w:ascii="Times New Roman" w:hAnsi="Times New Roman" w:cs="Times New Roman"/>
          <w:sz w:val="26"/>
          <w:szCs w:val="26"/>
        </w:rPr>
        <w:t xml:space="preserve"> - 202</w:t>
      </w:r>
      <w:r w:rsidR="00156952" w:rsidRPr="0058025C">
        <w:rPr>
          <w:rFonts w:ascii="Times New Roman" w:hAnsi="Times New Roman" w:cs="Times New Roman"/>
          <w:sz w:val="26"/>
          <w:szCs w:val="26"/>
        </w:rPr>
        <w:t>2</w:t>
      </w:r>
      <w:r w:rsidRPr="0058025C">
        <w:rPr>
          <w:rFonts w:ascii="Times New Roman" w:hAnsi="Times New Roman" w:cs="Times New Roman"/>
          <w:sz w:val="26"/>
          <w:szCs w:val="26"/>
        </w:rPr>
        <w:t xml:space="preserve"> годах - 100,</w:t>
      </w:r>
      <w:r w:rsidR="00156952" w:rsidRPr="0058025C">
        <w:rPr>
          <w:rFonts w:ascii="Times New Roman" w:hAnsi="Times New Roman" w:cs="Times New Roman"/>
          <w:sz w:val="26"/>
          <w:szCs w:val="26"/>
        </w:rPr>
        <w:t>4</w:t>
      </w:r>
      <w:r w:rsidRPr="0058025C">
        <w:rPr>
          <w:rFonts w:ascii="Times New Roman" w:hAnsi="Times New Roman" w:cs="Times New Roman"/>
          <w:sz w:val="26"/>
          <w:szCs w:val="26"/>
        </w:rPr>
        <w:t>%, в 202</w:t>
      </w:r>
      <w:r w:rsidR="00156952" w:rsidRPr="0058025C">
        <w:rPr>
          <w:rFonts w:ascii="Times New Roman" w:hAnsi="Times New Roman" w:cs="Times New Roman"/>
          <w:sz w:val="26"/>
          <w:szCs w:val="26"/>
        </w:rPr>
        <w:t>3</w:t>
      </w:r>
      <w:r w:rsidRPr="0058025C">
        <w:rPr>
          <w:rFonts w:ascii="Times New Roman" w:hAnsi="Times New Roman" w:cs="Times New Roman"/>
          <w:sz w:val="26"/>
          <w:szCs w:val="26"/>
        </w:rPr>
        <w:t xml:space="preserve"> - 2030 годах - 100,</w:t>
      </w:r>
      <w:r w:rsidR="00156952" w:rsidRPr="0058025C">
        <w:rPr>
          <w:rFonts w:ascii="Times New Roman" w:hAnsi="Times New Roman" w:cs="Times New Roman"/>
          <w:sz w:val="26"/>
          <w:szCs w:val="26"/>
        </w:rPr>
        <w:t>7</w:t>
      </w:r>
      <w:r w:rsidRPr="0058025C">
        <w:rPr>
          <w:rFonts w:ascii="Times New Roman" w:hAnsi="Times New Roman" w:cs="Times New Roman"/>
          <w:sz w:val="26"/>
          <w:szCs w:val="26"/>
        </w:rPr>
        <w:t xml:space="preserve">%. </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Среднегодовые темпы роста производства сельс</w:t>
      </w:r>
      <w:r w:rsidR="00BD6FF7" w:rsidRPr="0058025C">
        <w:rPr>
          <w:rFonts w:ascii="Times New Roman" w:hAnsi="Times New Roman" w:cs="Times New Roman"/>
          <w:sz w:val="26"/>
          <w:szCs w:val="26"/>
        </w:rPr>
        <w:t>кохозяйственной продукции в 2017</w:t>
      </w:r>
      <w:r w:rsidRPr="0058025C">
        <w:rPr>
          <w:rFonts w:ascii="Times New Roman" w:hAnsi="Times New Roman" w:cs="Times New Roman"/>
          <w:sz w:val="26"/>
          <w:szCs w:val="26"/>
        </w:rPr>
        <w:t xml:space="preserve"> - 201</w:t>
      </w:r>
      <w:r w:rsidR="00BD6FF7" w:rsidRPr="0058025C">
        <w:rPr>
          <w:rFonts w:ascii="Times New Roman" w:hAnsi="Times New Roman" w:cs="Times New Roman"/>
          <w:sz w:val="26"/>
          <w:szCs w:val="26"/>
        </w:rPr>
        <w:t>9</w:t>
      </w:r>
      <w:r w:rsidRPr="0058025C">
        <w:rPr>
          <w:rFonts w:ascii="Times New Roman" w:hAnsi="Times New Roman" w:cs="Times New Roman"/>
          <w:sz w:val="26"/>
          <w:szCs w:val="26"/>
        </w:rPr>
        <w:t xml:space="preserve"> годах прогнозируются на уровне 10</w:t>
      </w:r>
      <w:r w:rsidR="00BD6FF7" w:rsidRPr="0058025C">
        <w:rPr>
          <w:rFonts w:ascii="Times New Roman" w:hAnsi="Times New Roman" w:cs="Times New Roman"/>
          <w:sz w:val="26"/>
          <w:szCs w:val="26"/>
        </w:rPr>
        <w:t>2</w:t>
      </w:r>
      <w:r w:rsidRPr="0058025C">
        <w:rPr>
          <w:rFonts w:ascii="Times New Roman" w:hAnsi="Times New Roman" w:cs="Times New Roman"/>
          <w:sz w:val="26"/>
          <w:szCs w:val="26"/>
        </w:rPr>
        <w:t>,</w:t>
      </w:r>
      <w:r w:rsidR="00BD6FF7" w:rsidRPr="0058025C">
        <w:rPr>
          <w:rFonts w:ascii="Times New Roman" w:hAnsi="Times New Roman" w:cs="Times New Roman"/>
          <w:sz w:val="26"/>
          <w:szCs w:val="26"/>
        </w:rPr>
        <w:t>7%, в 2020</w:t>
      </w:r>
      <w:r w:rsidRPr="0058025C">
        <w:rPr>
          <w:rFonts w:ascii="Times New Roman" w:hAnsi="Times New Roman" w:cs="Times New Roman"/>
          <w:sz w:val="26"/>
          <w:szCs w:val="26"/>
        </w:rPr>
        <w:t xml:space="preserve"> - 202</w:t>
      </w:r>
      <w:r w:rsidR="00BD6FF7" w:rsidRPr="0058025C">
        <w:rPr>
          <w:rFonts w:ascii="Times New Roman" w:hAnsi="Times New Roman" w:cs="Times New Roman"/>
          <w:sz w:val="26"/>
          <w:szCs w:val="26"/>
        </w:rPr>
        <w:t>2</w:t>
      </w:r>
      <w:r w:rsidRPr="0058025C">
        <w:rPr>
          <w:rFonts w:ascii="Times New Roman" w:hAnsi="Times New Roman" w:cs="Times New Roman"/>
          <w:sz w:val="26"/>
          <w:szCs w:val="26"/>
        </w:rPr>
        <w:t xml:space="preserve"> годах - 10</w:t>
      </w:r>
      <w:r w:rsidR="00BD6FF7" w:rsidRPr="0058025C">
        <w:rPr>
          <w:rFonts w:ascii="Times New Roman" w:hAnsi="Times New Roman" w:cs="Times New Roman"/>
          <w:sz w:val="26"/>
          <w:szCs w:val="26"/>
        </w:rPr>
        <w:t>0%, в 2023</w:t>
      </w:r>
      <w:r w:rsidRPr="0058025C">
        <w:rPr>
          <w:rFonts w:ascii="Times New Roman" w:hAnsi="Times New Roman" w:cs="Times New Roman"/>
          <w:sz w:val="26"/>
          <w:szCs w:val="26"/>
        </w:rPr>
        <w:t xml:space="preserve"> - 202</w:t>
      </w:r>
      <w:r w:rsidR="00BD6FF7" w:rsidRPr="0058025C">
        <w:rPr>
          <w:rFonts w:ascii="Times New Roman" w:hAnsi="Times New Roman" w:cs="Times New Roman"/>
          <w:sz w:val="26"/>
          <w:szCs w:val="26"/>
        </w:rPr>
        <w:t>5</w:t>
      </w:r>
      <w:r w:rsidRPr="0058025C">
        <w:rPr>
          <w:rFonts w:ascii="Times New Roman" w:hAnsi="Times New Roman" w:cs="Times New Roman"/>
          <w:sz w:val="26"/>
          <w:szCs w:val="26"/>
        </w:rPr>
        <w:t xml:space="preserve"> годах - 10</w:t>
      </w:r>
      <w:r w:rsidR="00BD6FF7" w:rsidRPr="0058025C">
        <w:rPr>
          <w:rFonts w:ascii="Times New Roman" w:hAnsi="Times New Roman" w:cs="Times New Roman"/>
          <w:sz w:val="26"/>
          <w:szCs w:val="26"/>
        </w:rPr>
        <w:t>2</w:t>
      </w:r>
      <w:r w:rsidRPr="0058025C">
        <w:rPr>
          <w:rFonts w:ascii="Times New Roman" w:hAnsi="Times New Roman" w:cs="Times New Roman"/>
          <w:sz w:val="26"/>
          <w:szCs w:val="26"/>
        </w:rPr>
        <w:t>%, в 202</w:t>
      </w:r>
      <w:r w:rsidR="00BD6FF7" w:rsidRPr="0058025C">
        <w:rPr>
          <w:rFonts w:ascii="Times New Roman" w:hAnsi="Times New Roman" w:cs="Times New Roman"/>
          <w:sz w:val="26"/>
          <w:szCs w:val="26"/>
        </w:rPr>
        <w:t>6</w:t>
      </w:r>
      <w:r w:rsidRPr="0058025C">
        <w:rPr>
          <w:rFonts w:ascii="Times New Roman" w:hAnsi="Times New Roman" w:cs="Times New Roman"/>
          <w:sz w:val="26"/>
          <w:szCs w:val="26"/>
        </w:rPr>
        <w:t xml:space="preserve"> - 2030 годах </w:t>
      </w:r>
      <w:r w:rsidR="00BD6FF7" w:rsidRPr="0058025C">
        <w:rPr>
          <w:rFonts w:ascii="Times New Roman" w:hAnsi="Times New Roman" w:cs="Times New Roman"/>
          <w:sz w:val="26"/>
          <w:szCs w:val="26"/>
        </w:rPr>
        <w:t>–</w:t>
      </w:r>
      <w:r w:rsidRPr="0058025C">
        <w:rPr>
          <w:rFonts w:ascii="Times New Roman" w:hAnsi="Times New Roman" w:cs="Times New Roman"/>
          <w:sz w:val="26"/>
          <w:szCs w:val="26"/>
        </w:rPr>
        <w:t xml:space="preserve"> 10</w:t>
      </w:r>
      <w:r w:rsidR="00BD6FF7" w:rsidRPr="0058025C">
        <w:rPr>
          <w:rFonts w:ascii="Times New Roman" w:hAnsi="Times New Roman" w:cs="Times New Roman"/>
          <w:sz w:val="26"/>
          <w:szCs w:val="26"/>
        </w:rPr>
        <w:t>2,3</w:t>
      </w:r>
      <w:r w:rsidRPr="0058025C">
        <w:rPr>
          <w:rFonts w:ascii="Times New Roman" w:hAnsi="Times New Roman" w:cs="Times New Roman"/>
          <w:sz w:val="26"/>
          <w:szCs w:val="26"/>
        </w:rPr>
        <w:t xml:space="preserve">%. Важнейшим направлением развития агропромышленного комплекса является его модернизация, в том числе развитие переработки, технологий фасовки, упаковки и хранения. </w:t>
      </w:r>
    </w:p>
    <w:p w:rsidR="005774F8"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Оборот розничной торговли, согласно прогнозу, в среднем в 201</w:t>
      </w:r>
      <w:r w:rsidR="00BD6FF7" w:rsidRPr="0058025C">
        <w:rPr>
          <w:rFonts w:ascii="Times New Roman" w:hAnsi="Times New Roman" w:cs="Times New Roman"/>
          <w:sz w:val="26"/>
          <w:szCs w:val="26"/>
        </w:rPr>
        <w:t>7</w:t>
      </w:r>
      <w:r w:rsidRPr="0058025C">
        <w:rPr>
          <w:rFonts w:ascii="Times New Roman" w:hAnsi="Times New Roman" w:cs="Times New Roman"/>
          <w:sz w:val="26"/>
          <w:szCs w:val="26"/>
        </w:rPr>
        <w:t xml:space="preserve"> - 201</w:t>
      </w:r>
      <w:r w:rsidR="00BD6FF7" w:rsidRPr="0058025C">
        <w:rPr>
          <w:rFonts w:ascii="Times New Roman" w:hAnsi="Times New Roman" w:cs="Times New Roman"/>
          <w:sz w:val="26"/>
          <w:szCs w:val="26"/>
        </w:rPr>
        <w:t>9</w:t>
      </w:r>
      <w:r w:rsidRPr="0058025C">
        <w:rPr>
          <w:rFonts w:ascii="Times New Roman" w:hAnsi="Times New Roman" w:cs="Times New Roman"/>
          <w:sz w:val="26"/>
          <w:szCs w:val="26"/>
        </w:rPr>
        <w:t xml:space="preserve"> годах будет на уровне 10</w:t>
      </w:r>
      <w:r w:rsidR="00BD6FF7" w:rsidRPr="0058025C">
        <w:rPr>
          <w:rFonts w:ascii="Times New Roman" w:hAnsi="Times New Roman" w:cs="Times New Roman"/>
          <w:sz w:val="26"/>
          <w:szCs w:val="26"/>
        </w:rPr>
        <w:t>5%, в 2020</w:t>
      </w:r>
      <w:r w:rsidRPr="0058025C">
        <w:rPr>
          <w:rFonts w:ascii="Times New Roman" w:hAnsi="Times New Roman" w:cs="Times New Roman"/>
          <w:sz w:val="26"/>
          <w:szCs w:val="26"/>
        </w:rPr>
        <w:t xml:space="preserve"> - 202</w:t>
      </w:r>
      <w:r w:rsidR="00BD6FF7" w:rsidRPr="0058025C">
        <w:rPr>
          <w:rFonts w:ascii="Times New Roman" w:hAnsi="Times New Roman" w:cs="Times New Roman"/>
          <w:sz w:val="26"/>
          <w:szCs w:val="26"/>
        </w:rPr>
        <w:t>2</w:t>
      </w:r>
      <w:r w:rsidRPr="0058025C">
        <w:rPr>
          <w:rFonts w:ascii="Times New Roman" w:hAnsi="Times New Roman" w:cs="Times New Roman"/>
          <w:sz w:val="26"/>
          <w:szCs w:val="26"/>
        </w:rPr>
        <w:t xml:space="preserve"> годах - 10</w:t>
      </w:r>
      <w:r w:rsidR="003B4FE1" w:rsidRPr="0058025C">
        <w:rPr>
          <w:rFonts w:ascii="Times New Roman" w:hAnsi="Times New Roman" w:cs="Times New Roman"/>
          <w:sz w:val="26"/>
          <w:szCs w:val="26"/>
        </w:rPr>
        <w:t>1</w:t>
      </w:r>
      <w:r w:rsidRPr="0058025C">
        <w:rPr>
          <w:rFonts w:ascii="Times New Roman" w:hAnsi="Times New Roman" w:cs="Times New Roman"/>
          <w:sz w:val="26"/>
          <w:szCs w:val="26"/>
        </w:rPr>
        <w:t xml:space="preserve">%, в 2022 - 2024 годах - </w:t>
      </w:r>
      <w:r w:rsidR="003B4FE1" w:rsidRPr="0058025C">
        <w:rPr>
          <w:rFonts w:ascii="Times New Roman" w:hAnsi="Times New Roman" w:cs="Times New Roman"/>
          <w:sz w:val="26"/>
          <w:szCs w:val="26"/>
        </w:rPr>
        <w:t>101</w:t>
      </w:r>
      <w:r w:rsidRPr="0058025C">
        <w:rPr>
          <w:rFonts w:ascii="Times New Roman" w:hAnsi="Times New Roman" w:cs="Times New Roman"/>
          <w:sz w:val="26"/>
          <w:szCs w:val="26"/>
        </w:rPr>
        <w:t>%, в 2025 - 2030 годах - 10</w:t>
      </w:r>
      <w:r w:rsidR="003B4FE1" w:rsidRPr="0058025C">
        <w:rPr>
          <w:rFonts w:ascii="Times New Roman" w:hAnsi="Times New Roman" w:cs="Times New Roman"/>
          <w:sz w:val="26"/>
          <w:szCs w:val="26"/>
        </w:rPr>
        <w:t>1</w:t>
      </w:r>
      <w:r w:rsidRPr="0058025C">
        <w:rPr>
          <w:rFonts w:ascii="Times New Roman" w:hAnsi="Times New Roman" w:cs="Times New Roman"/>
          <w:sz w:val="26"/>
          <w:szCs w:val="26"/>
        </w:rPr>
        <w:t xml:space="preserve">,0%. </w:t>
      </w:r>
    </w:p>
    <w:p w:rsidR="005774F8"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В строительном комплексе р</w:t>
      </w:r>
      <w:r w:rsidR="005774F8" w:rsidRPr="0058025C">
        <w:rPr>
          <w:rFonts w:ascii="Times New Roman" w:hAnsi="Times New Roman" w:cs="Times New Roman"/>
          <w:sz w:val="26"/>
          <w:szCs w:val="26"/>
        </w:rPr>
        <w:t>айона</w:t>
      </w:r>
      <w:r w:rsidRPr="0058025C">
        <w:rPr>
          <w:rFonts w:ascii="Times New Roman" w:hAnsi="Times New Roman" w:cs="Times New Roman"/>
          <w:sz w:val="26"/>
          <w:szCs w:val="26"/>
        </w:rPr>
        <w:t xml:space="preserve"> среднегодовые </w:t>
      </w:r>
      <w:r w:rsidR="005774F8" w:rsidRPr="0058025C">
        <w:rPr>
          <w:rFonts w:ascii="Times New Roman" w:hAnsi="Times New Roman" w:cs="Times New Roman"/>
          <w:sz w:val="26"/>
          <w:szCs w:val="26"/>
        </w:rPr>
        <w:t>темпы, согласно прогнозу, в 2017</w:t>
      </w:r>
      <w:r w:rsidRPr="0058025C">
        <w:rPr>
          <w:rFonts w:ascii="Times New Roman" w:hAnsi="Times New Roman" w:cs="Times New Roman"/>
          <w:sz w:val="26"/>
          <w:szCs w:val="26"/>
        </w:rPr>
        <w:t xml:space="preserve"> - 201</w:t>
      </w:r>
      <w:r w:rsidR="005774F8" w:rsidRPr="0058025C">
        <w:rPr>
          <w:rFonts w:ascii="Times New Roman" w:hAnsi="Times New Roman" w:cs="Times New Roman"/>
          <w:sz w:val="26"/>
          <w:szCs w:val="26"/>
        </w:rPr>
        <w:t>9</w:t>
      </w:r>
      <w:r w:rsidRPr="0058025C">
        <w:rPr>
          <w:rFonts w:ascii="Times New Roman" w:hAnsi="Times New Roman" w:cs="Times New Roman"/>
          <w:sz w:val="26"/>
          <w:szCs w:val="26"/>
        </w:rPr>
        <w:t xml:space="preserve"> годах составят </w:t>
      </w:r>
      <w:r w:rsidR="005774F8" w:rsidRPr="0058025C">
        <w:rPr>
          <w:rFonts w:ascii="Times New Roman" w:hAnsi="Times New Roman" w:cs="Times New Roman"/>
          <w:sz w:val="26"/>
          <w:szCs w:val="26"/>
        </w:rPr>
        <w:t>100</w:t>
      </w:r>
      <w:r w:rsidRPr="0058025C">
        <w:rPr>
          <w:rFonts w:ascii="Times New Roman" w:hAnsi="Times New Roman" w:cs="Times New Roman"/>
          <w:sz w:val="26"/>
          <w:szCs w:val="26"/>
        </w:rPr>
        <w:t>%, в 20</w:t>
      </w:r>
      <w:r w:rsidR="005774F8" w:rsidRPr="0058025C">
        <w:rPr>
          <w:rFonts w:ascii="Times New Roman" w:hAnsi="Times New Roman" w:cs="Times New Roman"/>
          <w:sz w:val="26"/>
          <w:szCs w:val="26"/>
        </w:rPr>
        <w:t>20</w:t>
      </w:r>
      <w:r w:rsidRPr="0058025C">
        <w:rPr>
          <w:rFonts w:ascii="Times New Roman" w:hAnsi="Times New Roman" w:cs="Times New Roman"/>
          <w:sz w:val="26"/>
          <w:szCs w:val="26"/>
        </w:rPr>
        <w:t xml:space="preserve"> - 202</w:t>
      </w:r>
      <w:r w:rsidR="005774F8" w:rsidRPr="0058025C">
        <w:rPr>
          <w:rFonts w:ascii="Times New Roman" w:hAnsi="Times New Roman" w:cs="Times New Roman"/>
          <w:sz w:val="26"/>
          <w:szCs w:val="26"/>
        </w:rPr>
        <w:t>2 годах - 101</w:t>
      </w:r>
      <w:r w:rsidRPr="0058025C">
        <w:rPr>
          <w:rFonts w:ascii="Times New Roman" w:hAnsi="Times New Roman" w:cs="Times New Roman"/>
          <w:sz w:val="26"/>
          <w:szCs w:val="26"/>
        </w:rPr>
        <w:t>,</w:t>
      </w:r>
      <w:r w:rsidR="005774F8" w:rsidRPr="0058025C">
        <w:rPr>
          <w:rFonts w:ascii="Times New Roman" w:hAnsi="Times New Roman" w:cs="Times New Roman"/>
          <w:sz w:val="26"/>
          <w:szCs w:val="26"/>
        </w:rPr>
        <w:t>1</w:t>
      </w:r>
      <w:r w:rsidRPr="0058025C">
        <w:rPr>
          <w:rFonts w:ascii="Times New Roman" w:hAnsi="Times New Roman" w:cs="Times New Roman"/>
          <w:sz w:val="26"/>
          <w:szCs w:val="26"/>
        </w:rPr>
        <w:t>%, в 202</w:t>
      </w:r>
      <w:r w:rsidR="005774F8" w:rsidRPr="0058025C">
        <w:rPr>
          <w:rFonts w:ascii="Times New Roman" w:hAnsi="Times New Roman" w:cs="Times New Roman"/>
          <w:sz w:val="26"/>
          <w:szCs w:val="26"/>
        </w:rPr>
        <w:t>3</w:t>
      </w:r>
      <w:r w:rsidRPr="0058025C">
        <w:rPr>
          <w:rFonts w:ascii="Times New Roman" w:hAnsi="Times New Roman" w:cs="Times New Roman"/>
          <w:sz w:val="26"/>
          <w:szCs w:val="26"/>
        </w:rPr>
        <w:t xml:space="preserve"> - 202</w:t>
      </w:r>
      <w:r w:rsidR="005774F8" w:rsidRPr="0058025C">
        <w:rPr>
          <w:rFonts w:ascii="Times New Roman" w:hAnsi="Times New Roman" w:cs="Times New Roman"/>
          <w:sz w:val="26"/>
          <w:szCs w:val="26"/>
        </w:rPr>
        <w:t>5</w:t>
      </w:r>
      <w:r w:rsidRPr="0058025C">
        <w:rPr>
          <w:rFonts w:ascii="Times New Roman" w:hAnsi="Times New Roman" w:cs="Times New Roman"/>
          <w:sz w:val="26"/>
          <w:szCs w:val="26"/>
        </w:rPr>
        <w:t xml:space="preserve"> годах - 102,</w:t>
      </w:r>
      <w:r w:rsidR="005774F8" w:rsidRPr="0058025C">
        <w:rPr>
          <w:rFonts w:ascii="Times New Roman" w:hAnsi="Times New Roman" w:cs="Times New Roman"/>
          <w:sz w:val="26"/>
          <w:szCs w:val="26"/>
        </w:rPr>
        <w:t>1%, в 2026 - 2030 годах - 102,8</w:t>
      </w:r>
      <w:r w:rsidRPr="0058025C">
        <w:rPr>
          <w:rFonts w:ascii="Times New Roman" w:hAnsi="Times New Roman" w:cs="Times New Roman"/>
          <w:sz w:val="26"/>
          <w:szCs w:val="26"/>
        </w:rPr>
        <w:t xml:space="preserve">%. </w:t>
      </w:r>
    </w:p>
    <w:p w:rsidR="005774F8"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Среднегодовые темпы роста инве</w:t>
      </w:r>
      <w:r w:rsidR="005774F8" w:rsidRPr="0058025C">
        <w:rPr>
          <w:rFonts w:ascii="Times New Roman" w:hAnsi="Times New Roman" w:cs="Times New Roman"/>
          <w:sz w:val="26"/>
          <w:szCs w:val="26"/>
        </w:rPr>
        <w:t>стиций в основной капитал в 2017</w:t>
      </w:r>
      <w:r w:rsidRPr="0058025C">
        <w:rPr>
          <w:rFonts w:ascii="Times New Roman" w:hAnsi="Times New Roman" w:cs="Times New Roman"/>
          <w:sz w:val="26"/>
          <w:szCs w:val="26"/>
        </w:rPr>
        <w:t xml:space="preserve"> - 201</w:t>
      </w:r>
      <w:r w:rsidR="005774F8" w:rsidRPr="0058025C">
        <w:rPr>
          <w:rFonts w:ascii="Times New Roman" w:hAnsi="Times New Roman" w:cs="Times New Roman"/>
          <w:sz w:val="26"/>
          <w:szCs w:val="26"/>
        </w:rPr>
        <w:t>9</w:t>
      </w:r>
      <w:r w:rsidRPr="0058025C">
        <w:rPr>
          <w:rFonts w:ascii="Times New Roman" w:hAnsi="Times New Roman" w:cs="Times New Roman"/>
          <w:sz w:val="26"/>
          <w:szCs w:val="26"/>
        </w:rPr>
        <w:t xml:space="preserve"> годах прогнозируются на уровне 10</w:t>
      </w:r>
      <w:r w:rsidR="005774F8" w:rsidRPr="0058025C">
        <w:rPr>
          <w:rFonts w:ascii="Times New Roman" w:hAnsi="Times New Roman" w:cs="Times New Roman"/>
          <w:sz w:val="26"/>
          <w:szCs w:val="26"/>
        </w:rPr>
        <w:t>1,7%, в 2020</w:t>
      </w:r>
      <w:r w:rsidRPr="0058025C">
        <w:rPr>
          <w:rFonts w:ascii="Times New Roman" w:hAnsi="Times New Roman" w:cs="Times New Roman"/>
          <w:sz w:val="26"/>
          <w:szCs w:val="26"/>
        </w:rPr>
        <w:t xml:space="preserve"> - 202</w:t>
      </w:r>
      <w:r w:rsidR="005774F8" w:rsidRPr="0058025C">
        <w:rPr>
          <w:rFonts w:ascii="Times New Roman" w:hAnsi="Times New Roman" w:cs="Times New Roman"/>
          <w:sz w:val="26"/>
          <w:szCs w:val="26"/>
        </w:rPr>
        <w:t>2</w:t>
      </w:r>
      <w:r w:rsidRPr="0058025C">
        <w:rPr>
          <w:rFonts w:ascii="Times New Roman" w:hAnsi="Times New Roman" w:cs="Times New Roman"/>
          <w:sz w:val="26"/>
          <w:szCs w:val="26"/>
        </w:rPr>
        <w:t xml:space="preserve"> годах </w:t>
      </w:r>
      <w:r w:rsidR="005774F8" w:rsidRPr="0058025C">
        <w:rPr>
          <w:rFonts w:ascii="Times New Roman" w:hAnsi="Times New Roman" w:cs="Times New Roman"/>
          <w:sz w:val="26"/>
          <w:szCs w:val="26"/>
        </w:rPr>
        <w:t>–</w:t>
      </w:r>
      <w:r w:rsidRPr="0058025C">
        <w:rPr>
          <w:rFonts w:ascii="Times New Roman" w:hAnsi="Times New Roman" w:cs="Times New Roman"/>
          <w:sz w:val="26"/>
          <w:szCs w:val="26"/>
        </w:rPr>
        <w:t xml:space="preserve"> 10</w:t>
      </w:r>
      <w:r w:rsidR="005774F8" w:rsidRPr="0058025C">
        <w:rPr>
          <w:rFonts w:ascii="Times New Roman" w:hAnsi="Times New Roman" w:cs="Times New Roman"/>
          <w:sz w:val="26"/>
          <w:szCs w:val="26"/>
        </w:rPr>
        <w:t>0,7%, в 2023</w:t>
      </w:r>
      <w:r w:rsidRPr="0058025C">
        <w:rPr>
          <w:rFonts w:ascii="Times New Roman" w:hAnsi="Times New Roman" w:cs="Times New Roman"/>
          <w:sz w:val="26"/>
          <w:szCs w:val="26"/>
        </w:rPr>
        <w:t xml:space="preserve"> - 202</w:t>
      </w:r>
      <w:r w:rsidR="005774F8" w:rsidRPr="0058025C">
        <w:rPr>
          <w:rFonts w:ascii="Times New Roman" w:hAnsi="Times New Roman" w:cs="Times New Roman"/>
          <w:sz w:val="26"/>
          <w:szCs w:val="26"/>
        </w:rPr>
        <w:t>5 годах - 101,3</w:t>
      </w:r>
      <w:r w:rsidRPr="0058025C">
        <w:rPr>
          <w:rFonts w:ascii="Times New Roman" w:hAnsi="Times New Roman" w:cs="Times New Roman"/>
          <w:sz w:val="26"/>
          <w:szCs w:val="26"/>
        </w:rPr>
        <w:t>%, в 202</w:t>
      </w:r>
      <w:r w:rsidR="005774F8" w:rsidRPr="0058025C">
        <w:rPr>
          <w:rFonts w:ascii="Times New Roman" w:hAnsi="Times New Roman" w:cs="Times New Roman"/>
          <w:sz w:val="26"/>
          <w:szCs w:val="26"/>
        </w:rPr>
        <w:t>6</w:t>
      </w:r>
      <w:r w:rsidRPr="0058025C">
        <w:rPr>
          <w:rFonts w:ascii="Times New Roman" w:hAnsi="Times New Roman" w:cs="Times New Roman"/>
          <w:sz w:val="26"/>
          <w:szCs w:val="26"/>
        </w:rPr>
        <w:t xml:space="preserve"> - 2030 годах </w:t>
      </w:r>
      <w:r w:rsidR="005774F8" w:rsidRPr="0058025C">
        <w:rPr>
          <w:rFonts w:ascii="Times New Roman" w:hAnsi="Times New Roman" w:cs="Times New Roman"/>
          <w:sz w:val="26"/>
          <w:szCs w:val="26"/>
        </w:rPr>
        <w:t>–</w:t>
      </w:r>
      <w:r w:rsidRPr="0058025C">
        <w:rPr>
          <w:rFonts w:ascii="Times New Roman" w:hAnsi="Times New Roman" w:cs="Times New Roman"/>
          <w:sz w:val="26"/>
          <w:szCs w:val="26"/>
        </w:rPr>
        <w:t xml:space="preserve"> 10</w:t>
      </w:r>
      <w:r w:rsidR="005774F8" w:rsidRPr="0058025C">
        <w:rPr>
          <w:rFonts w:ascii="Times New Roman" w:hAnsi="Times New Roman" w:cs="Times New Roman"/>
          <w:sz w:val="26"/>
          <w:szCs w:val="26"/>
        </w:rPr>
        <w:t>1,6</w:t>
      </w:r>
      <w:r w:rsidRPr="0058025C">
        <w:rPr>
          <w:rFonts w:ascii="Times New Roman" w:hAnsi="Times New Roman" w:cs="Times New Roman"/>
          <w:sz w:val="26"/>
          <w:szCs w:val="26"/>
        </w:rPr>
        <w:t xml:space="preserve">%. </w:t>
      </w:r>
    </w:p>
    <w:p w:rsidR="00701BF7"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Умеренно-оптимистичный сценарий (вариант 2) предполагает, что будут осуществлены необходимые меры, направленные на преодоление ресурсных ограничений, а также более активную государственную политику, направленную на снижение негативных последствий, связанных с ростом геополитической напряженности, и создание условий для устойчивого долгосрочного роста и повышения конкурентоспособности производимой продукции. При этом приоритетной задачей является создание конкурентоспособной экономики, обладающей потенциалом устойчивого развития и создающей предпосылки для перехода на инновационный путь развития. Большинство намеченных проектов реализуется в плановые сроки. </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В данном варианте прогноза основное влияние на развитие промышленного производства будет оказывать развитие </w:t>
      </w:r>
      <w:r w:rsidR="00701BF7" w:rsidRPr="0058025C">
        <w:rPr>
          <w:rFonts w:ascii="Times New Roman" w:hAnsi="Times New Roman" w:cs="Times New Roman"/>
          <w:sz w:val="26"/>
          <w:szCs w:val="26"/>
        </w:rPr>
        <w:t>«Восточно-Бейского разреза».</w:t>
      </w:r>
    </w:p>
    <w:p w:rsidR="00701BF7" w:rsidRPr="0058025C" w:rsidRDefault="00701BF7" w:rsidP="00701BF7">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Среднегодовые темпы роста добычи полезных ископаемых в 2017 - 2019 годах прогнозируются на уровне 105,0%, в 2020 - 2022 годах </w:t>
      </w:r>
      <w:r w:rsidR="003677AD" w:rsidRPr="0058025C">
        <w:rPr>
          <w:rFonts w:ascii="Times New Roman" w:hAnsi="Times New Roman" w:cs="Times New Roman"/>
          <w:sz w:val="26"/>
          <w:szCs w:val="26"/>
        </w:rPr>
        <w:t>–</w:t>
      </w:r>
      <w:r w:rsidRPr="0058025C">
        <w:rPr>
          <w:rFonts w:ascii="Times New Roman" w:hAnsi="Times New Roman" w:cs="Times New Roman"/>
          <w:sz w:val="26"/>
          <w:szCs w:val="26"/>
        </w:rPr>
        <w:t xml:space="preserve"> 10</w:t>
      </w:r>
      <w:r w:rsidR="003677AD" w:rsidRPr="0058025C">
        <w:rPr>
          <w:rFonts w:ascii="Times New Roman" w:hAnsi="Times New Roman" w:cs="Times New Roman"/>
          <w:sz w:val="26"/>
          <w:szCs w:val="26"/>
        </w:rPr>
        <w:t>3,1</w:t>
      </w:r>
      <w:r w:rsidRPr="0058025C">
        <w:rPr>
          <w:rFonts w:ascii="Times New Roman" w:hAnsi="Times New Roman" w:cs="Times New Roman"/>
          <w:sz w:val="26"/>
          <w:szCs w:val="26"/>
        </w:rPr>
        <w:t>%, в 2023 - 2030 годах - 10</w:t>
      </w:r>
      <w:r w:rsidR="003677AD" w:rsidRPr="0058025C">
        <w:rPr>
          <w:rFonts w:ascii="Times New Roman" w:hAnsi="Times New Roman" w:cs="Times New Roman"/>
          <w:sz w:val="26"/>
          <w:szCs w:val="26"/>
        </w:rPr>
        <w:t>3</w:t>
      </w:r>
      <w:r w:rsidRPr="0058025C">
        <w:rPr>
          <w:rFonts w:ascii="Times New Roman" w:hAnsi="Times New Roman" w:cs="Times New Roman"/>
          <w:sz w:val="26"/>
          <w:szCs w:val="26"/>
        </w:rPr>
        <w:t>,</w:t>
      </w:r>
      <w:r w:rsidR="003677AD" w:rsidRPr="0058025C">
        <w:rPr>
          <w:rFonts w:ascii="Times New Roman" w:hAnsi="Times New Roman" w:cs="Times New Roman"/>
          <w:sz w:val="26"/>
          <w:szCs w:val="26"/>
        </w:rPr>
        <w:t>3</w:t>
      </w:r>
      <w:r w:rsidRPr="0058025C">
        <w:rPr>
          <w:rFonts w:ascii="Times New Roman" w:hAnsi="Times New Roman" w:cs="Times New Roman"/>
          <w:sz w:val="26"/>
          <w:szCs w:val="26"/>
        </w:rPr>
        <w:t xml:space="preserve">%. </w:t>
      </w:r>
    </w:p>
    <w:p w:rsidR="003677AD" w:rsidRPr="0058025C" w:rsidRDefault="00701BF7" w:rsidP="00701BF7">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Среднегодовые темпы роста производства сельскохозяйственной продукции в 2017 - 2019 годах прогнозируются на уровне 102,</w:t>
      </w:r>
      <w:r w:rsidR="003677AD" w:rsidRPr="0058025C">
        <w:rPr>
          <w:rFonts w:ascii="Times New Roman" w:hAnsi="Times New Roman" w:cs="Times New Roman"/>
          <w:sz w:val="26"/>
          <w:szCs w:val="26"/>
        </w:rPr>
        <w:t>3</w:t>
      </w:r>
      <w:r w:rsidRPr="0058025C">
        <w:rPr>
          <w:rFonts w:ascii="Times New Roman" w:hAnsi="Times New Roman" w:cs="Times New Roman"/>
          <w:sz w:val="26"/>
          <w:szCs w:val="26"/>
        </w:rPr>
        <w:t>%, в 2020 - 2022 годах - 10</w:t>
      </w:r>
      <w:r w:rsidR="003677AD" w:rsidRPr="0058025C">
        <w:rPr>
          <w:rFonts w:ascii="Times New Roman" w:hAnsi="Times New Roman" w:cs="Times New Roman"/>
          <w:sz w:val="26"/>
          <w:szCs w:val="26"/>
        </w:rPr>
        <w:t>2</w:t>
      </w:r>
      <w:r w:rsidRPr="0058025C">
        <w:rPr>
          <w:rFonts w:ascii="Times New Roman" w:hAnsi="Times New Roman" w:cs="Times New Roman"/>
          <w:sz w:val="26"/>
          <w:szCs w:val="26"/>
        </w:rPr>
        <w:t xml:space="preserve">%, в 2023 - 2025 годах </w:t>
      </w:r>
      <w:r w:rsidR="003677AD" w:rsidRPr="0058025C">
        <w:rPr>
          <w:rFonts w:ascii="Times New Roman" w:hAnsi="Times New Roman" w:cs="Times New Roman"/>
          <w:sz w:val="26"/>
          <w:szCs w:val="26"/>
        </w:rPr>
        <w:t>–</w:t>
      </w:r>
      <w:r w:rsidRPr="0058025C">
        <w:rPr>
          <w:rFonts w:ascii="Times New Roman" w:hAnsi="Times New Roman" w:cs="Times New Roman"/>
          <w:sz w:val="26"/>
          <w:szCs w:val="26"/>
        </w:rPr>
        <w:t xml:space="preserve"> 102</w:t>
      </w:r>
      <w:r w:rsidR="003677AD" w:rsidRPr="0058025C">
        <w:rPr>
          <w:rFonts w:ascii="Times New Roman" w:hAnsi="Times New Roman" w:cs="Times New Roman"/>
          <w:sz w:val="26"/>
          <w:szCs w:val="26"/>
        </w:rPr>
        <w:t>,7</w:t>
      </w:r>
      <w:r w:rsidRPr="0058025C">
        <w:rPr>
          <w:rFonts w:ascii="Times New Roman" w:hAnsi="Times New Roman" w:cs="Times New Roman"/>
          <w:sz w:val="26"/>
          <w:szCs w:val="26"/>
        </w:rPr>
        <w:t>%, в 2026 - 2030 годах – 102,</w:t>
      </w:r>
      <w:r w:rsidR="003677AD" w:rsidRPr="0058025C">
        <w:rPr>
          <w:rFonts w:ascii="Times New Roman" w:hAnsi="Times New Roman" w:cs="Times New Roman"/>
          <w:sz w:val="26"/>
          <w:szCs w:val="26"/>
        </w:rPr>
        <w:t>7</w:t>
      </w:r>
      <w:r w:rsidRPr="0058025C">
        <w:rPr>
          <w:rFonts w:ascii="Times New Roman" w:hAnsi="Times New Roman" w:cs="Times New Roman"/>
          <w:sz w:val="26"/>
          <w:szCs w:val="26"/>
        </w:rPr>
        <w:t xml:space="preserve">%. </w:t>
      </w:r>
    </w:p>
    <w:p w:rsidR="00701BF7" w:rsidRPr="0058025C" w:rsidRDefault="00701BF7" w:rsidP="00701BF7">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Оборот розничной торговли, согласно прогнозу, в среднем в 2017 - 2019 годах будет на уровне 105%, в 2020 - 2022 годах </w:t>
      </w:r>
      <w:r w:rsidR="003677AD" w:rsidRPr="0058025C">
        <w:rPr>
          <w:rFonts w:ascii="Times New Roman" w:hAnsi="Times New Roman" w:cs="Times New Roman"/>
          <w:sz w:val="26"/>
          <w:szCs w:val="26"/>
        </w:rPr>
        <w:t>–</w:t>
      </w:r>
      <w:r w:rsidRPr="0058025C">
        <w:rPr>
          <w:rFonts w:ascii="Times New Roman" w:hAnsi="Times New Roman" w:cs="Times New Roman"/>
          <w:sz w:val="26"/>
          <w:szCs w:val="26"/>
        </w:rPr>
        <w:t xml:space="preserve"> 101</w:t>
      </w:r>
      <w:r w:rsidR="003677AD" w:rsidRPr="0058025C">
        <w:rPr>
          <w:rFonts w:ascii="Times New Roman" w:hAnsi="Times New Roman" w:cs="Times New Roman"/>
          <w:sz w:val="26"/>
          <w:szCs w:val="26"/>
        </w:rPr>
        <w:t>,7</w:t>
      </w:r>
      <w:r w:rsidRPr="0058025C">
        <w:rPr>
          <w:rFonts w:ascii="Times New Roman" w:hAnsi="Times New Roman" w:cs="Times New Roman"/>
          <w:sz w:val="26"/>
          <w:szCs w:val="26"/>
        </w:rPr>
        <w:t xml:space="preserve">%, в 2022 - 2024 годах - </w:t>
      </w:r>
      <w:r w:rsidR="003677AD" w:rsidRPr="0058025C">
        <w:rPr>
          <w:rFonts w:ascii="Times New Roman" w:hAnsi="Times New Roman" w:cs="Times New Roman"/>
          <w:sz w:val="26"/>
          <w:szCs w:val="26"/>
        </w:rPr>
        <w:t>102,8,</w:t>
      </w:r>
      <w:r w:rsidRPr="0058025C">
        <w:rPr>
          <w:rFonts w:ascii="Times New Roman" w:hAnsi="Times New Roman" w:cs="Times New Roman"/>
          <w:sz w:val="26"/>
          <w:szCs w:val="26"/>
        </w:rPr>
        <w:t xml:space="preserve">%, в 2025 - 2030 годах </w:t>
      </w:r>
      <w:r w:rsidR="003677AD" w:rsidRPr="0058025C">
        <w:rPr>
          <w:rFonts w:ascii="Times New Roman" w:hAnsi="Times New Roman" w:cs="Times New Roman"/>
          <w:sz w:val="26"/>
          <w:szCs w:val="26"/>
        </w:rPr>
        <w:t>–</w:t>
      </w:r>
      <w:r w:rsidRPr="0058025C">
        <w:rPr>
          <w:rFonts w:ascii="Times New Roman" w:hAnsi="Times New Roman" w:cs="Times New Roman"/>
          <w:sz w:val="26"/>
          <w:szCs w:val="26"/>
        </w:rPr>
        <w:t xml:space="preserve"> </w:t>
      </w:r>
      <w:r w:rsidR="003677AD" w:rsidRPr="0058025C">
        <w:rPr>
          <w:rFonts w:ascii="Times New Roman" w:hAnsi="Times New Roman" w:cs="Times New Roman"/>
          <w:sz w:val="26"/>
          <w:szCs w:val="26"/>
        </w:rPr>
        <w:t>102,4</w:t>
      </w:r>
      <w:r w:rsidRPr="0058025C">
        <w:rPr>
          <w:rFonts w:ascii="Times New Roman" w:hAnsi="Times New Roman" w:cs="Times New Roman"/>
          <w:sz w:val="26"/>
          <w:szCs w:val="26"/>
        </w:rPr>
        <w:t xml:space="preserve">%. </w:t>
      </w:r>
    </w:p>
    <w:p w:rsidR="00701BF7" w:rsidRPr="0058025C" w:rsidRDefault="00701BF7" w:rsidP="00701BF7">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В строительном комплексе района среднегодовые темпы, согласно прогнозу, в 2017 - 2019 годах составят 100%, в 2020 - 2022 годах - 10</w:t>
      </w:r>
      <w:r w:rsidR="003677AD" w:rsidRPr="0058025C">
        <w:rPr>
          <w:rFonts w:ascii="Times New Roman" w:hAnsi="Times New Roman" w:cs="Times New Roman"/>
          <w:sz w:val="26"/>
          <w:szCs w:val="26"/>
        </w:rPr>
        <w:t>2</w:t>
      </w:r>
      <w:r w:rsidRPr="0058025C">
        <w:rPr>
          <w:rFonts w:ascii="Times New Roman" w:hAnsi="Times New Roman" w:cs="Times New Roman"/>
          <w:sz w:val="26"/>
          <w:szCs w:val="26"/>
        </w:rPr>
        <w:t>,1%, в 2023 - 2025 годах - 102,</w:t>
      </w:r>
      <w:r w:rsidR="003677AD" w:rsidRPr="0058025C">
        <w:rPr>
          <w:rFonts w:ascii="Times New Roman" w:hAnsi="Times New Roman" w:cs="Times New Roman"/>
          <w:sz w:val="26"/>
          <w:szCs w:val="26"/>
        </w:rPr>
        <w:t>7</w:t>
      </w:r>
      <w:r w:rsidRPr="0058025C">
        <w:rPr>
          <w:rFonts w:ascii="Times New Roman" w:hAnsi="Times New Roman" w:cs="Times New Roman"/>
          <w:sz w:val="26"/>
          <w:szCs w:val="26"/>
        </w:rPr>
        <w:t>%, в 2026 - 2030 годах - 102,</w:t>
      </w:r>
      <w:r w:rsidR="003677AD" w:rsidRPr="0058025C">
        <w:rPr>
          <w:rFonts w:ascii="Times New Roman" w:hAnsi="Times New Roman" w:cs="Times New Roman"/>
          <w:sz w:val="26"/>
          <w:szCs w:val="26"/>
        </w:rPr>
        <w:t>8</w:t>
      </w:r>
      <w:r w:rsidRPr="0058025C">
        <w:rPr>
          <w:rFonts w:ascii="Times New Roman" w:hAnsi="Times New Roman" w:cs="Times New Roman"/>
          <w:sz w:val="26"/>
          <w:szCs w:val="26"/>
        </w:rPr>
        <w:t xml:space="preserve">%. </w:t>
      </w:r>
    </w:p>
    <w:p w:rsidR="00701BF7" w:rsidRPr="0058025C" w:rsidRDefault="00701BF7" w:rsidP="00701BF7">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Среднегодовые темпы роста инвестиций в основной капитал в 2017 - 2019 годах прогнозируются на уровне 101,7%, в 2020 - 2022 годах – 10</w:t>
      </w:r>
      <w:r w:rsidR="00A01890" w:rsidRPr="0058025C">
        <w:rPr>
          <w:rFonts w:ascii="Times New Roman" w:hAnsi="Times New Roman" w:cs="Times New Roman"/>
          <w:sz w:val="26"/>
          <w:szCs w:val="26"/>
        </w:rPr>
        <w:t>1</w:t>
      </w:r>
      <w:r w:rsidRPr="0058025C">
        <w:rPr>
          <w:rFonts w:ascii="Times New Roman" w:hAnsi="Times New Roman" w:cs="Times New Roman"/>
          <w:sz w:val="26"/>
          <w:szCs w:val="26"/>
        </w:rPr>
        <w:t>,7%, в 2023 - 2025 годах - 10</w:t>
      </w:r>
      <w:r w:rsidR="00A01890" w:rsidRPr="0058025C">
        <w:rPr>
          <w:rFonts w:ascii="Times New Roman" w:hAnsi="Times New Roman" w:cs="Times New Roman"/>
          <w:sz w:val="26"/>
          <w:szCs w:val="26"/>
        </w:rPr>
        <w:t>2</w:t>
      </w:r>
      <w:r w:rsidRPr="0058025C">
        <w:rPr>
          <w:rFonts w:ascii="Times New Roman" w:hAnsi="Times New Roman" w:cs="Times New Roman"/>
          <w:sz w:val="26"/>
          <w:szCs w:val="26"/>
        </w:rPr>
        <w:t>,</w:t>
      </w:r>
      <w:r w:rsidR="00A01890" w:rsidRPr="0058025C">
        <w:rPr>
          <w:rFonts w:ascii="Times New Roman" w:hAnsi="Times New Roman" w:cs="Times New Roman"/>
          <w:sz w:val="26"/>
          <w:szCs w:val="26"/>
        </w:rPr>
        <w:t>2</w:t>
      </w:r>
      <w:r w:rsidRPr="0058025C">
        <w:rPr>
          <w:rFonts w:ascii="Times New Roman" w:hAnsi="Times New Roman" w:cs="Times New Roman"/>
          <w:sz w:val="26"/>
          <w:szCs w:val="26"/>
        </w:rPr>
        <w:t>%, в 2026 - 2030 годах – 10</w:t>
      </w:r>
      <w:r w:rsidR="00A01890" w:rsidRPr="0058025C">
        <w:rPr>
          <w:rFonts w:ascii="Times New Roman" w:hAnsi="Times New Roman" w:cs="Times New Roman"/>
          <w:sz w:val="26"/>
          <w:szCs w:val="26"/>
        </w:rPr>
        <w:t>3</w:t>
      </w:r>
      <w:r w:rsidRPr="0058025C">
        <w:rPr>
          <w:rFonts w:ascii="Times New Roman" w:hAnsi="Times New Roman" w:cs="Times New Roman"/>
          <w:sz w:val="26"/>
          <w:szCs w:val="26"/>
        </w:rPr>
        <w:t xml:space="preserve">%. </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В умеренно-оптимистичном сценарии прогноза развития </w:t>
      </w:r>
      <w:r w:rsidR="00A01890" w:rsidRPr="0058025C">
        <w:rPr>
          <w:rFonts w:ascii="Times New Roman" w:hAnsi="Times New Roman" w:cs="Times New Roman"/>
          <w:sz w:val="26"/>
          <w:szCs w:val="26"/>
        </w:rPr>
        <w:t>Бейского района</w:t>
      </w:r>
      <w:r w:rsidRPr="0058025C">
        <w:rPr>
          <w:rFonts w:ascii="Times New Roman" w:hAnsi="Times New Roman" w:cs="Times New Roman"/>
          <w:sz w:val="26"/>
          <w:szCs w:val="26"/>
        </w:rPr>
        <w:t xml:space="preserve"> учтены основные параметры государственных программ </w:t>
      </w:r>
      <w:r w:rsidR="00A01890" w:rsidRPr="0058025C">
        <w:rPr>
          <w:rFonts w:ascii="Times New Roman" w:hAnsi="Times New Roman" w:cs="Times New Roman"/>
          <w:sz w:val="26"/>
          <w:szCs w:val="26"/>
        </w:rPr>
        <w:t>Бейского района</w:t>
      </w:r>
      <w:r w:rsidRPr="0058025C">
        <w:rPr>
          <w:rFonts w:ascii="Times New Roman" w:hAnsi="Times New Roman" w:cs="Times New Roman"/>
          <w:sz w:val="26"/>
          <w:szCs w:val="26"/>
        </w:rPr>
        <w:t>, в том числе в сфере инфраструктурного развития, социального и кадрового обеспечения.</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Оптимистичный сценарий (вариант 3) подразумевает благоприятную внешнеэкономическую ситуацию, снятие ограничений на международных рынках </w:t>
      </w:r>
      <w:r w:rsidRPr="0058025C">
        <w:rPr>
          <w:rFonts w:ascii="Times New Roman" w:hAnsi="Times New Roman" w:cs="Times New Roman"/>
          <w:sz w:val="26"/>
          <w:szCs w:val="26"/>
        </w:rPr>
        <w:lastRenderedPageBreak/>
        <w:t>капитала, наличие возможностей для полного раскрытия потенциала р</w:t>
      </w:r>
      <w:r w:rsidR="003B0A18">
        <w:rPr>
          <w:rFonts w:ascii="Times New Roman" w:hAnsi="Times New Roman" w:cs="Times New Roman"/>
          <w:sz w:val="26"/>
          <w:szCs w:val="26"/>
        </w:rPr>
        <w:t>айона</w:t>
      </w:r>
      <w:r w:rsidRPr="0058025C">
        <w:rPr>
          <w:rFonts w:ascii="Times New Roman" w:hAnsi="Times New Roman" w:cs="Times New Roman"/>
          <w:sz w:val="26"/>
          <w:szCs w:val="26"/>
        </w:rPr>
        <w:t>. Возможна реализация инвестиционных проектов в более ранние сроки по сравнению с консервативным и умеренно-оптимистичном сценариями.</w:t>
      </w:r>
    </w:p>
    <w:p w:rsidR="00A01890"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В результате поэтапного перехода </w:t>
      </w:r>
      <w:r w:rsidR="00A01890" w:rsidRPr="0058025C">
        <w:rPr>
          <w:rFonts w:ascii="Times New Roman" w:hAnsi="Times New Roman" w:cs="Times New Roman"/>
          <w:sz w:val="26"/>
          <w:szCs w:val="26"/>
        </w:rPr>
        <w:t>района</w:t>
      </w:r>
      <w:r w:rsidRPr="0058025C">
        <w:rPr>
          <w:rFonts w:ascii="Times New Roman" w:hAnsi="Times New Roman" w:cs="Times New Roman"/>
          <w:sz w:val="26"/>
          <w:szCs w:val="26"/>
        </w:rPr>
        <w:t xml:space="preserve"> на новую сбалансированную модель развития, в соответствии с приоритетными направлениями социально-экономического развития </w:t>
      </w:r>
      <w:r w:rsidR="00A01890" w:rsidRPr="0058025C">
        <w:rPr>
          <w:rFonts w:ascii="Times New Roman" w:hAnsi="Times New Roman" w:cs="Times New Roman"/>
          <w:sz w:val="26"/>
          <w:szCs w:val="26"/>
        </w:rPr>
        <w:t>Бейского района</w:t>
      </w:r>
      <w:r w:rsidRPr="0058025C">
        <w:rPr>
          <w:rFonts w:ascii="Times New Roman" w:hAnsi="Times New Roman" w:cs="Times New Roman"/>
          <w:sz w:val="26"/>
          <w:szCs w:val="26"/>
        </w:rPr>
        <w:t xml:space="preserve"> до 2020 года, будет наблюдаться значительное улучшение качества человеческого потенциала и социального пространства, углубление структурной модернизации "современной экономики". </w:t>
      </w:r>
    </w:p>
    <w:p w:rsidR="00A01890"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Среднегодовые темпы роста </w:t>
      </w:r>
      <w:r w:rsidR="00A01890" w:rsidRPr="0058025C">
        <w:rPr>
          <w:rFonts w:ascii="Times New Roman" w:hAnsi="Times New Roman" w:cs="Times New Roman"/>
          <w:sz w:val="26"/>
          <w:szCs w:val="26"/>
        </w:rPr>
        <w:t>добычи полезных ископаемых</w:t>
      </w:r>
      <w:r w:rsidRPr="0058025C">
        <w:rPr>
          <w:rFonts w:ascii="Times New Roman" w:hAnsi="Times New Roman" w:cs="Times New Roman"/>
          <w:sz w:val="26"/>
          <w:szCs w:val="26"/>
        </w:rPr>
        <w:t xml:space="preserve"> в 201</w:t>
      </w:r>
      <w:r w:rsidR="00A01890" w:rsidRPr="0058025C">
        <w:rPr>
          <w:rFonts w:ascii="Times New Roman" w:hAnsi="Times New Roman" w:cs="Times New Roman"/>
          <w:sz w:val="26"/>
          <w:szCs w:val="26"/>
        </w:rPr>
        <w:t>7</w:t>
      </w:r>
      <w:r w:rsidRPr="0058025C">
        <w:rPr>
          <w:rFonts w:ascii="Times New Roman" w:hAnsi="Times New Roman" w:cs="Times New Roman"/>
          <w:sz w:val="26"/>
          <w:szCs w:val="26"/>
        </w:rPr>
        <w:t xml:space="preserve"> - 201</w:t>
      </w:r>
      <w:r w:rsidR="00A01890" w:rsidRPr="0058025C">
        <w:rPr>
          <w:rFonts w:ascii="Times New Roman" w:hAnsi="Times New Roman" w:cs="Times New Roman"/>
          <w:sz w:val="26"/>
          <w:szCs w:val="26"/>
        </w:rPr>
        <w:t>9</w:t>
      </w:r>
      <w:r w:rsidRPr="0058025C">
        <w:rPr>
          <w:rFonts w:ascii="Times New Roman" w:hAnsi="Times New Roman" w:cs="Times New Roman"/>
          <w:sz w:val="26"/>
          <w:szCs w:val="26"/>
        </w:rPr>
        <w:t xml:space="preserve"> го</w:t>
      </w:r>
      <w:r w:rsidR="00A01890" w:rsidRPr="0058025C">
        <w:rPr>
          <w:rFonts w:ascii="Times New Roman" w:hAnsi="Times New Roman" w:cs="Times New Roman"/>
          <w:sz w:val="26"/>
          <w:szCs w:val="26"/>
        </w:rPr>
        <w:t>дах прогнозируются на уровне 105%, в 2020</w:t>
      </w:r>
      <w:r w:rsidRPr="0058025C">
        <w:rPr>
          <w:rFonts w:ascii="Times New Roman" w:hAnsi="Times New Roman" w:cs="Times New Roman"/>
          <w:sz w:val="26"/>
          <w:szCs w:val="26"/>
        </w:rPr>
        <w:t xml:space="preserve"> - 202</w:t>
      </w:r>
      <w:r w:rsidR="00A01890" w:rsidRPr="0058025C">
        <w:rPr>
          <w:rFonts w:ascii="Times New Roman" w:hAnsi="Times New Roman" w:cs="Times New Roman"/>
          <w:sz w:val="26"/>
          <w:szCs w:val="26"/>
        </w:rPr>
        <w:t>2</w:t>
      </w:r>
      <w:r w:rsidRPr="0058025C">
        <w:rPr>
          <w:rFonts w:ascii="Times New Roman" w:hAnsi="Times New Roman" w:cs="Times New Roman"/>
          <w:sz w:val="26"/>
          <w:szCs w:val="26"/>
        </w:rPr>
        <w:t xml:space="preserve"> годах - 10</w:t>
      </w:r>
      <w:r w:rsidR="00A01890" w:rsidRPr="0058025C">
        <w:rPr>
          <w:rFonts w:ascii="Times New Roman" w:hAnsi="Times New Roman" w:cs="Times New Roman"/>
          <w:sz w:val="26"/>
          <w:szCs w:val="26"/>
        </w:rPr>
        <w:t>7,7%, в 2023</w:t>
      </w:r>
      <w:r w:rsidRPr="0058025C">
        <w:rPr>
          <w:rFonts w:ascii="Times New Roman" w:hAnsi="Times New Roman" w:cs="Times New Roman"/>
          <w:sz w:val="26"/>
          <w:szCs w:val="26"/>
        </w:rPr>
        <w:t xml:space="preserve"> - 202</w:t>
      </w:r>
      <w:r w:rsidR="00A01890" w:rsidRPr="0058025C">
        <w:rPr>
          <w:rFonts w:ascii="Times New Roman" w:hAnsi="Times New Roman" w:cs="Times New Roman"/>
          <w:sz w:val="26"/>
          <w:szCs w:val="26"/>
        </w:rPr>
        <w:t>5</w:t>
      </w:r>
      <w:r w:rsidRPr="0058025C">
        <w:rPr>
          <w:rFonts w:ascii="Times New Roman" w:hAnsi="Times New Roman" w:cs="Times New Roman"/>
          <w:sz w:val="26"/>
          <w:szCs w:val="26"/>
        </w:rPr>
        <w:t xml:space="preserve"> годах - 10</w:t>
      </w:r>
      <w:r w:rsidR="00A01890" w:rsidRPr="0058025C">
        <w:rPr>
          <w:rFonts w:ascii="Times New Roman" w:hAnsi="Times New Roman" w:cs="Times New Roman"/>
          <w:sz w:val="26"/>
          <w:szCs w:val="26"/>
        </w:rPr>
        <w:t>9</w:t>
      </w:r>
      <w:r w:rsidRPr="0058025C">
        <w:rPr>
          <w:rFonts w:ascii="Times New Roman" w:hAnsi="Times New Roman" w:cs="Times New Roman"/>
          <w:sz w:val="26"/>
          <w:szCs w:val="26"/>
        </w:rPr>
        <w:t>,</w:t>
      </w:r>
      <w:r w:rsidR="00A01890" w:rsidRPr="0058025C">
        <w:rPr>
          <w:rFonts w:ascii="Times New Roman" w:hAnsi="Times New Roman" w:cs="Times New Roman"/>
          <w:sz w:val="26"/>
          <w:szCs w:val="26"/>
        </w:rPr>
        <w:t>3%, в 2026</w:t>
      </w:r>
      <w:r w:rsidRPr="0058025C">
        <w:rPr>
          <w:rFonts w:ascii="Times New Roman" w:hAnsi="Times New Roman" w:cs="Times New Roman"/>
          <w:sz w:val="26"/>
          <w:szCs w:val="26"/>
        </w:rPr>
        <w:t xml:space="preserve"> - 2030 годах - 10</w:t>
      </w:r>
      <w:r w:rsidR="00A01890" w:rsidRPr="0058025C">
        <w:rPr>
          <w:rFonts w:ascii="Times New Roman" w:hAnsi="Times New Roman" w:cs="Times New Roman"/>
          <w:sz w:val="26"/>
          <w:szCs w:val="26"/>
        </w:rPr>
        <w:t>4</w:t>
      </w:r>
      <w:r w:rsidRPr="0058025C">
        <w:rPr>
          <w:rFonts w:ascii="Times New Roman" w:hAnsi="Times New Roman" w:cs="Times New Roman"/>
          <w:sz w:val="26"/>
          <w:szCs w:val="26"/>
        </w:rPr>
        <w:t>,</w:t>
      </w:r>
      <w:r w:rsidR="00A01890" w:rsidRPr="0058025C">
        <w:rPr>
          <w:rFonts w:ascii="Times New Roman" w:hAnsi="Times New Roman" w:cs="Times New Roman"/>
          <w:sz w:val="26"/>
          <w:szCs w:val="26"/>
        </w:rPr>
        <w:t>7</w:t>
      </w:r>
      <w:r w:rsidRPr="0058025C">
        <w:rPr>
          <w:rFonts w:ascii="Times New Roman" w:hAnsi="Times New Roman" w:cs="Times New Roman"/>
          <w:sz w:val="26"/>
          <w:szCs w:val="26"/>
        </w:rPr>
        <w:t xml:space="preserve">%. В долгосрочном периоде будут реализовываться не только инвестиционные проекты в рамках </w:t>
      </w:r>
      <w:r w:rsidR="00A01890" w:rsidRPr="0058025C">
        <w:rPr>
          <w:rFonts w:ascii="Times New Roman" w:hAnsi="Times New Roman" w:cs="Times New Roman"/>
          <w:sz w:val="26"/>
          <w:szCs w:val="26"/>
        </w:rPr>
        <w:t>развития Восточно-Бейского разреза</w:t>
      </w:r>
      <w:r w:rsidRPr="0058025C">
        <w:rPr>
          <w:rFonts w:ascii="Times New Roman" w:hAnsi="Times New Roman" w:cs="Times New Roman"/>
          <w:sz w:val="26"/>
          <w:szCs w:val="26"/>
        </w:rPr>
        <w:t xml:space="preserve">, но предполагается организация новых проектов. </w:t>
      </w:r>
    </w:p>
    <w:p w:rsidR="00F40BB1" w:rsidRPr="0058025C" w:rsidRDefault="00A01890">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В дальнейшем</w:t>
      </w:r>
      <w:r w:rsidR="00F40BB1" w:rsidRPr="0058025C">
        <w:rPr>
          <w:rFonts w:ascii="Times New Roman" w:hAnsi="Times New Roman" w:cs="Times New Roman"/>
          <w:sz w:val="26"/>
          <w:szCs w:val="26"/>
        </w:rPr>
        <w:t xml:space="preserve"> планируется </w:t>
      </w:r>
      <w:r w:rsidRPr="0058025C">
        <w:rPr>
          <w:rFonts w:ascii="Times New Roman" w:hAnsi="Times New Roman" w:cs="Times New Roman"/>
          <w:sz w:val="26"/>
          <w:szCs w:val="26"/>
        </w:rPr>
        <w:t xml:space="preserve">разработка новых месторождений каменного угля с организацией </w:t>
      </w:r>
      <w:r w:rsidRPr="0058025C">
        <w:rPr>
          <w:rFonts w:ascii="Times New Roman" w:hAnsi="Times New Roman" w:cs="Times New Roman"/>
          <w:sz w:val="26"/>
          <w:szCs w:val="26"/>
        </w:rPr>
        <w:tab/>
        <w:t>нового населенного пункта или расширения имеющихся населенных пунктов.</w:t>
      </w:r>
    </w:p>
    <w:p w:rsidR="00A01890" w:rsidRPr="0058025C" w:rsidRDefault="00A01890" w:rsidP="00A01890">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Среднегодовые темпы роста производства сельскохозяйственной продукции в 2017 - 2019 годах прогнозируются на уровне 102,</w:t>
      </w:r>
      <w:r w:rsidR="00AE686B" w:rsidRPr="0058025C">
        <w:rPr>
          <w:rFonts w:ascii="Times New Roman" w:hAnsi="Times New Roman" w:cs="Times New Roman"/>
          <w:sz w:val="26"/>
          <w:szCs w:val="26"/>
        </w:rPr>
        <w:t>7</w:t>
      </w:r>
      <w:r w:rsidRPr="0058025C">
        <w:rPr>
          <w:rFonts w:ascii="Times New Roman" w:hAnsi="Times New Roman" w:cs="Times New Roman"/>
          <w:sz w:val="26"/>
          <w:szCs w:val="26"/>
        </w:rPr>
        <w:t>%, в 2020 - 2022 годах - 102%, в 2023 - 2025 годах – 102,</w:t>
      </w:r>
      <w:r w:rsidR="00AE686B" w:rsidRPr="0058025C">
        <w:rPr>
          <w:rFonts w:ascii="Times New Roman" w:hAnsi="Times New Roman" w:cs="Times New Roman"/>
          <w:sz w:val="26"/>
          <w:szCs w:val="26"/>
        </w:rPr>
        <w:t>3</w:t>
      </w:r>
      <w:r w:rsidRPr="0058025C">
        <w:rPr>
          <w:rFonts w:ascii="Times New Roman" w:hAnsi="Times New Roman" w:cs="Times New Roman"/>
          <w:sz w:val="26"/>
          <w:szCs w:val="26"/>
        </w:rPr>
        <w:t>%, в 2026 - 2030 годах – 10</w:t>
      </w:r>
      <w:r w:rsidR="00AE686B" w:rsidRPr="0058025C">
        <w:rPr>
          <w:rFonts w:ascii="Times New Roman" w:hAnsi="Times New Roman" w:cs="Times New Roman"/>
          <w:sz w:val="26"/>
          <w:szCs w:val="26"/>
        </w:rPr>
        <w:t>3,1</w:t>
      </w:r>
      <w:r w:rsidRPr="0058025C">
        <w:rPr>
          <w:rFonts w:ascii="Times New Roman" w:hAnsi="Times New Roman" w:cs="Times New Roman"/>
          <w:sz w:val="26"/>
          <w:szCs w:val="26"/>
        </w:rPr>
        <w:t xml:space="preserve">%. </w:t>
      </w:r>
    </w:p>
    <w:p w:rsidR="00A01890" w:rsidRPr="0058025C" w:rsidRDefault="00A01890" w:rsidP="00A01890">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Оборот розничной торговли, согласно прогнозу, в среднем в 2017 - 2019 годах будет на уровне 105%, в 2020 - 2022 годах – 10</w:t>
      </w:r>
      <w:r w:rsidR="00AE686B" w:rsidRPr="0058025C">
        <w:rPr>
          <w:rFonts w:ascii="Times New Roman" w:hAnsi="Times New Roman" w:cs="Times New Roman"/>
          <w:sz w:val="26"/>
          <w:szCs w:val="26"/>
        </w:rPr>
        <w:t>2</w:t>
      </w:r>
      <w:r w:rsidRPr="0058025C">
        <w:rPr>
          <w:rFonts w:ascii="Times New Roman" w:hAnsi="Times New Roman" w:cs="Times New Roman"/>
          <w:sz w:val="26"/>
          <w:szCs w:val="26"/>
        </w:rPr>
        <w:t xml:space="preserve">%, в 2022 - 2024 годах - </w:t>
      </w:r>
      <w:r w:rsidR="00AE686B" w:rsidRPr="0058025C">
        <w:rPr>
          <w:rFonts w:ascii="Times New Roman" w:hAnsi="Times New Roman" w:cs="Times New Roman"/>
          <w:sz w:val="26"/>
          <w:szCs w:val="26"/>
        </w:rPr>
        <w:t>103</w:t>
      </w:r>
      <w:r w:rsidRPr="0058025C">
        <w:rPr>
          <w:rFonts w:ascii="Times New Roman" w:hAnsi="Times New Roman" w:cs="Times New Roman"/>
          <w:sz w:val="26"/>
          <w:szCs w:val="26"/>
        </w:rPr>
        <w:t>,</w:t>
      </w:r>
      <w:r w:rsidR="00AE686B" w:rsidRPr="0058025C">
        <w:rPr>
          <w:rFonts w:ascii="Times New Roman" w:hAnsi="Times New Roman" w:cs="Times New Roman"/>
          <w:sz w:val="26"/>
          <w:szCs w:val="26"/>
        </w:rPr>
        <w:t>6</w:t>
      </w:r>
      <w:r w:rsidRPr="0058025C">
        <w:rPr>
          <w:rFonts w:ascii="Times New Roman" w:hAnsi="Times New Roman" w:cs="Times New Roman"/>
          <w:sz w:val="26"/>
          <w:szCs w:val="26"/>
        </w:rPr>
        <w:t>,%, в 2025 - 2030 годах – 102,</w:t>
      </w:r>
      <w:r w:rsidR="00AE686B" w:rsidRPr="0058025C">
        <w:rPr>
          <w:rFonts w:ascii="Times New Roman" w:hAnsi="Times New Roman" w:cs="Times New Roman"/>
          <w:sz w:val="26"/>
          <w:szCs w:val="26"/>
        </w:rPr>
        <w:t>2</w:t>
      </w:r>
      <w:r w:rsidRPr="0058025C">
        <w:rPr>
          <w:rFonts w:ascii="Times New Roman" w:hAnsi="Times New Roman" w:cs="Times New Roman"/>
          <w:sz w:val="26"/>
          <w:szCs w:val="26"/>
        </w:rPr>
        <w:t xml:space="preserve">%. </w:t>
      </w:r>
    </w:p>
    <w:p w:rsidR="00A01890" w:rsidRPr="0058025C" w:rsidRDefault="00A01890" w:rsidP="00A01890">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В строительном комплексе района среднегодовые темпы, согласно прогнозу, в 2017 - 2019 годах составят 100%, в 2020 - 2022 годах - 10</w:t>
      </w:r>
      <w:r w:rsidR="00AE686B" w:rsidRPr="0058025C">
        <w:rPr>
          <w:rFonts w:ascii="Times New Roman" w:hAnsi="Times New Roman" w:cs="Times New Roman"/>
          <w:sz w:val="26"/>
          <w:szCs w:val="26"/>
        </w:rPr>
        <w:t>4</w:t>
      </w:r>
      <w:r w:rsidRPr="0058025C">
        <w:rPr>
          <w:rFonts w:ascii="Times New Roman" w:hAnsi="Times New Roman" w:cs="Times New Roman"/>
          <w:sz w:val="26"/>
          <w:szCs w:val="26"/>
        </w:rPr>
        <w:t>%, в 2023 - 2025 годах - 10</w:t>
      </w:r>
      <w:r w:rsidR="00AE686B" w:rsidRPr="0058025C">
        <w:rPr>
          <w:rFonts w:ascii="Times New Roman" w:hAnsi="Times New Roman" w:cs="Times New Roman"/>
          <w:sz w:val="26"/>
          <w:szCs w:val="26"/>
        </w:rPr>
        <w:t>6</w:t>
      </w:r>
      <w:r w:rsidRPr="0058025C">
        <w:rPr>
          <w:rFonts w:ascii="Times New Roman" w:hAnsi="Times New Roman" w:cs="Times New Roman"/>
          <w:sz w:val="26"/>
          <w:szCs w:val="26"/>
        </w:rPr>
        <w:t xml:space="preserve">%, в 2026 - 2030 годах </w:t>
      </w:r>
      <w:r w:rsidR="00AE686B" w:rsidRPr="0058025C">
        <w:rPr>
          <w:rFonts w:ascii="Times New Roman" w:hAnsi="Times New Roman" w:cs="Times New Roman"/>
          <w:sz w:val="26"/>
          <w:szCs w:val="26"/>
        </w:rPr>
        <w:t>–</w:t>
      </w:r>
      <w:r w:rsidRPr="0058025C">
        <w:rPr>
          <w:rFonts w:ascii="Times New Roman" w:hAnsi="Times New Roman" w:cs="Times New Roman"/>
          <w:sz w:val="26"/>
          <w:szCs w:val="26"/>
        </w:rPr>
        <w:t xml:space="preserve"> 10</w:t>
      </w:r>
      <w:r w:rsidR="00AE686B" w:rsidRPr="0058025C">
        <w:rPr>
          <w:rFonts w:ascii="Times New Roman" w:hAnsi="Times New Roman" w:cs="Times New Roman"/>
          <w:sz w:val="26"/>
          <w:szCs w:val="26"/>
        </w:rPr>
        <w:t>4,5</w:t>
      </w:r>
      <w:r w:rsidRPr="0058025C">
        <w:rPr>
          <w:rFonts w:ascii="Times New Roman" w:hAnsi="Times New Roman" w:cs="Times New Roman"/>
          <w:sz w:val="26"/>
          <w:szCs w:val="26"/>
        </w:rPr>
        <w:t xml:space="preserve">%. </w:t>
      </w:r>
    </w:p>
    <w:p w:rsidR="00A01890" w:rsidRPr="0058025C" w:rsidRDefault="00A01890" w:rsidP="00A01890">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Среднегодовые темпы роста инвестиций в основной капитал в 2017 - 2019 годах прогнозируются на уровне 101,7%, в 2020 - 2022 годах – 10</w:t>
      </w:r>
      <w:r w:rsidR="00AE686B" w:rsidRPr="0058025C">
        <w:rPr>
          <w:rFonts w:ascii="Times New Roman" w:hAnsi="Times New Roman" w:cs="Times New Roman"/>
          <w:sz w:val="26"/>
          <w:szCs w:val="26"/>
        </w:rPr>
        <w:t>2</w:t>
      </w:r>
      <w:r w:rsidRPr="0058025C">
        <w:rPr>
          <w:rFonts w:ascii="Times New Roman" w:hAnsi="Times New Roman" w:cs="Times New Roman"/>
          <w:sz w:val="26"/>
          <w:szCs w:val="26"/>
        </w:rPr>
        <w:t xml:space="preserve">%, в 2023 - 2025 годах </w:t>
      </w:r>
      <w:r w:rsidR="00AE686B" w:rsidRPr="0058025C">
        <w:rPr>
          <w:rFonts w:ascii="Times New Roman" w:hAnsi="Times New Roman" w:cs="Times New Roman"/>
          <w:sz w:val="26"/>
          <w:szCs w:val="26"/>
        </w:rPr>
        <w:t>–</w:t>
      </w:r>
      <w:r w:rsidRPr="0058025C">
        <w:rPr>
          <w:rFonts w:ascii="Times New Roman" w:hAnsi="Times New Roman" w:cs="Times New Roman"/>
          <w:sz w:val="26"/>
          <w:szCs w:val="26"/>
        </w:rPr>
        <w:t xml:space="preserve"> 10</w:t>
      </w:r>
      <w:r w:rsidR="00AE686B" w:rsidRPr="0058025C">
        <w:rPr>
          <w:rFonts w:ascii="Times New Roman" w:hAnsi="Times New Roman" w:cs="Times New Roman"/>
          <w:sz w:val="26"/>
          <w:szCs w:val="26"/>
        </w:rPr>
        <w:t>3,6</w:t>
      </w:r>
      <w:r w:rsidRPr="0058025C">
        <w:rPr>
          <w:rFonts w:ascii="Times New Roman" w:hAnsi="Times New Roman" w:cs="Times New Roman"/>
          <w:sz w:val="26"/>
          <w:szCs w:val="26"/>
        </w:rPr>
        <w:t>%, в 2026 - 2030 годах – 10</w:t>
      </w:r>
      <w:r w:rsidR="00AE686B" w:rsidRPr="0058025C">
        <w:rPr>
          <w:rFonts w:ascii="Times New Roman" w:hAnsi="Times New Roman" w:cs="Times New Roman"/>
          <w:sz w:val="26"/>
          <w:szCs w:val="26"/>
        </w:rPr>
        <w:t>4,5</w:t>
      </w:r>
      <w:r w:rsidRPr="0058025C">
        <w:rPr>
          <w:rFonts w:ascii="Times New Roman" w:hAnsi="Times New Roman" w:cs="Times New Roman"/>
          <w:sz w:val="26"/>
          <w:szCs w:val="26"/>
        </w:rPr>
        <w:t xml:space="preserve">%. </w:t>
      </w: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Показатели труда и занятости</w:t>
      </w: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В условиях поэтапного улучшения общеэкономической ситуации в долгосрочной перспективе в </w:t>
      </w:r>
      <w:r w:rsidR="00AE686B" w:rsidRPr="0058025C">
        <w:rPr>
          <w:rFonts w:ascii="Times New Roman" w:hAnsi="Times New Roman" w:cs="Times New Roman"/>
          <w:sz w:val="26"/>
          <w:szCs w:val="26"/>
        </w:rPr>
        <w:t>районе</w:t>
      </w:r>
      <w:r w:rsidRPr="0058025C">
        <w:rPr>
          <w:rFonts w:ascii="Times New Roman" w:hAnsi="Times New Roman" w:cs="Times New Roman"/>
          <w:sz w:val="26"/>
          <w:szCs w:val="26"/>
        </w:rPr>
        <w:t xml:space="preserve"> будет наблюдаться улучшение социальных показателей - увеличение численности занятых в экономике и снижение уровня безработицы.</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Согласно прогнозу по консервативному сценарию численность </w:t>
      </w:r>
      <w:r w:rsidR="003B0A18">
        <w:rPr>
          <w:rFonts w:ascii="Times New Roman" w:hAnsi="Times New Roman" w:cs="Times New Roman"/>
          <w:sz w:val="26"/>
          <w:szCs w:val="26"/>
        </w:rPr>
        <w:t xml:space="preserve">населения </w:t>
      </w:r>
      <w:r w:rsidRPr="0058025C">
        <w:rPr>
          <w:rFonts w:ascii="Times New Roman" w:hAnsi="Times New Roman" w:cs="Times New Roman"/>
          <w:sz w:val="26"/>
          <w:szCs w:val="26"/>
        </w:rPr>
        <w:t xml:space="preserve">в </w:t>
      </w:r>
      <w:r w:rsidR="00AE686B" w:rsidRPr="0058025C">
        <w:rPr>
          <w:rFonts w:ascii="Times New Roman" w:hAnsi="Times New Roman" w:cs="Times New Roman"/>
          <w:sz w:val="26"/>
          <w:szCs w:val="26"/>
        </w:rPr>
        <w:t xml:space="preserve">районе </w:t>
      </w:r>
      <w:r w:rsidRPr="0058025C">
        <w:rPr>
          <w:rFonts w:ascii="Times New Roman" w:hAnsi="Times New Roman" w:cs="Times New Roman"/>
          <w:sz w:val="26"/>
          <w:szCs w:val="26"/>
        </w:rPr>
        <w:t xml:space="preserve">увеличится с </w:t>
      </w:r>
      <w:r w:rsidR="00AE686B" w:rsidRPr="0058025C">
        <w:rPr>
          <w:rFonts w:ascii="Times New Roman" w:hAnsi="Times New Roman" w:cs="Times New Roman"/>
          <w:sz w:val="26"/>
          <w:szCs w:val="26"/>
        </w:rPr>
        <w:t>17,9 тыс. человек в 2016 году до 18,2</w:t>
      </w:r>
      <w:r w:rsidRPr="0058025C">
        <w:rPr>
          <w:rFonts w:ascii="Times New Roman" w:hAnsi="Times New Roman" w:cs="Times New Roman"/>
          <w:sz w:val="26"/>
          <w:szCs w:val="26"/>
        </w:rPr>
        <w:t xml:space="preserve"> тыс. человек в 2030 году</w:t>
      </w:r>
      <w:r w:rsidR="00AE686B" w:rsidRPr="0058025C">
        <w:rPr>
          <w:rFonts w:ascii="Times New Roman" w:hAnsi="Times New Roman" w:cs="Times New Roman"/>
          <w:sz w:val="26"/>
          <w:szCs w:val="26"/>
        </w:rPr>
        <w:t>.</w:t>
      </w:r>
      <w:r w:rsidRPr="0058025C">
        <w:rPr>
          <w:rFonts w:ascii="Times New Roman" w:hAnsi="Times New Roman" w:cs="Times New Roman"/>
          <w:sz w:val="26"/>
          <w:szCs w:val="26"/>
        </w:rPr>
        <w:t xml:space="preserve">  При этом уровень безработицы (по методологии МОТ) снизится с</w:t>
      </w:r>
      <w:r w:rsidR="00AE686B" w:rsidRPr="0058025C">
        <w:rPr>
          <w:rFonts w:ascii="Times New Roman" w:hAnsi="Times New Roman" w:cs="Times New Roman"/>
          <w:sz w:val="26"/>
          <w:szCs w:val="26"/>
        </w:rPr>
        <w:t xml:space="preserve"> 2,7</w:t>
      </w:r>
      <w:r w:rsidRPr="0058025C">
        <w:rPr>
          <w:rFonts w:ascii="Times New Roman" w:hAnsi="Times New Roman" w:cs="Times New Roman"/>
          <w:sz w:val="26"/>
          <w:szCs w:val="26"/>
        </w:rPr>
        <w:t>% в 201</w:t>
      </w:r>
      <w:r w:rsidR="00AE686B" w:rsidRPr="0058025C">
        <w:rPr>
          <w:rFonts w:ascii="Times New Roman" w:hAnsi="Times New Roman" w:cs="Times New Roman"/>
          <w:sz w:val="26"/>
          <w:szCs w:val="26"/>
        </w:rPr>
        <w:t>6</w:t>
      </w:r>
      <w:r w:rsidRPr="0058025C">
        <w:rPr>
          <w:rFonts w:ascii="Times New Roman" w:hAnsi="Times New Roman" w:cs="Times New Roman"/>
          <w:sz w:val="26"/>
          <w:szCs w:val="26"/>
        </w:rPr>
        <w:t xml:space="preserve"> году до </w:t>
      </w:r>
      <w:r w:rsidR="00AE686B" w:rsidRPr="0058025C">
        <w:rPr>
          <w:rFonts w:ascii="Times New Roman" w:hAnsi="Times New Roman" w:cs="Times New Roman"/>
          <w:sz w:val="26"/>
          <w:szCs w:val="26"/>
        </w:rPr>
        <w:t>1,6</w:t>
      </w:r>
      <w:r w:rsidRPr="0058025C">
        <w:rPr>
          <w:rFonts w:ascii="Times New Roman" w:hAnsi="Times New Roman" w:cs="Times New Roman"/>
          <w:sz w:val="26"/>
          <w:szCs w:val="26"/>
        </w:rPr>
        <w:t>% в 2030 году. С учетом ввода новых производств, развития малого и среднего предпринимательства по умеренно-оптимистичному сценарию, предполагающему активную государственную политику по привлечению в р</w:t>
      </w:r>
      <w:r w:rsidR="00AE686B" w:rsidRPr="0058025C">
        <w:rPr>
          <w:rFonts w:ascii="Times New Roman" w:hAnsi="Times New Roman" w:cs="Times New Roman"/>
          <w:sz w:val="26"/>
          <w:szCs w:val="26"/>
        </w:rPr>
        <w:t>айон</w:t>
      </w:r>
      <w:r w:rsidRPr="0058025C">
        <w:rPr>
          <w:rFonts w:ascii="Times New Roman" w:hAnsi="Times New Roman" w:cs="Times New Roman"/>
          <w:sz w:val="26"/>
          <w:szCs w:val="26"/>
        </w:rPr>
        <w:t xml:space="preserve"> высококвалифицированных специалистов, прогнозируется увеличение численности занятых в экономике до </w:t>
      </w:r>
      <w:r w:rsidR="00AE686B" w:rsidRPr="0058025C">
        <w:rPr>
          <w:rFonts w:ascii="Times New Roman" w:hAnsi="Times New Roman" w:cs="Times New Roman"/>
          <w:sz w:val="26"/>
          <w:szCs w:val="26"/>
        </w:rPr>
        <w:t>8</w:t>
      </w:r>
      <w:r w:rsidRPr="0058025C">
        <w:rPr>
          <w:rFonts w:ascii="Times New Roman" w:hAnsi="Times New Roman" w:cs="Times New Roman"/>
          <w:sz w:val="26"/>
          <w:szCs w:val="26"/>
        </w:rPr>
        <w:t xml:space="preserve"> тыс. человек к 2030 году. При этом уровень безработицы к 2030 году прогнозируется на уровне порядка </w:t>
      </w:r>
      <w:r w:rsidR="00AE686B" w:rsidRPr="0058025C">
        <w:rPr>
          <w:rFonts w:ascii="Times New Roman" w:hAnsi="Times New Roman" w:cs="Times New Roman"/>
          <w:sz w:val="26"/>
          <w:szCs w:val="26"/>
        </w:rPr>
        <w:t>1,5</w:t>
      </w:r>
      <w:r w:rsidRPr="0058025C">
        <w:rPr>
          <w:rFonts w:ascii="Times New Roman" w:hAnsi="Times New Roman" w:cs="Times New Roman"/>
          <w:sz w:val="26"/>
          <w:szCs w:val="26"/>
        </w:rPr>
        <w:t>%.</w:t>
      </w:r>
    </w:p>
    <w:p w:rsidR="00F40BB1" w:rsidRPr="0058025C" w:rsidRDefault="00F40BB1">
      <w:pPr>
        <w:pStyle w:val="ConsPlusNormal"/>
        <w:ind w:firstLine="540"/>
        <w:jc w:val="both"/>
        <w:rPr>
          <w:rFonts w:ascii="Times New Roman" w:hAnsi="Times New Roman" w:cs="Times New Roman"/>
          <w:sz w:val="26"/>
          <w:szCs w:val="26"/>
        </w:rPr>
      </w:pPr>
      <w:r w:rsidRPr="0058025C">
        <w:rPr>
          <w:rFonts w:ascii="Times New Roman" w:hAnsi="Times New Roman" w:cs="Times New Roman"/>
          <w:sz w:val="26"/>
          <w:szCs w:val="26"/>
        </w:rPr>
        <w:t xml:space="preserve">Реализация оптимистичного сценария позволит увеличить численность </w:t>
      </w:r>
      <w:r w:rsidR="003B0A18">
        <w:rPr>
          <w:rFonts w:ascii="Times New Roman" w:hAnsi="Times New Roman" w:cs="Times New Roman"/>
          <w:sz w:val="26"/>
          <w:szCs w:val="26"/>
        </w:rPr>
        <w:t>населения</w:t>
      </w:r>
      <w:r w:rsidRPr="0058025C">
        <w:rPr>
          <w:rFonts w:ascii="Times New Roman" w:hAnsi="Times New Roman" w:cs="Times New Roman"/>
          <w:sz w:val="26"/>
          <w:szCs w:val="26"/>
        </w:rPr>
        <w:t xml:space="preserve"> до </w:t>
      </w:r>
      <w:r w:rsidR="00AE686B" w:rsidRPr="0058025C">
        <w:rPr>
          <w:rFonts w:ascii="Times New Roman" w:hAnsi="Times New Roman" w:cs="Times New Roman"/>
          <w:sz w:val="26"/>
          <w:szCs w:val="26"/>
        </w:rPr>
        <w:t>18,4</w:t>
      </w:r>
      <w:r w:rsidRPr="0058025C">
        <w:rPr>
          <w:rFonts w:ascii="Times New Roman" w:hAnsi="Times New Roman" w:cs="Times New Roman"/>
          <w:sz w:val="26"/>
          <w:szCs w:val="26"/>
        </w:rPr>
        <w:t xml:space="preserve"> тыс. человек к 2030 году. Уровень безработицы (по методологии МОТ) к 2030 году снизится до </w:t>
      </w:r>
      <w:r w:rsidR="00AE686B" w:rsidRPr="0058025C">
        <w:rPr>
          <w:rFonts w:ascii="Times New Roman" w:hAnsi="Times New Roman" w:cs="Times New Roman"/>
          <w:sz w:val="26"/>
          <w:szCs w:val="26"/>
        </w:rPr>
        <w:t>1,4</w:t>
      </w:r>
      <w:r w:rsidRPr="0058025C">
        <w:rPr>
          <w:rFonts w:ascii="Times New Roman" w:hAnsi="Times New Roman" w:cs="Times New Roman"/>
          <w:sz w:val="26"/>
          <w:szCs w:val="26"/>
        </w:rPr>
        <w:t>%.</w:t>
      </w:r>
    </w:p>
    <w:p w:rsidR="00F40BB1" w:rsidRPr="0058025C" w:rsidRDefault="00F40BB1">
      <w:pPr>
        <w:rPr>
          <w:sz w:val="26"/>
          <w:szCs w:val="26"/>
        </w:rPr>
        <w:sectPr w:rsidR="00F40BB1" w:rsidRPr="0058025C" w:rsidSect="00C43737">
          <w:pgSz w:w="11906" w:h="16838"/>
          <w:pgMar w:top="1134" w:right="850" w:bottom="1134" w:left="1701" w:header="708" w:footer="708" w:gutter="0"/>
          <w:cols w:space="708"/>
          <w:docGrid w:linePitch="360"/>
        </w:sectPr>
      </w:pPr>
    </w:p>
    <w:p w:rsidR="00F40BB1" w:rsidRPr="0058025C" w:rsidRDefault="001A668A" w:rsidP="001A668A">
      <w:pPr>
        <w:pStyle w:val="ConsPlusNormal"/>
        <w:jc w:val="center"/>
        <w:rPr>
          <w:rFonts w:ascii="Times New Roman" w:hAnsi="Times New Roman" w:cs="Times New Roman"/>
          <w:sz w:val="26"/>
          <w:szCs w:val="26"/>
        </w:rPr>
      </w:pPr>
      <w:r>
        <w:rPr>
          <w:rFonts w:ascii="Times New Roman" w:hAnsi="Times New Roman" w:cs="Times New Roman"/>
          <w:sz w:val="26"/>
          <w:szCs w:val="26"/>
        </w:rPr>
        <w:lastRenderedPageBreak/>
        <w:t xml:space="preserve">                                                                                                                                                           </w:t>
      </w:r>
      <w:r w:rsidR="00F40BB1" w:rsidRPr="0058025C">
        <w:rPr>
          <w:rFonts w:ascii="Times New Roman" w:hAnsi="Times New Roman" w:cs="Times New Roman"/>
          <w:sz w:val="26"/>
          <w:szCs w:val="26"/>
        </w:rPr>
        <w:t>Приложение 1</w:t>
      </w:r>
    </w:p>
    <w:p w:rsidR="00F40BB1" w:rsidRPr="0058025C" w:rsidRDefault="001A668A" w:rsidP="001A668A">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r w:rsidR="00F40BB1" w:rsidRPr="0058025C">
        <w:rPr>
          <w:rFonts w:ascii="Times New Roman" w:hAnsi="Times New Roman" w:cs="Times New Roman"/>
          <w:sz w:val="26"/>
          <w:szCs w:val="26"/>
        </w:rPr>
        <w:t>к Прогнозу</w:t>
      </w:r>
    </w:p>
    <w:p w:rsidR="00F40BB1" w:rsidRPr="0058025C" w:rsidRDefault="00F40BB1">
      <w:pPr>
        <w:pStyle w:val="ConsPlusNormal"/>
        <w:jc w:val="right"/>
        <w:rPr>
          <w:rFonts w:ascii="Times New Roman" w:hAnsi="Times New Roman" w:cs="Times New Roman"/>
          <w:sz w:val="26"/>
          <w:szCs w:val="26"/>
        </w:rPr>
      </w:pPr>
      <w:r w:rsidRPr="0058025C">
        <w:rPr>
          <w:rFonts w:ascii="Times New Roman" w:hAnsi="Times New Roman" w:cs="Times New Roman"/>
          <w:sz w:val="26"/>
          <w:szCs w:val="26"/>
        </w:rPr>
        <w:t>социально-экономического</w:t>
      </w:r>
    </w:p>
    <w:p w:rsidR="00F40BB1" w:rsidRPr="0058025C" w:rsidRDefault="001A668A" w:rsidP="001A668A">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r w:rsidR="00F40BB1" w:rsidRPr="0058025C">
        <w:rPr>
          <w:rFonts w:ascii="Times New Roman" w:hAnsi="Times New Roman" w:cs="Times New Roman"/>
          <w:sz w:val="26"/>
          <w:szCs w:val="26"/>
        </w:rPr>
        <w:t xml:space="preserve">развития </w:t>
      </w:r>
      <w:r w:rsidR="008A1370" w:rsidRPr="0058025C">
        <w:rPr>
          <w:rFonts w:ascii="Times New Roman" w:hAnsi="Times New Roman" w:cs="Times New Roman"/>
          <w:sz w:val="26"/>
          <w:szCs w:val="26"/>
        </w:rPr>
        <w:t>Бейского района</w:t>
      </w:r>
    </w:p>
    <w:p w:rsidR="00F40BB1" w:rsidRPr="0058025C" w:rsidRDefault="001A668A" w:rsidP="001A668A">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r w:rsidR="00F40BB1" w:rsidRPr="0058025C">
        <w:rPr>
          <w:rFonts w:ascii="Times New Roman" w:hAnsi="Times New Roman" w:cs="Times New Roman"/>
          <w:sz w:val="26"/>
          <w:szCs w:val="26"/>
        </w:rPr>
        <w:t>на период до 2030 года</w:t>
      </w:r>
    </w:p>
    <w:p w:rsidR="00F40BB1" w:rsidRPr="0058025C" w:rsidRDefault="00F40BB1">
      <w:pPr>
        <w:pStyle w:val="ConsPlusNormal"/>
        <w:jc w:val="both"/>
        <w:rPr>
          <w:rFonts w:ascii="Times New Roman" w:hAnsi="Times New Roman" w:cs="Times New Roman"/>
          <w:sz w:val="26"/>
          <w:szCs w:val="26"/>
        </w:rPr>
      </w:pPr>
    </w:p>
    <w:p w:rsidR="00F40BB1" w:rsidRPr="001A668A" w:rsidRDefault="00F40BB1">
      <w:pPr>
        <w:pStyle w:val="ConsPlusNormal"/>
        <w:jc w:val="center"/>
        <w:rPr>
          <w:rFonts w:ascii="Times New Roman" w:hAnsi="Times New Roman" w:cs="Times New Roman"/>
          <w:szCs w:val="22"/>
        </w:rPr>
      </w:pPr>
      <w:r w:rsidRPr="001A668A">
        <w:rPr>
          <w:rFonts w:ascii="Times New Roman" w:hAnsi="Times New Roman" w:cs="Times New Roman"/>
          <w:szCs w:val="22"/>
        </w:rPr>
        <w:t>Основные показатели</w:t>
      </w:r>
    </w:p>
    <w:p w:rsidR="00F40BB1" w:rsidRPr="001A668A" w:rsidRDefault="00F40BB1">
      <w:pPr>
        <w:pStyle w:val="ConsPlusNormal"/>
        <w:jc w:val="center"/>
        <w:rPr>
          <w:rFonts w:ascii="Times New Roman" w:hAnsi="Times New Roman" w:cs="Times New Roman"/>
          <w:szCs w:val="22"/>
        </w:rPr>
      </w:pPr>
      <w:r w:rsidRPr="001A668A">
        <w:rPr>
          <w:rFonts w:ascii="Times New Roman" w:hAnsi="Times New Roman" w:cs="Times New Roman"/>
          <w:szCs w:val="22"/>
        </w:rPr>
        <w:t>прогноза социально-экономического развития</w:t>
      </w:r>
    </w:p>
    <w:p w:rsidR="00F40BB1" w:rsidRPr="001A668A" w:rsidRDefault="008A1370">
      <w:pPr>
        <w:pStyle w:val="ConsPlusNormal"/>
        <w:jc w:val="center"/>
        <w:rPr>
          <w:rFonts w:ascii="Times New Roman" w:hAnsi="Times New Roman" w:cs="Times New Roman"/>
          <w:szCs w:val="22"/>
        </w:rPr>
      </w:pPr>
      <w:r w:rsidRPr="001A668A">
        <w:rPr>
          <w:rFonts w:ascii="Times New Roman" w:hAnsi="Times New Roman" w:cs="Times New Roman"/>
          <w:szCs w:val="22"/>
        </w:rPr>
        <w:t>Бейского района</w:t>
      </w:r>
      <w:r w:rsidR="00F40BB1" w:rsidRPr="001A668A">
        <w:rPr>
          <w:rFonts w:ascii="Times New Roman" w:hAnsi="Times New Roman" w:cs="Times New Roman"/>
          <w:szCs w:val="22"/>
        </w:rPr>
        <w:t xml:space="preserve"> на период до 2030 года</w:t>
      </w:r>
    </w:p>
    <w:p w:rsidR="00F40BB1" w:rsidRPr="001A668A" w:rsidRDefault="00F40BB1">
      <w:pPr>
        <w:pStyle w:val="ConsPlusNormal"/>
        <w:jc w:val="center"/>
        <w:rPr>
          <w:rFonts w:ascii="Times New Roman" w:hAnsi="Times New Roman" w:cs="Times New Roman"/>
          <w:szCs w:val="22"/>
        </w:rPr>
      </w:pPr>
      <w:r w:rsidRPr="001A668A">
        <w:rPr>
          <w:rFonts w:ascii="Times New Roman" w:hAnsi="Times New Roman" w:cs="Times New Roman"/>
          <w:szCs w:val="22"/>
        </w:rPr>
        <w:t>(консервативный сценарий)</w:t>
      </w:r>
    </w:p>
    <w:p w:rsidR="00F40BB1" w:rsidRPr="001A668A" w:rsidRDefault="00F40BB1">
      <w:pPr>
        <w:pStyle w:val="ConsPlusNormal"/>
        <w:jc w:val="both"/>
        <w:rPr>
          <w:rFonts w:ascii="Times New Roman" w:hAnsi="Times New Roman" w:cs="Times New Roman"/>
          <w:szCs w:val="22"/>
        </w:rPr>
      </w:pPr>
    </w:p>
    <w:tbl>
      <w:tblPr>
        <w:tblW w:w="15454"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709"/>
        <w:gridCol w:w="709"/>
        <w:gridCol w:w="709"/>
        <w:gridCol w:w="708"/>
        <w:gridCol w:w="853"/>
        <w:gridCol w:w="709"/>
        <w:gridCol w:w="850"/>
        <w:gridCol w:w="709"/>
        <w:gridCol w:w="709"/>
        <w:gridCol w:w="709"/>
        <w:gridCol w:w="708"/>
        <w:gridCol w:w="709"/>
        <w:gridCol w:w="851"/>
        <w:gridCol w:w="708"/>
        <w:gridCol w:w="709"/>
        <w:gridCol w:w="709"/>
        <w:gridCol w:w="709"/>
        <w:gridCol w:w="850"/>
      </w:tblGrid>
      <w:tr w:rsidR="008A1370" w:rsidRPr="001A668A" w:rsidTr="00797B31">
        <w:tc>
          <w:tcPr>
            <w:tcW w:w="2127" w:type="dxa"/>
            <w:vMerge w:val="restart"/>
          </w:tcPr>
          <w:p w:rsidR="00C43737" w:rsidRPr="001A668A" w:rsidRDefault="00C43737">
            <w:pPr>
              <w:pStyle w:val="ConsPlusNormal"/>
              <w:jc w:val="center"/>
              <w:rPr>
                <w:rFonts w:ascii="Times New Roman" w:hAnsi="Times New Roman" w:cs="Times New Roman"/>
                <w:szCs w:val="22"/>
              </w:rPr>
            </w:pPr>
            <w:r w:rsidRPr="001A668A">
              <w:rPr>
                <w:rFonts w:ascii="Times New Roman" w:hAnsi="Times New Roman" w:cs="Times New Roman"/>
                <w:szCs w:val="22"/>
              </w:rPr>
              <w:t>Показатель</w:t>
            </w:r>
          </w:p>
        </w:tc>
        <w:tc>
          <w:tcPr>
            <w:tcW w:w="709" w:type="dxa"/>
            <w:vMerge w:val="restart"/>
          </w:tcPr>
          <w:p w:rsidR="00C43737" w:rsidRPr="001A668A" w:rsidRDefault="00C43737">
            <w:pPr>
              <w:pStyle w:val="ConsPlusNormal"/>
              <w:jc w:val="center"/>
              <w:rPr>
                <w:rFonts w:ascii="Times New Roman" w:hAnsi="Times New Roman" w:cs="Times New Roman"/>
                <w:szCs w:val="22"/>
              </w:rPr>
            </w:pPr>
            <w:r w:rsidRPr="001A668A">
              <w:rPr>
                <w:rFonts w:ascii="Times New Roman" w:hAnsi="Times New Roman" w:cs="Times New Roman"/>
                <w:szCs w:val="22"/>
              </w:rPr>
              <w:t>Единица измерения</w:t>
            </w:r>
          </w:p>
        </w:tc>
        <w:tc>
          <w:tcPr>
            <w:tcW w:w="1418" w:type="dxa"/>
            <w:gridSpan w:val="2"/>
          </w:tcPr>
          <w:p w:rsidR="00C43737" w:rsidRPr="001A668A" w:rsidRDefault="00C43737">
            <w:pPr>
              <w:pStyle w:val="ConsPlusNormal"/>
              <w:jc w:val="center"/>
              <w:rPr>
                <w:rFonts w:ascii="Times New Roman" w:hAnsi="Times New Roman" w:cs="Times New Roman"/>
                <w:szCs w:val="22"/>
              </w:rPr>
            </w:pPr>
            <w:r w:rsidRPr="001A668A">
              <w:rPr>
                <w:rFonts w:ascii="Times New Roman" w:hAnsi="Times New Roman" w:cs="Times New Roman"/>
                <w:szCs w:val="22"/>
              </w:rPr>
              <w:t>Отчет</w:t>
            </w:r>
          </w:p>
        </w:tc>
        <w:tc>
          <w:tcPr>
            <w:tcW w:w="708" w:type="dxa"/>
          </w:tcPr>
          <w:p w:rsidR="00C43737" w:rsidRPr="001A668A" w:rsidRDefault="00C43737">
            <w:pPr>
              <w:pStyle w:val="ConsPlusNormal"/>
              <w:jc w:val="center"/>
              <w:rPr>
                <w:rFonts w:ascii="Times New Roman" w:hAnsi="Times New Roman" w:cs="Times New Roman"/>
                <w:szCs w:val="22"/>
              </w:rPr>
            </w:pPr>
            <w:r w:rsidRPr="001A668A">
              <w:rPr>
                <w:rFonts w:ascii="Times New Roman" w:hAnsi="Times New Roman" w:cs="Times New Roman"/>
                <w:szCs w:val="22"/>
              </w:rPr>
              <w:t>Оценка</w:t>
            </w:r>
          </w:p>
        </w:tc>
        <w:tc>
          <w:tcPr>
            <w:tcW w:w="10492" w:type="dxa"/>
            <w:gridSpan w:val="14"/>
          </w:tcPr>
          <w:p w:rsidR="00C43737" w:rsidRPr="001A668A" w:rsidRDefault="00C43737" w:rsidP="00C43737">
            <w:pPr>
              <w:pStyle w:val="ConsPlusNormal"/>
              <w:jc w:val="center"/>
              <w:rPr>
                <w:rFonts w:ascii="Times New Roman" w:hAnsi="Times New Roman" w:cs="Times New Roman"/>
                <w:szCs w:val="22"/>
              </w:rPr>
            </w:pPr>
            <w:r w:rsidRPr="001A668A">
              <w:rPr>
                <w:rFonts w:ascii="Times New Roman" w:hAnsi="Times New Roman" w:cs="Times New Roman"/>
                <w:szCs w:val="22"/>
              </w:rPr>
              <w:t>Прогноз</w:t>
            </w:r>
          </w:p>
        </w:tc>
      </w:tr>
      <w:tr w:rsidR="005C356E" w:rsidRPr="001A668A" w:rsidTr="00797B31">
        <w:tc>
          <w:tcPr>
            <w:tcW w:w="2127" w:type="dxa"/>
            <w:vMerge/>
          </w:tcPr>
          <w:p w:rsidR="005C356E" w:rsidRPr="001A668A" w:rsidRDefault="005C356E"/>
        </w:tc>
        <w:tc>
          <w:tcPr>
            <w:tcW w:w="709" w:type="dxa"/>
            <w:vMerge/>
          </w:tcPr>
          <w:p w:rsidR="005C356E" w:rsidRPr="001A668A" w:rsidRDefault="005C356E"/>
        </w:tc>
        <w:tc>
          <w:tcPr>
            <w:tcW w:w="709" w:type="dxa"/>
          </w:tcPr>
          <w:p w:rsidR="005C356E" w:rsidRPr="001A668A" w:rsidRDefault="005C356E" w:rsidP="005C356E">
            <w:pPr>
              <w:pStyle w:val="ConsPlusNormal"/>
              <w:jc w:val="center"/>
              <w:rPr>
                <w:rFonts w:ascii="Times New Roman" w:hAnsi="Times New Roman" w:cs="Times New Roman"/>
                <w:szCs w:val="22"/>
              </w:rPr>
            </w:pPr>
            <w:r w:rsidRPr="001A668A">
              <w:rPr>
                <w:rFonts w:ascii="Times New Roman" w:hAnsi="Times New Roman" w:cs="Times New Roman"/>
                <w:szCs w:val="22"/>
              </w:rPr>
              <w:t>2014 год</w:t>
            </w:r>
          </w:p>
        </w:tc>
        <w:tc>
          <w:tcPr>
            <w:tcW w:w="709" w:type="dxa"/>
          </w:tcPr>
          <w:p w:rsidR="005C356E" w:rsidRPr="001A668A" w:rsidRDefault="005C356E" w:rsidP="005C356E">
            <w:pPr>
              <w:pStyle w:val="ConsPlusNormal"/>
              <w:jc w:val="center"/>
              <w:rPr>
                <w:rFonts w:ascii="Times New Roman" w:hAnsi="Times New Roman" w:cs="Times New Roman"/>
                <w:szCs w:val="22"/>
              </w:rPr>
            </w:pPr>
            <w:r w:rsidRPr="001A668A">
              <w:rPr>
                <w:rFonts w:ascii="Times New Roman" w:hAnsi="Times New Roman" w:cs="Times New Roman"/>
                <w:szCs w:val="22"/>
              </w:rPr>
              <w:t>2015 год</w:t>
            </w:r>
          </w:p>
        </w:tc>
        <w:tc>
          <w:tcPr>
            <w:tcW w:w="708"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2016 год</w:t>
            </w:r>
          </w:p>
        </w:tc>
        <w:tc>
          <w:tcPr>
            <w:tcW w:w="853"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2017 год</w:t>
            </w:r>
          </w:p>
        </w:tc>
        <w:tc>
          <w:tcPr>
            <w:tcW w:w="709"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2018 год</w:t>
            </w:r>
          </w:p>
        </w:tc>
        <w:tc>
          <w:tcPr>
            <w:tcW w:w="850"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2019 год</w:t>
            </w:r>
          </w:p>
        </w:tc>
        <w:tc>
          <w:tcPr>
            <w:tcW w:w="709" w:type="dxa"/>
          </w:tcPr>
          <w:p w:rsidR="005C356E" w:rsidRPr="001A668A" w:rsidRDefault="005C356E" w:rsidP="005C356E">
            <w:pPr>
              <w:pStyle w:val="ConsPlusNormal"/>
              <w:jc w:val="center"/>
              <w:rPr>
                <w:rFonts w:ascii="Times New Roman" w:hAnsi="Times New Roman" w:cs="Times New Roman"/>
                <w:szCs w:val="22"/>
              </w:rPr>
            </w:pPr>
            <w:r w:rsidRPr="001A668A">
              <w:rPr>
                <w:rFonts w:ascii="Times New Roman" w:hAnsi="Times New Roman" w:cs="Times New Roman"/>
                <w:szCs w:val="22"/>
              </w:rPr>
              <w:t>2020 год</w:t>
            </w:r>
          </w:p>
        </w:tc>
        <w:tc>
          <w:tcPr>
            <w:tcW w:w="709" w:type="dxa"/>
          </w:tcPr>
          <w:p w:rsidR="005C356E" w:rsidRPr="001A668A" w:rsidRDefault="005C356E" w:rsidP="005C356E">
            <w:pPr>
              <w:pStyle w:val="ConsPlusNormal"/>
              <w:jc w:val="center"/>
              <w:rPr>
                <w:rFonts w:ascii="Times New Roman" w:hAnsi="Times New Roman" w:cs="Times New Roman"/>
                <w:szCs w:val="22"/>
              </w:rPr>
            </w:pPr>
            <w:r w:rsidRPr="001A668A">
              <w:rPr>
                <w:rFonts w:ascii="Times New Roman" w:hAnsi="Times New Roman" w:cs="Times New Roman"/>
                <w:szCs w:val="22"/>
              </w:rPr>
              <w:t>2021 год</w:t>
            </w:r>
          </w:p>
        </w:tc>
        <w:tc>
          <w:tcPr>
            <w:tcW w:w="709" w:type="dxa"/>
          </w:tcPr>
          <w:p w:rsidR="005C356E" w:rsidRPr="001A668A" w:rsidRDefault="005C356E" w:rsidP="005C356E">
            <w:pPr>
              <w:pStyle w:val="ConsPlusNormal"/>
              <w:jc w:val="center"/>
              <w:rPr>
                <w:rFonts w:ascii="Times New Roman" w:hAnsi="Times New Roman" w:cs="Times New Roman"/>
                <w:szCs w:val="22"/>
              </w:rPr>
            </w:pPr>
            <w:r w:rsidRPr="001A668A">
              <w:rPr>
                <w:rFonts w:ascii="Times New Roman" w:hAnsi="Times New Roman" w:cs="Times New Roman"/>
                <w:szCs w:val="22"/>
              </w:rPr>
              <w:t>2022 год</w:t>
            </w:r>
          </w:p>
        </w:tc>
        <w:tc>
          <w:tcPr>
            <w:tcW w:w="708"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2023 год</w:t>
            </w:r>
          </w:p>
        </w:tc>
        <w:tc>
          <w:tcPr>
            <w:tcW w:w="709"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2024 год</w:t>
            </w:r>
          </w:p>
        </w:tc>
        <w:tc>
          <w:tcPr>
            <w:tcW w:w="851"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2025 год</w:t>
            </w:r>
          </w:p>
        </w:tc>
        <w:tc>
          <w:tcPr>
            <w:tcW w:w="708" w:type="dxa"/>
          </w:tcPr>
          <w:p w:rsidR="005C356E" w:rsidRPr="001A668A" w:rsidRDefault="005C356E" w:rsidP="005C356E">
            <w:pPr>
              <w:pStyle w:val="ConsPlusNormal"/>
              <w:jc w:val="center"/>
              <w:rPr>
                <w:rFonts w:ascii="Times New Roman" w:hAnsi="Times New Roman" w:cs="Times New Roman"/>
                <w:szCs w:val="22"/>
              </w:rPr>
            </w:pPr>
            <w:r w:rsidRPr="001A668A">
              <w:rPr>
                <w:rFonts w:ascii="Times New Roman" w:hAnsi="Times New Roman" w:cs="Times New Roman"/>
                <w:szCs w:val="22"/>
              </w:rPr>
              <w:t>2026 год</w:t>
            </w:r>
          </w:p>
        </w:tc>
        <w:tc>
          <w:tcPr>
            <w:tcW w:w="709"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2027 год</w:t>
            </w:r>
          </w:p>
        </w:tc>
        <w:tc>
          <w:tcPr>
            <w:tcW w:w="709"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2028 год</w:t>
            </w:r>
          </w:p>
        </w:tc>
        <w:tc>
          <w:tcPr>
            <w:tcW w:w="709" w:type="dxa"/>
          </w:tcPr>
          <w:p w:rsidR="005C356E" w:rsidRPr="001A668A" w:rsidRDefault="005C356E" w:rsidP="005C356E">
            <w:pPr>
              <w:pStyle w:val="ConsPlusNormal"/>
              <w:jc w:val="center"/>
              <w:rPr>
                <w:rFonts w:ascii="Times New Roman" w:hAnsi="Times New Roman" w:cs="Times New Roman"/>
                <w:szCs w:val="22"/>
              </w:rPr>
            </w:pPr>
            <w:r w:rsidRPr="001A668A">
              <w:rPr>
                <w:rFonts w:ascii="Times New Roman" w:hAnsi="Times New Roman" w:cs="Times New Roman"/>
                <w:szCs w:val="22"/>
              </w:rPr>
              <w:t>2029 год</w:t>
            </w:r>
          </w:p>
        </w:tc>
        <w:tc>
          <w:tcPr>
            <w:tcW w:w="850" w:type="dxa"/>
          </w:tcPr>
          <w:p w:rsidR="005C356E" w:rsidRPr="001A668A" w:rsidRDefault="005C356E" w:rsidP="005C356E">
            <w:pPr>
              <w:pStyle w:val="ConsPlusNormal"/>
              <w:jc w:val="center"/>
              <w:rPr>
                <w:rFonts w:ascii="Times New Roman" w:hAnsi="Times New Roman" w:cs="Times New Roman"/>
                <w:szCs w:val="22"/>
              </w:rPr>
            </w:pPr>
            <w:r w:rsidRPr="001A668A">
              <w:rPr>
                <w:rFonts w:ascii="Times New Roman" w:hAnsi="Times New Roman" w:cs="Times New Roman"/>
                <w:szCs w:val="22"/>
              </w:rPr>
              <w:t>2030 год</w:t>
            </w:r>
          </w:p>
        </w:tc>
      </w:tr>
      <w:tr w:rsidR="005C356E" w:rsidRPr="001A668A" w:rsidTr="00797B31">
        <w:tc>
          <w:tcPr>
            <w:tcW w:w="2127"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1</w:t>
            </w:r>
          </w:p>
        </w:tc>
        <w:tc>
          <w:tcPr>
            <w:tcW w:w="709"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2</w:t>
            </w:r>
          </w:p>
        </w:tc>
        <w:tc>
          <w:tcPr>
            <w:tcW w:w="709"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3</w:t>
            </w:r>
          </w:p>
        </w:tc>
        <w:tc>
          <w:tcPr>
            <w:tcW w:w="709"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4</w:t>
            </w:r>
          </w:p>
        </w:tc>
        <w:tc>
          <w:tcPr>
            <w:tcW w:w="708"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5</w:t>
            </w:r>
          </w:p>
        </w:tc>
        <w:tc>
          <w:tcPr>
            <w:tcW w:w="853"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6</w:t>
            </w:r>
          </w:p>
        </w:tc>
        <w:tc>
          <w:tcPr>
            <w:tcW w:w="709"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7</w:t>
            </w:r>
          </w:p>
        </w:tc>
        <w:tc>
          <w:tcPr>
            <w:tcW w:w="850"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8</w:t>
            </w:r>
          </w:p>
        </w:tc>
        <w:tc>
          <w:tcPr>
            <w:tcW w:w="709"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9</w:t>
            </w:r>
          </w:p>
        </w:tc>
        <w:tc>
          <w:tcPr>
            <w:tcW w:w="709"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10</w:t>
            </w:r>
          </w:p>
        </w:tc>
        <w:tc>
          <w:tcPr>
            <w:tcW w:w="709"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11</w:t>
            </w:r>
          </w:p>
        </w:tc>
        <w:tc>
          <w:tcPr>
            <w:tcW w:w="708"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12</w:t>
            </w:r>
          </w:p>
        </w:tc>
        <w:tc>
          <w:tcPr>
            <w:tcW w:w="709"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13</w:t>
            </w:r>
          </w:p>
        </w:tc>
        <w:tc>
          <w:tcPr>
            <w:tcW w:w="851"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14</w:t>
            </w:r>
          </w:p>
        </w:tc>
        <w:tc>
          <w:tcPr>
            <w:tcW w:w="708"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15</w:t>
            </w:r>
          </w:p>
        </w:tc>
        <w:tc>
          <w:tcPr>
            <w:tcW w:w="709"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709"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17</w:t>
            </w:r>
          </w:p>
        </w:tc>
        <w:tc>
          <w:tcPr>
            <w:tcW w:w="709"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18</w:t>
            </w:r>
          </w:p>
        </w:tc>
        <w:tc>
          <w:tcPr>
            <w:tcW w:w="850" w:type="dxa"/>
          </w:tcPr>
          <w:p w:rsidR="005C356E" w:rsidRPr="001A668A" w:rsidRDefault="005C356E" w:rsidP="00C43737">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r>
      <w:tr w:rsidR="005C356E" w:rsidRPr="001A668A" w:rsidTr="00797B31">
        <w:tc>
          <w:tcPr>
            <w:tcW w:w="2127" w:type="dxa"/>
          </w:tcPr>
          <w:p w:rsidR="005C356E" w:rsidRPr="001A668A" w:rsidRDefault="005C356E">
            <w:pPr>
              <w:pStyle w:val="ConsPlusNormal"/>
              <w:rPr>
                <w:rFonts w:ascii="Times New Roman" w:hAnsi="Times New Roman" w:cs="Times New Roman"/>
                <w:szCs w:val="22"/>
              </w:rPr>
            </w:pPr>
            <w:r w:rsidRPr="001A668A">
              <w:rPr>
                <w:rFonts w:ascii="Times New Roman" w:hAnsi="Times New Roman" w:cs="Times New Roman"/>
                <w:szCs w:val="22"/>
              </w:rPr>
              <w:t>1. Демографические показатели</w:t>
            </w:r>
          </w:p>
        </w:tc>
        <w:tc>
          <w:tcPr>
            <w:tcW w:w="709" w:type="dxa"/>
          </w:tcPr>
          <w:p w:rsidR="005C356E" w:rsidRPr="001A668A" w:rsidRDefault="005C356E">
            <w:pPr>
              <w:pStyle w:val="ConsPlusNormal"/>
              <w:rPr>
                <w:rFonts w:ascii="Times New Roman" w:hAnsi="Times New Roman" w:cs="Times New Roman"/>
                <w:szCs w:val="22"/>
              </w:rPr>
            </w:pPr>
          </w:p>
        </w:tc>
        <w:tc>
          <w:tcPr>
            <w:tcW w:w="709" w:type="dxa"/>
          </w:tcPr>
          <w:p w:rsidR="005C356E" w:rsidRPr="001A668A" w:rsidRDefault="005C356E">
            <w:pPr>
              <w:pStyle w:val="ConsPlusNormal"/>
              <w:rPr>
                <w:rFonts w:ascii="Times New Roman" w:hAnsi="Times New Roman" w:cs="Times New Roman"/>
                <w:szCs w:val="22"/>
              </w:rPr>
            </w:pPr>
          </w:p>
        </w:tc>
        <w:tc>
          <w:tcPr>
            <w:tcW w:w="709" w:type="dxa"/>
          </w:tcPr>
          <w:p w:rsidR="005C356E" w:rsidRPr="001A668A" w:rsidRDefault="005C356E">
            <w:pPr>
              <w:pStyle w:val="ConsPlusNormal"/>
              <w:rPr>
                <w:rFonts w:ascii="Times New Roman" w:hAnsi="Times New Roman" w:cs="Times New Roman"/>
                <w:szCs w:val="22"/>
              </w:rPr>
            </w:pPr>
          </w:p>
        </w:tc>
        <w:tc>
          <w:tcPr>
            <w:tcW w:w="708" w:type="dxa"/>
          </w:tcPr>
          <w:p w:rsidR="005C356E" w:rsidRPr="001A668A" w:rsidRDefault="005C356E">
            <w:pPr>
              <w:pStyle w:val="ConsPlusNormal"/>
              <w:rPr>
                <w:rFonts w:ascii="Times New Roman" w:hAnsi="Times New Roman" w:cs="Times New Roman"/>
                <w:szCs w:val="22"/>
              </w:rPr>
            </w:pPr>
          </w:p>
        </w:tc>
        <w:tc>
          <w:tcPr>
            <w:tcW w:w="853" w:type="dxa"/>
          </w:tcPr>
          <w:p w:rsidR="005C356E" w:rsidRPr="001A668A" w:rsidRDefault="005C356E">
            <w:pPr>
              <w:pStyle w:val="ConsPlusNormal"/>
              <w:rPr>
                <w:rFonts w:ascii="Times New Roman" w:hAnsi="Times New Roman" w:cs="Times New Roman"/>
                <w:szCs w:val="22"/>
              </w:rPr>
            </w:pPr>
          </w:p>
        </w:tc>
        <w:tc>
          <w:tcPr>
            <w:tcW w:w="709" w:type="dxa"/>
          </w:tcPr>
          <w:p w:rsidR="005C356E" w:rsidRPr="001A668A" w:rsidRDefault="005C356E">
            <w:pPr>
              <w:pStyle w:val="ConsPlusNormal"/>
              <w:rPr>
                <w:rFonts w:ascii="Times New Roman" w:hAnsi="Times New Roman" w:cs="Times New Roman"/>
                <w:szCs w:val="22"/>
              </w:rPr>
            </w:pPr>
          </w:p>
        </w:tc>
        <w:tc>
          <w:tcPr>
            <w:tcW w:w="850" w:type="dxa"/>
          </w:tcPr>
          <w:p w:rsidR="005C356E" w:rsidRPr="001A668A" w:rsidRDefault="005C356E">
            <w:pPr>
              <w:pStyle w:val="ConsPlusNormal"/>
              <w:rPr>
                <w:rFonts w:ascii="Times New Roman" w:hAnsi="Times New Roman" w:cs="Times New Roman"/>
                <w:szCs w:val="22"/>
              </w:rPr>
            </w:pPr>
          </w:p>
        </w:tc>
        <w:tc>
          <w:tcPr>
            <w:tcW w:w="709" w:type="dxa"/>
          </w:tcPr>
          <w:p w:rsidR="005C356E" w:rsidRPr="001A668A" w:rsidRDefault="005C356E" w:rsidP="00C43737">
            <w:pPr>
              <w:pStyle w:val="ConsPlusNormal"/>
              <w:rPr>
                <w:rFonts w:ascii="Times New Roman" w:hAnsi="Times New Roman" w:cs="Times New Roman"/>
                <w:szCs w:val="22"/>
              </w:rPr>
            </w:pPr>
          </w:p>
        </w:tc>
        <w:tc>
          <w:tcPr>
            <w:tcW w:w="709" w:type="dxa"/>
          </w:tcPr>
          <w:p w:rsidR="005C356E" w:rsidRPr="001A668A" w:rsidRDefault="005C356E" w:rsidP="00C43737">
            <w:pPr>
              <w:pStyle w:val="ConsPlusNormal"/>
              <w:rPr>
                <w:rFonts w:ascii="Times New Roman" w:hAnsi="Times New Roman" w:cs="Times New Roman"/>
                <w:szCs w:val="22"/>
              </w:rPr>
            </w:pPr>
          </w:p>
        </w:tc>
        <w:tc>
          <w:tcPr>
            <w:tcW w:w="709" w:type="dxa"/>
          </w:tcPr>
          <w:p w:rsidR="005C356E" w:rsidRPr="001A668A" w:rsidRDefault="005C356E" w:rsidP="00C43737">
            <w:pPr>
              <w:pStyle w:val="ConsPlusNormal"/>
              <w:rPr>
                <w:rFonts w:ascii="Times New Roman" w:hAnsi="Times New Roman" w:cs="Times New Roman"/>
                <w:szCs w:val="22"/>
              </w:rPr>
            </w:pPr>
          </w:p>
        </w:tc>
        <w:tc>
          <w:tcPr>
            <w:tcW w:w="708" w:type="dxa"/>
          </w:tcPr>
          <w:p w:rsidR="005C356E" w:rsidRPr="001A668A" w:rsidRDefault="005C356E" w:rsidP="00C43737">
            <w:pPr>
              <w:pStyle w:val="ConsPlusNormal"/>
              <w:rPr>
                <w:rFonts w:ascii="Times New Roman" w:hAnsi="Times New Roman" w:cs="Times New Roman"/>
                <w:szCs w:val="22"/>
              </w:rPr>
            </w:pPr>
          </w:p>
        </w:tc>
        <w:tc>
          <w:tcPr>
            <w:tcW w:w="709" w:type="dxa"/>
          </w:tcPr>
          <w:p w:rsidR="005C356E" w:rsidRPr="001A668A" w:rsidRDefault="005C356E" w:rsidP="00C43737">
            <w:pPr>
              <w:pStyle w:val="ConsPlusNormal"/>
              <w:rPr>
                <w:rFonts w:ascii="Times New Roman" w:hAnsi="Times New Roman" w:cs="Times New Roman"/>
                <w:szCs w:val="22"/>
              </w:rPr>
            </w:pPr>
          </w:p>
        </w:tc>
        <w:tc>
          <w:tcPr>
            <w:tcW w:w="851" w:type="dxa"/>
          </w:tcPr>
          <w:p w:rsidR="005C356E" w:rsidRPr="001A668A" w:rsidRDefault="005C356E" w:rsidP="00C43737">
            <w:pPr>
              <w:pStyle w:val="ConsPlusNormal"/>
              <w:rPr>
                <w:rFonts w:ascii="Times New Roman" w:hAnsi="Times New Roman" w:cs="Times New Roman"/>
                <w:szCs w:val="22"/>
              </w:rPr>
            </w:pPr>
          </w:p>
        </w:tc>
        <w:tc>
          <w:tcPr>
            <w:tcW w:w="708" w:type="dxa"/>
          </w:tcPr>
          <w:p w:rsidR="005C356E" w:rsidRPr="001A668A" w:rsidRDefault="005C356E" w:rsidP="00C43737">
            <w:pPr>
              <w:pStyle w:val="ConsPlusNormal"/>
              <w:rPr>
                <w:rFonts w:ascii="Times New Roman" w:hAnsi="Times New Roman" w:cs="Times New Roman"/>
                <w:szCs w:val="22"/>
              </w:rPr>
            </w:pPr>
          </w:p>
        </w:tc>
        <w:tc>
          <w:tcPr>
            <w:tcW w:w="709" w:type="dxa"/>
          </w:tcPr>
          <w:p w:rsidR="005C356E" w:rsidRPr="001A668A" w:rsidRDefault="005C356E" w:rsidP="00C43737">
            <w:pPr>
              <w:pStyle w:val="ConsPlusNormal"/>
              <w:rPr>
                <w:rFonts w:ascii="Times New Roman" w:hAnsi="Times New Roman" w:cs="Times New Roman"/>
                <w:szCs w:val="22"/>
              </w:rPr>
            </w:pPr>
          </w:p>
        </w:tc>
        <w:tc>
          <w:tcPr>
            <w:tcW w:w="709" w:type="dxa"/>
          </w:tcPr>
          <w:p w:rsidR="005C356E" w:rsidRPr="001A668A" w:rsidRDefault="005C356E" w:rsidP="00C43737">
            <w:pPr>
              <w:pStyle w:val="ConsPlusNormal"/>
              <w:rPr>
                <w:rFonts w:ascii="Times New Roman" w:hAnsi="Times New Roman" w:cs="Times New Roman"/>
                <w:szCs w:val="22"/>
              </w:rPr>
            </w:pPr>
          </w:p>
        </w:tc>
        <w:tc>
          <w:tcPr>
            <w:tcW w:w="709" w:type="dxa"/>
          </w:tcPr>
          <w:p w:rsidR="005C356E" w:rsidRPr="001A668A" w:rsidRDefault="005C356E" w:rsidP="00C43737">
            <w:pPr>
              <w:pStyle w:val="ConsPlusNormal"/>
              <w:rPr>
                <w:rFonts w:ascii="Times New Roman" w:hAnsi="Times New Roman" w:cs="Times New Roman"/>
                <w:szCs w:val="22"/>
              </w:rPr>
            </w:pPr>
          </w:p>
        </w:tc>
        <w:tc>
          <w:tcPr>
            <w:tcW w:w="850" w:type="dxa"/>
          </w:tcPr>
          <w:p w:rsidR="005C356E" w:rsidRPr="001A668A" w:rsidRDefault="005C356E" w:rsidP="00C43737">
            <w:pPr>
              <w:pStyle w:val="ConsPlusNormal"/>
              <w:rPr>
                <w:rFonts w:ascii="Times New Roman" w:hAnsi="Times New Roman" w:cs="Times New Roman"/>
                <w:szCs w:val="22"/>
              </w:rPr>
            </w:pPr>
          </w:p>
        </w:tc>
      </w:tr>
      <w:tr w:rsidR="005C356E" w:rsidRPr="001A668A" w:rsidTr="00797B31">
        <w:tc>
          <w:tcPr>
            <w:tcW w:w="2127" w:type="dxa"/>
          </w:tcPr>
          <w:p w:rsidR="005C356E" w:rsidRPr="001A668A" w:rsidRDefault="005C356E">
            <w:pPr>
              <w:pStyle w:val="ConsPlusNormal"/>
              <w:rPr>
                <w:rFonts w:ascii="Times New Roman" w:hAnsi="Times New Roman" w:cs="Times New Roman"/>
                <w:szCs w:val="22"/>
              </w:rPr>
            </w:pPr>
            <w:r w:rsidRPr="001A668A">
              <w:rPr>
                <w:rFonts w:ascii="Times New Roman" w:hAnsi="Times New Roman" w:cs="Times New Roman"/>
                <w:szCs w:val="22"/>
              </w:rPr>
              <w:t>Численность постоянного населения (среднегодовая)</w:t>
            </w:r>
          </w:p>
        </w:tc>
        <w:tc>
          <w:tcPr>
            <w:tcW w:w="709"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тыс. человек</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18,5</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18,2</w:t>
            </w:r>
          </w:p>
        </w:tc>
        <w:tc>
          <w:tcPr>
            <w:tcW w:w="708"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17,9</w:t>
            </w:r>
          </w:p>
        </w:tc>
        <w:tc>
          <w:tcPr>
            <w:tcW w:w="853"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17,9</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17,9</w:t>
            </w:r>
          </w:p>
        </w:tc>
        <w:tc>
          <w:tcPr>
            <w:tcW w:w="850"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17,9</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17,92</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17,94</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17,95</w:t>
            </w:r>
          </w:p>
        </w:tc>
        <w:tc>
          <w:tcPr>
            <w:tcW w:w="708"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17,97</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17,99</w:t>
            </w:r>
          </w:p>
        </w:tc>
        <w:tc>
          <w:tcPr>
            <w:tcW w:w="851"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18,0</w:t>
            </w:r>
          </w:p>
        </w:tc>
        <w:tc>
          <w:tcPr>
            <w:tcW w:w="708"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18,04</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18,08</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18,1</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18,18</w:t>
            </w:r>
          </w:p>
        </w:tc>
        <w:tc>
          <w:tcPr>
            <w:tcW w:w="850"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18,2</w:t>
            </w:r>
          </w:p>
        </w:tc>
      </w:tr>
      <w:tr w:rsidR="005C356E" w:rsidRPr="001A668A" w:rsidTr="00797B31">
        <w:tc>
          <w:tcPr>
            <w:tcW w:w="2127" w:type="dxa"/>
          </w:tcPr>
          <w:p w:rsidR="005C356E" w:rsidRPr="001A668A" w:rsidRDefault="005C356E">
            <w:pPr>
              <w:pStyle w:val="ConsPlusNormal"/>
              <w:rPr>
                <w:rFonts w:ascii="Times New Roman" w:hAnsi="Times New Roman" w:cs="Times New Roman"/>
                <w:szCs w:val="22"/>
              </w:rPr>
            </w:pPr>
            <w:r w:rsidRPr="001A668A">
              <w:rPr>
                <w:rFonts w:ascii="Times New Roman" w:hAnsi="Times New Roman" w:cs="Times New Roman"/>
                <w:szCs w:val="22"/>
              </w:rPr>
              <w:t>Темпы роста</w:t>
            </w:r>
          </w:p>
        </w:tc>
        <w:tc>
          <w:tcPr>
            <w:tcW w:w="709"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100,6</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98,7</w:t>
            </w:r>
          </w:p>
        </w:tc>
        <w:tc>
          <w:tcPr>
            <w:tcW w:w="708"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97,6</w:t>
            </w:r>
          </w:p>
        </w:tc>
        <w:tc>
          <w:tcPr>
            <w:tcW w:w="853"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100,5</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100,5</w:t>
            </w:r>
          </w:p>
        </w:tc>
        <w:tc>
          <w:tcPr>
            <w:tcW w:w="850"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100,1</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100,1</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100,1</w:t>
            </w:r>
          </w:p>
        </w:tc>
        <w:tc>
          <w:tcPr>
            <w:tcW w:w="708"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100,1</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100,1</w:t>
            </w:r>
          </w:p>
        </w:tc>
        <w:tc>
          <w:tcPr>
            <w:tcW w:w="851"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100,1</w:t>
            </w:r>
          </w:p>
        </w:tc>
        <w:tc>
          <w:tcPr>
            <w:tcW w:w="708"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100,2</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100,2</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100,2</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100,2</w:t>
            </w:r>
          </w:p>
        </w:tc>
        <w:tc>
          <w:tcPr>
            <w:tcW w:w="850"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100,2</w:t>
            </w:r>
          </w:p>
        </w:tc>
      </w:tr>
      <w:tr w:rsidR="005C356E" w:rsidRPr="001A668A" w:rsidTr="00797B31">
        <w:tc>
          <w:tcPr>
            <w:tcW w:w="2127" w:type="dxa"/>
          </w:tcPr>
          <w:p w:rsidR="005C356E" w:rsidRPr="001A668A" w:rsidRDefault="005C356E">
            <w:pPr>
              <w:pStyle w:val="ConsPlusNormal"/>
              <w:rPr>
                <w:rFonts w:ascii="Times New Roman" w:hAnsi="Times New Roman" w:cs="Times New Roman"/>
                <w:szCs w:val="22"/>
              </w:rPr>
            </w:pPr>
            <w:r w:rsidRPr="001A668A">
              <w:rPr>
                <w:rFonts w:ascii="Times New Roman" w:hAnsi="Times New Roman" w:cs="Times New Roman"/>
                <w:szCs w:val="22"/>
              </w:rPr>
              <w:lastRenderedPageBreak/>
              <w:t>Коэффициент естественного прироста населения</w:t>
            </w:r>
          </w:p>
        </w:tc>
        <w:tc>
          <w:tcPr>
            <w:tcW w:w="709" w:type="dxa"/>
          </w:tcPr>
          <w:p w:rsidR="005C356E" w:rsidRPr="001A668A" w:rsidRDefault="005C356E">
            <w:pPr>
              <w:pStyle w:val="ConsPlusNormal"/>
              <w:jc w:val="center"/>
              <w:rPr>
                <w:rFonts w:ascii="Times New Roman" w:hAnsi="Times New Roman" w:cs="Times New Roman"/>
                <w:szCs w:val="22"/>
              </w:rPr>
            </w:pPr>
            <w:r w:rsidRPr="001A668A">
              <w:rPr>
                <w:rFonts w:ascii="Times New Roman" w:hAnsi="Times New Roman" w:cs="Times New Roman"/>
                <w:szCs w:val="22"/>
              </w:rPr>
              <w:t>на 1000 человек населения</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708"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853"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850"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0,12</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0,14</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0,16</w:t>
            </w:r>
          </w:p>
        </w:tc>
        <w:tc>
          <w:tcPr>
            <w:tcW w:w="708"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0,18</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0,18</w:t>
            </w:r>
          </w:p>
        </w:tc>
        <w:tc>
          <w:tcPr>
            <w:tcW w:w="851"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0,18</w:t>
            </w:r>
          </w:p>
        </w:tc>
        <w:tc>
          <w:tcPr>
            <w:tcW w:w="708"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0,18</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10,19</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0,2</w:t>
            </w:r>
          </w:p>
        </w:tc>
        <w:tc>
          <w:tcPr>
            <w:tcW w:w="709"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0,2</w:t>
            </w:r>
          </w:p>
        </w:tc>
        <w:tc>
          <w:tcPr>
            <w:tcW w:w="850" w:type="dxa"/>
            <w:vAlign w:val="bottom"/>
          </w:tcPr>
          <w:p w:rsidR="005C356E"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0,2</w:t>
            </w:r>
          </w:p>
        </w:tc>
      </w:tr>
      <w:tr w:rsidR="005C356E" w:rsidRPr="001A668A" w:rsidTr="00797B31">
        <w:tc>
          <w:tcPr>
            <w:tcW w:w="2127" w:type="dxa"/>
          </w:tcPr>
          <w:p w:rsidR="005C356E" w:rsidRPr="001A668A" w:rsidRDefault="009D64DB">
            <w:pPr>
              <w:pStyle w:val="ConsPlusNormal"/>
              <w:rPr>
                <w:rFonts w:ascii="Times New Roman" w:hAnsi="Times New Roman" w:cs="Times New Roman"/>
                <w:szCs w:val="22"/>
              </w:rPr>
            </w:pPr>
            <w:r w:rsidRPr="001A668A">
              <w:rPr>
                <w:rFonts w:ascii="Times New Roman" w:hAnsi="Times New Roman" w:cs="Times New Roman"/>
                <w:szCs w:val="22"/>
              </w:rPr>
              <w:t>2</w:t>
            </w:r>
            <w:r w:rsidR="005C356E" w:rsidRPr="001A668A">
              <w:rPr>
                <w:rFonts w:ascii="Times New Roman" w:hAnsi="Times New Roman" w:cs="Times New Roman"/>
                <w:szCs w:val="22"/>
              </w:rPr>
              <w:t>. Промышленное производство</w:t>
            </w:r>
          </w:p>
        </w:tc>
        <w:tc>
          <w:tcPr>
            <w:tcW w:w="709" w:type="dxa"/>
          </w:tcPr>
          <w:p w:rsidR="005C356E" w:rsidRPr="001A668A" w:rsidRDefault="005C356E">
            <w:pPr>
              <w:pStyle w:val="ConsPlusNormal"/>
              <w:rPr>
                <w:rFonts w:ascii="Times New Roman" w:hAnsi="Times New Roman" w:cs="Times New Roman"/>
                <w:szCs w:val="22"/>
              </w:rPr>
            </w:pPr>
          </w:p>
        </w:tc>
        <w:tc>
          <w:tcPr>
            <w:tcW w:w="709" w:type="dxa"/>
            <w:vAlign w:val="bottom"/>
          </w:tcPr>
          <w:p w:rsidR="005C356E" w:rsidRPr="001A668A" w:rsidRDefault="005C356E" w:rsidP="009D64DB">
            <w:pPr>
              <w:pStyle w:val="ConsPlusNormal"/>
              <w:jc w:val="center"/>
              <w:rPr>
                <w:rFonts w:ascii="Times New Roman" w:hAnsi="Times New Roman" w:cs="Times New Roman"/>
                <w:szCs w:val="22"/>
              </w:rPr>
            </w:pPr>
          </w:p>
        </w:tc>
        <w:tc>
          <w:tcPr>
            <w:tcW w:w="709" w:type="dxa"/>
            <w:vAlign w:val="bottom"/>
          </w:tcPr>
          <w:p w:rsidR="005C356E" w:rsidRPr="001A668A" w:rsidRDefault="005C356E" w:rsidP="009D64DB">
            <w:pPr>
              <w:pStyle w:val="ConsPlusNormal"/>
              <w:jc w:val="center"/>
              <w:rPr>
                <w:rFonts w:ascii="Times New Roman" w:hAnsi="Times New Roman" w:cs="Times New Roman"/>
                <w:szCs w:val="22"/>
              </w:rPr>
            </w:pPr>
          </w:p>
        </w:tc>
        <w:tc>
          <w:tcPr>
            <w:tcW w:w="708" w:type="dxa"/>
            <w:vAlign w:val="bottom"/>
          </w:tcPr>
          <w:p w:rsidR="005C356E" w:rsidRPr="001A668A" w:rsidRDefault="005C356E" w:rsidP="009D64DB">
            <w:pPr>
              <w:pStyle w:val="ConsPlusNormal"/>
              <w:jc w:val="center"/>
              <w:rPr>
                <w:rFonts w:ascii="Times New Roman" w:hAnsi="Times New Roman" w:cs="Times New Roman"/>
                <w:szCs w:val="22"/>
              </w:rPr>
            </w:pPr>
          </w:p>
        </w:tc>
        <w:tc>
          <w:tcPr>
            <w:tcW w:w="853" w:type="dxa"/>
            <w:vAlign w:val="bottom"/>
          </w:tcPr>
          <w:p w:rsidR="005C356E" w:rsidRPr="001A668A" w:rsidRDefault="005C356E" w:rsidP="009D64DB">
            <w:pPr>
              <w:pStyle w:val="ConsPlusNormal"/>
              <w:jc w:val="center"/>
              <w:rPr>
                <w:rFonts w:ascii="Times New Roman" w:hAnsi="Times New Roman" w:cs="Times New Roman"/>
                <w:szCs w:val="22"/>
              </w:rPr>
            </w:pPr>
          </w:p>
        </w:tc>
        <w:tc>
          <w:tcPr>
            <w:tcW w:w="709" w:type="dxa"/>
            <w:vAlign w:val="bottom"/>
          </w:tcPr>
          <w:p w:rsidR="005C356E" w:rsidRPr="001A668A" w:rsidRDefault="005C356E" w:rsidP="009D64DB">
            <w:pPr>
              <w:pStyle w:val="ConsPlusNormal"/>
              <w:jc w:val="center"/>
              <w:rPr>
                <w:rFonts w:ascii="Times New Roman" w:hAnsi="Times New Roman" w:cs="Times New Roman"/>
                <w:szCs w:val="22"/>
              </w:rPr>
            </w:pPr>
          </w:p>
        </w:tc>
        <w:tc>
          <w:tcPr>
            <w:tcW w:w="850" w:type="dxa"/>
            <w:vAlign w:val="bottom"/>
          </w:tcPr>
          <w:p w:rsidR="005C356E" w:rsidRPr="001A668A" w:rsidRDefault="005C356E" w:rsidP="009D64DB">
            <w:pPr>
              <w:pStyle w:val="ConsPlusNormal"/>
              <w:jc w:val="center"/>
              <w:rPr>
                <w:rFonts w:ascii="Times New Roman" w:hAnsi="Times New Roman" w:cs="Times New Roman"/>
                <w:szCs w:val="22"/>
              </w:rPr>
            </w:pPr>
          </w:p>
        </w:tc>
        <w:tc>
          <w:tcPr>
            <w:tcW w:w="709" w:type="dxa"/>
            <w:vAlign w:val="bottom"/>
          </w:tcPr>
          <w:p w:rsidR="005C356E" w:rsidRPr="001A668A" w:rsidRDefault="005C356E" w:rsidP="009D64DB">
            <w:pPr>
              <w:pStyle w:val="ConsPlusNormal"/>
              <w:jc w:val="center"/>
              <w:rPr>
                <w:rFonts w:ascii="Times New Roman" w:hAnsi="Times New Roman" w:cs="Times New Roman"/>
                <w:szCs w:val="22"/>
              </w:rPr>
            </w:pPr>
          </w:p>
        </w:tc>
        <w:tc>
          <w:tcPr>
            <w:tcW w:w="709" w:type="dxa"/>
            <w:vAlign w:val="bottom"/>
          </w:tcPr>
          <w:p w:rsidR="005C356E" w:rsidRPr="001A668A" w:rsidRDefault="005C356E" w:rsidP="009D64DB">
            <w:pPr>
              <w:pStyle w:val="ConsPlusNormal"/>
              <w:jc w:val="center"/>
              <w:rPr>
                <w:rFonts w:ascii="Times New Roman" w:hAnsi="Times New Roman" w:cs="Times New Roman"/>
                <w:szCs w:val="22"/>
              </w:rPr>
            </w:pPr>
          </w:p>
        </w:tc>
        <w:tc>
          <w:tcPr>
            <w:tcW w:w="709" w:type="dxa"/>
            <w:vAlign w:val="bottom"/>
          </w:tcPr>
          <w:p w:rsidR="005C356E" w:rsidRPr="001A668A" w:rsidRDefault="005C356E" w:rsidP="009D64DB">
            <w:pPr>
              <w:pStyle w:val="ConsPlusNormal"/>
              <w:jc w:val="center"/>
              <w:rPr>
                <w:rFonts w:ascii="Times New Roman" w:hAnsi="Times New Roman" w:cs="Times New Roman"/>
                <w:szCs w:val="22"/>
              </w:rPr>
            </w:pPr>
          </w:p>
        </w:tc>
        <w:tc>
          <w:tcPr>
            <w:tcW w:w="708" w:type="dxa"/>
            <w:vAlign w:val="bottom"/>
          </w:tcPr>
          <w:p w:rsidR="005C356E" w:rsidRPr="001A668A" w:rsidRDefault="005C356E" w:rsidP="009D64DB">
            <w:pPr>
              <w:pStyle w:val="ConsPlusNormal"/>
              <w:jc w:val="center"/>
              <w:rPr>
                <w:rFonts w:ascii="Times New Roman" w:hAnsi="Times New Roman" w:cs="Times New Roman"/>
                <w:szCs w:val="22"/>
              </w:rPr>
            </w:pPr>
          </w:p>
        </w:tc>
        <w:tc>
          <w:tcPr>
            <w:tcW w:w="709" w:type="dxa"/>
            <w:vAlign w:val="bottom"/>
          </w:tcPr>
          <w:p w:rsidR="005C356E" w:rsidRPr="001A668A" w:rsidRDefault="005C356E" w:rsidP="009D64DB">
            <w:pPr>
              <w:pStyle w:val="ConsPlusNormal"/>
              <w:jc w:val="center"/>
              <w:rPr>
                <w:rFonts w:ascii="Times New Roman" w:hAnsi="Times New Roman" w:cs="Times New Roman"/>
                <w:szCs w:val="22"/>
              </w:rPr>
            </w:pPr>
          </w:p>
        </w:tc>
        <w:tc>
          <w:tcPr>
            <w:tcW w:w="851" w:type="dxa"/>
            <w:vAlign w:val="bottom"/>
          </w:tcPr>
          <w:p w:rsidR="005C356E" w:rsidRPr="001A668A" w:rsidRDefault="005C356E" w:rsidP="009D64DB">
            <w:pPr>
              <w:pStyle w:val="ConsPlusNormal"/>
              <w:jc w:val="center"/>
              <w:rPr>
                <w:rFonts w:ascii="Times New Roman" w:hAnsi="Times New Roman" w:cs="Times New Roman"/>
                <w:szCs w:val="22"/>
              </w:rPr>
            </w:pPr>
          </w:p>
        </w:tc>
        <w:tc>
          <w:tcPr>
            <w:tcW w:w="708" w:type="dxa"/>
            <w:vAlign w:val="bottom"/>
          </w:tcPr>
          <w:p w:rsidR="005C356E" w:rsidRPr="001A668A" w:rsidRDefault="005C356E" w:rsidP="009D64DB">
            <w:pPr>
              <w:pStyle w:val="ConsPlusNormal"/>
              <w:jc w:val="center"/>
              <w:rPr>
                <w:rFonts w:ascii="Times New Roman" w:hAnsi="Times New Roman" w:cs="Times New Roman"/>
                <w:szCs w:val="22"/>
              </w:rPr>
            </w:pPr>
          </w:p>
        </w:tc>
        <w:tc>
          <w:tcPr>
            <w:tcW w:w="709" w:type="dxa"/>
            <w:vAlign w:val="bottom"/>
          </w:tcPr>
          <w:p w:rsidR="005C356E" w:rsidRPr="001A668A" w:rsidRDefault="005C356E" w:rsidP="009D64DB">
            <w:pPr>
              <w:pStyle w:val="ConsPlusNormal"/>
              <w:jc w:val="center"/>
              <w:rPr>
                <w:rFonts w:ascii="Times New Roman" w:hAnsi="Times New Roman" w:cs="Times New Roman"/>
                <w:szCs w:val="22"/>
              </w:rPr>
            </w:pPr>
          </w:p>
        </w:tc>
        <w:tc>
          <w:tcPr>
            <w:tcW w:w="709" w:type="dxa"/>
            <w:vAlign w:val="bottom"/>
          </w:tcPr>
          <w:p w:rsidR="005C356E" w:rsidRPr="001A668A" w:rsidRDefault="005C356E" w:rsidP="009D64DB">
            <w:pPr>
              <w:pStyle w:val="ConsPlusNormal"/>
              <w:jc w:val="center"/>
              <w:rPr>
                <w:rFonts w:ascii="Times New Roman" w:hAnsi="Times New Roman" w:cs="Times New Roman"/>
                <w:szCs w:val="22"/>
              </w:rPr>
            </w:pPr>
          </w:p>
        </w:tc>
        <w:tc>
          <w:tcPr>
            <w:tcW w:w="709" w:type="dxa"/>
            <w:vAlign w:val="bottom"/>
          </w:tcPr>
          <w:p w:rsidR="005C356E" w:rsidRPr="001A668A" w:rsidRDefault="005C356E" w:rsidP="009D64DB">
            <w:pPr>
              <w:pStyle w:val="ConsPlusNormal"/>
              <w:jc w:val="center"/>
              <w:rPr>
                <w:rFonts w:ascii="Times New Roman" w:hAnsi="Times New Roman" w:cs="Times New Roman"/>
                <w:szCs w:val="22"/>
              </w:rPr>
            </w:pPr>
          </w:p>
        </w:tc>
        <w:tc>
          <w:tcPr>
            <w:tcW w:w="850" w:type="dxa"/>
            <w:vAlign w:val="bottom"/>
          </w:tcPr>
          <w:p w:rsidR="005C356E" w:rsidRPr="001A668A" w:rsidRDefault="005C356E" w:rsidP="009D64DB">
            <w:pPr>
              <w:pStyle w:val="ConsPlusNormal"/>
              <w:jc w:val="center"/>
              <w:rPr>
                <w:rFonts w:ascii="Times New Roman" w:hAnsi="Times New Roman" w:cs="Times New Roman"/>
                <w:szCs w:val="22"/>
              </w:rPr>
            </w:pPr>
          </w:p>
        </w:tc>
      </w:tr>
      <w:tr w:rsidR="005C356E" w:rsidRPr="001A668A" w:rsidTr="00797B31">
        <w:tc>
          <w:tcPr>
            <w:tcW w:w="2127" w:type="dxa"/>
          </w:tcPr>
          <w:p w:rsidR="005C356E" w:rsidRPr="001A668A" w:rsidRDefault="005C356E">
            <w:pPr>
              <w:pStyle w:val="ConsPlusNormal"/>
              <w:rPr>
                <w:rFonts w:ascii="Times New Roman" w:hAnsi="Times New Roman" w:cs="Times New Roman"/>
                <w:szCs w:val="22"/>
              </w:rPr>
            </w:pPr>
            <w:r w:rsidRPr="001A668A">
              <w:rPr>
                <w:rFonts w:ascii="Times New Roman" w:hAnsi="Times New Roman" w:cs="Times New Roman"/>
                <w:szCs w:val="22"/>
              </w:rPr>
              <w:t>C. Добыча полезных ископаемых</w:t>
            </w:r>
          </w:p>
        </w:tc>
        <w:tc>
          <w:tcPr>
            <w:tcW w:w="709" w:type="dxa"/>
          </w:tcPr>
          <w:p w:rsidR="005C356E" w:rsidRPr="001A668A" w:rsidRDefault="005C356E">
            <w:pPr>
              <w:pStyle w:val="ConsPlusNormal"/>
              <w:rPr>
                <w:rFonts w:ascii="Times New Roman" w:hAnsi="Times New Roman" w:cs="Times New Roman"/>
                <w:szCs w:val="22"/>
              </w:rPr>
            </w:pPr>
          </w:p>
        </w:tc>
        <w:tc>
          <w:tcPr>
            <w:tcW w:w="709" w:type="dxa"/>
            <w:vAlign w:val="bottom"/>
          </w:tcPr>
          <w:p w:rsidR="005C356E" w:rsidRPr="001A668A" w:rsidRDefault="005C356E">
            <w:pPr>
              <w:pStyle w:val="ConsPlusNormal"/>
              <w:rPr>
                <w:rFonts w:ascii="Times New Roman" w:hAnsi="Times New Roman" w:cs="Times New Roman"/>
                <w:szCs w:val="22"/>
              </w:rPr>
            </w:pPr>
          </w:p>
        </w:tc>
        <w:tc>
          <w:tcPr>
            <w:tcW w:w="709" w:type="dxa"/>
            <w:vAlign w:val="bottom"/>
          </w:tcPr>
          <w:p w:rsidR="005C356E" w:rsidRPr="001A668A" w:rsidRDefault="005C356E">
            <w:pPr>
              <w:pStyle w:val="ConsPlusNormal"/>
              <w:rPr>
                <w:rFonts w:ascii="Times New Roman" w:hAnsi="Times New Roman" w:cs="Times New Roman"/>
                <w:szCs w:val="22"/>
              </w:rPr>
            </w:pPr>
          </w:p>
        </w:tc>
        <w:tc>
          <w:tcPr>
            <w:tcW w:w="708" w:type="dxa"/>
            <w:vAlign w:val="bottom"/>
          </w:tcPr>
          <w:p w:rsidR="005C356E" w:rsidRPr="001A668A" w:rsidRDefault="005C356E">
            <w:pPr>
              <w:pStyle w:val="ConsPlusNormal"/>
              <w:rPr>
                <w:rFonts w:ascii="Times New Roman" w:hAnsi="Times New Roman" w:cs="Times New Roman"/>
                <w:szCs w:val="22"/>
              </w:rPr>
            </w:pPr>
          </w:p>
        </w:tc>
        <w:tc>
          <w:tcPr>
            <w:tcW w:w="853" w:type="dxa"/>
            <w:vAlign w:val="bottom"/>
          </w:tcPr>
          <w:p w:rsidR="005C356E" w:rsidRPr="001A668A" w:rsidRDefault="005C356E">
            <w:pPr>
              <w:pStyle w:val="ConsPlusNormal"/>
              <w:rPr>
                <w:rFonts w:ascii="Times New Roman" w:hAnsi="Times New Roman" w:cs="Times New Roman"/>
                <w:szCs w:val="22"/>
              </w:rPr>
            </w:pPr>
          </w:p>
        </w:tc>
        <w:tc>
          <w:tcPr>
            <w:tcW w:w="709" w:type="dxa"/>
            <w:vAlign w:val="bottom"/>
          </w:tcPr>
          <w:p w:rsidR="005C356E" w:rsidRPr="001A668A" w:rsidRDefault="005C356E">
            <w:pPr>
              <w:pStyle w:val="ConsPlusNormal"/>
              <w:rPr>
                <w:rFonts w:ascii="Times New Roman" w:hAnsi="Times New Roman" w:cs="Times New Roman"/>
                <w:szCs w:val="22"/>
              </w:rPr>
            </w:pPr>
          </w:p>
        </w:tc>
        <w:tc>
          <w:tcPr>
            <w:tcW w:w="850" w:type="dxa"/>
            <w:vAlign w:val="bottom"/>
          </w:tcPr>
          <w:p w:rsidR="005C356E" w:rsidRPr="001A668A" w:rsidRDefault="005C356E">
            <w:pPr>
              <w:pStyle w:val="ConsPlusNormal"/>
              <w:rPr>
                <w:rFonts w:ascii="Times New Roman" w:hAnsi="Times New Roman" w:cs="Times New Roman"/>
                <w:szCs w:val="22"/>
              </w:rPr>
            </w:pPr>
          </w:p>
        </w:tc>
        <w:tc>
          <w:tcPr>
            <w:tcW w:w="709" w:type="dxa"/>
            <w:vAlign w:val="bottom"/>
          </w:tcPr>
          <w:p w:rsidR="005C356E" w:rsidRPr="001A668A" w:rsidRDefault="005C356E" w:rsidP="00C43737">
            <w:pPr>
              <w:pStyle w:val="ConsPlusNormal"/>
              <w:rPr>
                <w:rFonts w:ascii="Times New Roman" w:hAnsi="Times New Roman" w:cs="Times New Roman"/>
                <w:szCs w:val="22"/>
              </w:rPr>
            </w:pPr>
          </w:p>
        </w:tc>
        <w:tc>
          <w:tcPr>
            <w:tcW w:w="709" w:type="dxa"/>
            <w:vAlign w:val="bottom"/>
          </w:tcPr>
          <w:p w:rsidR="005C356E" w:rsidRPr="001A668A" w:rsidRDefault="005C356E" w:rsidP="00C43737">
            <w:pPr>
              <w:pStyle w:val="ConsPlusNormal"/>
              <w:rPr>
                <w:rFonts w:ascii="Times New Roman" w:hAnsi="Times New Roman" w:cs="Times New Roman"/>
                <w:szCs w:val="22"/>
              </w:rPr>
            </w:pPr>
          </w:p>
        </w:tc>
        <w:tc>
          <w:tcPr>
            <w:tcW w:w="709" w:type="dxa"/>
            <w:vAlign w:val="bottom"/>
          </w:tcPr>
          <w:p w:rsidR="005C356E" w:rsidRPr="001A668A" w:rsidRDefault="005C356E" w:rsidP="00C43737">
            <w:pPr>
              <w:pStyle w:val="ConsPlusNormal"/>
              <w:rPr>
                <w:rFonts w:ascii="Times New Roman" w:hAnsi="Times New Roman" w:cs="Times New Roman"/>
                <w:szCs w:val="22"/>
              </w:rPr>
            </w:pPr>
          </w:p>
        </w:tc>
        <w:tc>
          <w:tcPr>
            <w:tcW w:w="708" w:type="dxa"/>
            <w:vAlign w:val="bottom"/>
          </w:tcPr>
          <w:p w:rsidR="005C356E" w:rsidRPr="001A668A" w:rsidRDefault="005C356E" w:rsidP="00C43737">
            <w:pPr>
              <w:pStyle w:val="ConsPlusNormal"/>
              <w:rPr>
                <w:rFonts w:ascii="Times New Roman" w:hAnsi="Times New Roman" w:cs="Times New Roman"/>
                <w:szCs w:val="22"/>
              </w:rPr>
            </w:pPr>
          </w:p>
        </w:tc>
        <w:tc>
          <w:tcPr>
            <w:tcW w:w="709" w:type="dxa"/>
            <w:vAlign w:val="bottom"/>
          </w:tcPr>
          <w:p w:rsidR="005C356E" w:rsidRPr="001A668A" w:rsidRDefault="005C356E" w:rsidP="00C43737">
            <w:pPr>
              <w:pStyle w:val="ConsPlusNormal"/>
              <w:rPr>
                <w:rFonts w:ascii="Times New Roman" w:hAnsi="Times New Roman" w:cs="Times New Roman"/>
                <w:szCs w:val="22"/>
              </w:rPr>
            </w:pPr>
          </w:p>
        </w:tc>
        <w:tc>
          <w:tcPr>
            <w:tcW w:w="851" w:type="dxa"/>
            <w:vAlign w:val="bottom"/>
          </w:tcPr>
          <w:p w:rsidR="005C356E" w:rsidRPr="001A668A" w:rsidRDefault="005C356E" w:rsidP="00C43737">
            <w:pPr>
              <w:pStyle w:val="ConsPlusNormal"/>
              <w:rPr>
                <w:rFonts w:ascii="Times New Roman" w:hAnsi="Times New Roman" w:cs="Times New Roman"/>
                <w:szCs w:val="22"/>
              </w:rPr>
            </w:pPr>
          </w:p>
        </w:tc>
        <w:tc>
          <w:tcPr>
            <w:tcW w:w="708" w:type="dxa"/>
            <w:vAlign w:val="bottom"/>
          </w:tcPr>
          <w:p w:rsidR="005C356E" w:rsidRPr="001A668A" w:rsidRDefault="005C356E" w:rsidP="00C43737">
            <w:pPr>
              <w:pStyle w:val="ConsPlusNormal"/>
              <w:rPr>
                <w:rFonts w:ascii="Times New Roman" w:hAnsi="Times New Roman" w:cs="Times New Roman"/>
                <w:szCs w:val="22"/>
              </w:rPr>
            </w:pPr>
          </w:p>
        </w:tc>
        <w:tc>
          <w:tcPr>
            <w:tcW w:w="709" w:type="dxa"/>
            <w:vAlign w:val="bottom"/>
          </w:tcPr>
          <w:p w:rsidR="005C356E" w:rsidRPr="001A668A" w:rsidRDefault="005C356E" w:rsidP="00C43737">
            <w:pPr>
              <w:pStyle w:val="ConsPlusNormal"/>
              <w:rPr>
                <w:rFonts w:ascii="Times New Roman" w:hAnsi="Times New Roman" w:cs="Times New Roman"/>
                <w:szCs w:val="22"/>
              </w:rPr>
            </w:pPr>
          </w:p>
        </w:tc>
        <w:tc>
          <w:tcPr>
            <w:tcW w:w="709" w:type="dxa"/>
            <w:vAlign w:val="bottom"/>
          </w:tcPr>
          <w:p w:rsidR="005C356E" w:rsidRPr="001A668A" w:rsidRDefault="005C356E" w:rsidP="00C43737">
            <w:pPr>
              <w:pStyle w:val="ConsPlusNormal"/>
              <w:rPr>
                <w:rFonts w:ascii="Times New Roman" w:hAnsi="Times New Roman" w:cs="Times New Roman"/>
                <w:szCs w:val="22"/>
              </w:rPr>
            </w:pPr>
          </w:p>
        </w:tc>
        <w:tc>
          <w:tcPr>
            <w:tcW w:w="709" w:type="dxa"/>
            <w:vAlign w:val="bottom"/>
          </w:tcPr>
          <w:p w:rsidR="005C356E" w:rsidRPr="001A668A" w:rsidRDefault="005C356E" w:rsidP="00C43737">
            <w:pPr>
              <w:pStyle w:val="ConsPlusNormal"/>
              <w:rPr>
                <w:rFonts w:ascii="Times New Roman" w:hAnsi="Times New Roman" w:cs="Times New Roman"/>
                <w:szCs w:val="22"/>
              </w:rPr>
            </w:pPr>
          </w:p>
        </w:tc>
        <w:tc>
          <w:tcPr>
            <w:tcW w:w="850" w:type="dxa"/>
            <w:vAlign w:val="bottom"/>
          </w:tcPr>
          <w:p w:rsidR="005C356E" w:rsidRPr="001A668A" w:rsidRDefault="005C356E" w:rsidP="00C43737">
            <w:pPr>
              <w:pStyle w:val="ConsPlusNormal"/>
              <w:rPr>
                <w:rFonts w:ascii="Times New Roman" w:hAnsi="Times New Roman" w:cs="Times New Roman"/>
                <w:szCs w:val="22"/>
              </w:rPr>
            </w:pPr>
          </w:p>
        </w:tc>
      </w:tr>
      <w:tr w:rsidR="009D64DB" w:rsidRPr="001A668A" w:rsidTr="00797B31">
        <w:tc>
          <w:tcPr>
            <w:tcW w:w="2127" w:type="dxa"/>
          </w:tcPr>
          <w:p w:rsidR="009D64DB" w:rsidRPr="001A668A" w:rsidRDefault="009D64DB">
            <w:pPr>
              <w:pStyle w:val="ConsPlusNormal"/>
              <w:rPr>
                <w:rFonts w:ascii="Times New Roman" w:hAnsi="Times New Roman" w:cs="Times New Roman"/>
                <w:szCs w:val="22"/>
              </w:rPr>
            </w:pPr>
            <w:r w:rsidRPr="001A668A">
              <w:rPr>
                <w:rFonts w:ascii="Times New Roman" w:hAnsi="Times New Roman" w:cs="Times New Roman"/>
                <w:szCs w:val="22"/>
              </w:rPr>
              <w:t>Объем отгруженных товаров собственного производства, выполненных работ и услуг собственными силами</w:t>
            </w:r>
          </w:p>
        </w:tc>
        <w:tc>
          <w:tcPr>
            <w:tcW w:w="709" w:type="dxa"/>
          </w:tcPr>
          <w:p w:rsidR="009D64DB" w:rsidRPr="001A668A" w:rsidRDefault="009D64DB">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5780</w:t>
            </w:r>
          </w:p>
        </w:tc>
        <w:tc>
          <w:tcPr>
            <w:tcW w:w="709"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5828,6</w:t>
            </w:r>
          </w:p>
        </w:tc>
        <w:tc>
          <w:tcPr>
            <w:tcW w:w="708"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4183</w:t>
            </w:r>
          </w:p>
        </w:tc>
        <w:tc>
          <w:tcPr>
            <w:tcW w:w="853"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4183</w:t>
            </w:r>
          </w:p>
        </w:tc>
        <w:tc>
          <w:tcPr>
            <w:tcW w:w="709"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4183</w:t>
            </w:r>
          </w:p>
        </w:tc>
        <w:tc>
          <w:tcPr>
            <w:tcW w:w="850"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4183</w:t>
            </w:r>
          </w:p>
        </w:tc>
        <w:tc>
          <w:tcPr>
            <w:tcW w:w="709"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4187</w:t>
            </w:r>
          </w:p>
        </w:tc>
        <w:tc>
          <w:tcPr>
            <w:tcW w:w="709"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4196</w:t>
            </w:r>
          </w:p>
        </w:tc>
        <w:tc>
          <w:tcPr>
            <w:tcW w:w="709"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4204</w:t>
            </w:r>
          </w:p>
        </w:tc>
        <w:tc>
          <w:tcPr>
            <w:tcW w:w="708"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4220</w:t>
            </w:r>
          </w:p>
        </w:tc>
        <w:tc>
          <w:tcPr>
            <w:tcW w:w="709"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4246</w:t>
            </w:r>
          </w:p>
        </w:tc>
        <w:tc>
          <w:tcPr>
            <w:tcW w:w="851"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4263</w:t>
            </w:r>
          </w:p>
        </w:tc>
        <w:tc>
          <w:tcPr>
            <w:tcW w:w="708"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4272</w:t>
            </w:r>
          </w:p>
        </w:tc>
        <w:tc>
          <w:tcPr>
            <w:tcW w:w="709"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4288</w:t>
            </w:r>
          </w:p>
        </w:tc>
        <w:tc>
          <w:tcPr>
            <w:tcW w:w="709"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4336</w:t>
            </w:r>
          </w:p>
        </w:tc>
        <w:tc>
          <w:tcPr>
            <w:tcW w:w="709"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4362</w:t>
            </w:r>
          </w:p>
        </w:tc>
        <w:tc>
          <w:tcPr>
            <w:tcW w:w="850" w:type="dxa"/>
            <w:vAlign w:val="bottom"/>
          </w:tcPr>
          <w:p w:rsidR="009D64DB" w:rsidRPr="001A668A" w:rsidRDefault="009D64DB" w:rsidP="00A508FD">
            <w:pPr>
              <w:pStyle w:val="ConsPlusNormal"/>
              <w:jc w:val="center"/>
              <w:rPr>
                <w:rFonts w:ascii="Times New Roman" w:hAnsi="Times New Roman" w:cs="Times New Roman"/>
                <w:szCs w:val="22"/>
              </w:rPr>
            </w:pPr>
            <w:r w:rsidRPr="001A668A">
              <w:rPr>
                <w:rFonts w:ascii="Times New Roman" w:hAnsi="Times New Roman" w:cs="Times New Roman"/>
                <w:szCs w:val="22"/>
              </w:rPr>
              <w:t>4392</w:t>
            </w:r>
          </w:p>
        </w:tc>
      </w:tr>
      <w:tr w:rsidR="009D64DB" w:rsidRPr="001A668A" w:rsidTr="00797B31">
        <w:tc>
          <w:tcPr>
            <w:tcW w:w="2127" w:type="dxa"/>
          </w:tcPr>
          <w:p w:rsidR="009D64DB" w:rsidRPr="001A668A" w:rsidRDefault="009D64DB">
            <w:pPr>
              <w:pStyle w:val="ConsPlusNormal"/>
              <w:rPr>
                <w:rFonts w:ascii="Times New Roman" w:hAnsi="Times New Roman" w:cs="Times New Roman"/>
                <w:szCs w:val="22"/>
              </w:rPr>
            </w:pPr>
            <w:r w:rsidRPr="001A668A">
              <w:rPr>
                <w:rFonts w:ascii="Times New Roman" w:hAnsi="Times New Roman" w:cs="Times New Roman"/>
                <w:szCs w:val="22"/>
              </w:rPr>
              <w:t>Индекс производства</w:t>
            </w:r>
          </w:p>
        </w:tc>
        <w:tc>
          <w:tcPr>
            <w:tcW w:w="709" w:type="dxa"/>
          </w:tcPr>
          <w:p w:rsidR="009D64DB" w:rsidRPr="001A668A" w:rsidRDefault="009D64DB">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151,2</w:t>
            </w:r>
          </w:p>
        </w:tc>
        <w:tc>
          <w:tcPr>
            <w:tcW w:w="708"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91,8</w:t>
            </w:r>
          </w:p>
        </w:tc>
        <w:tc>
          <w:tcPr>
            <w:tcW w:w="853"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115,1</w:t>
            </w: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0"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100,1</w:t>
            </w: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100,1</w:t>
            </w: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100,2</w:t>
            </w:r>
          </w:p>
        </w:tc>
        <w:tc>
          <w:tcPr>
            <w:tcW w:w="708"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100,4</w:t>
            </w: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100,6</w:t>
            </w:r>
          </w:p>
        </w:tc>
        <w:tc>
          <w:tcPr>
            <w:tcW w:w="851"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100,4</w:t>
            </w:r>
          </w:p>
        </w:tc>
        <w:tc>
          <w:tcPr>
            <w:tcW w:w="708"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100,2</w:t>
            </w: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100,4</w:t>
            </w: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100,5</w:t>
            </w: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100,6</w:t>
            </w:r>
          </w:p>
        </w:tc>
        <w:tc>
          <w:tcPr>
            <w:tcW w:w="850" w:type="dxa"/>
            <w:vAlign w:val="bottom"/>
          </w:tcPr>
          <w:p w:rsidR="009D64DB" w:rsidRPr="001A668A" w:rsidRDefault="009D64DB"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100,7</w:t>
            </w:r>
          </w:p>
        </w:tc>
      </w:tr>
      <w:tr w:rsidR="009D64DB" w:rsidRPr="001A668A" w:rsidTr="00797B31">
        <w:tc>
          <w:tcPr>
            <w:tcW w:w="2127" w:type="dxa"/>
          </w:tcPr>
          <w:p w:rsidR="009D64DB" w:rsidRPr="001A668A" w:rsidRDefault="009D64DB">
            <w:pPr>
              <w:pStyle w:val="ConsPlusNormal"/>
              <w:rPr>
                <w:rFonts w:ascii="Times New Roman" w:hAnsi="Times New Roman" w:cs="Times New Roman"/>
                <w:szCs w:val="22"/>
              </w:rPr>
            </w:pPr>
            <w:r w:rsidRPr="001A668A">
              <w:rPr>
                <w:rFonts w:ascii="Times New Roman" w:hAnsi="Times New Roman" w:cs="Times New Roman"/>
                <w:szCs w:val="22"/>
              </w:rPr>
              <w:t>D. Обрабатывающие производства</w:t>
            </w:r>
          </w:p>
        </w:tc>
        <w:tc>
          <w:tcPr>
            <w:tcW w:w="709" w:type="dxa"/>
          </w:tcPr>
          <w:p w:rsidR="009D64DB" w:rsidRPr="001A668A" w:rsidRDefault="009D64DB">
            <w:pPr>
              <w:pStyle w:val="ConsPlusNormal"/>
              <w:rPr>
                <w:rFonts w:ascii="Times New Roman" w:hAnsi="Times New Roman" w:cs="Times New Roman"/>
                <w:szCs w:val="22"/>
              </w:rPr>
            </w:pP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p>
        </w:tc>
        <w:tc>
          <w:tcPr>
            <w:tcW w:w="708" w:type="dxa"/>
            <w:vAlign w:val="bottom"/>
          </w:tcPr>
          <w:p w:rsidR="009D64DB" w:rsidRPr="001A668A" w:rsidRDefault="009D64DB" w:rsidP="009D64DB">
            <w:pPr>
              <w:pStyle w:val="ConsPlusNormal"/>
              <w:jc w:val="center"/>
              <w:rPr>
                <w:rFonts w:ascii="Times New Roman" w:hAnsi="Times New Roman" w:cs="Times New Roman"/>
                <w:szCs w:val="22"/>
              </w:rPr>
            </w:pPr>
          </w:p>
        </w:tc>
        <w:tc>
          <w:tcPr>
            <w:tcW w:w="853" w:type="dxa"/>
            <w:vAlign w:val="bottom"/>
          </w:tcPr>
          <w:p w:rsidR="009D64DB" w:rsidRPr="001A668A" w:rsidRDefault="009D64DB" w:rsidP="009D64DB">
            <w:pPr>
              <w:pStyle w:val="ConsPlusNormal"/>
              <w:jc w:val="center"/>
              <w:rPr>
                <w:rFonts w:ascii="Times New Roman" w:hAnsi="Times New Roman" w:cs="Times New Roman"/>
                <w:szCs w:val="22"/>
              </w:rPr>
            </w:pP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p>
        </w:tc>
        <w:tc>
          <w:tcPr>
            <w:tcW w:w="850" w:type="dxa"/>
            <w:vAlign w:val="bottom"/>
          </w:tcPr>
          <w:p w:rsidR="009D64DB" w:rsidRPr="001A668A" w:rsidRDefault="009D64DB" w:rsidP="009D64DB">
            <w:pPr>
              <w:pStyle w:val="ConsPlusNormal"/>
              <w:jc w:val="center"/>
              <w:rPr>
                <w:rFonts w:ascii="Times New Roman" w:hAnsi="Times New Roman" w:cs="Times New Roman"/>
                <w:szCs w:val="22"/>
              </w:rPr>
            </w:pP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p>
        </w:tc>
        <w:tc>
          <w:tcPr>
            <w:tcW w:w="708" w:type="dxa"/>
            <w:vAlign w:val="bottom"/>
          </w:tcPr>
          <w:p w:rsidR="009D64DB" w:rsidRPr="001A668A" w:rsidRDefault="009D64DB" w:rsidP="009D64DB">
            <w:pPr>
              <w:pStyle w:val="ConsPlusNormal"/>
              <w:jc w:val="center"/>
              <w:rPr>
                <w:rFonts w:ascii="Times New Roman" w:hAnsi="Times New Roman" w:cs="Times New Roman"/>
                <w:szCs w:val="22"/>
              </w:rPr>
            </w:pP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p>
        </w:tc>
        <w:tc>
          <w:tcPr>
            <w:tcW w:w="851" w:type="dxa"/>
            <w:vAlign w:val="bottom"/>
          </w:tcPr>
          <w:p w:rsidR="009D64DB" w:rsidRPr="001A668A" w:rsidRDefault="009D64DB" w:rsidP="009D64DB">
            <w:pPr>
              <w:pStyle w:val="ConsPlusNormal"/>
              <w:jc w:val="center"/>
              <w:rPr>
                <w:rFonts w:ascii="Times New Roman" w:hAnsi="Times New Roman" w:cs="Times New Roman"/>
                <w:szCs w:val="22"/>
              </w:rPr>
            </w:pPr>
          </w:p>
        </w:tc>
        <w:tc>
          <w:tcPr>
            <w:tcW w:w="708" w:type="dxa"/>
            <w:vAlign w:val="bottom"/>
          </w:tcPr>
          <w:p w:rsidR="009D64DB" w:rsidRPr="001A668A" w:rsidRDefault="009D64DB" w:rsidP="009D64DB">
            <w:pPr>
              <w:pStyle w:val="ConsPlusNormal"/>
              <w:jc w:val="center"/>
              <w:rPr>
                <w:rFonts w:ascii="Times New Roman" w:hAnsi="Times New Roman" w:cs="Times New Roman"/>
                <w:szCs w:val="22"/>
              </w:rPr>
            </w:pP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p>
        </w:tc>
        <w:tc>
          <w:tcPr>
            <w:tcW w:w="709" w:type="dxa"/>
            <w:vAlign w:val="bottom"/>
          </w:tcPr>
          <w:p w:rsidR="009D64DB" w:rsidRPr="001A668A" w:rsidRDefault="009D64DB" w:rsidP="009D64DB">
            <w:pPr>
              <w:pStyle w:val="ConsPlusNormal"/>
              <w:jc w:val="center"/>
              <w:rPr>
                <w:rFonts w:ascii="Times New Roman" w:hAnsi="Times New Roman" w:cs="Times New Roman"/>
                <w:szCs w:val="22"/>
              </w:rPr>
            </w:pPr>
          </w:p>
        </w:tc>
        <w:tc>
          <w:tcPr>
            <w:tcW w:w="850" w:type="dxa"/>
            <w:vAlign w:val="bottom"/>
          </w:tcPr>
          <w:p w:rsidR="009D64DB" w:rsidRPr="001A668A" w:rsidRDefault="009D64DB" w:rsidP="009D64DB">
            <w:pPr>
              <w:pStyle w:val="ConsPlusNormal"/>
              <w:jc w:val="center"/>
              <w:rPr>
                <w:rFonts w:ascii="Times New Roman" w:hAnsi="Times New Roman" w:cs="Times New Roman"/>
                <w:szCs w:val="22"/>
              </w:rPr>
            </w:pPr>
          </w:p>
        </w:tc>
      </w:tr>
      <w:tr w:rsidR="00971E29" w:rsidRPr="001A668A" w:rsidTr="00797B31">
        <w:tc>
          <w:tcPr>
            <w:tcW w:w="2127" w:type="dxa"/>
          </w:tcPr>
          <w:p w:rsidR="00971E29" w:rsidRPr="001A668A" w:rsidRDefault="00971E29">
            <w:pPr>
              <w:pStyle w:val="ConsPlusNormal"/>
              <w:rPr>
                <w:rFonts w:ascii="Times New Roman" w:hAnsi="Times New Roman" w:cs="Times New Roman"/>
                <w:szCs w:val="22"/>
              </w:rPr>
            </w:pPr>
            <w:r w:rsidRPr="001A668A">
              <w:rPr>
                <w:rFonts w:ascii="Times New Roman" w:hAnsi="Times New Roman" w:cs="Times New Roman"/>
                <w:szCs w:val="22"/>
              </w:rPr>
              <w:lastRenderedPageBreak/>
              <w:t>Объем отгруженных товаров собственного производства, выполненных работ и услуг собственными силами</w:t>
            </w:r>
          </w:p>
        </w:tc>
        <w:tc>
          <w:tcPr>
            <w:tcW w:w="709" w:type="dxa"/>
          </w:tcPr>
          <w:p w:rsidR="00971E29" w:rsidRPr="001A668A" w:rsidRDefault="00971E2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14,9</w:t>
            </w: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14,8</w:t>
            </w:r>
          </w:p>
        </w:tc>
        <w:tc>
          <w:tcPr>
            <w:tcW w:w="708"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15</w:t>
            </w:r>
          </w:p>
        </w:tc>
        <w:tc>
          <w:tcPr>
            <w:tcW w:w="853"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15</w:t>
            </w: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850"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16,02</w:t>
            </w:r>
          </w:p>
        </w:tc>
        <w:tc>
          <w:tcPr>
            <w:tcW w:w="709" w:type="dxa"/>
            <w:vAlign w:val="bottom"/>
          </w:tcPr>
          <w:p w:rsidR="00971E29" w:rsidRPr="001A668A" w:rsidRDefault="00971E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16,03</w:t>
            </w:r>
          </w:p>
        </w:tc>
        <w:tc>
          <w:tcPr>
            <w:tcW w:w="709" w:type="dxa"/>
            <w:vAlign w:val="bottom"/>
          </w:tcPr>
          <w:p w:rsidR="00971E29" w:rsidRPr="001A668A" w:rsidRDefault="00971E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16,04</w:t>
            </w:r>
          </w:p>
        </w:tc>
        <w:tc>
          <w:tcPr>
            <w:tcW w:w="708" w:type="dxa"/>
            <w:vAlign w:val="bottom"/>
          </w:tcPr>
          <w:p w:rsidR="00971E29" w:rsidRPr="001A668A" w:rsidRDefault="00971E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16,07</w:t>
            </w:r>
          </w:p>
        </w:tc>
        <w:tc>
          <w:tcPr>
            <w:tcW w:w="709" w:type="dxa"/>
            <w:vAlign w:val="bottom"/>
          </w:tcPr>
          <w:p w:rsidR="00971E29" w:rsidRPr="001A668A" w:rsidRDefault="00971E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16,1</w:t>
            </w:r>
          </w:p>
        </w:tc>
        <w:tc>
          <w:tcPr>
            <w:tcW w:w="851" w:type="dxa"/>
            <w:vAlign w:val="bottom"/>
          </w:tcPr>
          <w:p w:rsidR="00971E29" w:rsidRPr="001A668A" w:rsidRDefault="00971E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16,13</w:t>
            </w:r>
          </w:p>
        </w:tc>
        <w:tc>
          <w:tcPr>
            <w:tcW w:w="708" w:type="dxa"/>
            <w:vAlign w:val="bottom"/>
          </w:tcPr>
          <w:p w:rsidR="00971E29" w:rsidRPr="001A668A" w:rsidRDefault="00971E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16,16</w:t>
            </w:r>
          </w:p>
        </w:tc>
        <w:tc>
          <w:tcPr>
            <w:tcW w:w="709" w:type="dxa"/>
            <w:vAlign w:val="bottom"/>
          </w:tcPr>
          <w:p w:rsidR="00971E29" w:rsidRPr="001A668A" w:rsidRDefault="00971E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16,19</w:t>
            </w:r>
          </w:p>
        </w:tc>
        <w:tc>
          <w:tcPr>
            <w:tcW w:w="709" w:type="dxa"/>
            <w:vAlign w:val="bottom"/>
          </w:tcPr>
          <w:p w:rsidR="00971E29" w:rsidRPr="001A668A" w:rsidRDefault="00971E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16,24</w:t>
            </w:r>
          </w:p>
        </w:tc>
        <w:tc>
          <w:tcPr>
            <w:tcW w:w="709" w:type="dxa"/>
            <w:vAlign w:val="bottom"/>
          </w:tcPr>
          <w:p w:rsidR="00971E29" w:rsidRPr="001A668A" w:rsidRDefault="00971E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16,34</w:t>
            </w:r>
          </w:p>
        </w:tc>
        <w:tc>
          <w:tcPr>
            <w:tcW w:w="850"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16,39</w:t>
            </w:r>
          </w:p>
        </w:tc>
      </w:tr>
      <w:tr w:rsidR="00971E29" w:rsidRPr="001A668A" w:rsidTr="00797B31">
        <w:tc>
          <w:tcPr>
            <w:tcW w:w="2127" w:type="dxa"/>
          </w:tcPr>
          <w:p w:rsidR="00971E29" w:rsidRPr="001A668A" w:rsidRDefault="00971E29">
            <w:pPr>
              <w:pStyle w:val="ConsPlusNormal"/>
              <w:rPr>
                <w:rFonts w:ascii="Times New Roman" w:hAnsi="Times New Roman" w:cs="Times New Roman"/>
                <w:szCs w:val="22"/>
              </w:rPr>
            </w:pPr>
            <w:r w:rsidRPr="001A668A">
              <w:rPr>
                <w:rFonts w:ascii="Times New Roman" w:hAnsi="Times New Roman" w:cs="Times New Roman"/>
                <w:szCs w:val="22"/>
              </w:rPr>
              <w:t>Индекс производства</w:t>
            </w:r>
          </w:p>
        </w:tc>
        <w:tc>
          <w:tcPr>
            <w:tcW w:w="709" w:type="dxa"/>
          </w:tcPr>
          <w:p w:rsidR="00971E29" w:rsidRPr="001A668A" w:rsidRDefault="00971E2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106,5</w:t>
            </w: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105,8</w:t>
            </w:r>
          </w:p>
        </w:tc>
        <w:tc>
          <w:tcPr>
            <w:tcW w:w="708"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105,5</w:t>
            </w:r>
          </w:p>
        </w:tc>
        <w:tc>
          <w:tcPr>
            <w:tcW w:w="853"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105,2</w:t>
            </w:r>
          </w:p>
        </w:tc>
        <w:tc>
          <w:tcPr>
            <w:tcW w:w="850"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100,1</w:t>
            </w: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100,1</w:t>
            </w:r>
          </w:p>
        </w:tc>
        <w:tc>
          <w:tcPr>
            <w:tcW w:w="709" w:type="dxa"/>
            <w:vAlign w:val="bottom"/>
          </w:tcPr>
          <w:p w:rsidR="00971E29" w:rsidRPr="001A668A" w:rsidRDefault="00971E29" w:rsidP="00971E2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797B31" w:rsidRPr="001A668A">
              <w:rPr>
                <w:rFonts w:ascii="Times New Roman" w:hAnsi="Times New Roman" w:cs="Times New Roman"/>
                <w:szCs w:val="22"/>
              </w:rPr>
              <w:t>1</w:t>
            </w:r>
          </w:p>
        </w:tc>
        <w:tc>
          <w:tcPr>
            <w:tcW w:w="708"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100,2</w:t>
            </w: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100,2</w:t>
            </w:r>
          </w:p>
        </w:tc>
        <w:tc>
          <w:tcPr>
            <w:tcW w:w="851"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100,2</w:t>
            </w:r>
          </w:p>
        </w:tc>
        <w:tc>
          <w:tcPr>
            <w:tcW w:w="708"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100,2</w:t>
            </w:r>
          </w:p>
        </w:tc>
        <w:tc>
          <w:tcPr>
            <w:tcW w:w="709" w:type="dxa"/>
            <w:vAlign w:val="bottom"/>
          </w:tcPr>
          <w:p w:rsidR="00971E29" w:rsidRPr="001A668A" w:rsidRDefault="00971E29" w:rsidP="00971E2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797B31" w:rsidRPr="001A668A">
              <w:rPr>
                <w:rFonts w:ascii="Times New Roman" w:hAnsi="Times New Roman" w:cs="Times New Roman"/>
                <w:szCs w:val="22"/>
              </w:rPr>
              <w:t>2</w:t>
            </w: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100,3</w:t>
            </w: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100,3</w:t>
            </w:r>
          </w:p>
        </w:tc>
        <w:tc>
          <w:tcPr>
            <w:tcW w:w="850" w:type="dxa"/>
            <w:vAlign w:val="bottom"/>
          </w:tcPr>
          <w:p w:rsidR="00971E29" w:rsidRPr="001A668A" w:rsidRDefault="0097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100,3</w:t>
            </w:r>
          </w:p>
        </w:tc>
      </w:tr>
      <w:tr w:rsidR="00971E29" w:rsidRPr="001A668A" w:rsidTr="00797B31">
        <w:tc>
          <w:tcPr>
            <w:tcW w:w="2127" w:type="dxa"/>
          </w:tcPr>
          <w:p w:rsidR="00971E29" w:rsidRPr="001A668A" w:rsidRDefault="00971E29">
            <w:pPr>
              <w:pStyle w:val="ConsPlusNormal"/>
              <w:rPr>
                <w:rFonts w:ascii="Times New Roman" w:hAnsi="Times New Roman" w:cs="Times New Roman"/>
                <w:szCs w:val="22"/>
              </w:rPr>
            </w:pPr>
            <w:r w:rsidRPr="001A668A">
              <w:rPr>
                <w:rFonts w:ascii="Times New Roman" w:hAnsi="Times New Roman" w:cs="Times New Roman"/>
                <w:szCs w:val="22"/>
              </w:rPr>
              <w:t>E. Производство и распределение электроэнергии, газа и воды</w:t>
            </w:r>
          </w:p>
        </w:tc>
        <w:tc>
          <w:tcPr>
            <w:tcW w:w="709" w:type="dxa"/>
          </w:tcPr>
          <w:p w:rsidR="00971E29" w:rsidRPr="001A668A" w:rsidRDefault="00971E29">
            <w:pPr>
              <w:pStyle w:val="ConsPlusNormal"/>
              <w:rPr>
                <w:rFonts w:ascii="Times New Roman" w:hAnsi="Times New Roman" w:cs="Times New Roman"/>
                <w:szCs w:val="22"/>
              </w:rPr>
            </w:pP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p>
        </w:tc>
        <w:tc>
          <w:tcPr>
            <w:tcW w:w="708" w:type="dxa"/>
            <w:vAlign w:val="bottom"/>
          </w:tcPr>
          <w:p w:rsidR="00971E29" w:rsidRPr="001A668A" w:rsidRDefault="00971E29" w:rsidP="009D64DB">
            <w:pPr>
              <w:pStyle w:val="ConsPlusNormal"/>
              <w:jc w:val="center"/>
              <w:rPr>
                <w:rFonts w:ascii="Times New Roman" w:hAnsi="Times New Roman" w:cs="Times New Roman"/>
                <w:szCs w:val="22"/>
              </w:rPr>
            </w:pPr>
          </w:p>
        </w:tc>
        <w:tc>
          <w:tcPr>
            <w:tcW w:w="853" w:type="dxa"/>
            <w:vAlign w:val="bottom"/>
          </w:tcPr>
          <w:p w:rsidR="00971E29" w:rsidRPr="001A668A" w:rsidRDefault="00971E29" w:rsidP="009D64DB">
            <w:pPr>
              <w:pStyle w:val="ConsPlusNormal"/>
              <w:jc w:val="center"/>
              <w:rPr>
                <w:rFonts w:ascii="Times New Roman" w:hAnsi="Times New Roman" w:cs="Times New Roman"/>
                <w:szCs w:val="22"/>
              </w:rPr>
            </w:pP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p>
        </w:tc>
        <w:tc>
          <w:tcPr>
            <w:tcW w:w="850" w:type="dxa"/>
            <w:vAlign w:val="bottom"/>
          </w:tcPr>
          <w:p w:rsidR="00971E29" w:rsidRPr="001A668A" w:rsidRDefault="00971E29" w:rsidP="009D64DB">
            <w:pPr>
              <w:pStyle w:val="ConsPlusNormal"/>
              <w:jc w:val="center"/>
              <w:rPr>
                <w:rFonts w:ascii="Times New Roman" w:hAnsi="Times New Roman" w:cs="Times New Roman"/>
                <w:szCs w:val="22"/>
              </w:rPr>
            </w:pP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p>
        </w:tc>
        <w:tc>
          <w:tcPr>
            <w:tcW w:w="708" w:type="dxa"/>
            <w:vAlign w:val="bottom"/>
          </w:tcPr>
          <w:p w:rsidR="00971E29" w:rsidRPr="001A668A" w:rsidRDefault="00971E29" w:rsidP="009D64DB">
            <w:pPr>
              <w:pStyle w:val="ConsPlusNormal"/>
              <w:jc w:val="center"/>
              <w:rPr>
                <w:rFonts w:ascii="Times New Roman" w:hAnsi="Times New Roman" w:cs="Times New Roman"/>
                <w:szCs w:val="22"/>
              </w:rPr>
            </w:pP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p>
        </w:tc>
        <w:tc>
          <w:tcPr>
            <w:tcW w:w="851" w:type="dxa"/>
            <w:vAlign w:val="bottom"/>
          </w:tcPr>
          <w:p w:rsidR="00971E29" w:rsidRPr="001A668A" w:rsidRDefault="00971E29" w:rsidP="009D64DB">
            <w:pPr>
              <w:pStyle w:val="ConsPlusNormal"/>
              <w:jc w:val="center"/>
              <w:rPr>
                <w:rFonts w:ascii="Times New Roman" w:hAnsi="Times New Roman" w:cs="Times New Roman"/>
                <w:szCs w:val="22"/>
              </w:rPr>
            </w:pPr>
          </w:p>
        </w:tc>
        <w:tc>
          <w:tcPr>
            <w:tcW w:w="708" w:type="dxa"/>
            <w:vAlign w:val="bottom"/>
          </w:tcPr>
          <w:p w:rsidR="00971E29" w:rsidRPr="001A668A" w:rsidRDefault="00971E29" w:rsidP="009D64DB">
            <w:pPr>
              <w:pStyle w:val="ConsPlusNormal"/>
              <w:jc w:val="center"/>
              <w:rPr>
                <w:rFonts w:ascii="Times New Roman" w:hAnsi="Times New Roman" w:cs="Times New Roman"/>
                <w:szCs w:val="22"/>
              </w:rPr>
            </w:pP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p>
        </w:tc>
        <w:tc>
          <w:tcPr>
            <w:tcW w:w="709" w:type="dxa"/>
            <w:vAlign w:val="bottom"/>
          </w:tcPr>
          <w:p w:rsidR="00971E29" w:rsidRPr="001A668A" w:rsidRDefault="00971E29" w:rsidP="009D64DB">
            <w:pPr>
              <w:pStyle w:val="ConsPlusNormal"/>
              <w:jc w:val="center"/>
              <w:rPr>
                <w:rFonts w:ascii="Times New Roman" w:hAnsi="Times New Roman" w:cs="Times New Roman"/>
                <w:szCs w:val="22"/>
              </w:rPr>
            </w:pPr>
          </w:p>
        </w:tc>
        <w:tc>
          <w:tcPr>
            <w:tcW w:w="850" w:type="dxa"/>
            <w:vAlign w:val="bottom"/>
          </w:tcPr>
          <w:p w:rsidR="00971E29" w:rsidRPr="001A668A" w:rsidRDefault="00971E29" w:rsidP="009D64DB">
            <w:pPr>
              <w:pStyle w:val="ConsPlusNormal"/>
              <w:jc w:val="center"/>
              <w:rPr>
                <w:rFonts w:ascii="Times New Roman" w:hAnsi="Times New Roman" w:cs="Times New Roman"/>
                <w:szCs w:val="22"/>
              </w:rPr>
            </w:pPr>
          </w:p>
        </w:tc>
      </w:tr>
      <w:tr w:rsidR="00971E29" w:rsidRPr="001A668A" w:rsidTr="00797B31">
        <w:tc>
          <w:tcPr>
            <w:tcW w:w="2127" w:type="dxa"/>
          </w:tcPr>
          <w:p w:rsidR="00971E29" w:rsidRPr="001A668A" w:rsidRDefault="00971E29">
            <w:pPr>
              <w:pStyle w:val="ConsPlusNormal"/>
              <w:rPr>
                <w:rFonts w:ascii="Times New Roman" w:hAnsi="Times New Roman" w:cs="Times New Roman"/>
                <w:szCs w:val="22"/>
              </w:rPr>
            </w:pPr>
            <w:r w:rsidRPr="001A668A">
              <w:rPr>
                <w:rFonts w:ascii="Times New Roman" w:hAnsi="Times New Roman" w:cs="Times New Roman"/>
                <w:szCs w:val="22"/>
              </w:rPr>
              <w:t>Объем отгруженных товаров собственного производства, выполненных работ и услуг собственными силами</w:t>
            </w:r>
          </w:p>
        </w:tc>
        <w:tc>
          <w:tcPr>
            <w:tcW w:w="709" w:type="dxa"/>
          </w:tcPr>
          <w:p w:rsidR="00971E29" w:rsidRPr="001A668A" w:rsidRDefault="00797B31">
            <w:pPr>
              <w:pStyle w:val="ConsPlusNormal"/>
              <w:jc w:val="center"/>
              <w:rPr>
                <w:rFonts w:ascii="Times New Roman" w:hAnsi="Times New Roman" w:cs="Times New Roman"/>
                <w:szCs w:val="22"/>
              </w:rPr>
            </w:pPr>
            <w:r w:rsidRPr="001A668A">
              <w:rPr>
                <w:rFonts w:ascii="Times New Roman" w:hAnsi="Times New Roman" w:cs="Times New Roman"/>
                <w:szCs w:val="22"/>
              </w:rPr>
              <w:t>М</w:t>
            </w:r>
            <w:r w:rsidR="00971E29" w:rsidRPr="001A668A">
              <w:rPr>
                <w:rFonts w:ascii="Times New Roman" w:hAnsi="Times New Roman" w:cs="Times New Roman"/>
                <w:szCs w:val="22"/>
              </w:rPr>
              <w:t>лн</w:t>
            </w:r>
            <w:r w:rsidRPr="001A668A">
              <w:rPr>
                <w:rFonts w:ascii="Times New Roman" w:hAnsi="Times New Roman" w:cs="Times New Roman"/>
                <w:szCs w:val="22"/>
              </w:rPr>
              <w:t>.</w:t>
            </w:r>
            <w:r w:rsidR="00971E29" w:rsidRPr="001A668A">
              <w:rPr>
                <w:rFonts w:ascii="Times New Roman" w:hAnsi="Times New Roman" w:cs="Times New Roman"/>
                <w:szCs w:val="22"/>
              </w:rPr>
              <w:t xml:space="preserve"> рублей</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81,2</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75,6</w:t>
            </w:r>
          </w:p>
        </w:tc>
        <w:tc>
          <w:tcPr>
            <w:tcW w:w="708"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85,2</w:t>
            </w:r>
          </w:p>
        </w:tc>
        <w:tc>
          <w:tcPr>
            <w:tcW w:w="853"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86</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87</w:t>
            </w:r>
          </w:p>
        </w:tc>
        <w:tc>
          <w:tcPr>
            <w:tcW w:w="850"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87</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87</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87</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87</w:t>
            </w:r>
          </w:p>
        </w:tc>
        <w:tc>
          <w:tcPr>
            <w:tcW w:w="708"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87</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87,09</w:t>
            </w:r>
          </w:p>
        </w:tc>
        <w:tc>
          <w:tcPr>
            <w:tcW w:w="851"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87,3</w:t>
            </w:r>
          </w:p>
        </w:tc>
        <w:tc>
          <w:tcPr>
            <w:tcW w:w="708"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87,5</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87,5</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87,5</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87,9</w:t>
            </w:r>
          </w:p>
        </w:tc>
        <w:tc>
          <w:tcPr>
            <w:tcW w:w="850"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88,3</w:t>
            </w:r>
          </w:p>
        </w:tc>
      </w:tr>
      <w:tr w:rsidR="00971E29" w:rsidRPr="001A668A" w:rsidTr="00797B31">
        <w:tc>
          <w:tcPr>
            <w:tcW w:w="2127" w:type="dxa"/>
          </w:tcPr>
          <w:p w:rsidR="00971E29" w:rsidRPr="001A668A" w:rsidRDefault="00971E29">
            <w:pPr>
              <w:pStyle w:val="ConsPlusNormal"/>
              <w:rPr>
                <w:rFonts w:ascii="Times New Roman" w:hAnsi="Times New Roman" w:cs="Times New Roman"/>
                <w:szCs w:val="22"/>
              </w:rPr>
            </w:pPr>
            <w:r w:rsidRPr="001A668A">
              <w:rPr>
                <w:rFonts w:ascii="Times New Roman" w:hAnsi="Times New Roman" w:cs="Times New Roman"/>
                <w:szCs w:val="22"/>
              </w:rPr>
              <w:t xml:space="preserve">Индекс </w:t>
            </w:r>
            <w:r w:rsidRPr="001A668A">
              <w:rPr>
                <w:rFonts w:ascii="Times New Roman" w:hAnsi="Times New Roman" w:cs="Times New Roman"/>
                <w:szCs w:val="22"/>
              </w:rPr>
              <w:lastRenderedPageBreak/>
              <w:t>производства</w:t>
            </w:r>
          </w:p>
        </w:tc>
        <w:tc>
          <w:tcPr>
            <w:tcW w:w="709" w:type="dxa"/>
          </w:tcPr>
          <w:p w:rsidR="00971E29" w:rsidRPr="001A668A" w:rsidRDefault="00971E29">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проце</w:t>
            </w:r>
            <w:r w:rsidRPr="001A668A">
              <w:rPr>
                <w:rFonts w:ascii="Times New Roman" w:hAnsi="Times New Roman" w:cs="Times New Roman"/>
                <w:szCs w:val="22"/>
              </w:rPr>
              <w:lastRenderedPageBreak/>
              <w:t>нтов к предыдущему году в сопоставимых ценах</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93,1</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94,8</w:t>
            </w:r>
          </w:p>
        </w:tc>
        <w:tc>
          <w:tcPr>
            <w:tcW w:w="708"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112,6</w:t>
            </w:r>
          </w:p>
        </w:tc>
        <w:tc>
          <w:tcPr>
            <w:tcW w:w="853"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100,9</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850"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8"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100,1</w:t>
            </w:r>
          </w:p>
        </w:tc>
        <w:tc>
          <w:tcPr>
            <w:tcW w:w="851"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100,2</w:t>
            </w:r>
          </w:p>
        </w:tc>
        <w:tc>
          <w:tcPr>
            <w:tcW w:w="708"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100,3</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100,3</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100,3</w:t>
            </w:r>
          </w:p>
        </w:tc>
        <w:tc>
          <w:tcPr>
            <w:tcW w:w="709"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100,4</w:t>
            </w:r>
          </w:p>
        </w:tc>
        <w:tc>
          <w:tcPr>
            <w:tcW w:w="850" w:type="dxa"/>
            <w:vAlign w:val="bottom"/>
          </w:tcPr>
          <w:p w:rsidR="00971E29"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100,5</w:t>
            </w:r>
          </w:p>
        </w:tc>
      </w:tr>
      <w:tr w:rsidR="00797B31" w:rsidRPr="001A668A" w:rsidTr="00797B31">
        <w:tc>
          <w:tcPr>
            <w:tcW w:w="2127" w:type="dxa"/>
          </w:tcPr>
          <w:p w:rsidR="00797B31" w:rsidRPr="001A668A" w:rsidRDefault="00797B31" w:rsidP="00797B31">
            <w:pPr>
              <w:pStyle w:val="ConsPlusNormal"/>
              <w:rPr>
                <w:rFonts w:ascii="Times New Roman" w:hAnsi="Times New Roman" w:cs="Times New Roman"/>
                <w:szCs w:val="22"/>
              </w:rPr>
            </w:pPr>
            <w:r w:rsidRPr="001A668A">
              <w:rPr>
                <w:rFonts w:ascii="Times New Roman" w:hAnsi="Times New Roman" w:cs="Times New Roman"/>
                <w:szCs w:val="22"/>
              </w:rPr>
              <w:lastRenderedPageBreak/>
              <w:t>3. Туризм (количество посетителей)</w:t>
            </w:r>
          </w:p>
        </w:tc>
        <w:tc>
          <w:tcPr>
            <w:tcW w:w="709" w:type="dxa"/>
          </w:tcPr>
          <w:p w:rsidR="00797B31" w:rsidRPr="001A668A" w:rsidRDefault="00797B31">
            <w:pPr>
              <w:pStyle w:val="ConsPlusNormal"/>
              <w:jc w:val="center"/>
              <w:rPr>
                <w:rFonts w:ascii="Times New Roman" w:hAnsi="Times New Roman" w:cs="Times New Roman"/>
                <w:szCs w:val="22"/>
              </w:rPr>
            </w:pPr>
            <w:r w:rsidRPr="001A668A">
              <w:rPr>
                <w:rFonts w:ascii="Times New Roman" w:hAnsi="Times New Roman" w:cs="Times New Roman"/>
                <w:szCs w:val="22"/>
              </w:rPr>
              <w:t>Тыс.</w:t>
            </w:r>
          </w:p>
          <w:p w:rsidR="00797B31" w:rsidRPr="001A668A" w:rsidRDefault="00797B31">
            <w:pPr>
              <w:pStyle w:val="ConsPlusNormal"/>
              <w:jc w:val="center"/>
              <w:rPr>
                <w:rFonts w:ascii="Times New Roman" w:hAnsi="Times New Roman" w:cs="Times New Roman"/>
                <w:szCs w:val="22"/>
              </w:rPr>
            </w:pPr>
            <w:r w:rsidRPr="001A668A">
              <w:rPr>
                <w:rFonts w:ascii="Times New Roman" w:hAnsi="Times New Roman" w:cs="Times New Roman"/>
                <w:szCs w:val="22"/>
              </w:rPr>
              <w:t>чел.</w:t>
            </w:r>
          </w:p>
        </w:tc>
        <w:tc>
          <w:tcPr>
            <w:tcW w:w="709" w:type="dxa"/>
            <w:vAlign w:val="bottom"/>
          </w:tcPr>
          <w:p w:rsidR="00797B31"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22,86</w:t>
            </w:r>
          </w:p>
        </w:tc>
        <w:tc>
          <w:tcPr>
            <w:tcW w:w="709" w:type="dxa"/>
            <w:vAlign w:val="bottom"/>
          </w:tcPr>
          <w:p w:rsidR="00797B31"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24,02</w:t>
            </w:r>
          </w:p>
        </w:tc>
        <w:tc>
          <w:tcPr>
            <w:tcW w:w="708" w:type="dxa"/>
            <w:vAlign w:val="bottom"/>
          </w:tcPr>
          <w:p w:rsidR="00797B31"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25,5</w:t>
            </w:r>
          </w:p>
        </w:tc>
        <w:tc>
          <w:tcPr>
            <w:tcW w:w="853" w:type="dxa"/>
            <w:vAlign w:val="bottom"/>
          </w:tcPr>
          <w:p w:rsidR="00797B31"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27,7</w:t>
            </w:r>
          </w:p>
        </w:tc>
        <w:tc>
          <w:tcPr>
            <w:tcW w:w="709" w:type="dxa"/>
            <w:vAlign w:val="bottom"/>
          </w:tcPr>
          <w:p w:rsidR="00797B31" w:rsidRPr="001A668A" w:rsidRDefault="00797B31" w:rsidP="009D64DB">
            <w:pPr>
              <w:pStyle w:val="ConsPlusNormal"/>
              <w:jc w:val="center"/>
              <w:rPr>
                <w:rFonts w:ascii="Times New Roman" w:hAnsi="Times New Roman" w:cs="Times New Roman"/>
                <w:szCs w:val="22"/>
              </w:rPr>
            </w:pPr>
            <w:r w:rsidRPr="001A668A">
              <w:rPr>
                <w:rFonts w:ascii="Times New Roman" w:hAnsi="Times New Roman" w:cs="Times New Roman"/>
                <w:szCs w:val="22"/>
              </w:rPr>
              <w:t>27,7</w:t>
            </w:r>
          </w:p>
        </w:tc>
        <w:tc>
          <w:tcPr>
            <w:tcW w:w="850" w:type="dxa"/>
            <w:vAlign w:val="bottom"/>
          </w:tcPr>
          <w:p w:rsidR="00797B31" w:rsidRPr="001A668A" w:rsidRDefault="00797B31" w:rsidP="005C56D9">
            <w:pPr>
              <w:pStyle w:val="ConsPlusNormal"/>
              <w:jc w:val="center"/>
              <w:rPr>
                <w:rFonts w:ascii="Times New Roman" w:hAnsi="Times New Roman" w:cs="Times New Roman"/>
                <w:szCs w:val="22"/>
              </w:rPr>
            </w:pPr>
            <w:r w:rsidRPr="001A668A">
              <w:rPr>
                <w:rFonts w:ascii="Times New Roman" w:hAnsi="Times New Roman" w:cs="Times New Roman"/>
                <w:szCs w:val="22"/>
              </w:rPr>
              <w:t>28,7</w:t>
            </w:r>
          </w:p>
        </w:tc>
        <w:tc>
          <w:tcPr>
            <w:tcW w:w="709" w:type="dxa"/>
            <w:vAlign w:val="bottom"/>
          </w:tcPr>
          <w:p w:rsidR="00797B31" w:rsidRPr="001A668A" w:rsidRDefault="00797B31" w:rsidP="005C56D9">
            <w:pPr>
              <w:pStyle w:val="ConsPlusNormal"/>
              <w:jc w:val="center"/>
              <w:rPr>
                <w:rFonts w:ascii="Times New Roman" w:hAnsi="Times New Roman" w:cs="Times New Roman"/>
                <w:szCs w:val="22"/>
              </w:rPr>
            </w:pPr>
            <w:r w:rsidRPr="001A668A">
              <w:rPr>
                <w:rFonts w:ascii="Times New Roman" w:hAnsi="Times New Roman" w:cs="Times New Roman"/>
                <w:szCs w:val="22"/>
              </w:rPr>
              <w:t>28,7</w:t>
            </w:r>
          </w:p>
        </w:tc>
        <w:tc>
          <w:tcPr>
            <w:tcW w:w="709" w:type="dxa"/>
            <w:vAlign w:val="bottom"/>
          </w:tcPr>
          <w:p w:rsidR="00797B31" w:rsidRPr="001A668A" w:rsidRDefault="00797B31" w:rsidP="005C56D9">
            <w:pPr>
              <w:pStyle w:val="ConsPlusNormal"/>
              <w:jc w:val="center"/>
              <w:rPr>
                <w:rFonts w:ascii="Times New Roman" w:hAnsi="Times New Roman" w:cs="Times New Roman"/>
                <w:szCs w:val="22"/>
              </w:rPr>
            </w:pPr>
            <w:r w:rsidRPr="001A668A">
              <w:rPr>
                <w:rFonts w:ascii="Times New Roman" w:hAnsi="Times New Roman" w:cs="Times New Roman"/>
                <w:szCs w:val="22"/>
              </w:rPr>
              <w:t>28,7</w:t>
            </w:r>
          </w:p>
        </w:tc>
        <w:tc>
          <w:tcPr>
            <w:tcW w:w="709" w:type="dxa"/>
            <w:vAlign w:val="bottom"/>
          </w:tcPr>
          <w:p w:rsidR="00797B31" w:rsidRPr="001A668A" w:rsidRDefault="00797B31" w:rsidP="005C56D9">
            <w:pPr>
              <w:pStyle w:val="ConsPlusNormal"/>
              <w:jc w:val="center"/>
              <w:rPr>
                <w:rFonts w:ascii="Times New Roman" w:hAnsi="Times New Roman" w:cs="Times New Roman"/>
                <w:szCs w:val="22"/>
              </w:rPr>
            </w:pPr>
            <w:r w:rsidRPr="001A668A">
              <w:rPr>
                <w:rFonts w:ascii="Times New Roman" w:hAnsi="Times New Roman" w:cs="Times New Roman"/>
                <w:szCs w:val="22"/>
              </w:rPr>
              <w:t>28,7</w:t>
            </w:r>
          </w:p>
        </w:tc>
        <w:tc>
          <w:tcPr>
            <w:tcW w:w="708" w:type="dxa"/>
            <w:vAlign w:val="bottom"/>
          </w:tcPr>
          <w:p w:rsidR="00797B31" w:rsidRPr="001A668A" w:rsidRDefault="00797B31" w:rsidP="005C56D9">
            <w:pPr>
              <w:pStyle w:val="ConsPlusNormal"/>
              <w:jc w:val="center"/>
              <w:rPr>
                <w:rFonts w:ascii="Times New Roman" w:hAnsi="Times New Roman" w:cs="Times New Roman"/>
                <w:szCs w:val="22"/>
              </w:rPr>
            </w:pPr>
            <w:r w:rsidRPr="001A668A">
              <w:rPr>
                <w:rFonts w:ascii="Times New Roman" w:hAnsi="Times New Roman" w:cs="Times New Roman"/>
                <w:szCs w:val="22"/>
              </w:rPr>
              <w:t>29</w:t>
            </w:r>
          </w:p>
        </w:tc>
        <w:tc>
          <w:tcPr>
            <w:tcW w:w="709" w:type="dxa"/>
            <w:vAlign w:val="bottom"/>
          </w:tcPr>
          <w:p w:rsidR="00797B31" w:rsidRPr="001A668A" w:rsidRDefault="00797B31" w:rsidP="005C56D9">
            <w:pPr>
              <w:pStyle w:val="ConsPlusNormal"/>
              <w:jc w:val="center"/>
              <w:rPr>
                <w:rFonts w:ascii="Times New Roman" w:hAnsi="Times New Roman" w:cs="Times New Roman"/>
                <w:szCs w:val="22"/>
              </w:rPr>
            </w:pPr>
            <w:r w:rsidRPr="001A668A">
              <w:rPr>
                <w:rFonts w:ascii="Times New Roman" w:hAnsi="Times New Roman" w:cs="Times New Roman"/>
                <w:szCs w:val="22"/>
              </w:rPr>
              <w:t>29</w:t>
            </w:r>
          </w:p>
        </w:tc>
        <w:tc>
          <w:tcPr>
            <w:tcW w:w="851" w:type="dxa"/>
            <w:vAlign w:val="bottom"/>
          </w:tcPr>
          <w:p w:rsidR="00797B31" w:rsidRPr="001A668A" w:rsidRDefault="00797B31" w:rsidP="005C56D9">
            <w:pPr>
              <w:pStyle w:val="ConsPlusNormal"/>
              <w:jc w:val="center"/>
              <w:rPr>
                <w:rFonts w:ascii="Times New Roman" w:hAnsi="Times New Roman" w:cs="Times New Roman"/>
                <w:szCs w:val="22"/>
              </w:rPr>
            </w:pPr>
            <w:r w:rsidRPr="001A668A">
              <w:rPr>
                <w:rFonts w:ascii="Times New Roman" w:hAnsi="Times New Roman" w:cs="Times New Roman"/>
                <w:szCs w:val="22"/>
              </w:rPr>
              <w:t>29</w:t>
            </w:r>
          </w:p>
        </w:tc>
        <w:tc>
          <w:tcPr>
            <w:tcW w:w="708" w:type="dxa"/>
            <w:vAlign w:val="bottom"/>
          </w:tcPr>
          <w:p w:rsidR="00797B31" w:rsidRPr="001A668A" w:rsidRDefault="00797B31" w:rsidP="005C56D9">
            <w:pPr>
              <w:pStyle w:val="ConsPlusNormal"/>
              <w:jc w:val="center"/>
              <w:rPr>
                <w:rFonts w:ascii="Times New Roman" w:hAnsi="Times New Roman" w:cs="Times New Roman"/>
                <w:szCs w:val="22"/>
              </w:rPr>
            </w:pPr>
            <w:r w:rsidRPr="001A668A">
              <w:rPr>
                <w:rFonts w:ascii="Times New Roman" w:hAnsi="Times New Roman" w:cs="Times New Roman"/>
                <w:szCs w:val="22"/>
              </w:rPr>
              <w:t>29,5</w:t>
            </w:r>
          </w:p>
        </w:tc>
        <w:tc>
          <w:tcPr>
            <w:tcW w:w="709" w:type="dxa"/>
            <w:vAlign w:val="bottom"/>
          </w:tcPr>
          <w:p w:rsidR="00797B31" w:rsidRPr="001A668A" w:rsidRDefault="00797B31" w:rsidP="005C56D9">
            <w:pPr>
              <w:pStyle w:val="ConsPlusNormal"/>
              <w:jc w:val="center"/>
              <w:rPr>
                <w:rFonts w:ascii="Times New Roman" w:hAnsi="Times New Roman" w:cs="Times New Roman"/>
                <w:szCs w:val="22"/>
              </w:rPr>
            </w:pPr>
            <w:r w:rsidRPr="001A668A">
              <w:rPr>
                <w:rFonts w:ascii="Times New Roman" w:hAnsi="Times New Roman" w:cs="Times New Roman"/>
                <w:szCs w:val="22"/>
              </w:rPr>
              <w:t>29,5</w:t>
            </w:r>
          </w:p>
        </w:tc>
        <w:tc>
          <w:tcPr>
            <w:tcW w:w="709" w:type="dxa"/>
            <w:vAlign w:val="bottom"/>
          </w:tcPr>
          <w:p w:rsidR="00797B31" w:rsidRPr="001A668A" w:rsidRDefault="00797B31" w:rsidP="005C56D9">
            <w:pPr>
              <w:pStyle w:val="ConsPlusNormal"/>
              <w:jc w:val="center"/>
              <w:rPr>
                <w:rFonts w:ascii="Times New Roman" w:hAnsi="Times New Roman" w:cs="Times New Roman"/>
                <w:szCs w:val="22"/>
              </w:rPr>
            </w:pPr>
            <w:r w:rsidRPr="001A668A">
              <w:rPr>
                <w:rFonts w:ascii="Times New Roman" w:hAnsi="Times New Roman" w:cs="Times New Roman"/>
                <w:szCs w:val="22"/>
              </w:rPr>
              <w:t>29,5</w:t>
            </w:r>
          </w:p>
        </w:tc>
        <w:tc>
          <w:tcPr>
            <w:tcW w:w="709" w:type="dxa"/>
            <w:vAlign w:val="bottom"/>
          </w:tcPr>
          <w:p w:rsidR="00797B31" w:rsidRPr="001A668A" w:rsidRDefault="00797B31" w:rsidP="005C56D9">
            <w:pPr>
              <w:pStyle w:val="ConsPlusNormal"/>
              <w:jc w:val="center"/>
              <w:rPr>
                <w:rFonts w:ascii="Times New Roman" w:hAnsi="Times New Roman" w:cs="Times New Roman"/>
                <w:szCs w:val="22"/>
              </w:rPr>
            </w:pPr>
            <w:r w:rsidRPr="001A668A">
              <w:rPr>
                <w:rFonts w:ascii="Times New Roman" w:hAnsi="Times New Roman" w:cs="Times New Roman"/>
                <w:szCs w:val="22"/>
              </w:rPr>
              <w:t>29,5</w:t>
            </w:r>
          </w:p>
        </w:tc>
        <w:tc>
          <w:tcPr>
            <w:tcW w:w="850" w:type="dxa"/>
            <w:vAlign w:val="bottom"/>
          </w:tcPr>
          <w:p w:rsidR="00797B31" w:rsidRPr="001A668A" w:rsidRDefault="00797B31" w:rsidP="005C56D9">
            <w:pPr>
              <w:pStyle w:val="ConsPlusNormal"/>
              <w:jc w:val="center"/>
              <w:rPr>
                <w:rFonts w:ascii="Times New Roman" w:hAnsi="Times New Roman" w:cs="Times New Roman"/>
                <w:szCs w:val="22"/>
              </w:rPr>
            </w:pPr>
            <w:r w:rsidRPr="001A668A">
              <w:rPr>
                <w:rFonts w:ascii="Times New Roman" w:hAnsi="Times New Roman" w:cs="Times New Roman"/>
                <w:szCs w:val="22"/>
              </w:rPr>
              <w:t>29,7</w:t>
            </w:r>
          </w:p>
        </w:tc>
      </w:tr>
      <w:tr w:rsidR="00797B31" w:rsidRPr="001A668A" w:rsidTr="00797B31">
        <w:tc>
          <w:tcPr>
            <w:tcW w:w="2127" w:type="dxa"/>
          </w:tcPr>
          <w:p w:rsidR="00797B31" w:rsidRPr="001A668A" w:rsidRDefault="00797B31">
            <w:pPr>
              <w:pStyle w:val="ConsPlusNormal"/>
              <w:rPr>
                <w:rFonts w:ascii="Times New Roman" w:hAnsi="Times New Roman" w:cs="Times New Roman"/>
                <w:szCs w:val="22"/>
              </w:rPr>
            </w:pPr>
            <w:r w:rsidRPr="001A668A">
              <w:rPr>
                <w:rFonts w:ascii="Times New Roman" w:hAnsi="Times New Roman" w:cs="Times New Roman"/>
                <w:szCs w:val="22"/>
              </w:rPr>
              <w:t>4. Строительство</w:t>
            </w:r>
          </w:p>
        </w:tc>
        <w:tc>
          <w:tcPr>
            <w:tcW w:w="709" w:type="dxa"/>
          </w:tcPr>
          <w:p w:rsidR="00797B31" w:rsidRPr="001A668A" w:rsidRDefault="00797B31">
            <w:pPr>
              <w:pStyle w:val="ConsPlusNormal"/>
              <w:rPr>
                <w:rFonts w:ascii="Times New Roman" w:hAnsi="Times New Roman" w:cs="Times New Roman"/>
                <w:szCs w:val="22"/>
              </w:rPr>
            </w:pPr>
          </w:p>
        </w:tc>
        <w:tc>
          <w:tcPr>
            <w:tcW w:w="709" w:type="dxa"/>
            <w:vAlign w:val="bottom"/>
          </w:tcPr>
          <w:p w:rsidR="00797B31" w:rsidRPr="001A668A" w:rsidRDefault="00797B31" w:rsidP="009D64DB">
            <w:pPr>
              <w:pStyle w:val="ConsPlusNormal"/>
              <w:jc w:val="center"/>
              <w:rPr>
                <w:rFonts w:ascii="Times New Roman" w:hAnsi="Times New Roman" w:cs="Times New Roman"/>
                <w:szCs w:val="22"/>
              </w:rPr>
            </w:pPr>
          </w:p>
        </w:tc>
        <w:tc>
          <w:tcPr>
            <w:tcW w:w="709" w:type="dxa"/>
            <w:vAlign w:val="bottom"/>
          </w:tcPr>
          <w:p w:rsidR="00797B31" w:rsidRPr="001A668A" w:rsidRDefault="00797B31" w:rsidP="009D64DB">
            <w:pPr>
              <w:pStyle w:val="ConsPlusNormal"/>
              <w:jc w:val="center"/>
              <w:rPr>
                <w:rFonts w:ascii="Times New Roman" w:hAnsi="Times New Roman" w:cs="Times New Roman"/>
                <w:szCs w:val="22"/>
              </w:rPr>
            </w:pPr>
          </w:p>
        </w:tc>
        <w:tc>
          <w:tcPr>
            <w:tcW w:w="708" w:type="dxa"/>
            <w:vAlign w:val="bottom"/>
          </w:tcPr>
          <w:p w:rsidR="00797B31" w:rsidRPr="001A668A" w:rsidRDefault="00797B31" w:rsidP="009D64DB">
            <w:pPr>
              <w:pStyle w:val="ConsPlusNormal"/>
              <w:jc w:val="center"/>
              <w:rPr>
                <w:rFonts w:ascii="Times New Roman" w:hAnsi="Times New Roman" w:cs="Times New Roman"/>
                <w:szCs w:val="22"/>
              </w:rPr>
            </w:pPr>
          </w:p>
        </w:tc>
        <w:tc>
          <w:tcPr>
            <w:tcW w:w="853" w:type="dxa"/>
            <w:vAlign w:val="bottom"/>
          </w:tcPr>
          <w:p w:rsidR="00797B31" w:rsidRPr="001A668A" w:rsidRDefault="00797B31" w:rsidP="009D64DB">
            <w:pPr>
              <w:pStyle w:val="ConsPlusNormal"/>
              <w:jc w:val="center"/>
              <w:rPr>
                <w:rFonts w:ascii="Times New Roman" w:hAnsi="Times New Roman" w:cs="Times New Roman"/>
                <w:szCs w:val="22"/>
              </w:rPr>
            </w:pPr>
          </w:p>
        </w:tc>
        <w:tc>
          <w:tcPr>
            <w:tcW w:w="709" w:type="dxa"/>
            <w:vAlign w:val="bottom"/>
          </w:tcPr>
          <w:p w:rsidR="00797B31" w:rsidRPr="001A668A" w:rsidRDefault="00797B31" w:rsidP="009D64DB">
            <w:pPr>
              <w:pStyle w:val="ConsPlusNormal"/>
              <w:jc w:val="center"/>
              <w:rPr>
                <w:rFonts w:ascii="Times New Roman" w:hAnsi="Times New Roman" w:cs="Times New Roman"/>
                <w:szCs w:val="22"/>
              </w:rPr>
            </w:pPr>
          </w:p>
        </w:tc>
        <w:tc>
          <w:tcPr>
            <w:tcW w:w="850" w:type="dxa"/>
            <w:vAlign w:val="bottom"/>
          </w:tcPr>
          <w:p w:rsidR="00797B31" w:rsidRPr="001A668A" w:rsidRDefault="00797B31" w:rsidP="009D64DB">
            <w:pPr>
              <w:pStyle w:val="ConsPlusNormal"/>
              <w:jc w:val="center"/>
              <w:rPr>
                <w:rFonts w:ascii="Times New Roman" w:hAnsi="Times New Roman" w:cs="Times New Roman"/>
                <w:szCs w:val="22"/>
              </w:rPr>
            </w:pPr>
          </w:p>
        </w:tc>
        <w:tc>
          <w:tcPr>
            <w:tcW w:w="709" w:type="dxa"/>
            <w:vAlign w:val="bottom"/>
          </w:tcPr>
          <w:p w:rsidR="00797B31" w:rsidRPr="001A668A" w:rsidRDefault="00797B31" w:rsidP="009D64DB">
            <w:pPr>
              <w:pStyle w:val="ConsPlusNormal"/>
              <w:jc w:val="center"/>
              <w:rPr>
                <w:rFonts w:ascii="Times New Roman" w:hAnsi="Times New Roman" w:cs="Times New Roman"/>
                <w:szCs w:val="22"/>
              </w:rPr>
            </w:pPr>
          </w:p>
        </w:tc>
        <w:tc>
          <w:tcPr>
            <w:tcW w:w="709" w:type="dxa"/>
            <w:vAlign w:val="bottom"/>
          </w:tcPr>
          <w:p w:rsidR="00797B31" w:rsidRPr="001A668A" w:rsidRDefault="00797B31" w:rsidP="009D64DB">
            <w:pPr>
              <w:pStyle w:val="ConsPlusNormal"/>
              <w:jc w:val="center"/>
              <w:rPr>
                <w:rFonts w:ascii="Times New Roman" w:hAnsi="Times New Roman" w:cs="Times New Roman"/>
                <w:szCs w:val="22"/>
              </w:rPr>
            </w:pPr>
          </w:p>
        </w:tc>
        <w:tc>
          <w:tcPr>
            <w:tcW w:w="709" w:type="dxa"/>
            <w:vAlign w:val="bottom"/>
          </w:tcPr>
          <w:p w:rsidR="00797B31" w:rsidRPr="001A668A" w:rsidRDefault="00797B31" w:rsidP="009D64DB">
            <w:pPr>
              <w:pStyle w:val="ConsPlusNormal"/>
              <w:jc w:val="center"/>
              <w:rPr>
                <w:rFonts w:ascii="Times New Roman" w:hAnsi="Times New Roman" w:cs="Times New Roman"/>
                <w:szCs w:val="22"/>
              </w:rPr>
            </w:pPr>
          </w:p>
        </w:tc>
        <w:tc>
          <w:tcPr>
            <w:tcW w:w="708" w:type="dxa"/>
            <w:vAlign w:val="bottom"/>
          </w:tcPr>
          <w:p w:rsidR="00797B31" w:rsidRPr="001A668A" w:rsidRDefault="00797B31" w:rsidP="009D64DB">
            <w:pPr>
              <w:pStyle w:val="ConsPlusNormal"/>
              <w:jc w:val="center"/>
              <w:rPr>
                <w:rFonts w:ascii="Times New Roman" w:hAnsi="Times New Roman" w:cs="Times New Roman"/>
                <w:szCs w:val="22"/>
              </w:rPr>
            </w:pPr>
          </w:p>
        </w:tc>
        <w:tc>
          <w:tcPr>
            <w:tcW w:w="709" w:type="dxa"/>
            <w:vAlign w:val="bottom"/>
          </w:tcPr>
          <w:p w:rsidR="00797B31" w:rsidRPr="001A668A" w:rsidRDefault="00797B31" w:rsidP="009D64DB">
            <w:pPr>
              <w:pStyle w:val="ConsPlusNormal"/>
              <w:jc w:val="center"/>
              <w:rPr>
                <w:rFonts w:ascii="Times New Roman" w:hAnsi="Times New Roman" w:cs="Times New Roman"/>
                <w:szCs w:val="22"/>
              </w:rPr>
            </w:pPr>
          </w:p>
        </w:tc>
        <w:tc>
          <w:tcPr>
            <w:tcW w:w="851" w:type="dxa"/>
            <w:vAlign w:val="bottom"/>
          </w:tcPr>
          <w:p w:rsidR="00797B31" w:rsidRPr="001A668A" w:rsidRDefault="00797B31" w:rsidP="009D64DB">
            <w:pPr>
              <w:pStyle w:val="ConsPlusNormal"/>
              <w:jc w:val="center"/>
              <w:rPr>
                <w:rFonts w:ascii="Times New Roman" w:hAnsi="Times New Roman" w:cs="Times New Roman"/>
                <w:szCs w:val="22"/>
              </w:rPr>
            </w:pPr>
          </w:p>
        </w:tc>
        <w:tc>
          <w:tcPr>
            <w:tcW w:w="708" w:type="dxa"/>
            <w:vAlign w:val="bottom"/>
          </w:tcPr>
          <w:p w:rsidR="00797B31" w:rsidRPr="001A668A" w:rsidRDefault="00797B31" w:rsidP="009D64DB">
            <w:pPr>
              <w:pStyle w:val="ConsPlusNormal"/>
              <w:jc w:val="center"/>
              <w:rPr>
                <w:rFonts w:ascii="Times New Roman" w:hAnsi="Times New Roman" w:cs="Times New Roman"/>
                <w:szCs w:val="22"/>
              </w:rPr>
            </w:pPr>
          </w:p>
        </w:tc>
        <w:tc>
          <w:tcPr>
            <w:tcW w:w="709" w:type="dxa"/>
            <w:vAlign w:val="bottom"/>
          </w:tcPr>
          <w:p w:rsidR="00797B31" w:rsidRPr="001A668A" w:rsidRDefault="00797B31" w:rsidP="009D64DB">
            <w:pPr>
              <w:pStyle w:val="ConsPlusNormal"/>
              <w:jc w:val="center"/>
              <w:rPr>
                <w:rFonts w:ascii="Times New Roman" w:hAnsi="Times New Roman" w:cs="Times New Roman"/>
                <w:szCs w:val="22"/>
              </w:rPr>
            </w:pPr>
          </w:p>
        </w:tc>
        <w:tc>
          <w:tcPr>
            <w:tcW w:w="709" w:type="dxa"/>
            <w:vAlign w:val="bottom"/>
          </w:tcPr>
          <w:p w:rsidR="00797B31" w:rsidRPr="001A668A" w:rsidRDefault="00797B31" w:rsidP="009D64DB">
            <w:pPr>
              <w:pStyle w:val="ConsPlusNormal"/>
              <w:jc w:val="center"/>
              <w:rPr>
                <w:rFonts w:ascii="Times New Roman" w:hAnsi="Times New Roman" w:cs="Times New Roman"/>
                <w:szCs w:val="22"/>
              </w:rPr>
            </w:pPr>
          </w:p>
        </w:tc>
        <w:tc>
          <w:tcPr>
            <w:tcW w:w="709" w:type="dxa"/>
            <w:vAlign w:val="bottom"/>
          </w:tcPr>
          <w:p w:rsidR="00797B31" w:rsidRPr="001A668A" w:rsidRDefault="00797B31" w:rsidP="009D64DB">
            <w:pPr>
              <w:pStyle w:val="ConsPlusNormal"/>
              <w:jc w:val="center"/>
              <w:rPr>
                <w:rFonts w:ascii="Times New Roman" w:hAnsi="Times New Roman" w:cs="Times New Roman"/>
                <w:szCs w:val="22"/>
              </w:rPr>
            </w:pPr>
          </w:p>
        </w:tc>
        <w:tc>
          <w:tcPr>
            <w:tcW w:w="850" w:type="dxa"/>
            <w:vAlign w:val="bottom"/>
          </w:tcPr>
          <w:p w:rsidR="00797B31" w:rsidRPr="001A668A" w:rsidRDefault="00797B31" w:rsidP="009D64DB">
            <w:pPr>
              <w:pStyle w:val="ConsPlusNormal"/>
              <w:jc w:val="center"/>
              <w:rPr>
                <w:rFonts w:ascii="Times New Roman" w:hAnsi="Times New Roman" w:cs="Times New Roman"/>
                <w:szCs w:val="22"/>
              </w:rPr>
            </w:pPr>
          </w:p>
        </w:tc>
      </w:tr>
      <w:tr w:rsidR="00797B31" w:rsidRPr="001A668A" w:rsidTr="00797B31">
        <w:tc>
          <w:tcPr>
            <w:tcW w:w="2127" w:type="dxa"/>
          </w:tcPr>
          <w:p w:rsidR="00797B31" w:rsidRPr="001A668A" w:rsidRDefault="00797B31">
            <w:pPr>
              <w:pStyle w:val="ConsPlusNormal"/>
              <w:rPr>
                <w:rFonts w:ascii="Times New Roman" w:hAnsi="Times New Roman" w:cs="Times New Roman"/>
                <w:szCs w:val="22"/>
              </w:rPr>
            </w:pPr>
            <w:r w:rsidRPr="001A668A">
              <w:rPr>
                <w:rFonts w:ascii="Times New Roman" w:hAnsi="Times New Roman" w:cs="Times New Roman"/>
                <w:szCs w:val="22"/>
              </w:rPr>
              <w:t>Объем работ, выполненных по виду деятельности "Строительство"</w:t>
            </w:r>
          </w:p>
        </w:tc>
        <w:tc>
          <w:tcPr>
            <w:tcW w:w="709" w:type="dxa"/>
          </w:tcPr>
          <w:p w:rsidR="00797B31" w:rsidRPr="001A668A" w:rsidRDefault="00611E29">
            <w:pPr>
              <w:pStyle w:val="ConsPlusNormal"/>
              <w:jc w:val="center"/>
              <w:rPr>
                <w:rFonts w:ascii="Times New Roman" w:hAnsi="Times New Roman" w:cs="Times New Roman"/>
                <w:szCs w:val="22"/>
              </w:rPr>
            </w:pPr>
            <w:r w:rsidRPr="001A668A">
              <w:rPr>
                <w:rFonts w:ascii="Times New Roman" w:hAnsi="Times New Roman" w:cs="Times New Roman"/>
                <w:szCs w:val="22"/>
              </w:rPr>
              <w:t>М</w:t>
            </w:r>
            <w:r w:rsidR="00797B31" w:rsidRPr="001A668A">
              <w:rPr>
                <w:rFonts w:ascii="Times New Roman" w:hAnsi="Times New Roman" w:cs="Times New Roman"/>
                <w:szCs w:val="22"/>
              </w:rPr>
              <w:t>лн</w:t>
            </w:r>
            <w:r w:rsidRPr="001A668A">
              <w:rPr>
                <w:rFonts w:ascii="Times New Roman" w:hAnsi="Times New Roman" w:cs="Times New Roman"/>
                <w:szCs w:val="22"/>
              </w:rPr>
              <w:t>.</w:t>
            </w:r>
            <w:r w:rsidR="00797B31" w:rsidRPr="001A668A">
              <w:rPr>
                <w:rFonts w:ascii="Times New Roman" w:hAnsi="Times New Roman" w:cs="Times New Roman"/>
                <w:szCs w:val="22"/>
              </w:rPr>
              <w:t xml:space="preserve"> рублей</w:t>
            </w:r>
          </w:p>
        </w:tc>
        <w:tc>
          <w:tcPr>
            <w:tcW w:w="709"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0,09</w:t>
            </w:r>
          </w:p>
        </w:tc>
        <w:tc>
          <w:tcPr>
            <w:tcW w:w="709"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0,09</w:t>
            </w:r>
          </w:p>
        </w:tc>
        <w:tc>
          <w:tcPr>
            <w:tcW w:w="708"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0,09</w:t>
            </w:r>
          </w:p>
        </w:tc>
        <w:tc>
          <w:tcPr>
            <w:tcW w:w="853"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850"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708"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851"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0,11</w:t>
            </w:r>
          </w:p>
        </w:tc>
        <w:tc>
          <w:tcPr>
            <w:tcW w:w="708"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0,11</w:t>
            </w:r>
          </w:p>
        </w:tc>
        <w:tc>
          <w:tcPr>
            <w:tcW w:w="709"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0,12</w:t>
            </w:r>
          </w:p>
        </w:tc>
        <w:tc>
          <w:tcPr>
            <w:tcW w:w="709"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0,12</w:t>
            </w:r>
          </w:p>
        </w:tc>
        <w:tc>
          <w:tcPr>
            <w:tcW w:w="709"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0,12</w:t>
            </w:r>
          </w:p>
        </w:tc>
        <w:tc>
          <w:tcPr>
            <w:tcW w:w="850" w:type="dxa"/>
            <w:vAlign w:val="bottom"/>
          </w:tcPr>
          <w:p w:rsidR="00797B31" w:rsidRPr="001A668A" w:rsidRDefault="00611E29" w:rsidP="009D64DB">
            <w:pPr>
              <w:pStyle w:val="ConsPlusNormal"/>
              <w:jc w:val="center"/>
              <w:rPr>
                <w:rFonts w:ascii="Times New Roman" w:hAnsi="Times New Roman" w:cs="Times New Roman"/>
                <w:szCs w:val="22"/>
              </w:rPr>
            </w:pPr>
            <w:r w:rsidRPr="001A668A">
              <w:rPr>
                <w:rFonts w:ascii="Times New Roman" w:hAnsi="Times New Roman" w:cs="Times New Roman"/>
                <w:szCs w:val="22"/>
              </w:rPr>
              <w:t>0,13</w:t>
            </w:r>
          </w:p>
        </w:tc>
      </w:tr>
      <w:tr w:rsidR="00797B31" w:rsidRPr="001A668A" w:rsidTr="00797B31">
        <w:tc>
          <w:tcPr>
            <w:tcW w:w="2127" w:type="dxa"/>
          </w:tcPr>
          <w:p w:rsidR="00797B31" w:rsidRPr="001A668A" w:rsidRDefault="00797B31">
            <w:pPr>
              <w:pStyle w:val="ConsPlusNormal"/>
              <w:rPr>
                <w:rFonts w:ascii="Times New Roman" w:hAnsi="Times New Roman" w:cs="Times New Roman"/>
                <w:szCs w:val="22"/>
              </w:rPr>
            </w:pPr>
            <w:r w:rsidRPr="001A668A">
              <w:rPr>
                <w:rFonts w:ascii="Times New Roman" w:hAnsi="Times New Roman" w:cs="Times New Roman"/>
                <w:szCs w:val="22"/>
              </w:rPr>
              <w:t>Индекс производства по виду деятельности "Строительство"</w:t>
            </w:r>
          </w:p>
        </w:tc>
        <w:tc>
          <w:tcPr>
            <w:tcW w:w="709" w:type="dxa"/>
          </w:tcPr>
          <w:p w:rsidR="00797B31" w:rsidRPr="001A668A" w:rsidRDefault="00797B31">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105,6</w:t>
            </w:r>
          </w:p>
        </w:tc>
        <w:tc>
          <w:tcPr>
            <w:tcW w:w="709"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105,6</w:t>
            </w:r>
          </w:p>
        </w:tc>
        <w:tc>
          <w:tcPr>
            <w:tcW w:w="708"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853"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0"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101,5</w:t>
            </w:r>
          </w:p>
        </w:tc>
        <w:tc>
          <w:tcPr>
            <w:tcW w:w="708"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851"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102,3</w:t>
            </w:r>
          </w:p>
        </w:tc>
        <w:tc>
          <w:tcPr>
            <w:tcW w:w="708"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102,7</w:t>
            </w:r>
          </w:p>
        </w:tc>
        <w:tc>
          <w:tcPr>
            <w:tcW w:w="709"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102,9</w:t>
            </w:r>
          </w:p>
        </w:tc>
        <w:tc>
          <w:tcPr>
            <w:tcW w:w="709"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102,9</w:t>
            </w:r>
          </w:p>
        </w:tc>
        <w:tc>
          <w:tcPr>
            <w:tcW w:w="850" w:type="dxa"/>
            <w:vAlign w:val="bottom"/>
          </w:tcPr>
          <w:p w:rsidR="00797B31" w:rsidRPr="001A668A" w:rsidRDefault="000A1184" w:rsidP="009D64DB">
            <w:pPr>
              <w:pStyle w:val="ConsPlusNormal"/>
              <w:jc w:val="center"/>
              <w:rPr>
                <w:rFonts w:ascii="Times New Roman" w:hAnsi="Times New Roman" w:cs="Times New Roman"/>
                <w:szCs w:val="22"/>
              </w:rPr>
            </w:pPr>
            <w:r w:rsidRPr="001A668A">
              <w:rPr>
                <w:rFonts w:ascii="Times New Roman" w:hAnsi="Times New Roman" w:cs="Times New Roman"/>
                <w:szCs w:val="22"/>
              </w:rPr>
              <w:t>103</w:t>
            </w:r>
          </w:p>
        </w:tc>
      </w:tr>
      <w:tr w:rsidR="00797B31" w:rsidRPr="001A668A" w:rsidTr="00797B31">
        <w:tc>
          <w:tcPr>
            <w:tcW w:w="2127" w:type="dxa"/>
          </w:tcPr>
          <w:p w:rsidR="00797B31" w:rsidRPr="001A668A" w:rsidRDefault="004E1DEE">
            <w:pPr>
              <w:pStyle w:val="ConsPlusNormal"/>
              <w:rPr>
                <w:rFonts w:ascii="Times New Roman" w:hAnsi="Times New Roman" w:cs="Times New Roman"/>
                <w:szCs w:val="22"/>
              </w:rPr>
            </w:pPr>
            <w:r w:rsidRPr="001A668A">
              <w:rPr>
                <w:rFonts w:ascii="Times New Roman" w:hAnsi="Times New Roman" w:cs="Times New Roman"/>
                <w:szCs w:val="22"/>
              </w:rPr>
              <w:t>5</w:t>
            </w:r>
            <w:r w:rsidR="00797B31" w:rsidRPr="001A668A">
              <w:rPr>
                <w:rFonts w:ascii="Times New Roman" w:hAnsi="Times New Roman" w:cs="Times New Roman"/>
                <w:szCs w:val="22"/>
              </w:rPr>
              <w:t>. Сельское хозяйство</w:t>
            </w:r>
          </w:p>
        </w:tc>
        <w:tc>
          <w:tcPr>
            <w:tcW w:w="709" w:type="dxa"/>
          </w:tcPr>
          <w:p w:rsidR="00797B31" w:rsidRPr="001A668A" w:rsidRDefault="00797B31">
            <w:pPr>
              <w:pStyle w:val="ConsPlusNormal"/>
              <w:rPr>
                <w:rFonts w:ascii="Times New Roman" w:hAnsi="Times New Roman" w:cs="Times New Roman"/>
                <w:szCs w:val="22"/>
              </w:rPr>
            </w:pPr>
          </w:p>
        </w:tc>
        <w:tc>
          <w:tcPr>
            <w:tcW w:w="709" w:type="dxa"/>
            <w:vAlign w:val="bottom"/>
          </w:tcPr>
          <w:p w:rsidR="00797B31" w:rsidRPr="001A668A" w:rsidRDefault="00797B31">
            <w:pPr>
              <w:pStyle w:val="ConsPlusNormal"/>
              <w:rPr>
                <w:rFonts w:ascii="Times New Roman" w:hAnsi="Times New Roman" w:cs="Times New Roman"/>
                <w:szCs w:val="22"/>
              </w:rPr>
            </w:pPr>
          </w:p>
        </w:tc>
        <w:tc>
          <w:tcPr>
            <w:tcW w:w="709" w:type="dxa"/>
            <w:vAlign w:val="bottom"/>
          </w:tcPr>
          <w:p w:rsidR="00797B31" w:rsidRPr="001A668A" w:rsidRDefault="00797B31">
            <w:pPr>
              <w:pStyle w:val="ConsPlusNormal"/>
              <w:rPr>
                <w:rFonts w:ascii="Times New Roman" w:hAnsi="Times New Roman" w:cs="Times New Roman"/>
                <w:szCs w:val="22"/>
              </w:rPr>
            </w:pPr>
          </w:p>
        </w:tc>
        <w:tc>
          <w:tcPr>
            <w:tcW w:w="708" w:type="dxa"/>
            <w:vAlign w:val="bottom"/>
          </w:tcPr>
          <w:p w:rsidR="00797B31" w:rsidRPr="001A668A" w:rsidRDefault="00797B31">
            <w:pPr>
              <w:pStyle w:val="ConsPlusNormal"/>
              <w:rPr>
                <w:rFonts w:ascii="Times New Roman" w:hAnsi="Times New Roman" w:cs="Times New Roman"/>
                <w:szCs w:val="22"/>
              </w:rPr>
            </w:pPr>
          </w:p>
        </w:tc>
        <w:tc>
          <w:tcPr>
            <w:tcW w:w="853" w:type="dxa"/>
            <w:vAlign w:val="bottom"/>
          </w:tcPr>
          <w:p w:rsidR="00797B31" w:rsidRPr="001A668A" w:rsidRDefault="00797B31">
            <w:pPr>
              <w:pStyle w:val="ConsPlusNormal"/>
              <w:rPr>
                <w:rFonts w:ascii="Times New Roman" w:hAnsi="Times New Roman" w:cs="Times New Roman"/>
                <w:szCs w:val="22"/>
              </w:rPr>
            </w:pPr>
          </w:p>
        </w:tc>
        <w:tc>
          <w:tcPr>
            <w:tcW w:w="709" w:type="dxa"/>
            <w:vAlign w:val="bottom"/>
          </w:tcPr>
          <w:p w:rsidR="00797B31" w:rsidRPr="001A668A" w:rsidRDefault="00797B31">
            <w:pPr>
              <w:pStyle w:val="ConsPlusNormal"/>
              <w:rPr>
                <w:rFonts w:ascii="Times New Roman" w:hAnsi="Times New Roman" w:cs="Times New Roman"/>
                <w:szCs w:val="22"/>
              </w:rPr>
            </w:pPr>
          </w:p>
        </w:tc>
        <w:tc>
          <w:tcPr>
            <w:tcW w:w="850" w:type="dxa"/>
            <w:vAlign w:val="bottom"/>
          </w:tcPr>
          <w:p w:rsidR="00797B31" w:rsidRPr="001A668A" w:rsidRDefault="00797B31">
            <w:pPr>
              <w:pStyle w:val="ConsPlusNormal"/>
              <w:rPr>
                <w:rFonts w:ascii="Times New Roman" w:hAnsi="Times New Roman" w:cs="Times New Roman"/>
                <w:szCs w:val="22"/>
              </w:rPr>
            </w:pPr>
          </w:p>
        </w:tc>
        <w:tc>
          <w:tcPr>
            <w:tcW w:w="709" w:type="dxa"/>
            <w:vAlign w:val="bottom"/>
          </w:tcPr>
          <w:p w:rsidR="00797B31" w:rsidRPr="001A668A" w:rsidRDefault="00797B31" w:rsidP="00C43737">
            <w:pPr>
              <w:pStyle w:val="ConsPlusNormal"/>
              <w:rPr>
                <w:rFonts w:ascii="Times New Roman" w:hAnsi="Times New Roman" w:cs="Times New Roman"/>
                <w:szCs w:val="22"/>
              </w:rPr>
            </w:pPr>
          </w:p>
        </w:tc>
        <w:tc>
          <w:tcPr>
            <w:tcW w:w="709" w:type="dxa"/>
            <w:vAlign w:val="bottom"/>
          </w:tcPr>
          <w:p w:rsidR="00797B31" w:rsidRPr="001A668A" w:rsidRDefault="00797B31" w:rsidP="00C43737">
            <w:pPr>
              <w:pStyle w:val="ConsPlusNormal"/>
              <w:rPr>
                <w:rFonts w:ascii="Times New Roman" w:hAnsi="Times New Roman" w:cs="Times New Roman"/>
                <w:szCs w:val="22"/>
              </w:rPr>
            </w:pPr>
          </w:p>
        </w:tc>
        <w:tc>
          <w:tcPr>
            <w:tcW w:w="709" w:type="dxa"/>
            <w:vAlign w:val="bottom"/>
          </w:tcPr>
          <w:p w:rsidR="00797B31" w:rsidRPr="001A668A" w:rsidRDefault="00797B31" w:rsidP="00C43737">
            <w:pPr>
              <w:pStyle w:val="ConsPlusNormal"/>
              <w:rPr>
                <w:rFonts w:ascii="Times New Roman" w:hAnsi="Times New Roman" w:cs="Times New Roman"/>
                <w:szCs w:val="22"/>
              </w:rPr>
            </w:pPr>
          </w:p>
        </w:tc>
        <w:tc>
          <w:tcPr>
            <w:tcW w:w="708" w:type="dxa"/>
            <w:vAlign w:val="bottom"/>
          </w:tcPr>
          <w:p w:rsidR="00797B31" w:rsidRPr="001A668A" w:rsidRDefault="00797B31" w:rsidP="00C43737">
            <w:pPr>
              <w:pStyle w:val="ConsPlusNormal"/>
              <w:rPr>
                <w:rFonts w:ascii="Times New Roman" w:hAnsi="Times New Roman" w:cs="Times New Roman"/>
                <w:szCs w:val="22"/>
              </w:rPr>
            </w:pPr>
          </w:p>
        </w:tc>
        <w:tc>
          <w:tcPr>
            <w:tcW w:w="709" w:type="dxa"/>
            <w:vAlign w:val="bottom"/>
          </w:tcPr>
          <w:p w:rsidR="00797B31" w:rsidRPr="001A668A" w:rsidRDefault="00797B31" w:rsidP="00C43737">
            <w:pPr>
              <w:pStyle w:val="ConsPlusNormal"/>
              <w:rPr>
                <w:rFonts w:ascii="Times New Roman" w:hAnsi="Times New Roman" w:cs="Times New Roman"/>
                <w:szCs w:val="22"/>
              </w:rPr>
            </w:pPr>
          </w:p>
        </w:tc>
        <w:tc>
          <w:tcPr>
            <w:tcW w:w="851" w:type="dxa"/>
            <w:vAlign w:val="bottom"/>
          </w:tcPr>
          <w:p w:rsidR="00797B31" w:rsidRPr="001A668A" w:rsidRDefault="00797B31" w:rsidP="00C43737">
            <w:pPr>
              <w:pStyle w:val="ConsPlusNormal"/>
              <w:rPr>
                <w:rFonts w:ascii="Times New Roman" w:hAnsi="Times New Roman" w:cs="Times New Roman"/>
                <w:szCs w:val="22"/>
              </w:rPr>
            </w:pPr>
          </w:p>
        </w:tc>
        <w:tc>
          <w:tcPr>
            <w:tcW w:w="708" w:type="dxa"/>
            <w:vAlign w:val="bottom"/>
          </w:tcPr>
          <w:p w:rsidR="00797B31" w:rsidRPr="001A668A" w:rsidRDefault="00797B31" w:rsidP="00C43737">
            <w:pPr>
              <w:pStyle w:val="ConsPlusNormal"/>
              <w:rPr>
                <w:rFonts w:ascii="Times New Roman" w:hAnsi="Times New Roman" w:cs="Times New Roman"/>
                <w:szCs w:val="22"/>
              </w:rPr>
            </w:pPr>
          </w:p>
        </w:tc>
        <w:tc>
          <w:tcPr>
            <w:tcW w:w="709" w:type="dxa"/>
            <w:vAlign w:val="bottom"/>
          </w:tcPr>
          <w:p w:rsidR="00797B31" w:rsidRPr="001A668A" w:rsidRDefault="00797B31" w:rsidP="00C43737">
            <w:pPr>
              <w:pStyle w:val="ConsPlusNormal"/>
              <w:rPr>
                <w:rFonts w:ascii="Times New Roman" w:hAnsi="Times New Roman" w:cs="Times New Roman"/>
                <w:szCs w:val="22"/>
              </w:rPr>
            </w:pPr>
          </w:p>
        </w:tc>
        <w:tc>
          <w:tcPr>
            <w:tcW w:w="709" w:type="dxa"/>
            <w:vAlign w:val="bottom"/>
          </w:tcPr>
          <w:p w:rsidR="00797B31" w:rsidRPr="001A668A" w:rsidRDefault="00797B31" w:rsidP="00C43737">
            <w:pPr>
              <w:pStyle w:val="ConsPlusNormal"/>
              <w:rPr>
                <w:rFonts w:ascii="Times New Roman" w:hAnsi="Times New Roman" w:cs="Times New Roman"/>
                <w:szCs w:val="22"/>
              </w:rPr>
            </w:pPr>
          </w:p>
        </w:tc>
        <w:tc>
          <w:tcPr>
            <w:tcW w:w="709" w:type="dxa"/>
            <w:vAlign w:val="bottom"/>
          </w:tcPr>
          <w:p w:rsidR="00797B31" w:rsidRPr="001A668A" w:rsidRDefault="00797B31" w:rsidP="00C43737">
            <w:pPr>
              <w:pStyle w:val="ConsPlusNormal"/>
              <w:rPr>
                <w:rFonts w:ascii="Times New Roman" w:hAnsi="Times New Roman" w:cs="Times New Roman"/>
                <w:szCs w:val="22"/>
              </w:rPr>
            </w:pPr>
          </w:p>
        </w:tc>
        <w:tc>
          <w:tcPr>
            <w:tcW w:w="850" w:type="dxa"/>
            <w:vAlign w:val="bottom"/>
          </w:tcPr>
          <w:p w:rsidR="00797B31" w:rsidRPr="001A668A" w:rsidRDefault="00797B31" w:rsidP="00C43737">
            <w:pPr>
              <w:pStyle w:val="ConsPlusNormal"/>
              <w:rPr>
                <w:rFonts w:ascii="Times New Roman" w:hAnsi="Times New Roman" w:cs="Times New Roman"/>
                <w:szCs w:val="22"/>
              </w:rPr>
            </w:pPr>
          </w:p>
        </w:tc>
      </w:tr>
      <w:tr w:rsidR="00797B31" w:rsidRPr="001A668A" w:rsidTr="00797B31">
        <w:tc>
          <w:tcPr>
            <w:tcW w:w="2127"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Продукция сельского хозяйства</w:t>
            </w:r>
          </w:p>
        </w:tc>
        <w:tc>
          <w:tcPr>
            <w:tcW w:w="709" w:type="dxa"/>
          </w:tcPr>
          <w:p w:rsidR="00797B31" w:rsidRPr="001A668A" w:rsidRDefault="000A1184" w:rsidP="004E1DEE">
            <w:pPr>
              <w:pStyle w:val="ConsPlusNormal"/>
              <w:jc w:val="center"/>
              <w:rPr>
                <w:rFonts w:ascii="Times New Roman" w:hAnsi="Times New Roman" w:cs="Times New Roman"/>
                <w:szCs w:val="22"/>
              </w:rPr>
            </w:pPr>
            <w:r w:rsidRPr="001A668A">
              <w:rPr>
                <w:rFonts w:ascii="Times New Roman" w:hAnsi="Times New Roman" w:cs="Times New Roman"/>
                <w:szCs w:val="22"/>
              </w:rPr>
              <w:t>М</w:t>
            </w:r>
            <w:r w:rsidR="00797B31" w:rsidRPr="001A668A">
              <w:rPr>
                <w:rFonts w:ascii="Times New Roman" w:hAnsi="Times New Roman" w:cs="Times New Roman"/>
                <w:szCs w:val="22"/>
              </w:rPr>
              <w:t>лн</w:t>
            </w:r>
            <w:r w:rsidRPr="001A668A">
              <w:rPr>
                <w:rFonts w:ascii="Times New Roman" w:hAnsi="Times New Roman" w:cs="Times New Roman"/>
                <w:szCs w:val="22"/>
              </w:rPr>
              <w:t>.</w:t>
            </w:r>
            <w:r w:rsidR="00797B31" w:rsidRPr="001A668A">
              <w:rPr>
                <w:rFonts w:ascii="Times New Roman" w:hAnsi="Times New Roman" w:cs="Times New Roman"/>
                <w:szCs w:val="22"/>
              </w:rPr>
              <w:t xml:space="preserve"> рублей</w:t>
            </w:r>
          </w:p>
        </w:tc>
        <w:tc>
          <w:tcPr>
            <w:tcW w:w="709" w:type="dxa"/>
            <w:vAlign w:val="bottom"/>
          </w:tcPr>
          <w:p w:rsidR="00797B31" w:rsidRPr="001A668A" w:rsidRDefault="000A1184" w:rsidP="004E1DEE">
            <w:pPr>
              <w:pStyle w:val="ConsPlusNormal"/>
              <w:jc w:val="center"/>
              <w:rPr>
                <w:rFonts w:ascii="Times New Roman" w:hAnsi="Times New Roman" w:cs="Times New Roman"/>
                <w:szCs w:val="22"/>
              </w:rPr>
            </w:pPr>
            <w:r w:rsidRPr="001A668A">
              <w:rPr>
                <w:rFonts w:ascii="Times New Roman" w:hAnsi="Times New Roman" w:cs="Times New Roman"/>
                <w:szCs w:val="22"/>
              </w:rPr>
              <w:t>774,2</w:t>
            </w:r>
          </w:p>
        </w:tc>
        <w:tc>
          <w:tcPr>
            <w:tcW w:w="709" w:type="dxa"/>
            <w:vAlign w:val="bottom"/>
          </w:tcPr>
          <w:p w:rsidR="00797B31" w:rsidRPr="001A668A" w:rsidRDefault="000A1184" w:rsidP="004E1DEE">
            <w:pPr>
              <w:pStyle w:val="ConsPlusNormal"/>
              <w:jc w:val="center"/>
              <w:rPr>
                <w:rFonts w:ascii="Times New Roman" w:hAnsi="Times New Roman" w:cs="Times New Roman"/>
                <w:szCs w:val="22"/>
              </w:rPr>
            </w:pPr>
            <w:r w:rsidRPr="001A668A">
              <w:rPr>
                <w:rFonts w:ascii="Times New Roman" w:hAnsi="Times New Roman" w:cs="Times New Roman"/>
                <w:szCs w:val="22"/>
              </w:rPr>
              <w:t>795,2</w:t>
            </w:r>
          </w:p>
        </w:tc>
        <w:tc>
          <w:tcPr>
            <w:tcW w:w="708" w:type="dxa"/>
            <w:vAlign w:val="bottom"/>
          </w:tcPr>
          <w:p w:rsidR="00797B31" w:rsidRPr="001A668A" w:rsidRDefault="000A1184" w:rsidP="004E1DEE">
            <w:pPr>
              <w:pStyle w:val="ConsPlusNormal"/>
              <w:jc w:val="center"/>
              <w:rPr>
                <w:rFonts w:ascii="Times New Roman" w:hAnsi="Times New Roman" w:cs="Times New Roman"/>
                <w:szCs w:val="22"/>
              </w:rPr>
            </w:pPr>
            <w:r w:rsidRPr="001A668A">
              <w:rPr>
                <w:rFonts w:ascii="Times New Roman" w:hAnsi="Times New Roman" w:cs="Times New Roman"/>
                <w:szCs w:val="22"/>
              </w:rPr>
              <w:t>834,9</w:t>
            </w:r>
          </w:p>
        </w:tc>
        <w:tc>
          <w:tcPr>
            <w:tcW w:w="853" w:type="dxa"/>
            <w:vAlign w:val="bottom"/>
          </w:tcPr>
          <w:p w:rsidR="00797B31" w:rsidRPr="001A668A" w:rsidRDefault="000A1184" w:rsidP="004E1DEE">
            <w:pPr>
              <w:pStyle w:val="ConsPlusNormal"/>
              <w:jc w:val="center"/>
              <w:rPr>
                <w:rFonts w:ascii="Times New Roman" w:hAnsi="Times New Roman" w:cs="Times New Roman"/>
                <w:szCs w:val="22"/>
              </w:rPr>
            </w:pPr>
            <w:r w:rsidRPr="001A668A">
              <w:rPr>
                <w:rFonts w:ascii="Times New Roman" w:hAnsi="Times New Roman" w:cs="Times New Roman"/>
                <w:szCs w:val="22"/>
              </w:rPr>
              <w:t>876,7</w:t>
            </w:r>
          </w:p>
        </w:tc>
        <w:tc>
          <w:tcPr>
            <w:tcW w:w="709" w:type="dxa"/>
            <w:vAlign w:val="bottom"/>
          </w:tcPr>
          <w:p w:rsidR="00797B31" w:rsidRPr="001A668A" w:rsidRDefault="000A1184" w:rsidP="004E1DEE">
            <w:pPr>
              <w:pStyle w:val="ConsPlusNormal"/>
              <w:jc w:val="center"/>
              <w:rPr>
                <w:rFonts w:ascii="Times New Roman" w:hAnsi="Times New Roman" w:cs="Times New Roman"/>
                <w:szCs w:val="22"/>
              </w:rPr>
            </w:pPr>
            <w:r w:rsidRPr="001A668A">
              <w:rPr>
                <w:rFonts w:ascii="Times New Roman" w:hAnsi="Times New Roman" w:cs="Times New Roman"/>
                <w:szCs w:val="22"/>
              </w:rPr>
              <w:t>920</w:t>
            </w:r>
          </w:p>
        </w:tc>
        <w:tc>
          <w:tcPr>
            <w:tcW w:w="850" w:type="dxa"/>
            <w:vAlign w:val="bottom"/>
          </w:tcPr>
          <w:p w:rsidR="00797B31" w:rsidRPr="001A668A" w:rsidRDefault="000A1184" w:rsidP="004E1DEE">
            <w:pPr>
              <w:pStyle w:val="ConsPlusNormal"/>
              <w:jc w:val="center"/>
              <w:rPr>
                <w:rFonts w:ascii="Times New Roman" w:hAnsi="Times New Roman" w:cs="Times New Roman"/>
                <w:szCs w:val="22"/>
              </w:rPr>
            </w:pPr>
            <w:r w:rsidRPr="001A668A">
              <w:rPr>
                <w:rFonts w:ascii="Times New Roman" w:hAnsi="Times New Roman" w:cs="Times New Roman"/>
                <w:szCs w:val="22"/>
              </w:rPr>
              <w:t>920</w:t>
            </w:r>
          </w:p>
        </w:tc>
        <w:tc>
          <w:tcPr>
            <w:tcW w:w="709" w:type="dxa"/>
            <w:vAlign w:val="bottom"/>
          </w:tcPr>
          <w:p w:rsidR="00797B31" w:rsidRPr="001A668A" w:rsidRDefault="000A1184" w:rsidP="004E1DEE">
            <w:pPr>
              <w:pStyle w:val="ConsPlusNormal"/>
              <w:jc w:val="center"/>
              <w:rPr>
                <w:rFonts w:ascii="Times New Roman" w:hAnsi="Times New Roman" w:cs="Times New Roman"/>
                <w:szCs w:val="22"/>
              </w:rPr>
            </w:pPr>
            <w:r w:rsidRPr="001A668A">
              <w:rPr>
                <w:rFonts w:ascii="Times New Roman" w:hAnsi="Times New Roman" w:cs="Times New Roman"/>
                <w:szCs w:val="22"/>
              </w:rPr>
              <w:t>920</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920</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920</w:t>
            </w:r>
          </w:p>
        </w:tc>
        <w:tc>
          <w:tcPr>
            <w:tcW w:w="708"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938</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956</w:t>
            </w:r>
          </w:p>
        </w:tc>
        <w:tc>
          <w:tcPr>
            <w:tcW w:w="851"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976</w:t>
            </w:r>
          </w:p>
        </w:tc>
        <w:tc>
          <w:tcPr>
            <w:tcW w:w="708"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996</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1018</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1042</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1067</w:t>
            </w:r>
          </w:p>
        </w:tc>
        <w:tc>
          <w:tcPr>
            <w:tcW w:w="850"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1094</w:t>
            </w:r>
          </w:p>
        </w:tc>
      </w:tr>
      <w:tr w:rsidR="00797B31" w:rsidRPr="001A668A" w:rsidTr="00797B31">
        <w:tc>
          <w:tcPr>
            <w:tcW w:w="2127"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Индекс производства продукции сельского хозяйства</w:t>
            </w:r>
          </w:p>
        </w:tc>
        <w:tc>
          <w:tcPr>
            <w:tcW w:w="709"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105,6</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102,8</w:t>
            </w:r>
          </w:p>
        </w:tc>
        <w:tc>
          <w:tcPr>
            <w:tcW w:w="708"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100,6</w:t>
            </w:r>
          </w:p>
        </w:tc>
        <w:tc>
          <w:tcPr>
            <w:tcW w:w="853"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105,5</w:t>
            </w:r>
          </w:p>
        </w:tc>
        <w:tc>
          <w:tcPr>
            <w:tcW w:w="850"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8"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101,9</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851"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102,1</w:t>
            </w:r>
          </w:p>
        </w:tc>
        <w:tc>
          <w:tcPr>
            <w:tcW w:w="708"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102,1</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102,2</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102,3</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102,4</w:t>
            </w:r>
          </w:p>
        </w:tc>
        <w:tc>
          <w:tcPr>
            <w:tcW w:w="850"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r>
      <w:tr w:rsidR="00797B31" w:rsidRPr="001A668A" w:rsidTr="00797B31">
        <w:tc>
          <w:tcPr>
            <w:tcW w:w="2127" w:type="dxa"/>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6</w:t>
            </w:r>
            <w:r w:rsidR="00797B31" w:rsidRPr="001A668A">
              <w:rPr>
                <w:rFonts w:ascii="Times New Roman" w:hAnsi="Times New Roman" w:cs="Times New Roman"/>
                <w:szCs w:val="22"/>
              </w:rPr>
              <w:t>. Рынок товаров и услуг</w:t>
            </w:r>
          </w:p>
        </w:tc>
        <w:tc>
          <w:tcPr>
            <w:tcW w:w="709" w:type="dxa"/>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8" w:type="dxa"/>
            <w:vAlign w:val="bottom"/>
          </w:tcPr>
          <w:p w:rsidR="00797B31" w:rsidRPr="001A668A" w:rsidRDefault="00797B31" w:rsidP="004E1DEE">
            <w:pPr>
              <w:pStyle w:val="ConsPlusNormal"/>
              <w:jc w:val="center"/>
              <w:rPr>
                <w:rFonts w:ascii="Times New Roman" w:hAnsi="Times New Roman" w:cs="Times New Roman"/>
                <w:szCs w:val="22"/>
              </w:rPr>
            </w:pPr>
          </w:p>
        </w:tc>
        <w:tc>
          <w:tcPr>
            <w:tcW w:w="853"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850"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8"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851" w:type="dxa"/>
            <w:vAlign w:val="bottom"/>
          </w:tcPr>
          <w:p w:rsidR="00797B31" w:rsidRPr="001A668A" w:rsidRDefault="00797B31" w:rsidP="004E1DEE">
            <w:pPr>
              <w:pStyle w:val="ConsPlusNormal"/>
              <w:jc w:val="center"/>
              <w:rPr>
                <w:rFonts w:ascii="Times New Roman" w:hAnsi="Times New Roman" w:cs="Times New Roman"/>
                <w:szCs w:val="22"/>
              </w:rPr>
            </w:pPr>
          </w:p>
        </w:tc>
        <w:tc>
          <w:tcPr>
            <w:tcW w:w="708"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850" w:type="dxa"/>
            <w:vAlign w:val="bottom"/>
          </w:tcPr>
          <w:p w:rsidR="00797B31" w:rsidRPr="001A668A" w:rsidRDefault="00797B31" w:rsidP="004E1DEE">
            <w:pPr>
              <w:pStyle w:val="ConsPlusNormal"/>
              <w:jc w:val="center"/>
              <w:rPr>
                <w:rFonts w:ascii="Times New Roman" w:hAnsi="Times New Roman" w:cs="Times New Roman"/>
                <w:szCs w:val="22"/>
              </w:rPr>
            </w:pPr>
          </w:p>
        </w:tc>
      </w:tr>
      <w:tr w:rsidR="00797B31" w:rsidRPr="001A668A" w:rsidTr="00797B31">
        <w:tc>
          <w:tcPr>
            <w:tcW w:w="2127"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Индекс потребительских цен за период с начала года (на конец периода)</w:t>
            </w:r>
          </w:p>
        </w:tc>
        <w:tc>
          <w:tcPr>
            <w:tcW w:w="709"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соответствующему периоду предыдущего года</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104,9</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104,9</w:t>
            </w:r>
          </w:p>
        </w:tc>
        <w:tc>
          <w:tcPr>
            <w:tcW w:w="708"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853"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106,4</w:t>
            </w:r>
          </w:p>
        </w:tc>
        <w:tc>
          <w:tcPr>
            <w:tcW w:w="850"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106,7</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8"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851"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8"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850"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r>
      <w:tr w:rsidR="00797B31" w:rsidRPr="001A668A" w:rsidTr="00797B31">
        <w:tc>
          <w:tcPr>
            <w:tcW w:w="2127"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Оборот розничной торговли</w:t>
            </w:r>
          </w:p>
        </w:tc>
        <w:tc>
          <w:tcPr>
            <w:tcW w:w="709" w:type="dxa"/>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М</w:t>
            </w:r>
            <w:r w:rsidR="00797B31" w:rsidRPr="001A668A">
              <w:rPr>
                <w:rFonts w:ascii="Times New Roman" w:hAnsi="Times New Roman" w:cs="Times New Roman"/>
                <w:szCs w:val="22"/>
              </w:rPr>
              <w:t>лн</w:t>
            </w:r>
            <w:r w:rsidRPr="001A668A">
              <w:rPr>
                <w:rFonts w:ascii="Times New Roman" w:hAnsi="Times New Roman" w:cs="Times New Roman"/>
                <w:szCs w:val="22"/>
              </w:rPr>
              <w:t>.</w:t>
            </w:r>
            <w:r w:rsidR="00797B31" w:rsidRPr="001A668A">
              <w:rPr>
                <w:rFonts w:ascii="Times New Roman" w:hAnsi="Times New Roman" w:cs="Times New Roman"/>
                <w:szCs w:val="22"/>
              </w:rPr>
              <w:t xml:space="preserve"> рублей</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341,4</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358,6</w:t>
            </w:r>
          </w:p>
        </w:tc>
        <w:tc>
          <w:tcPr>
            <w:tcW w:w="708"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358,6</w:t>
            </w:r>
          </w:p>
        </w:tc>
        <w:tc>
          <w:tcPr>
            <w:tcW w:w="853"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376,4</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395,2</w:t>
            </w:r>
          </w:p>
        </w:tc>
        <w:tc>
          <w:tcPr>
            <w:tcW w:w="850"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414,9</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419</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423</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427</w:t>
            </w:r>
          </w:p>
        </w:tc>
        <w:tc>
          <w:tcPr>
            <w:tcW w:w="708"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431</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435</w:t>
            </w:r>
          </w:p>
        </w:tc>
        <w:tc>
          <w:tcPr>
            <w:tcW w:w="851"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440</w:t>
            </w:r>
          </w:p>
        </w:tc>
        <w:tc>
          <w:tcPr>
            <w:tcW w:w="708"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440</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440</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445</w:t>
            </w:r>
          </w:p>
        </w:tc>
        <w:tc>
          <w:tcPr>
            <w:tcW w:w="709"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450</w:t>
            </w:r>
          </w:p>
        </w:tc>
        <w:tc>
          <w:tcPr>
            <w:tcW w:w="850" w:type="dxa"/>
            <w:vAlign w:val="bottom"/>
          </w:tcPr>
          <w:p w:rsidR="00797B31" w:rsidRPr="001A668A" w:rsidRDefault="004E1DEE" w:rsidP="004E1DEE">
            <w:pPr>
              <w:pStyle w:val="ConsPlusNormal"/>
              <w:jc w:val="center"/>
              <w:rPr>
                <w:rFonts w:ascii="Times New Roman" w:hAnsi="Times New Roman" w:cs="Times New Roman"/>
                <w:szCs w:val="22"/>
              </w:rPr>
            </w:pPr>
            <w:r w:rsidRPr="001A668A">
              <w:rPr>
                <w:rFonts w:ascii="Times New Roman" w:hAnsi="Times New Roman" w:cs="Times New Roman"/>
                <w:szCs w:val="22"/>
              </w:rPr>
              <w:t>454</w:t>
            </w:r>
          </w:p>
        </w:tc>
      </w:tr>
      <w:tr w:rsidR="00797B31" w:rsidRPr="001A668A" w:rsidTr="00797B31">
        <w:tc>
          <w:tcPr>
            <w:tcW w:w="2127"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Индекс физического объема</w:t>
            </w:r>
          </w:p>
        </w:tc>
        <w:tc>
          <w:tcPr>
            <w:tcW w:w="709"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8"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3"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850"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8"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851"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8"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850"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r>
      <w:tr w:rsidR="00797B31" w:rsidRPr="001A668A" w:rsidTr="00797B31">
        <w:tc>
          <w:tcPr>
            <w:tcW w:w="2127"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Объем платных услуг населению</w:t>
            </w:r>
          </w:p>
        </w:tc>
        <w:tc>
          <w:tcPr>
            <w:tcW w:w="709" w:type="dxa"/>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М</w:t>
            </w:r>
            <w:r w:rsidR="00797B31" w:rsidRPr="001A668A">
              <w:rPr>
                <w:rFonts w:ascii="Times New Roman" w:hAnsi="Times New Roman" w:cs="Times New Roman"/>
                <w:szCs w:val="22"/>
              </w:rPr>
              <w:t>лн</w:t>
            </w:r>
            <w:r w:rsidRPr="001A668A">
              <w:rPr>
                <w:rFonts w:ascii="Times New Roman" w:hAnsi="Times New Roman" w:cs="Times New Roman"/>
                <w:szCs w:val="22"/>
              </w:rPr>
              <w:t>.</w:t>
            </w:r>
            <w:r w:rsidR="00797B31" w:rsidRPr="001A668A">
              <w:rPr>
                <w:rFonts w:ascii="Times New Roman" w:hAnsi="Times New Roman" w:cs="Times New Roman"/>
                <w:szCs w:val="22"/>
              </w:rPr>
              <w:t xml:space="preserve"> рублей</w:t>
            </w:r>
          </w:p>
        </w:tc>
        <w:tc>
          <w:tcPr>
            <w:tcW w:w="709"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131,8</w:t>
            </w:r>
          </w:p>
        </w:tc>
        <w:tc>
          <w:tcPr>
            <w:tcW w:w="709" w:type="dxa"/>
            <w:vAlign w:val="bottom"/>
          </w:tcPr>
          <w:p w:rsidR="00797B31" w:rsidRPr="001A668A" w:rsidRDefault="004C4E35"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AD51D3" w:rsidRPr="001A668A">
              <w:rPr>
                <w:rFonts w:ascii="Times New Roman" w:hAnsi="Times New Roman" w:cs="Times New Roman"/>
                <w:szCs w:val="22"/>
              </w:rPr>
              <w:t>2,8</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105,8</w:t>
            </w:r>
          </w:p>
        </w:tc>
        <w:tc>
          <w:tcPr>
            <w:tcW w:w="853"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105,8</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109</w:t>
            </w:r>
          </w:p>
        </w:tc>
        <w:tc>
          <w:tcPr>
            <w:tcW w:w="850"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114,5</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114,5</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114,5</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115,6</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116,8</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118,6</w:t>
            </w:r>
          </w:p>
        </w:tc>
        <w:tc>
          <w:tcPr>
            <w:tcW w:w="851"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120,3</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123</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125</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128,3</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134,5</w:t>
            </w:r>
          </w:p>
        </w:tc>
        <w:tc>
          <w:tcPr>
            <w:tcW w:w="850"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135</w:t>
            </w:r>
          </w:p>
        </w:tc>
      </w:tr>
      <w:tr w:rsidR="00797B31" w:rsidRPr="001A668A" w:rsidTr="00797B31">
        <w:tc>
          <w:tcPr>
            <w:tcW w:w="2127"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Индекс физического объема</w:t>
            </w:r>
          </w:p>
        </w:tc>
        <w:tc>
          <w:tcPr>
            <w:tcW w:w="709"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105,7</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104,6</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108,7</w:t>
            </w:r>
          </w:p>
        </w:tc>
        <w:tc>
          <w:tcPr>
            <w:tcW w:w="853"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106,3</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105,7</w:t>
            </w:r>
          </w:p>
        </w:tc>
        <w:tc>
          <w:tcPr>
            <w:tcW w:w="850"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104,4</w:t>
            </w:r>
          </w:p>
        </w:tc>
        <w:tc>
          <w:tcPr>
            <w:tcW w:w="709" w:type="dxa"/>
            <w:vAlign w:val="bottom"/>
          </w:tcPr>
          <w:p w:rsidR="00797B31" w:rsidRPr="001A668A" w:rsidRDefault="00AD51D3" w:rsidP="00AD51D3">
            <w:pPr>
              <w:pStyle w:val="ConsPlusNormal"/>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101,5</w:t>
            </w:r>
          </w:p>
        </w:tc>
        <w:tc>
          <w:tcPr>
            <w:tcW w:w="851"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101,5</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850"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r>
      <w:tr w:rsidR="00797B31" w:rsidRPr="001A668A" w:rsidTr="00797B31">
        <w:tc>
          <w:tcPr>
            <w:tcW w:w="2127" w:type="dxa"/>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7</w:t>
            </w:r>
            <w:r w:rsidR="00797B31" w:rsidRPr="001A668A">
              <w:rPr>
                <w:rFonts w:ascii="Times New Roman" w:hAnsi="Times New Roman" w:cs="Times New Roman"/>
                <w:szCs w:val="22"/>
              </w:rPr>
              <w:t>. Инвестиции</w:t>
            </w:r>
          </w:p>
        </w:tc>
        <w:tc>
          <w:tcPr>
            <w:tcW w:w="709" w:type="dxa"/>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8" w:type="dxa"/>
            <w:vAlign w:val="bottom"/>
          </w:tcPr>
          <w:p w:rsidR="00797B31" w:rsidRPr="001A668A" w:rsidRDefault="00797B31" w:rsidP="004E1DEE">
            <w:pPr>
              <w:pStyle w:val="ConsPlusNormal"/>
              <w:jc w:val="center"/>
              <w:rPr>
                <w:rFonts w:ascii="Times New Roman" w:hAnsi="Times New Roman" w:cs="Times New Roman"/>
                <w:szCs w:val="22"/>
              </w:rPr>
            </w:pPr>
          </w:p>
        </w:tc>
        <w:tc>
          <w:tcPr>
            <w:tcW w:w="853"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850"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8"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851" w:type="dxa"/>
            <w:vAlign w:val="bottom"/>
          </w:tcPr>
          <w:p w:rsidR="00797B31" w:rsidRPr="001A668A" w:rsidRDefault="00797B31" w:rsidP="004E1DEE">
            <w:pPr>
              <w:pStyle w:val="ConsPlusNormal"/>
              <w:jc w:val="center"/>
              <w:rPr>
                <w:rFonts w:ascii="Times New Roman" w:hAnsi="Times New Roman" w:cs="Times New Roman"/>
                <w:szCs w:val="22"/>
              </w:rPr>
            </w:pPr>
          </w:p>
        </w:tc>
        <w:tc>
          <w:tcPr>
            <w:tcW w:w="708"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850" w:type="dxa"/>
            <w:vAlign w:val="bottom"/>
          </w:tcPr>
          <w:p w:rsidR="00797B31" w:rsidRPr="001A668A" w:rsidRDefault="00797B31" w:rsidP="004E1DEE">
            <w:pPr>
              <w:pStyle w:val="ConsPlusNormal"/>
              <w:jc w:val="center"/>
              <w:rPr>
                <w:rFonts w:ascii="Times New Roman" w:hAnsi="Times New Roman" w:cs="Times New Roman"/>
                <w:szCs w:val="22"/>
              </w:rPr>
            </w:pPr>
          </w:p>
        </w:tc>
      </w:tr>
      <w:tr w:rsidR="00797B31" w:rsidRPr="001A668A" w:rsidTr="00797B31">
        <w:tc>
          <w:tcPr>
            <w:tcW w:w="2127"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Объем инвестиций (в основной капитал) за счет всех источников финансирования</w:t>
            </w:r>
          </w:p>
        </w:tc>
        <w:tc>
          <w:tcPr>
            <w:tcW w:w="709" w:type="dxa"/>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М</w:t>
            </w:r>
            <w:r w:rsidR="00797B31" w:rsidRPr="001A668A">
              <w:rPr>
                <w:rFonts w:ascii="Times New Roman" w:hAnsi="Times New Roman" w:cs="Times New Roman"/>
                <w:szCs w:val="22"/>
              </w:rPr>
              <w:t>лн</w:t>
            </w:r>
            <w:r w:rsidRPr="001A668A">
              <w:rPr>
                <w:rFonts w:ascii="Times New Roman" w:hAnsi="Times New Roman" w:cs="Times New Roman"/>
                <w:szCs w:val="22"/>
              </w:rPr>
              <w:t>.</w:t>
            </w:r>
            <w:r w:rsidR="00797B31" w:rsidRPr="001A668A">
              <w:rPr>
                <w:rFonts w:ascii="Times New Roman" w:hAnsi="Times New Roman" w:cs="Times New Roman"/>
                <w:szCs w:val="22"/>
              </w:rPr>
              <w:t xml:space="preserve"> рублей</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181,8</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695,5</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168,7</w:t>
            </w:r>
          </w:p>
        </w:tc>
        <w:tc>
          <w:tcPr>
            <w:tcW w:w="853"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177</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180</w:t>
            </w:r>
          </w:p>
        </w:tc>
        <w:tc>
          <w:tcPr>
            <w:tcW w:w="850"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185</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190</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202</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210</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217</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221</w:t>
            </w:r>
          </w:p>
        </w:tc>
        <w:tc>
          <w:tcPr>
            <w:tcW w:w="851"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229</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240</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251</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270</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300</w:t>
            </w:r>
          </w:p>
        </w:tc>
        <w:tc>
          <w:tcPr>
            <w:tcW w:w="850"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310</w:t>
            </w:r>
          </w:p>
        </w:tc>
      </w:tr>
      <w:tr w:rsidR="00797B31" w:rsidRPr="001A668A" w:rsidTr="00797B31">
        <w:tc>
          <w:tcPr>
            <w:tcW w:w="2127"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Индекс физического объема</w:t>
            </w:r>
          </w:p>
        </w:tc>
        <w:tc>
          <w:tcPr>
            <w:tcW w:w="709"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101,6</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102,1</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3"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0"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101,1</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101,2</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101,3</w:t>
            </w:r>
          </w:p>
        </w:tc>
        <w:tc>
          <w:tcPr>
            <w:tcW w:w="851"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101,4</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101,5</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101,5</w:t>
            </w:r>
          </w:p>
        </w:tc>
        <w:tc>
          <w:tcPr>
            <w:tcW w:w="709" w:type="dxa"/>
            <w:vAlign w:val="bottom"/>
          </w:tcPr>
          <w:p w:rsidR="00797B31" w:rsidRPr="001A668A" w:rsidRDefault="00AD51D3" w:rsidP="00AD51D3">
            <w:pPr>
              <w:pStyle w:val="ConsPlusNormal"/>
              <w:jc w:val="center"/>
              <w:rPr>
                <w:rFonts w:ascii="Times New Roman" w:hAnsi="Times New Roman" w:cs="Times New Roman"/>
                <w:szCs w:val="22"/>
              </w:rPr>
            </w:pPr>
            <w:r w:rsidRPr="001A668A">
              <w:rPr>
                <w:rFonts w:ascii="Times New Roman" w:hAnsi="Times New Roman" w:cs="Times New Roman"/>
                <w:szCs w:val="22"/>
              </w:rPr>
              <w:t>101,5</w:t>
            </w:r>
          </w:p>
        </w:tc>
        <w:tc>
          <w:tcPr>
            <w:tcW w:w="709" w:type="dxa"/>
            <w:vAlign w:val="bottom"/>
          </w:tcPr>
          <w:p w:rsidR="00797B31" w:rsidRPr="001A668A" w:rsidRDefault="00AD51D3" w:rsidP="00AD51D3">
            <w:pPr>
              <w:pStyle w:val="ConsPlusNormal"/>
              <w:jc w:val="center"/>
              <w:rPr>
                <w:rFonts w:ascii="Times New Roman" w:hAnsi="Times New Roman" w:cs="Times New Roman"/>
                <w:szCs w:val="22"/>
              </w:rPr>
            </w:pPr>
            <w:r w:rsidRPr="001A668A">
              <w:rPr>
                <w:rFonts w:ascii="Times New Roman" w:hAnsi="Times New Roman" w:cs="Times New Roman"/>
                <w:szCs w:val="22"/>
              </w:rPr>
              <w:t>101,6</w:t>
            </w:r>
          </w:p>
        </w:tc>
        <w:tc>
          <w:tcPr>
            <w:tcW w:w="850"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101,7</w:t>
            </w:r>
          </w:p>
        </w:tc>
      </w:tr>
      <w:tr w:rsidR="00AD51D3" w:rsidRPr="001A668A" w:rsidTr="00797B31">
        <w:tc>
          <w:tcPr>
            <w:tcW w:w="2127" w:type="dxa"/>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Инвестиции направленные на охрану окружающей среды</w:t>
            </w:r>
          </w:p>
        </w:tc>
        <w:tc>
          <w:tcPr>
            <w:tcW w:w="709" w:type="dxa"/>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Млн. руб.</w:t>
            </w:r>
          </w:p>
        </w:tc>
        <w:tc>
          <w:tcPr>
            <w:tcW w:w="709"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1,64</w:t>
            </w:r>
          </w:p>
        </w:tc>
        <w:tc>
          <w:tcPr>
            <w:tcW w:w="709"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2,12</w:t>
            </w:r>
          </w:p>
        </w:tc>
        <w:tc>
          <w:tcPr>
            <w:tcW w:w="708"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2,23</w:t>
            </w:r>
          </w:p>
        </w:tc>
        <w:tc>
          <w:tcPr>
            <w:tcW w:w="853"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2,34</w:t>
            </w:r>
          </w:p>
        </w:tc>
        <w:tc>
          <w:tcPr>
            <w:tcW w:w="709"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2,46</w:t>
            </w:r>
          </w:p>
        </w:tc>
        <w:tc>
          <w:tcPr>
            <w:tcW w:w="850"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2,84</w:t>
            </w:r>
          </w:p>
        </w:tc>
        <w:tc>
          <w:tcPr>
            <w:tcW w:w="709"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2,9</w:t>
            </w:r>
          </w:p>
        </w:tc>
        <w:tc>
          <w:tcPr>
            <w:tcW w:w="709"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3</w:t>
            </w:r>
          </w:p>
        </w:tc>
        <w:tc>
          <w:tcPr>
            <w:tcW w:w="709"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3,1</w:t>
            </w:r>
          </w:p>
        </w:tc>
        <w:tc>
          <w:tcPr>
            <w:tcW w:w="708"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3,2</w:t>
            </w:r>
          </w:p>
        </w:tc>
        <w:tc>
          <w:tcPr>
            <w:tcW w:w="709"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3,3</w:t>
            </w:r>
          </w:p>
        </w:tc>
        <w:tc>
          <w:tcPr>
            <w:tcW w:w="851"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3,4</w:t>
            </w:r>
          </w:p>
        </w:tc>
        <w:tc>
          <w:tcPr>
            <w:tcW w:w="708"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3,5</w:t>
            </w:r>
          </w:p>
        </w:tc>
        <w:tc>
          <w:tcPr>
            <w:tcW w:w="709"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3,7</w:t>
            </w:r>
          </w:p>
        </w:tc>
        <w:tc>
          <w:tcPr>
            <w:tcW w:w="709"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3,9</w:t>
            </w:r>
          </w:p>
        </w:tc>
        <w:tc>
          <w:tcPr>
            <w:tcW w:w="709"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4,2</w:t>
            </w:r>
          </w:p>
        </w:tc>
        <w:tc>
          <w:tcPr>
            <w:tcW w:w="850" w:type="dxa"/>
            <w:vAlign w:val="bottom"/>
          </w:tcPr>
          <w:p w:rsidR="00AD51D3"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4,5</w:t>
            </w:r>
          </w:p>
        </w:tc>
      </w:tr>
      <w:tr w:rsidR="00797B31" w:rsidRPr="001A668A" w:rsidTr="00797B31">
        <w:tc>
          <w:tcPr>
            <w:tcW w:w="2127" w:type="dxa"/>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8</w:t>
            </w:r>
            <w:r w:rsidR="00797B31" w:rsidRPr="001A668A">
              <w:rPr>
                <w:rFonts w:ascii="Times New Roman" w:hAnsi="Times New Roman" w:cs="Times New Roman"/>
                <w:szCs w:val="22"/>
              </w:rPr>
              <w:t>. Труд и занятость</w:t>
            </w:r>
          </w:p>
        </w:tc>
        <w:tc>
          <w:tcPr>
            <w:tcW w:w="709" w:type="dxa"/>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8" w:type="dxa"/>
            <w:vAlign w:val="bottom"/>
          </w:tcPr>
          <w:p w:rsidR="00797B31" w:rsidRPr="001A668A" w:rsidRDefault="00797B31" w:rsidP="004E1DEE">
            <w:pPr>
              <w:pStyle w:val="ConsPlusNormal"/>
              <w:jc w:val="center"/>
              <w:rPr>
                <w:rFonts w:ascii="Times New Roman" w:hAnsi="Times New Roman" w:cs="Times New Roman"/>
                <w:szCs w:val="22"/>
              </w:rPr>
            </w:pPr>
          </w:p>
        </w:tc>
        <w:tc>
          <w:tcPr>
            <w:tcW w:w="853"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850"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8"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851" w:type="dxa"/>
            <w:vAlign w:val="bottom"/>
          </w:tcPr>
          <w:p w:rsidR="00797B31" w:rsidRPr="001A668A" w:rsidRDefault="00797B31" w:rsidP="004E1DEE">
            <w:pPr>
              <w:pStyle w:val="ConsPlusNormal"/>
              <w:jc w:val="center"/>
              <w:rPr>
                <w:rFonts w:ascii="Times New Roman" w:hAnsi="Times New Roman" w:cs="Times New Roman"/>
                <w:szCs w:val="22"/>
              </w:rPr>
            </w:pPr>
          </w:p>
        </w:tc>
        <w:tc>
          <w:tcPr>
            <w:tcW w:w="708"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709" w:type="dxa"/>
            <w:vAlign w:val="bottom"/>
          </w:tcPr>
          <w:p w:rsidR="00797B31" w:rsidRPr="001A668A" w:rsidRDefault="00797B31" w:rsidP="004E1DEE">
            <w:pPr>
              <w:pStyle w:val="ConsPlusNormal"/>
              <w:jc w:val="center"/>
              <w:rPr>
                <w:rFonts w:ascii="Times New Roman" w:hAnsi="Times New Roman" w:cs="Times New Roman"/>
                <w:szCs w:val="22"/>
              </w:rPr>
            </w:pPr>
          </w:p>
        </w:tc>
        <w:tc>
          <w:tcPr>
            <w:tcW w:w="850" w:type="dxa"/>
            <w:vAlign w:val="bottom"/>
          </w:tcPr>
          <w:p w:rsidR="00797B31" w:rsidRPr="001A668A" w:rsidRDefault="00797B31" w:rsidP="004E1DEE">
            <w:pPr>
              <w:pStyle w:val="ConsPlusNormal"/>
              <w:jc w:val="center"/>
              <w:rPr>
                <w:rFonts w:ascii="Times New Roman" w:hAnsi="Times New Roman" w:cs="Times New Roman"/>
                <w:szCs w:val="22"/>
              </w:rPr>
            </w:pPr>
          </w:p>
        </w:tc>
      </w:tr>
      <w:tr w:rsidR="00797B31" w:rsidRPr="001A668A" w:rsidTr="00797B31">
        <w:tc>
          <w:tcPr>
            <w:tcW w:w="2127"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Численность занятых в экономике (среднегодовая) (в методологии баланса трудовых ресурсов)</w:t>
            </w:r>
          </w:p>
        </w:tc>
        <w:tc>
          <w:tcPr>
            <w:tcW w:w="709"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тыс. человек</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4,0</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4,1</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4,6</w:t>
            </w:r>
          </w:p>
        </w:tc>
        <w:tc>
          <w:tcPr>
            <w:tcW w:w="853"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6,5</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6,6</w:t>
            </w:r>
          </w:p>
        </w:tc>
        <w:tc>
          <w:tcPr>
            <w:tcW w:w="850"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6,7</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6,72</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6,74</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6,76</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6,78</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6,8</w:t>
            </w:r>
          </w:p>
        </w:tc>
        <w:tc>
          <w:tcPr>
            <w:tcW w:w="851"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7,1</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7,2</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7,3</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7,4</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7,45</w:t>
            </w:r>
          </w:p>
        </w:tc>
        <w:tc>
          <w:tcPr>
            <w:tcW w:w="850"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7,5</w:t>
            </w:r>
          </w:p>
        </w:tc>
      </w:tr>
      <w:tr w:rsidR="00797B31" w:rsidRPr="001A668A" w:rsidTr="00797B31">
        <w:tc>
          <w:tcPr>
            <w:tcW w:w="2127"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Уровень безработицы (по методологии МОТ)</w:t>
            </w:r>
          </w:p>
        </w:tc>
        <w:tc>
          <w:tcPr>
            <w:tcW w:w="709" w:type="dxa"/>
          </w:tcPr>
          <w:p w:rsidR="00797B31" w:rsidRPr="001A668A" w:rsidRDefault="00797B31" w:rsidP="004E1DEE">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занятым</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2,01</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2,4</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2,7</w:t>
            </w:r>
          </w:p>
        </w:tc>
        <w:tc>
          <w:tcPr>
            <w:tcW w:w="853"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c>
          <w:tcPr>
            <w:tcW w:w="850"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1,8</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1,8</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1,8</w:t>
            </w:r>
          </w:p>
        </w:tc>
        <w:tc>
          <w:tcPr>
            <w:tcW w:w="851"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1,8</w:t>
            </w:r>
          </w:p>
        </w:tc>
        <w:tc>
          <w:tcPr>
            <w:tcW w:w="708"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1,8</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1,75</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1,7</w:t>
            </w:r>
          </w:p>
        </w:tc>
        <w:tc>
          <w:tcPr>
            <w:tcW w:w="709"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1,7</w:t>
            </w:r>
          </w:p>
        </w:tc>
        <w:tc>
          <w:tcPr>
            <w:tcW w:w="850" w:type="dxa"/>
            <w:vAlign w:val="bottom"/>
          </w:tcPr>
          <w:p w:rsidR="00797B31" w:rsidRPr="001A668A" w:rsidRDefault="00AD51D3" w:rsidP="004E1DEE">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r>
      <w:tr w:rsidR="00797B31" w:rsidRPr="001A668A" w:rsidTr="00797B31">
        <w:tc>
          <w:tcPr>
            <w:tcW w:w="2127" w:type="dxa"/>
          </w:tcPr>
          <w:p w:rsidR="00797B31" w:rsidRPr="001A668A" w:rsidRDefault="00797B31" w:rsidP="00CA330F">
            <w:pPr>
              <w:pStyle w:val="ConsPlusNormal"/>
              <w:jc w:val="center"/>
              <w:rPr>
                <w:rFonts w:ascii="Times New Roman" w:hAnsi="Times New Roman" w:cs="Times New Roman"/>
                <w:szCs w:val="22"/>
              </w:rPr>
            </w:pPr>
            <w:r w:rsidRPr="001A668A">
              <w:rPr>
                <w:rFonts w:ascii="Times New Roman" w:hAnsi="Times New Roman" w:cs="Times New Roman"/>
                <w:szCs w:val="22"/>
              </w:rPr>
              <w:t xml:space="preserve"> </w:t>
            </w:r>
            <w:r w:rsidR="00CA330F" w:rsidRPr="001A668A">
              <w:rPr>
                <w:rFonts w:ascii="Times New Roman" w:hAnsi="Times New Roman" w:cs="Times New Roman"/>
                <w:szCs w:val="22"/>
              </w:rPr>
              <w:t>Ф</w:t>
            </w:r>
            <w:r w:rsidRPr="001A668A">
              <w:rPr>
                <w:rFonts w:ascii="Times New Roman" w:hAnsi="Times New Roman" w:cs="Times New Roman"/>
                <w:szCs w:val="22"/>
              </w:rPr>
              <w:t>онд заработной платы в бюджетной сфере</w:t>
            </w:r>
          </w:p>
        </w:tc>
        <w:tc>
          <w:tcPr>
            <w:tcW w:w="709" w:type="dxa"/>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М</w:t>
            </w:r>
            <w:r w:rsidR="00797B31" w:rsidRPr="001A668A">
              <w:rPr>
                <w:rFonts w:ascii="Times New Roman" w:hAnsi="Times New Roman" w:cs="Times New Roman"/>
                <w:szCs w:val="22"/>
              </w:rPr>
              <w:t>лн</w:t>
            </w:r>
            <w:r w:rsidRPr="001A668A">
              <w:rPr>
                <w:rFonts w:ascii="Times New Roman" w:hAnsi="Times New Roman" w:cs="Times New Roman"/>
                <w:szCs w:val="22"/>
              </w:rPr>
              <w:t>.</w:t>
            </w:r>
            <w:r w:rsidR="00797B31" w:rsidRPr="001A668A">
              <w:rPr>
                <w:rFonts w:ascii="Times New Roman" w:hAnsi="Times New Roman" w:cs="Times New Roman"/>
                <w:szCs w:val="22"/>
              </w:rPr>
              <w:t xml:space="preserve"> рублей</w:t>
            </w:r>
          </w:p>
        </w:tc>
        <w:tc>
          <w:tcPr>
            <w:tcW w:w="709"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413,2</w:t>
            </w:r>
          </w:p>
        </w:tc>
        <w:tc>
          <w:tcPr>
            <w:tcW w:w="709"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421,8</w:t>
            </w:r>
          </w:p>
        </w:tc>
        <w:tc>
          <w:tcPr>
            <w:tcW w:w="708"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418,2</w:t>
            </w:r>
          </w:p>
        </w:tc>
        <w:tc>
          <w:tcPr>
            <w:tcW w:w="853"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420,5</w:t>
            </w:r>
          </w:p>
        </w:tc>
        <w:tc>
          <w:tcPr>
            <w:tcW w:w="709"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420,5</w:t>
            </w:r>
          </w:p>
        </w:tc>
        <w:tc>
          <w:tcPr>
            <w:tcW w:w="850"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420,5</w:t>
            </w:r>
          </w:p>
        </w:tc>
        <w:tc>
          <w:tcPr>
            <w:tcW w:w="709"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441,5</w:t>
            </w:r>
          </w:p>
        </w:tc>
        <w:tc>
          <w:tcPr>
            <w:tcW w:w="709"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463,5</w:t>
            </w:r>
          </w:p>
        </w:tc>
        <w:tc>
          <w:tcPr>
            <w:tcW w:w="709"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486,8</w:t>
            </w:r>
          </w:p>
        </w:tc>
        <w:tc>
          <w:tcPr>
            <w:tcW w:w="708"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511,1</w:t>
            </w:r>
          </w:p>
        </w:tc>
        <w:tc>
          <w:tcPr>
            <w:tcW w:w="709"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536,64</w:t>
            </w:r>
          </w:p>
        </w:tc>
        <w:tc>
          <w:tcPr>
            <w:tcW w:w="851"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562,8</w:t>
            </w:r>
          </w:p>
        </w:tc>
        <w:tc>
          <w:tcPr>
            <w:tcW w:w="708"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590,9</w:t>
            </w:r>
          </w:p>
        </w:tc>
        <w:tc>
          <w:tcPr>
            <w:tcW w:w="709"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620,4</w:t>
            </w:r>
          </w:p>
        </w:tc>
        <w:tc>
          <w:tcPr>
            <w:tcW w:w="709"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651</w:t>
            </w:r>
          </w:p>
        </w:tc>
        <w:tc>
          <w:tcPr>
            <w:tcW w:w="709"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683,5</w:t>
            </w:r>
          </w:p>
        </w:tc>
        <w:tc>
          <w:tcPr>
            <w:tcW w:w="850" w:type="dxa"/>
            <w:vAlign w:val="bottom"/>
          </w:tcPr>
          <w:p w:rsidR="00797B31" w:rsidRPr="001A668A" w:rsidRDefault="00CA330F" w:rsidP="004E1DEE">
            <w:pPr>
              <w:pStyle w:val="ConsPlusNormal"/>
              <w:jc w:val="center"/>
              <w:rPr>
                <w:rFonts w:ascii="Times New Roman" w:hAnsi="Times New Roman" w:cs="Times New Roman"/>
                <w:szCs w:val="22"/>
              </w:rPr>
            </w:pPr>
            <w:r w:rsidRPr="001A668A">
              <w:rPr>
                <w:rFonts w:ascii="Times New Roman" w:hAnsi="Times New Roman" w:cs="Times New Roman"/>
                <w:szCs w:val="22"/>
              </w:rPr>
              <w:t>717,6</w:t>
            </w:r>
          </w:p>
        </w:tc>
      </w:tr>
    </w:tbl>
    <w:p w:rsidR="00F40BB1" w:rsidRPr="001A668A" w:rsidRDefault="00F40BB1" w:rsidP="004E1DEE">
      <w:pPr>
        <w:pStyle w:val="ConsPlusNormal"/>
        <w:jc w:val="center"/>
        <w:rPr>
          <w:rFonts w:ascii="Times New Roman" w:hAnsi="Times New Roman" w:cs="Times New Roman"/>
          <w:szCs w:val="22"/>
        </w:rPr>
      </w:pPr>
    </w:p>
    <w:p w:rsidR="00F40BB1" w:rsidRPr="001A668A" w:rsidRDefault="00F40BB1" w:rsidP="004E1DEE">
      <w:pPr>
        <w:pStyle w:val="ConsPlusNormal"/>
        <w:jc w:val="center"/>
        <w:rPr>
          <w:rFonts w:ascii="Times New Roman" w:hAnsi="Times New Roman" w:cs="Times New Roman"/>
          <w:szCs w:val="22"/>
        </w:rPr>
      </w:pPr>
    </w:p>
    <w:p w:rsidR="00F40BB1" w:rsidRPr="001A668A" w:rsidRDefault="00F40BB1">
      <w:pPr>
        <w:pStyle w:val="ConsPlusNormal"/>
        <w:jc w:val="both"/>
        <w:rPr>
          <w:rFonts w:ascii="Times New Roman" w:hAnsi="Times New Roman" w:cs="Times New Roman"/>
          <w:szCs w:val="22"/>
        </w:rPr>
      </w:pPr>
    </w:p>
    <w:p w:rsidR="001A668A" w:rsidRPr="0058025C" w:rsidRDefault="001A668A" w:rsidP="001A668A">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Приложение 2</w:t>
      </w:r>
    </w:p>
    <w:p w:rsidR="001A668A" w:rsidRPr="0058025C" w:rsidRDefault="001A668A" w:rsidP="001A668A">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r w:rsidRPr="0058025C">
        <w:rPr>
          <w:rFonts w:ascii="Times New Roman" w:hAnsi="Times New Roman" w:cs="Times New Roman"/>
          <w:sz w:val="26"/>
          <w:szCs w:val="26"/>
        </w:rPr>
        <w:t>к Прогнозу</w:t>
      </w:r>
    </w:p>
    <w:p w:rsidR="001A668A" w:rsidRPr="0058025C" w:rsidRDefault="001A668A" w:rsidP="001A668A">
      <w:pPr>
        <w:pStyle w:val="ConsPlusNormal"/>
        <w:jc w:val="right"/>
        <w:rPr>
          <w:rFonts w:ascii="Times New Roman" w:hAnsi="Times New Roman" w:cs="Times New Roman"/>
          <w:sz w:val="26"/>
          <w:szCs w:val="26"/>
        </w:rPr>
      </w:pPr>
      <w:r w:rsidRPr="0058025C">
        <w:rPr>
          <w:rFonts w:ascii="Times New Roman" w:hAnsi="Times New Roman" w:cs="Times New Roman"/>
          <w:sz w:val="26"/>
          <w:szCs w:val="26"/>
        </w:rPr>
        <w:t>социально-экономического</w:t>
      </w:r>
    </w:p>
    <w:p w:rsidR="001A668A" w:rsidRPr="0058025C" w:rsidRDefault="001A668A" w:rsidP="001A668A">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r w:rsidRPr="0058025C">
        <w:rPr>
          <w:rFonts w:ascii="Times New Roman" w:hAnsi="Times New Roman" w:cs="Times New Roman"/>
          <w:sz w:val="26"/>
          <w:szCs w:val="26"/>
        </w:rPr>
        <w:t>развития Бейского района</w:t>
      </w:r>
    </w:p>
    <w:p w:rsidR="001A668A" w:rsidRPr="0058025C" w:rsidRDefault="001A668A" w:rsidP="001A668A">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r w:rsidRPr="0058025C">
        <w:rPr>
          <w:rFonts w:ascii="Times New Roman" w:hAnsi="Times New Roman" w:cs="Times New Roman"/>
          <w:sz w:val="26"/>
          <w:szCs w:val="26"/>
        </w:rPr>
        <w:t>на период до 2030 года</w:t>
      </w: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Основные показатели</w:t>
      </w: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прогноза социально-экономического развития</w:t>
      </w:r>
    </w:p>
    <w:p w:rsidR="00F40BB1" w:rsidRPr="0058025C" w:rsidRDefault="00177BEE">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Бейского района</w:t>
      </w:r>
      <w:r w:rsidR="00F40BB1" w:rsidRPr="0058025C">
        <w:rPr>
          <w:rFonts w:ascii="Times New Roman" w:hAnsi="Times New Roman" w:cs="Times New Roman"/>
          <w:sz w:val="26"/>
          <w:szCs w:val="26"/>
        </w:rPr>
        <w:t xml:space="preserve"> на период до 2030 года</w:t>
      </w: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(умеренно-оптимистичный сценарий)</w:t>
      </w:r>
    </w:p>
    <w:tbl>
      <w:tblPr>
        <w:tblW w:w="15454"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709"/>
        <w:gridCol w:w="709"/>
        <w:gridCol w:w="709"/>
        <w:gridCol w:w="708"/>
        <w:gridCol w:w="853"/>
        <w:gridCol w:w="709"/>
        <w:gridCol w:w="850"/>
        <w:gridCol w:w="709"/>
        <w:gridCol w:w="709"/>
        <w:gridCol w:w="709"/>
        <w:gridCol w:w="708"/>
        <w:gridCol w:w="709"/>
        <w:gridCol w:w="851"/>
        <w:gridCol w:w="708"/>
        <w:gridCol w:w="709"/>
        <w:gridCol w:w="709"/>
        <w:gridCol w:w="709"/>
        <w:gridCol w:w="850"/>
      </w:tblGrid>
      <w:tr w:rsidR="00177BEE" w:rsidRPr="001A668A" w:rsidTr="005C56D9">
        <w:tc>
          <w:tcPr>
            <w:tcW w:w="2127" w:type="dxa"/>
            <w:vMerge w:val="restart"/>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Показатель</w:t>
            </w:r>
          </w:p>
        </w:tc>
        <w:tc>
          <w:tcPr>
            <w:tcW w:w="709" w:type="dxa"/>
            <w:vMerge w:val="restart"/>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Единица измерения</w:t>
            </w:r>
          </w:p>
        </w:tc>
        <w:tc>
          <w:tcPr>
            <w:tcW w:w="1418" w:type="dxa"/>
            <w:gridSpan w:val="2"/>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Отчет</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Оценка</w:t>
            </w:r>
          </w:p>
        </w:tc>
        <w:tc>
          <w:tcPr>
            <w:tcW w:w="10492" w:type="dxa"/>
            <w:gridSpan w:val="14"/>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Прогноз</w:t>
            </w:r>
          </w:p>
        </w:tc>
      </w:tr>
      <w:tr w:rsidR="00177BEE" w:rsidRPr="001A668A" w:rsidTr="005C56D9">
        <w:tc>
          <w:tcPr>
            <w:tcW w:w="2127" w:type="dxa"/>
            <w:vMerge/>
          </w:tcPr>
          <w:p w:rsidR="00177BEE" w:rsidRPr="001A668A" w:rsidRDefault="00177BEE" w:rsidP="005C56D9"/>
        </w:tc>
        <w:tc>
          <w:tcPr>
            <w:tcW w:w="709" w:type="dxa"/>
            <w:vMerge/>
          </w:tcPr>
          <w:p w:rsidR="00177BEE" w:rsidRPr="001A668A" w:rsidRDefault="00177BEE" w:rsidP="005C56D9"/>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2014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2015 год</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2016 год</w:t>
            </w:r>
          </w:p>
        </w:tc>
        <w:tc>
          <w:tcPr>
            <w:tcW w:w="853"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2017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2018 год</w:t>
            </w:r>
          </w:p>
        </w:tc>
        <w:tc>
          <w:tcPr>
            <w:tcW w:w="850"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2019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2020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2021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2022 год</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2023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2024 год</w:t>
            </w:r>
          </w:p>
        </w:tc>
        <w:tc>
          <w:tcPr>
            <w:tcW w:w="851"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2025 год</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2026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2027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2028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2029 год</w:t>
            </w:r>
          </w:p>
        </w:tc>
        <w:tc>
          <w:tcPr>
            <w:tcW w:w="850"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2030 год</w:t>
            </w:r>
          </w:p>
        </w:tc>
      </w:tr>
      <w:tr w:rsidR="00177BEE" w:rsidRPr="001A668A" w:rsidTr="005C56D9">
        <w:tc>
          <w:tcPr>
            <w:tcW w:w="2127"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3</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4</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5</w:t>
            </w:r>
          </w:p>
        </w:tc>
        <w:tc>
          <w:tcPr>
            <w:tcW w:w="853"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6</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7</w:t>
            </w:r>
          </w:p>
        </w:tc>
        <w:tc>
          <w:tcPr>
            <w:tcW w:w="850"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12</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13</w:t>
            </w:r>
          </w:p>
        </w:tc>
        <w:tc>
          <w:tcPr>
            <w:tcW w:w="851"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14</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15</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w:t>
            </w:r>
          </w:p>
        </w:tc>
        <w:tc>
          <w:tcPr>
            <w:tcW w:w="850"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r>
      <w:tr w:rsidR="00177BEE" w:rsidRPr="001A668A" w:rsidTr="005C56D9">
        <w:tc>
          <w:tcPr>
            <w:tcW w:w="2127" w:type="dxa"/>
          </w:tcPr>
          <w:p w:rsidR="00177BEE" w:rsidRPr="001A668A" w:rsidRDefault="00177BEE" w:rsidP="005C56D9">
            <w:pPr>
              <w:pStyle w:val="ConsPlusNormal"/>
              <w:rPr>
                <w:rFonts w:ascii="Times New Roman" w:hAnsi="Times New Roman" w:cs="Times New Roman"/>
                <w:szCs w:val="22"/>
              </w:rPr>
            </w:pPr>
            <w:r w:rsidRPr="001A668A">
              <w:rPr>
                <w:rFonts w:ascii="Times New Roman" w:hAnsi="Times New Roman" w:cs="Times New Roman"/>
                <w:szCs w:val="22"/>
              </w:rPr>
              <w:t>1. Демографические показатели</w:t>
            </w:r>
          </w:p>
        </w:tc>
        <w:tc>
          <w:tcPr>
            <w:tcW w:w="709"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8" w:type="dxa"/>
          </w:tcPr>
          <w:p w:rsidR="00177BEE" w:rsidRPr="001A668A" w:rsidRDefault="00177BEE" w:rsidP="005C56D9">
            <w:pPr>
              <w:pStyle w:val="ConsPlusNormal"/>
              <w:rPr>
                <w:rFonts w:ascii="Times New Roman" w:hAnsi="Times New Roman" w:cs="Times New Roman"/>
                <w:szCs w:val="22"/>
              </w:rPr>
            </w:pPr>
          </w:p>
        </w:tc>
        <w:tc>
          <w:tcPr>
            <w:tcW w:w="853"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850"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8"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851" w:type="dxa"/>
          </w:tcPr>
          <w:p w:rsidR="00177BEE" w:rsidRPr="001A668A" w:rsidRDefault="00177BEE" w:rsidP="005C56D9">
            <w:pPr>
              <w:pStyle w:val="ConsPlusNormal"/>
              <w:rPr>
                <w:rFonts w:ascii="Times New Roman" w:hAnsi="Times New Roman" w:cs="Times New Roman"/>
                <w:szCs w:val="22"/>
              </w:rPr>
            </w:pPr>
          </w:p>
        </w:tc>
        <w:tc>
          <w:tcPr>
            <w:tcW w:w="708"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850" w:type="dxa"/>
          </w:tcPr>
          <w:p w:rsidR="00177BEE" w:rsidRPr="001A668A" w:rsidRDefault="00177BEE" w:rsidP="005C56D9">
            <w:pPr>
              <w:pStyle w:val="ConsPlusNormal"/>
              <w:rPr>
                <w:rFonts w:ascii="Times New Roman" w:hAnsi="Times New Roman" w:cs="Times New Roman"/>
                <w:szCs w:val="22"/>
              </w:rPr>
            </w:pPr>
          </w:p>
        </w:tc>
      </w:tr>
      <w:tr w:rsidR="00177BEE" w:rsidRPr="001A668A" w:rsidTr="005C56D9">
        <w:tc>
          <w:tcPr>
            <w:tcW w:w="2127" w:type="dxa"/>
          </w:tcPr>
          <w:p w:rsidR="00177BEE" w:rsidRPr="001A668A" w:rsidRDefault="00177BEE" w:rsidP="005C56D9">
            <w:pPr>
              <w:pStyle w:val="ConsPlusNormal"/>
              <w:rPr>
                <w:rFonts w:ascii="Times New Roman" w:hAnsi="Times New Roman" w:cs="Times New Roman"/>
                <w:szCs w:val="22"/>
              </w:rPr>
            </w:pPr>
            <w:r w:rsidRPr="001A668A">
              <w:rPr>
                <w:rFonts w:ascii="Times New Roman" w:hAnsi="Times New Roman" w:cs="Times New Roman"/>
                <w:szCs w:val="22"/>
              </w:rPr>
              <w:t>Численность постоянного населения (среднегодовая)</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тыс. человек</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18,5</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18,2</w:t>
            </w:r>
          </w:p>
        </w:tc>
        <w:tc>
          <w:tcPr>
            <w:tcW w:w="708"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17,9</w:t>
            </w:r>
          </w:p>
        </w:tc>
        <w:tc>
          <w:tcPr>
            <w:tcW w:w="853"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17,9</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17,9</w:t>
            </w:r>
          </w:p>
        </w:tc>
        <w:tc>
          <w:tcPr>
            <w:tcW w:w="850"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17,9</w:t>
            </w:r>
          </w:p>
        </w:tc>
        <w:tc>
          <w:tcPr>
            <w:tcW w:w="709" w:type="dxa"/>
            <w:vAlign w:val="bottom"/>
          </w:tcPr>
          <w:p w:rsidR="00177BEE"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17,92</w:t>
            </w:r>
          </w:p>
        </w:tc>
        <w:tc>
          <w:tcPr>
            <w:tcW w:w="709" w:type="dxa"/>
            <w:vAlign w:val="bottom"/>
          </w:tcPr>
          <w:p w:rsidR="00177BEE"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17,95</w:t>
            </w:r>
          </w:p>
        </w:tc>
        <w:tc>
          <w:tcPr>
            <w:tcW w:w="709" w:type="dxa"/>
            <w:vAlign w:val="bottom"/>
          </w:tcPr>
          <w:p w:rsidR="00177BEE"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17,98</w:t>
            </w:r>
          </w:p>
        </w:tc>
        <w:tc>
          <w:tcPr>
            <w:tcW w:w="708" w:type="dxa"/>
            <w:vAlign w:val="bottom"/>
          </w:tcPr>
          <w:p w:rsidR="00177BEE"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w:t>
            </w:r>
          </w:p>
        </w:tc>
        <w:tc>
          <w:tcPr>
            <w:tcW w:w="709" w:type="dxa"/>
            <w:vAlign w:val="bottom"/>
          </w:tcPr>
          <w:p w:rsidR="00177BEE"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18,04</w:t>
            </w:r>
          </w:p>
        </w:tc>
        <w:tc>
          <w:tcPr>
            <w:tcW w:w="851" w:type="dxa"/>
            <w:vAlign w:val="bottom"/>
          </w:tcPr>
          <w:p w:rsidR="00177BEE"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18,07</w:t>
            </w:r>
          </w:p>
        </w:tc>
        <w:tc>
          <w:tcPr>
            <w:tcW w:w="708" w:type="dxa"/>
            <w:vAlign w:val="bottom"/>
          </w:tcPr>
          <w:p w:rsidR="00177BEE"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18,1</w:t>
            </w:r>
          </w:p>
        </w:tc>
        <w:tc>
          <w:tcPr>
            <w:tcW w:w="709" w:type="dxa"/>
            <w:vAlign w:val="bottom"/>
          </w:tcPr>
          <w:p w:rsidR="00177BEE"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18,15</w:t>
            </w:r>
          </w:p>
        </w:tc>
        <w:tc>
          <w:tcPr>
            <w:tcW w:w="709" w:type="dxa"/>
            <w:vAlign w:val="bottom"/>
          </w:tcPr>
          <w:p w:rsidR="00177BEE"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18,2</w:t>
            </w:r>
          </w:p>
        </w:tc>
        <w:tc>
          <w:tcPr>
            <w:tcW w:w="709" w:type="dxa"/>
            <w:vAlign w:val="bottom"/>
          </w:tcPr>
          <w:p w:rsidR="00177BEE"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18,25</w:t>
            </w:r>
          </w:p>
        </w:tc>
        <w:tc>
          <w:tcPr>
            <w:tcW w:w="850" w:type="dxa"/>
            <w:vAlign w:val="bottom"/>
          </w:tcPr>
          <w:p w:rsidR="00177BEE"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18,3</w:t>
            </w:r>
          </w:p>
        </w:tc>
      </w:tr>
      <w:tr w:rsidR="00177BEE" w:rsidRPr="001A668A" w:rsidTr="005C56D9">
        <w:tc>
          <w:tcPr>
            <w:tcW w:w="2127" w:type="dxa"/>
          </w:tcPr>
          <w:p w:rsidR="00177BEE" w:rsidRPr="001A668A" w:rsidRDefault="00177BEE" w:rsidP="005C56D9">
            <w:pPr>
              <w:pStyle w:val="ConsPlusNormal"/>
              <w:rPr>
                <w:rFonts w:ascii="Times New Roman" w:hAnsi="Times New Roman" w:cs="Times New Roman"/>
                <w:szCs w:val="22"/>
              </w:rPr>
            </w:pPr>
            <w:r w:rsidRPr="001A668A">
              <w:rPr>
                <w:rFonts w:ascii="Times New Roman" w:hAnsi="Times New Roman" w:cs="Times New Roman"/>
                <w:szCs w:val="22"/>
              </w:rPr>
              <w:t>Темпы роста</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100,6</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98,7</w:t>
            </w:r>
          </w:p>
        </w:tc>
        <w:tc>
          <w:tcPr>
            <w:tcW w:w="708"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97,6</w:t>
            </w:r>
          </w:p>
        </w:tc>
        <w:tc>
          <w:tcPr>
            <w:tcW w:w="853"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100,5</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100,5</w:t>
            </w:r>
          </w:p>
        </w:tc>
        <w:tc>
          <w:tcPr>
            <w:tcW w:w="850"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2</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2</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2</w:t>
            </w:r>
          </w:p>
        </w:tc>
        <w:tc>
          <w:tcPr>
            <w:tcW w:w="708"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2</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2</w:t>
            </w:r>
          </w:p>
        </w:tc>
        <w:tc>
          <w:tcPr>
            <w:tcW w:w="851"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2</w:t>
            </w:r>
          </w:p>
        </w:tc>
        <w:tc>
          <w:tcPr>
            <w:tcW w:w="708"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3</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3</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3</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3</w:t>
            </w:r>
          </w:p>
        </w:tc>
        <w:tc>
          <w:tcPr>
            <w:tcW w:w="850"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3</w:t>
            </w:r>
          </w:p>
        </w:tc>
      </w:tr>
      <w:tr w:rsidR="005C56D9" w:rsidRPr="001A668A" w:rsidTr="005C56D9">
        <w:tc>
          <w:tcPr>
            <w:tcW w:w="2127" w:type="dxa"/>
          </w:tcPr>
          <w:p w:rsidR="005C56D9" w:rsidRPr="001A668A" w:rsidRDefault="005C56D9" w:rsidP="005C56D9">
            <w:pPr>
              <w:pStyle w:val="ConsPlusNormal"/>
              <w:rPr>
                <w:rFonts w:ascii="Times New Roman" w:hAnsi="Times New Roman" w:cs="Times New Roman"/>
                <w:szCs w:val="22"/>
              </w:rPr>
            </w:pPr>
            <w:r w:rsidRPr="001A668A">
              <w:rPr>
                <w:rFonts w:ascii="Times New Roman" w:hAnsi="Times New Roman" w:cs="Times New Roman"/>
                <w:szCs w:val="22"/>
              </w:rPr>
              <w:lastRenderedPageBreak/>
              <w:t>Коэффициент естественного прироста населения</w:t>
            </w:r>
          </w:p>
        </w:tc>
        <w:tc>
          <w:tcPr>
            <w:tcW w:w="709" w:type="dxa"/>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на 1000 человек населения</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853"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850"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0,12</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0,14</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0,16</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0,18</w:t>
            </w: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0,18</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0,18</w:t>
            </w:r>
          </w:p>
        </w:tc>
        <w:tc>
          <w:tcPr>
            <w:tcW w:w="851"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0,18</w:t>
            </w: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10,19</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0,2</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0,2</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0,2</w:t>
            </w:r>
          </w:p>
        </w:tc>
        <w:tc>
          <w:tcPr>
            <w:tcW w:w="850"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0,25</w:t>
            </w:r>
          </w:p>
        </w:tc>
      </w:tr>
      <w:tr w:rsidR="005C56D9" w:rsidRPr="001A668A" w:rsidTr="005C56D9">
        <w:tc>
          <w:tcPr>
            <w:tcW w:w="2127" w:type="dxa"/>
          </w:tcPr>
          <w:p w:rsidR="005C56D9" w:rsidRPr="001A668A" w:rsidRDefault="005C56D9" w:rsidP="005C56D9">
            <w:pPr>
              <w:pStyle w:val="ConsPlusNormal"/>
              <w:rPr>
                <w:rFonts w:ascii="Times New Roman" w:hAnsi="Times New Roman" w:cs="Times New Roman"/>
                <w:szCs w:val="22"/>
              </w:rPr>
            </w:pPr>
            <w:r w:rsidRPr="001A668A">
              <w:rPr>
                <w:rFonts w:ascii="Times New Roman" w:hAnsi="Times New Roman" w:cs="Times New Roman"/>
                <w:szCs w:val="22"/>
              </w:rPr>
              <w:t>2. Промышленное производство</w:t>
            </w:r>
          </w:p>
        </w:tc>
        <w:tc>
          <w:tcPr>
            <w:tcW w:w="709" w:type="dxa"/>
          </w:tcPr>
          <w:p w:rsidR="005C56D9" w:rsidRPr="001A668A" w:rsidRDefault="005C56D9" w:rsidP="005C56D9">
            <w:pPr>
              <w:pStyle w:val="ConsPlusNormal"/>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p>
        </w:tc>
        <w:tc>
          <w:tcPr>
            <w:tcW w:w="853"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850"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851" w:type="dxa"/>
            <w:vAlign w:val="bottom"/>
          </w:tcPr>
          <w:p w:rsidR="005C56D9" w:rsidRPr="001A668A" w:rsidRDefault="005C56D9" w:rsidP="005C56D9">
            <w:pPr>
              <w:pStyle w:val="ConsPlusNormal"/>
              <w:jc w:val="center"/>
              <w:rPr>
                <w:rFonts w:ascii="Times New Roman" w:hAnsi="Times New Roman" w:cs="Times New Roman"/>
                <w:szCs w:val="22"/>
              </w:rPr>
            </w:pP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850" w:type="dxa"/>
            <w:vAlign w:val="bottom"/>
          </w:tcPr>
          <w:p w:rsidR="005C56D9" w:rsidRPr="001A668A" w:rsidRDefault="005C56D9" w:rsidP="005C56D9">
            <w:pPr>
              <w:pStyle w:val="ConsPlusNormal"/>
              <w:jc w:val="center"/>
              <w:rPr>
                <w:rFonts w:ascii="Times New Roman" w:hAnsi="Times New Roman" w:cs="Times New Roman"/>
                <w:szCs w:val="22"/>
              </w:rPr>
            </w:pPr>
          </w:p>
        </w:tc>
      </w:tr>
      <w:tr w:rsidR="005C56D9" w:rsidRPr="001A668A" w:rsidTr="005C56D9">
        <w:tc>
          <w:tcPr>
            <w:tcW w:w="2127" w:type="dxa"/>
          </w:tcPr>
          <w:p w:rsidR="005C56D9" w:rsidRPr="001A668A" w:rsidRDefault="005C56D9" w:rsidP="005C56D9">
            <w:pPr>
              <w:pStyle w:val="ConsPlusNormal"/>
              <w:rPr>
                <w:rFonts w:ascii="Times New Roman" w:hAnsi="Times New Roman" w:cs="Times New Roman"/>
                <w:szCs w:val="22"/>
              </w:rPr>
            </w:pPr>
            <w:r w:rsidRPr="001A668A">
              <w:rPr>
                <w:rFonts w:ascii="Times New Roman" w:hAnsi="Times New Roman" w:cs="Times New Roman"/>
                <w:szCs w:val="22"/>
              </w:rPr>
              <w:t>C. Добыча полезных ископаемых</w:t>
            </w:r>
          </w:p>
        </w:tc>
        <w:tc>
          <w:tcPr>
            <w:tcW w:w="709" w:type="dxa"/>
          </w:tcPr>
          <w:p w:rsidR="005C56D9" w:rsidRPr="001A668A" w:rsidRDefault="005C56D9" w:rsidP="005C56D9">
            <w:pPr>
              <w:pStyle w:val="ConsPlusNormal"/>
              <w:rPr>
                <w:rFonts w:ascii="Times New Roman" w:hAnsi="Times New Roman" w:cs="Times New Roman"/>
                <w:szCs w:val="22"/>
              </w:rPr>
            </w:pPr>
          </w:p>
        </w:tc>
        <w:tc>
          <w:tcPr>
            <w:tcW w:w="709" w:type="dxa"/>
            <w:vAlign w:val="bottom"/>
          </w:tcPr>
          <w:p w:rsidR="005C56D9" w:rsidRPr="001A668A" w:rsidRDefault="005C56D9" w:rsidP="005C56D9">
            <w:pPr>
              <w:pStyle w:val="ConsPlusNormal"/>
              <w:rPr>
                <w:rFonts w:ascii="Times New Roman" w:hAnsi="Times New Roman" w:cs="Times New Roman"/>
                <w:szCs w:val="22"/>
              </w:rPr>
            </w:pPr>
          </w:p>
        </w:tc>
        <w:tc>
          <w:tcPr>
            <w:tcW w:w="709" w:type="dxa"/>
            <w:vAlign w:val="bottom"/>
          </w:tcPr>
          <w:p w:rsidR="005C56D9" w:rsidRPr="001A668A" w:rsidRDefault="005C56D9" w:rsidP="005C56D9">
            <w:pPr>
              <w:pStyle w:val="ConsPlusNormal"/>
              <w:rPr>
                <w:rFonts w:ascii="Times New Roman" w:hAnsi="Times New Roman" w:cs="Times New Roman"/>
                <w:szCs w:val="22"/>
              </w:rPr>
            </w:pPr>
          </w:p>
        </w:tc>
        <w:tc>
          <w:tcPr>
            <w:tcW w:w="708" w:type="dxa"/>
            <w:vAlign w:val="bottom"/>
          </w:tcPr>
          <w:p w:rsidR="005C56D9" w:rsidRPr="001A668A" w:rsidRDefault="005C56D9" w:rsidP="005C56D9">
            <w:pPr>
              <w:pStyle w:val="ConsPlusNormal"/>
              <w:rPr>
                <w:rFonts w:ascii="Times New Roman" w:hAnsi="Times New Roman" w:cs="Times New Roman"/>
                <w:szCs w:val="22"/>
              </w:rPr>
            </w:pPr>
          </w:p>
        </w:tc>
        <w:tc>
          <w:tcPr>
            <w:tcW w:w="853" w:type="dxa"/>
            <w:vAlign w:val="bottom"/>
          </w:tcPr>
          <w:p w:rsidR="005C56D9" w:rsidRPr="001A668A" w:rsidRDefault="005C56D9" w:rsidP="005C56D9">
            <w:pPr>
              <w:pStyle w:val="ConsPlusNormal"/>
              <w:rPr>
                <w:rFonts w:ascii="Times New Roman" w:hAnsi="Times New Roman" w:cs="Times New Roman"/>
                <w:szCs w:val="22"/>
              </w:rPr>
            </w:pPr>
          </w:p>
        </w:tc>
        <w:tc>
          <w:tcPr>
            <w:tcW w:w="709" w:type="dxa"/>
            <w:vAlign w:val="bottom"/>
          </w:tcPr>
          <w:p w:rsidR="005C56D9" w:rsidRPr="001A668A" w:rsidRDefault="005C56D9" w:rsidP="005C56D9">
            <w:pPr>
              <w:pStyle w:val="ConsPlusNormal"/>
              <w:rPr>
                <w:rFonts w:ascii="Times New Roman" w:hAnsi="Times New Roman" w:cs="Times New Roman"/>
                <w:szCs w:val="22"/>
              </w:rPr>
            </w:pPr>
          </w:p>
        </w:tc>
        <w:tc>
          <w:tcPr>
            <w:tcW w:w="850" w:type="dxa"/>
            <w:vAlign w:val="bottom"/>
          </w:tcPr>
          <w:p w:rsidR="005C56D9" w:rsidRPr="001A668A" w:rsidRDefault="005C56D9" w:rsidP="005C56D9">
            <w:pPr>
              <w:pStyle w:val="ConsPlusNormal"/>
              <w:rPr>
                <w:rFonts w:ascii="Times New Roman" w:hAnsi="Times New Roman" w:cs="Times New Roman"/>
                <w:szCs w:val="22"/>
              </w:rPr>
            </w:pPr>
          </w:p>
        </w:tc>
        <w:tc>
          <w:tcPr>
            <w:tcW w:w="709" w:type="dxa"/>
            <w:vAlign w:val="bottom"/>
          </w:tcPr>
          <w:p w:rsidR="005C56D9" w:rsidRPr="001A668A" w:rsidRDefault="005C56D9" w:rsidP="005C56D9">
            <w:pPr>
              <w:pStyle w:val="ConsPlusNormal"/>
              <w:rPr>
                <w:rFonts w:ascii="Times New Roman" w:hAnsi="Times New Roman" w:cs="Times New Roman"/>
                <w:szCs w:val="22"/>
              </w:rPr>
            </w:pPr>
          </w:p>
        </w:tc>
        <w:tc>
          <w:tcPr>
            <w:tcW w:w="709" w:type="dxa"/>
            <w:vAlign w:val="bottom"/>
          </w:tcPr>
          <w:p w:rsidR="005C56D9" w:rsidRPr="001A668A" w:rsidRDefault="005C56D9" w:rsidP="005C56D9">
            <w:pPr>
              <w:pStyle w:val="ConsPlusNormal"/>
              <w:rPr>
                <w:rFonts w:ascii="Times New Roman" w:hAnsi="Times New Roman" w:cs="Times New Roman"/>
                <w:szCs w:val="22"/>
              </w:rPr>
            </w:pPr>
          </w:p>
        </w:tc>
        <w:tc>
          <w:tcPr>
            <w:tcW w:w="709" w:type="dxa"/>
            <w:vAlign w:val="bottom"/>
          </w:tcPr>
          <w:p w:rsidR="005C56D9" w:rsidRPr="001A668A" w:rsidRDefault="005C56D9" w:rsidP="005C56D9">
            <w:pPr>
              <w:pStyle w:val="ConsPlusNormal"/>
              <w:rPr>
                <w:rFonts w:ascii="Times New Roman" w:hAnsi="Times New Roman" w:cs="Times New Roman"/>
                <w:szCs w:val="22"/>
              </w:rPr>
            </w:pPr>
          </w:p>
        </w:tc>
        <w:tc>
          <w:tcPr>
            <w:tcW w:w="708" w:type="dxa"/>
            <w:vAlign w:val="bottom"/>
          </w:tcPr>
          <w:p w:rsidR="005C56D9" w:rsidRPr="001A668A" w:rsidRDefault="005C56D9" w:rsidP="005C56D9">
            <w:pPr>
              <w:pStyle w:val="ConsPlusNormal"/>
              <w:rPr>
                <w:rFonts w:ascii="Times New Roman" w:hAnsi="Times New Roman" w:cs="Times New Roman"/>
                <w:szCs w:val="22"/>
              </w:rPr>
            </w:pPr>
          </w:p>
        </w:tc>
        <w:tc>
          <w:tcPr>
            <w:tcW w:w="709" w:type="dxa"/>
            <w:vAlign w:val="bottom"/>
          </w:tcPr>
          <w:p w:rsidR="005C56D9" w:rsidRPr="001A668A" w:rsidRDefault="005C56D9" w:rsidP="005C56D9">
            <w:pPr>
              <w:pStyle w:val="ConsPlusNormal"/>
              <w:rPr>
                <w:rFonts w:ascii="Times New Roman" w:hAnsi="Times New Roman" w:cs="Times New Roman"/>
                <w:szCs w:val="22"/>
              </w:rPr>
            </w:pPr>
          </w:p>
        </w:tc>
        <w:tc>
          <w:tcPr>
            <w:tcW w:w="851" w:type="dxa"/>
            <w:vAlign w:val="bottom"/>
          </w:tcPr>
          <w:p w:rsidR="005C56D9" w:rsidRPr="001A668A" w:rsidRDefault="005C56D9" w:rsidP="005C56D9">
            <w:pPr>
              <w:pStyle w:val="ConsPlusNormal"/>
              <w:rPr>
                <w:rFonts w:ascii="Times New Roman" w:hAnsi="Times New Roman" w:cs="Times New Roman"/>
                <w:szCs w:val="22"/>
              </w:rPr>
            </w:pPr>
          </w:p>
        </w:tc>
        <w:tc>
          <w:tcPr>
            <w:tcW w:w="708" w:type="dxa"/>
            <w:vAlign w:val="bottom"/>
          </w:tcPr>
          <w:p w:rsidR="005C56D9" w:rsidRPr="001A668A" w:rsidRDefault="005C56D9" w:rsidP="005C56D9">
            <w:pPr>
              <w:pStyle w:val="ConsPlusNormal"/>
              <w:rPr>
                <w:rFonts w:ascii="Times New Roman" w:hAnsi="Times New Roman" w:cs="Times New Roman"/>
                <w:szCs w:val="22"/>
              </w:rPr>
            </w:pPr>
          </w:p>
        </w:tc>
        <w:tc>
          <w:tcPr>
            <w:tcW w:w="709" w:type="dxa"/>
            <w:vAlign w:val="bottom"/>
          </w:tcPr>
          <w:p w:rsidR="005C56D9" w:rsidRPr="001A668A" w:rsidRDefault="005C56D9" w:rsidP="005C56D9">
            <w:pPr>
              <w:pStyle w:val="ConsPlusNormal"/>
              <w:rPr>
                <w:rFonts w:ascii="Times New Roman" w:hAnsi="Times New Roman" w:cs="Times New Roman"/>
                <w:szCs w:val="22"/>
              </w:rPr>
            </w:pPr>
          </w:p>
        </w:tc>
        <w:tc>
          <w:tcPr>
            <w:tcW w:w="709" w:type="dxa"/>
            <w:vAlign w:val="bottom"/>
          </w:tcPr>
          <w:p w:rsidR="005C56D9" w:rsidRPr="001A668A" w:rsidRDefault="005C56D9" w:rsidP="005C56D9">
            <w:pPr>
              <w:pStyle w:val="ConsPlusNormal"/>
              <w:rPr>
                <w:rFonts w:ascii="Times New Roman" w:hAnsi="Times New Roman" w:cs="Times New Roman"/>
                <w:szCs w:val="22"/>
              </w:rPr>
            </w:pPr>
          </w:p>
        </w:tc>
        <w:tc>
          <w:tcPr>
            <w:tcW w:w="709" w:type="dxa"/>
            <w:vAlign w:val="bottom"/>
          </w:tcPr>
          <w:p w:rsidR="005C56D9" w:rsidRPr="001A668A" w:rsidRDefault="005C56D9" w:rsidP="005C56D9">
            <w:pPr>
              <w:pStyle w:val="ConsPlusNormal"/>
              <w:rPr>
                <w:rFonts w:ascii="Times New Roman" w:hAnsi="Times New Roman" w:cs="Times New Roman"/>
                <w:szCs w:val="22"/>
              </w:rPr>
            </w:pPr>
          </w:p>
        </w:tc>
        <w:tc>
          <w:tcPr>
            <w:tcW w:w="850" w:type="dxa"/>
            <w:vAlign w:val="bottom"/>
          </w:tcPr>
          <w:p w:rsidR="005C56D9" w:rsidRPr="001A668A" w:rsidRDefault="005C56D9" w:rsidP="005C56D9">
            <w:pPr>
              <w:pStyle w:val="ConsPlusNormal"/>
              <w:rPr>
                <w:rFonts w:ascii="Times New Roman" w:hAnsi="Times New Roman" w:cs="Times New Roman"/>
                <w:szCs w:val="22"/>
              </w:rPr>
            </w:pPr>
          </w:p>
        </w:tc>
      </w:tr>
      <w:tr w:rsidR="005C56D9" w:rsidRPr="001A668A" w:rsidTr="005C56D9">
        <w:tc>
          <w:tcPr>
            <w:tcW w:w="2127" w:type="dxa"/>
          </w:tcPr>
          <w:p w:rsidR="005C56D9" w:rsidRPr="001A668A" w:rsidRDefault="005C56D9" w:rsidP="005C56D9">
            <w:pPr>
              <w:pStyle w:val="ConsPlusNormal"/>
              <w:rPr>
                <w:rFonts w:ascii="Times New Roman" w:hAnsi="Times New Roman" w:cs="Times New Roman"/>
                <w:szCs w:val="22"/>
              </w:rPr>
            </w:pPr>
            <w:r w:rsidRPr="001A668A">
              <w:rPr>
                <w:rFonts w:ascii="Times New Roman" w:hAnsi="Times New Roman" w:cs="Times New Roman"/>
                <w:szCs w:val="22"/>
              </w:rPr>
              <w:t>Объем отгруженных товаров собственного производства, выполненных работ и услуг собственными силами</w:t>
            </w:r>
          </w:p>
        </w:tc>
        <w:tc>
          <w:tcPr>
            <w:tcW w:w="709" w:type="dxa"/>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5780</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5828,6</w:t>
            </w: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4183</w:t>
            </w:r>
          </w:p>
        </w:tc>
        <w:tc>
          <w:tcPr>
            <w:tcW w:w="853"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4183</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4183</w:t>
            </w:r>
          </w:p>
        </w:tc>
        <w:tc>
          <w:tcPr>
            <w:tcW w:w="850"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4183</w:t>
            </w:r>
          </w:p>
        </w:tc>
        <w:tc>
          <w:tcPr>
            <w:tcW w:w="709" w:type="dxa"/>
            <w:vAlign w:val="bottom"/>
          </w:tcPr>
          <w:p w:rsidR="005C56D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4266,7</w:t>
            </w:r>
          </w:p>
        </w:tc>
        <w:tc>
          <w:tcPr>
            <w:tcW w:w="709" w:type="dxa"/>
            <w:vAlign w:val="bottom"/>
          </w:tcPr>
          <w:p w:rsidR="005C56D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4416</w:t>
            </w:r>
          </w:p>
        </w:tc>
        <w:tc>
          <w:tcPr>
            <w:tcW w:w="709" w:type="dxa"/>
            <w:vAlign w:val="bottom"/>
          </w:tcPr>
          <w:p w:rsidR="005C56D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4593</w:t>
            </w:r>
          </w:p>
        </w:tc>
        <w:tc>
          <w:tcPr>
            <w:tcW w:w="708" w:type="dxa"/>
            <w:vAlign w:val="bottom"/>
          </w:tcPr>
          <w:p w:rsidR="005C56D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4799</w:t>
            </w:r>
          </w:p>
        </w:tc>
        <w:tc>
          <w:tcPr>
            <w:tcW w:w="709" w:type="dxa"/>
            <w:vAlign w:val="bottom"/>
          </w:tcPr>
          <w:p w:rsidR="005C56D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5039</w:t>
            </w:r>
          </w:p>
        </w:tc>
        <w:tc>
          <w:tcPr>
            <w:tcW w:w="851" w:type="dxa"/>
            <w:vAlign w:val="bottom"/>
          </w:tcPr>
          <w:p w:rsidR="005C56D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5140</w:t>
            </w:r>
          </w:p>
        </w:tc>
        <w:tc>
          <w:tcPr>
            <w:tcW w:w="708" w:type="dxa"/>
            <w:vAlign w:val="bottom"/>
          </w:tcPr>
          <w:p w:rsidR="005C56D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5268,6</w:t>
            </w:r>
          </w:p>
        </w:tc>
        <w:tc>
          <w:tcPr>
            <w:tcW w:w="709" w:type="dxa"/>
            <w:vAlign w:val="bottom"/>
          </w:tcPr>
          <w:p w:rsidR="005C56D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5427</w:t>
            </w:r>
          </w:p>
        </w:tc>
        <w:tc>
          <w:tcPr>
            <w:tcW w:w="709" w:type="dxa"/>
            <w:vAlign w:val="bottom"/>
          </w:tcPr>
          <w:p w:rsidR="005C56D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5578,6</w:t>
            </w:r>
          </w:p>
        </w:tc>
        <w:tc>
          <w:tcPr>
            <w:tcW w:w="709" w:type="dxa"/>
            <w:vAlign w:val="bottom"/>
          </w:tcPr>
          <w:p w:rsidR="005C56D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5746</w:t>
            </w:r>
          </w:p>
        </w:tc>
        <w:tc>
          <w:tcPr>
            <w:tcW w:w="850" w:type="dxa"/>
            <w:vAlign w:val="bottom"/>
          </w:tcPr>
          <w:p w:rsidR="005C56D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5935</w:t>
            </w:r>
          </w:p>
        </w:tc>
      </w:tr>
      <w:tr w:rsidR="005C56D9" w:rsidRPr="001A668A" w:rsidTr="005C56D9">
        <w:tc>
          <w:tcPr>
            <w:tcW w:w="2127" w:type="dxa"/>
          </w:tcPr>
          <w:p w:rsidR="005C56D9" w:rsidRPr="001A668A" w:rsidRDefault="005C56D9" w:rsidP="005C56D9">
            <w:pPr>
              <w:pStyle w:val="ConsPlusNormal"/>
              <w:rPr>
                <w:rFonts w:ascii="Times New Roman" w:hAnsi="Times New Roman" w:cs="Times New Roman"/>
                <w:szCs w:val="22"/>
              </w:rPr>
            </w:pPr>
            <w:r w:rsidRPr="001A668A">
              <w:rPr>
                <w:rFonts w:ascii="Times New Roman" w:hAnsi="Times New Roman" w:cs="Times New Roman"/>
                <w:szCs w:val="22"/>
              </w:rPr>
              <w:t>Индекс производства</w:t>
            </w:r>
          </w:p>
        </w:tc>
        <w:tc>
          <w:tcPr>
            <w:tcW w:w="709" w:type="dxa"/>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151,2</w:t>
            </w: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91,8</w:t>
            </w:r>
          </w:p>
        </w:tc>
        <w:tc>
          <w:tcPr>
            <w:tcW w:w="853"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115,1</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0"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2</w:t>
            </w:r>
          </w:p>
        </w:tc>
        <w:tc>
          <w:tcPr>
            <w:tcW w:w="709" w:type="dxa"/>
            <w:vAlign w:val="bottom"/>
          </w:tcPr>
          <w:p w:rsidR="005C56D9" w:rsidRPr="001A668A" w:rsidRDefault="005C56D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3,5</w:t>
            </w:r>
          </w:p>
        </w:tc>
        <w:tc>
          <w:tcPr>
            <w:tcW w:w="709" w:type="dxa"/>
            <w:vAlign w:val="bottom"/>
          </w:tcPr>
          <w:p w:rsidR="005C56D9" w:rsidRPr="001A668A" w:rsidRDefault="005C56D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4</w:t>
            </w:r>
          </w:p>
        </w:tc>
        <w:tc>
          <w:tcPr>
            <w:tcW w:w="708" w:type="dxa"/>
            <w:vAlign w:val="bottom"/>
          </w:tcPr>
          <w:p w:rsidR="005C56D9" w:rsidRPr="001A668A" w:rsidRDefault="005C56D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104</w:t>
            </w:r>
            <w:r w:rsidR="00D47552" w:rsidRPr="001A668A">
              <w:rPr>
                <w:rFonts w:ascii="Times New Roman" w:hAnsi="Times New Roman" w:cs="Times New Roman"/>
                <w:szCs w:val="22"/>
              </w:rPr>
              <w:t>,5</w:t>
            </w:r>
          </w:p>
        </w:tc>
        <w:tc>
          <w:tcPr>
            <w:tcW w:w="709" w:type="dxa"/>
            <w:vAlign w:val="bottom"/>
          </w:tcPr>
          <w:p w:rsidR="005C56D9" w:rsidRPr="001A668A" w:rsidRDefault="005C56D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5</w:t>
            </w:r>
          </w:p>
        </w:tc>
        <w:tc>
          <w:tcPr>
            <w:tcW w:w="851" w:type="dxa"/>
            <w:vAlign w:val="bottom"/>
          </w:tcPr>
          <w:p w:rsidR="005C56D9" w:rsidRPr="001A668A" w:rsidRDefault="00D47552"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8" w:type="dxa"/>
            <w:vAlign w:val="bottom"/>
          </w:tcPr>
          <w:p w:rsidR="005C56D9" w:rsidRPr="001A668A" w:rsidRDefault="005C56D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2,5</w:t>
            </w:r>
          </w:p>
        </w:tc>
        <w:tc>
          <w:tcPr>
            <w:tcW w:w="709" w:type="dxa"/>
            <w:vAlign w:val="bottom"/>
          </w:tcPr>
          <w:p w:rsidR="005C56D9" w:rsidRPr="001A668A" w:rsidRDefault="005C56D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3</w:t>
            </w:r>
          </w:p>
        </w:tc>
        <w:tc>
          <w:tcPr>
            <w:tcW w:w="709" w:type="dxa"/>
            <w:vAlign w:val="bottom"/>
          </w:tcPr>
          <w:p w:rsidR="005C56D9" w:rsidRPr="001A668A" w:rsidRDefault="005C56D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2,8</w:t>
            </w:r>
          </w:p>
        </w:tc>
        <w:tc>
          <w:tcPr>
            <w:tcW w:w="709" w:type="dxa"/>
            <w:vAlign w:val="bottom"/>
          </w:tcPr>
          <w:p w:rsidR="005C56D9" w:rsidRPr="001A668A" w:rsidRDefault="005C56D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3</w:t>
            </w:r>
          </w:p>
        </w:tc>
        <w:tc>
          <w:tcPr>
            <w:tcW w:w="850" w:type="dxa"/>
            <w:vAlign w:val="bottom"/>
          </w:tcPr>
          <w:p w:rsidR="005C56D9" w:rsidRPr="001A668A" w:rsidRDefault="005C56D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3,3</w:t>
            </w:r>
          </w:p>
        </w:tc>
      </w:tr>
      <w:tr w:rsidR="005C56D9" w:rsidRPr="001A668A" w:rsidTr="005C56D9">
        <w:tc>
          <w:tcPr>
            <w:tcW w:w="2127" w:type="dxa"/>
          </w:tcPr>
          <w:p w:rsidR="005C56D9" w:rsidRPr="001A668A" w:rsidRDefault="005C56D9" w:rsidP="005C56D9">
            <w:pPr>
              <w:pStyle w:val="ConsPlusNormal"/>
              <w:rPr>
                <w:rFonts w:ascii="Times New Roman" w:hAnsi="Times New Roman" w:cs="Times New Roman"/>
                <w:szCs w:val="22"/>
              </w:rPr>
            </w:pPr>
            <w:r w:rsidRPr="001A668A">
              <w:rPr>
                <w:rFonts w:ascii="Times New Roman" w:hAnsi="Times New Roman" w:cs="Times New Roman"/>
                <w:szCs w:val="22"/>
              </w:rPr>
              <w:t>D. Обрабатывающие производства</w:t>
            </w:r>
          </w:p>
        </w:tc>
        <w:tc>
          <w:tcPr>
            <w:tcW w:w="709" w:type="dxa"/>
          </w:tcPr>
          <w:p w:rsidR="005C56D9" w:rsidRPr="001A668A" w:rsidRDefault="005C56D9" w:rsidP="005C56D9">
            <w:pPr>
              <w:pStyle w:val="ConsPlusNormal"/>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p>
        </w:tc>
        <w:tc>
          <w:tcPr>
            <w:tcW w:w="853"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850"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851" w:type="dxa"/>
            <w:vAlign w:val="bottom"/>
          </w:tcPr>
          <w:p w:rsidR="005C56D9" w:rsidRPr="001A668A" w:rsidRDefault="005C56D9" w:rsidP="005C56D9">
            <w:pPr>
              <w:pStyle w:val="ConsPlusNormal"/>
              <w:jc w:val="center"/>
              <w:rPr>
                <w:rFonts w:ascii="Times New Roman" w:hAnsi="Times New Roman" w:cs="Times New Roman"/>
                <w:szCs w:val="22"/>
              </w:rPr>
            </w:pP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850" w:type="dxa"/>
            <w:vAlign w:val="bottom"/>
          </w:tcPr>
          <w:p w:rsidR="005C56D9" w:rsidRPr="001A668A" w:rsidRDefault="005C56D9" w:rsidP="005C56D9">
            <w:pPr>
              <w:pStyle w:val="ConsPlusNormal"/>
              <w:jc w:val="center"/>
              <w:rPr>
                <w:rFonts w:ascii="Times New Roman" w:hAnsi="Times New Roman" w:cs="Times New Roman"/>
                <w:szCs w:val="22"/>
              </w:rPr>
            </w:pPr>
          </w:p>
        </w:tc>
      </w:tr>
      <w:tr w:rsidR="005C56D9" w:rsidRPr="001A668A" w:rsidTr="005C56D9">
        <w:tc>
          <w:tcPr>
            <w:tcW w:w="2127" w:type="dxa"/>
          </w:tcPr>
          <w:p w:rsidR="005C56D9" w:rsidRPr="001A668A" w:rsidRDefault="005C56D9" w:rsidP="005C56D9">
            <w:pPr>
              <w:pStyle w:val="ConsPlusNormal"/>
              <w:rPr>
                <w:rFonts w:ascii="Times New Roman" w:hAnsi="Times New Roman" w:cs="Times New Roman"/>
                <w:szCs w:val="22"/>
              </w:rPr>
            </w:pPr>
            <w:r w:rsidRPr="001A668A">
              <w:rPr>
                <w:rFonts w:ascii="Times New Roman" w:hAnsi="Times New Roman" w:cs="Times New Roman"/>
                <w:szCs w:val="22"/>
              </w:rPr>
              <w:lastRenderedPageBreak/>
              <w:t>Объем отгруженных товаров собственного производства, выполненных работ и услуг собственными силами</w:t>
            </w:r>
          </w:p>
        </w:tc>
        <w:tc>
          <w:tcPr>
            <w:tcW w:w="709" w:type="dxa"/>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14,9</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14,8</w:t>
            </w: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15</w:t>
            </w:r>
          </w:p>
        </w:tc>
        <w:tc>
          <w:tcPr>
            <w:tcW w:w="853"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15</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850"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709" w:type="dxa"/>
            <w:vAlign w:val="bottom"/>
          </w:tcPr>
          <w:p w:rsidR="005C56D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16,02</w:t>
            </w:r>
          </w:p>
        </w:tc>
        <w:tc>
          <w:tcPr>
            <w:tcW w:w="709" w:type="dxa"/>
            <w:vAlign w:val="bottom"/>
          </w:tcPr>
          <w:p w:rsidR="005C56D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16,14</w:t>
            </w:r>
          </w:p>
        </w:tc>
        <w:tc>
          <w:tcPr>
            <w:tcW w:w="709" w:type="dxa"/>
            <w:vAlign w:val="bottom"/>
          </w:tcPr>
          <w:p w:rsidR="005C56D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16,3</w:t>
            </w:r>
          </w:p>
        </w:tc>
        <w:tc>
          <w:tcPr>
            <w:tcW w:w="708" w:type="dxa"/>
            <w:vAlign w:val="bottom"/>
          </w:tcPr>
          <w:p w:rsidR="005C56D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16,5</w:t>
            </w:r>
          </w:p>
        </w:tc>
        <w:tc>
          <w:tcPr>
            <w:tcW w:w="709" w:type="dxa"/>
            <w:vAlign w:val="bottom"/>
          </w:tcPr>
          <w:p w:rsidR="005C56D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16,6</w:t>
            </w:r>
          </w:p>
        </w:tc>
        <w:tc>
          <w:tcPr>
            <w:tcW w:w="851" w:type="dxa"/>
            <w:vAlign w:val="bottom"/>
          </w:tcPr>
          <w:p w:rsidR="005C56D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16,8</w:t>
            </w:r>
          </w:p>
        </w:tc>
        <w:tc>
          <w:tcPr>
            <w:tcW w:w="708" w:type="dxa"/>
            <w:vAlign w:val="bottom"/>
          </w:tcPr>
          <w:p w:rsidR="005C56D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17,08</w:t>
            </w:r>
          </w:p>
        </w:tc>
        <w:tc>
          <w:tcPr>
            <w:tcW w:w="709" w:type="dxa"/>
            <w:vAlign w:val="bottom"/>
          </w:tcPr>
          <w:p w:rsidR="005C56D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17,4</w:t>
            </w:r>
          </w:p>
        </w:tc>
        <w:tc>
          <w:tcPr>
            <w:tcW w:w="709" w:type="dxa"/>
            <w:vAlign w:val="bottom"/>
          </w:tcPr>
          <w:p w:rsidR="005C56D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17,9</w:t>
            </w:r>
          </w:p>
        </w:tc>
        <w:tc>
          <w:tcPr>
            <w:tcW w:w="709" w:type="dxa"/>
            <w:vAlign w:val="bottom"/>
          </w:tcPr>
          <w:p w:rsidR="005C56D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18,3</w:t>
            </w:r>
          </w:p>
        </w:tc>
        <w:tc>
          <w:tcPr>
            <w:tcW w:w="850" w:type="dxa"/>
            <w:vAlign w:val="bottom"/>
          </w:tcPr>
          <w:p w:rsidR="005C56D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18,9</w:t>
            </w:r>
          </w:p>
        </w:tc>
      </w:tr>
      <w:tr w:rsidR="005C56D9" w:rsidRPr="001A668A" w:rsidTr="005C56D9">
        <w:tc>
          <w:tcPr>
            <w:tcW w:w="2127" w:type="dxa"/>
          </w:tcPr>
          <w:p w:rsidR="005C56D9" w:rsidRPr="001A668A" w:rsidRDefault="005C56D9" w:rsidP="005C56D9">
            <w:pPr>
              <w:pStyle w:val="ConsPlusNormal"/>
              <w:rPr>
                <w:rFonts w:ascii="Times New Roman" w:hAnsi="Times New Roman" w:cs="Times New Roman"/>
                <w:szCs w:val="22"/>
              </w:rPr>
            </w:pPr>
            <w:r w:rsidRPr="001A668A">
              <w:rPr>
                <w:rFonts w:ascii="Times New Roman" w:hAnsi="Times New Roman" w:cs="Times New Roman"/>
                <w:szCs w:val="22"/>
              </w:rPr>
              <w:t>Индекс производства</w:t>
            </w:r>
          </w:p>
        </w:tc>
        <w:tc>
          <w:tcPr>
            <w:tcW w:w="709" w:type="dxa"/>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106,5</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105,8</w:t>
            </w: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105,5</w:t>
            </w:r>
          </w:p>
        </w:tc>
        <w:tc>
          <w:tcPr>
            <w:tcW w:w="853"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105,2</w:t>
            </w:r>
          </w:p>
        </w:tc>
        <w:tc>
          <w:tcPr>
            <w:tcW w:w="850"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100,1</w:t>
            </w:r>
            <w:r w:rsidR="00F90970" w:rsidRPr="001A668A">
              <w:rPr>
                <w:rFonts w:ascii="Times New Roman" w:hAnsi="Times New Roman" w:cs="Times New Roman"/>
                <w:szCs w:val="22"/>
              </w:rPr>
              <w:t>5</w:t>
            </w:r>
          </w:p>
        </w:tc>
        <w:tc>
          <w:tcPr>
            <w:tcW w:w="709" w:type="dxa"/>
            <w:vAlign w:val="bottom"/>
          </w:tcPr>
          <w:p w:rsidR="005C56D9" w:rsidRPr="001A668A" w:rsidRDefault="005C56D9" w:rsidP="00F90970">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F90970" w:rsidRPr="001A668A">
              <w:rPr>
                <w:rFonts w:ascii="Times New Roman" w:hAnsi="Times New Roman" w:cs="Times New Roman"/>
                <w:szCs w:val="22"/>
              </w:rPr>
              <w:t>5</w:t>
            </w:r>
          </w:p>
        </w:tc>
        <w:tc>
          <w:tcPr>
            <w:tcW w:w="709" w:type="dxa"/>
            <w:vAlign w:val="bottom"/>
          </w:tcPr>
          <w:p w:rsidR="005C56D9" w:rsidRPr="001A668A" w:rsidRDefault="005C56D9" w:rsidP="00F90970">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F90970" w:rsidRPr="001A668A">
              <w:rPr>
                <w:rFonts w:ascii="Times New Roman" w:hAnsi="Times New Roman" w:cs="Times New Roman"/>
                <w:szCs w:val="22"/>
              </w:rPr>
              <w:t>7</w:t>
            </w:r>
          </w:p>
        </w:tc>
        <w:tc>
          <w:tcPr>
            <w:tcW w:w="708" w:type="dxa"/>
            <w:vAlign w:val="bottom"/>
          </w:tcPr>
          <w:p w:rsidR="005C56D9" w:rsidRPr="001A668A" w:rsidRDefault="00F90970" w:rsidP="00F90970">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5C56D9" w:rsidRPr="001A668A" w:rsidRDefault="005C56D9" w:rsidP="00F90970">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F90970" w:rsidRPr="001A668A">
              <w:rPr>
                <w:rFonts w:ascii="Times New Roman" w:hAnsi="Times New Roman" w:cs="Times New Roman"/>
                <w:szCs w:val="22"/>
              </w:rPr>
              <w:t>1</w:t>
            </w:r>
          </w:p>
        </w:tc>
        <w:tc>
          <w:tcPr>
            <w:tcW w:w="851" w:type="dxa"/>
            <w:vAlign w:val="bottom"/>
          </w:tcPr>
          <w:p w:rsidR="005C56D9" w:rsidRPr="001A668A" w:rsidRDefault="005C56D9" w:rsidP="00F90970">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F90970" w:rsidRPr="001A668A">
              <w:rPr>
                <w:rFonts w:ascii="Times New Roman" w:hAnsi="Times New Roman" w:cs="Times New Roman"/>
                <w:szCs w:val="22"/>
              </w:rPr>
              <w:t>1</w:t>
            </w:r>
            <w:r w:rsidRPr="001A668A">
              <w:rPr>
                <w:rFonts w:ascii="Times New Roman" w:hAnsi="Times New Roman" w:cs="Times New Roman"/>
                <w:szCs w:val="22"/>
              </w:rPr>
              <w:t>,2</w:t>
            </w:r>
          </w:p>
        </w:tc>
        <w:tc>
          <w:tcPr>
            <w:tcW w:w="708" w:type="dxa"/>
            <w:vAlign w:val="bottom"/>
          </w:tcPr>
          <w:p w:rsidR="005C56D9" w:rsidRPr="001A668A" w:rsidRDefault="005C56D9" w:rsidP="00F90970">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F90970" w:rsidRPr="001A668A">
              <w:rPr>
                <w:rFonts w:ascii="Times New Roman" w:hAnsi="Times New Roman" w:cs="Times New Roman"/>
                <w:szCs w:val="22"/>
              </w:rPr>
              <w:t>1,5</w:t>
            </w:r>
          </w:p>
        </w:tc>
        <w:tc>
          <w:tcPr>
            <w:tcW w:w="709" w:type="dxa"/>
            <w:vAlign w:val="bottom"/>
          </w:tcPr>
          <w:p w:rsidR="005C56D9" w:rsidRPr="001A668A" w:rsidRDefault="005C56D9" w:rsidP="00F90970">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5C56D9" w:rsidRPr="001A668A" w:rsidRDefault="005C56D9" w:rsidP="00F90970">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F90970" w:rsidRPr="001A668A">
              <w:rPr>
                <w:rFonts w:ascii="Times New Roman" w:hAnsi="Times New Roman" w:cs="Times New Roman"/>
                <w:szCs w:val="22"/>
              </w:rPr>
              <w:t>2,5</w:t>
            </w:r>
          </w:p>
        </w:tc>
        <w:tc>
          <w:tcPr>
            <w:tcW w:w="709" w:type="dxa"/>
            <w:vAlign w:val="bottom"/>
          </w:tcPr>
          <w:p w:rsidR="005C56D9" w:rsidRPr="001A668A" w:rsidRDefault="005C56D9" w:rsidP="00F90970">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F90970" w:rsidRPr="001A668A">
              <w:rPr>
                <w:rFonts w:ascii="Times New Roman" w:hAnsi="Times New Roman" w:cs="Times New Roman"/>
                <w:szCs w:val="22"/>
              </w:rPr>
              <w:t>2,7</w:t>
            </w:r>
          </w:p>
        </w:tc>
        <w:tc>
          <w:tcPr>
            <w:tcW w:w="850" w:type="dxa"/>
            <w:vAlign w:val="bottom"/>
          </w:tcPr>
          <w:p w:rsidR="005C56D9" w:rsidRPr="001A668A" w:rsidRDefault="005C56D9" w:rsidP="00F90970">
            <w:pPr>
              <w:pStyle w:val="ConsPlusNormal"/>
              <w:jc w:val="center"/>
              <w:rPr>
                <w:rFonts w:ascii="Times New Roman" w:hAnsi="Times New Roman" w:cs="Times New Roman"/>
                <w:szCs w:val="22"/>
              </w:rPr>
            </w:pPr>
            <w:r w:rsidRPr="001A668A">
              <w:rPr>
                <w:rFonts w:ascii="Times New Roman" w:hAnsi="Times New Roman" w:cs="Times New Roman"/>
                <w:szCs w:val="22"/>
              </w:rPr>
              <w:t>103</w:t>
            </w:r>
          </w:p>
        </w:tc>
      </w:tr>
      <w:tr w:rsidR="005C56D9" w:rsidRPr="001A668A" w:rsidTr="005C56D9">
        <w:tc>
          <w:tcPr>
            <w:tcW w:w="2127" w:type="dxa"/>
          </w:tcPr>
          <w:p w:rsidR="005C56D9" w:rsidRPr="001A668A" w:rsidRDefault="005C56D9" w:rsidP="005C56D9">
            <w:pPr>
              <w:pStyle w:val="ConsPlusNormal"/>
              <w:rPr>
                <w:rFonts w:ascii="Times New Roman" w:hAnsi="Times New Roman" w:cs="Times New Roman"/>
                <w:szCs w:val="22"/>
              </w:rPr>
            </w:pPr>
            <w:r w:rsidRPr="001A668A">
              <w:rPr>
                <w:rFonts w:ascii="Times New Roman" w:hAnsi="Times New Roman" w:cs="Times New Roman"/>
                <w:szCs w:val="22"/>
              </w:rPr>
              <w:t>E. Производство и распределение электроэнергии, газа и воды</w:t>
            </w:r>
          </w:p>
        </w:tc>
        <w:tc>
          <w:tcPr>
            <w:tcW w:w="709" w:type="dxa"/>
          </w:tcPr>
          <w:p w:rsidR="005C56D9" w:rsidRPr="001A668A" w:rsidRDefault="005C56D9" w:rsidP="005C56D9">
            <w:pPr>
              <w:pStyle w:val="ConsPlusNormal"/>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p>
        </w:tc>
        <w:tc>
          <w:tcPr>
            <w:tcW w:w="853"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850"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851" w:type="dxa"/>
            <w:vAlign w:val="bottom"/>
          </w:tcPr>
          <w:p w:rsidR="005C56D9" w:rsidRPr="001A668A" w:rsidRDefault="005C56D9" w:rsidP="005C56D9">
            <w:pPr>
              <w:pStyle w:val="ConsPlusNormal"/>
              <w:jc w:val="center"/>
              <w:rPr>
                <w:rFonts w:ascii="Times New Roman" w:hAnsi="Times New Roman" w:cs="Times New Roman"/>
                <w:szCs w:val="22"/>
              </w:rPr>
            </w:pP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p>
        </w:tc>
        <w:tc>
          <w:tcPr>
            <w:tcW w:w="850" w:type="dxa"/>
            <w:vAlign w:val="bottom"/>
          </w:tcPr>
          <w:p w:rsidR="005C56D9" w:rsidRPr="001A668A" w:rsidRDefault="005C56D9" w:rsidP="005C56D9">
            <w:pPr>
              <w:pStyle w:val="ConsPlusNormal"/>
              <w:jc w:val="center"/>
              <w:rPr>
                <w:rFonts w:ascii="Times New Roman" w:hAnsi="Times New Roman" w:cs="Times New Roman"/>
                <w:szCs w:val="22"/>
              </w:rPr>
            </w:pPr>
          </w:p>
        </w:tc>
      </w:tr>
      <w:tr w:rsidR="005C56D9" w:rsidRPr="001A668A" w:rsidTr="005C56D9">
        <w:tc>
          <w:tcPr>
            <w:tcW w:w="2127" w:type="dxa"/>
          </w:tcPr>
          <w:p w:rsidR="005C56D9" w:rsidRPr="001A668A" w:rsidRDefault="005C56D9" w:rsidP="005C56D9">
            <w:pPr>
              <w:pStyle w:val="ConsPlusNormal"/>
              <w:rPr>
                <w:rFonts w:ascii="Times New Roman" w:hAnsi="Times New Roman" w:cs="Times New Roman"/>
                <w:szCs w:val="22"/>
              </w:rPr>
            </w:pPr>
            <w:r w:rsidRPr="001A668A">
              <w:rPr>
                <w:rFonts w:ascii="Times New Roman" w:hAnsi="Times New Roman" w:cs="Times New Roman"/>
                <w:szCs w:val="22"/>
              </w:rPr>
              <w:t>Объем отгруженных товаров собственного производства, выполненных работ и услуг собственными силами</w:t>
            </w:r>
          </w:p>
        </w:tc>
        <w:tc>
          <w:tcPr>
            <w:tcW w:w="709" w:type="dxa"/>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81,2</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75,6</w:t>
            </w:r>
          </w:p>
        </w:tc>
        <w:tc>
          <w:tcPr>
            <w:tcW w:w="708"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85,2</w:t>
            </w:r>
          </w:p>
        </w:tc>
        <w:tc>
          <w:tcPr>
            <w:tcW w:w="853"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86</w:t>
            </w:r>
          </w:p>
        </w:tc>
        <w:tc>
          <w:tcPr>
            <w:tcW w:w="709"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87</w:t>
            </w:r>
          </w:p>
        </w:tc>
        <w:tc>
          <w:tcPr>
            <w:tcW w:w="850" w:type="dxa"/>
            <w:vAlign w:val="bottom"/>
          </w:tcPr>
          <w:p w:rsidR="005C56D9" w:rsidRPr="001A668A" w:rsidRDefault="005C56D9" w:rsidP="005C56D9">
            <w:pPr>
              <w:pStyle w:val="ConsPlusNormal"/>
              <w:jc w:val="center"/>
              <w:rPr>
                <w:rFonts w:ascii="Times New Roman" w:hAnsi="Times New Roman" w:cs="Times New Roman"/>
                <w:szCs w:val="22"/>
              </w:rPr>
            </w:pPr>
            <w:r w:rsidRPr="001A668A">
              <w:rPr>
                <w:rFonts w:ascii="Times New Roman" w:hAnsi="Times New Roman" w:cs="Times New Roman"/>
                <w:szCs w:val="22"/>
              </w:rPr>
              <w:t>87</w:t>
            </w:r>
          </w:p>
        </w:tc>
        <w:tc>
          <w:tcPr>
            <w:tcW w:w="709" w:type="dxa"/>
            <w:vAlign w:val="bottom"/>
          </w:tcPr>
          <w:p w:rsidR="005C56D9"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87,08</w:t>
            </w:r>
          </w:p>
        </w:tc>
        <w:tc>
          <w:tcPr>
            <w:tcW w:w="709" w:type="dxa"/>
            <w:vAlign w:val="bottom"/>
          </w:tcPr>
          <w:p w:rsidR="005C56D9"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87,3</w:t>
            </w:r>
          </w:p>
        </w:tc>
        <w:tc>
          <w:tcPr>
            <w:tcW w:w="709" w:type="dxa"/>
            <w:vAlign w:val="bottom"/>
          </w:tcPr>
          <w:p w:rsidR="005C56D9"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87,5</w:t>
            </w:r>
          </w:p>
        </w:tc>
        <w:tc>
          <w:tcPr>
            <w:tcW w:w="708" w:type="dxa"/>
            <w:vAlign w:val="bottom"/>
          </w:tcPr>
          <w:p w:rsidR="005C56D9"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87,8</w:t>
            </w:r>
          </w:p>
        </w:tc>
        <w:tc>
          <w:tcPr>
            <w:tcW w:w="709" w:type="dxa"/>
            <w:vAlign w:val="bottom"/>
          </w:tcPr>
          <w:p w:rsidR="005C56D9"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88,05</w:t>
            </w:r>
          </w:p>
        </w:tc>
        <w:tc>
          <w:tcPr>
            <w:tcW w:w="851" w:type="dxa"/>
            <w:vAlign w:val="bottom"/>
          </w:tcPr>
          <w:p w:rsidR="005C56D9"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88,4</w:t>
            </w:r>
          </w:p>
        </w:tc>
        <w:tc>
          <w:tcPr>
            <w:tcW w:w="708" w:type="dxa"/>
            <w:vAlign w:val="bottom"/>
          </w:tcPr>
          <w:p w:rsidR="005C56D9"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88,8</w:t>
            </w:r>
          </w:p>
        </w:tc>
        <w:tc>
          <w:tcPr>
            <w:tcW w:w="709" w:type="dxa"/>
            <w:vAlign w:val="bottom"/>
          </w:tcPr>
          <w:p w:rsidR="005C56D9"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89,7</w:t>
            </w:r>
          </w:p>
        </w:tc>
        <w:tc>
          <w:tcPr>
            <w:tcW w:w="709" w:type="dxa"/>
            <w:vAlign w:val="bottom"/>
          </w:tcPr>
          <w:p w:rsidR="005C56D9"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91</w:t>
            </w:r>
          </w:p>
        </w:tc>
        <w:tc>
          <w:tcPr>
            <w:tcW w:w="709" w:type="dxa"/>
            <w:vAlign w:val="bottom"/>
          </w:tcPr>
          <w:p w:rsidR="005C56D9"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92,9</w:t>
            </w:r>
          </w:p>
        </w:tc>
        <w:tc>
          <w:tcPr>
            <w:tcW w:w="850" w:type="dxa"/>
            <w:vAlign w:val="bottom"/>
          </w:tcPr>
          <w:p w:rsidR="005C56D9"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95,2</w:t>
            </w:r>
          </w:p>
        </w:tc>
      </w:tr>
      <w:tr w:rsidR="00DE530E" w:rsidRPr="001A668A" w:rsidTr="005C56D9">
        <w:tc>
          <w:tcPr>
            <w:tcW w:w="2127" w:type="dxa"/>
          </w:tcPr>
          <w:p w:rsidR="00DE530E" w:rsidRPr="001A668A" w:rsidRDefault="00DE530E" w:rsidP="005C56D9">
            <w:pPr>
              <w:pStyle w:val="ConsPlusNormal"/>
              <w:rPr>
                <w:rFonts w:ascii="Times New Roman" w:hAnsi="Times New Roman" w:cs="Times New Roman"/>
                <w:szCs w:val="22"/>
              </w:rPr>
            </w:pPr>
            <w:r w:rsidRPr="001A668A">
              <w:rPr>
                <w:rFonts w:ascii="Times New Roman" w:hAnsi="Times New Roman" w:cs="Times New Roman"/>
                <w:szCs w:val="22"/>
              </w:rPr>
              <w:t>ндекс производства</w:t>
            </w:r>
          </w:p>
        </w:tc>
        <w:tc>
          <w:tcPr>
            <w:tcW w:w="709" w:type="dxa"/>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w:t>
            </w:r>
            <w:r w:rsidRPr="001A668A">
              <w:rPr>
                <w:rFonts w:ascii="Times New Roman" w:hAnsi="Times New Roman" w:cs="Times New Roman"/>
                <w:szCs w:val="22"/>
              </w:rPr>
              <w:lastRenderedPageBreak/>
              <w:t>нтов к предыдущему году в сопоставимых ценах</w:t>
            </w:r>
          </w:p>
        </w:tc>
        <w:tc>
          <w:tcPr>
            <w:tcW w:w="709"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93,1</w:t>
            </w:r>
          </w:p>
        </w:tc>
        <w:tc>
          <w:tcPr>
            <w:tcW w:w="709"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94,8</w:t>
            </w:r>
          </w:p>
        </w:tc>
        <w:tc>
          <w:tcPr>
            <w:tcW w:w="708"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112,6</w:t>
            </w:r>
          </w:p>
        </w:tc>
        <w:tc>
          <w:tcPr>
            <w:tcW w:w="853"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100,9</w:t>
            </w:r>
          </w:p>
        </w:tc>
        <w:tc>
          <w:tcPr>
            <w:tcW w:w="709"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850"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DE530E" w:rsidRPr="001A668A" w:rsidRDefault="00DE530E"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100,1</w:t>
            </w:r>
          </w:p>
        </w:tc>
        <w:tc>
          <w:tcPr>
            <w:tcW w:w="709" w:type="dxa"/>
            <w:vAlign w:val="bottom"/>
          </w:tcPr>
          <w:p w:rsidR="00DE530E" w:rsidRPr="001A668A" w:rsidRDefault="00DE530E"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100,2</w:t>
            </w:r>
          </w:p>
        </w:tc>
        <w:tc>
          <w:tcPr>
            <w:tcW w:w="709" w:type="dxa"/>
            <w:vAlign w:val="bottom"/>
          </w:tcPr>
          <w:p w:rsidR="00DE530E" w:rsidRPr="001A668A" w:rsidRDefault="00DE530E"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100,3</w:t>
            </w:r>
          </w:p>
        </w:tc>
        <w:tc>
          <w:tcPr>
            <w:tcW w:w="708" w:type="dxa"/>
            <w:vAlign w:val="bottom"/>
          </w:tcPr>
          <w:p w:rsidR="00DE530E" w:rsidRPr="001A668A" w:rsidRDefault="00DE530E"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100,3</w:t>
            </w:r>
          </w:p>
        </w:tc>
        <w:tc>
          <w:tcPr>
            <w:tcW w:w="709" w:type="dxa"/>
            <w:vAlign w:val="bottom"/>
          </w:tcPr>
          <w:p w:rsidR="00DE530E" w:rsidRPr="001A668A" w:rsidRDefault="00DE530E"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100,3</w:t>
            </w:r>
          </w:p>
        </w:tc>
        <w:tc>
          <w:tcPr>
            <w:tcW w:w="851" w:type="dxa"/>
            <w:vAlign w:val="bottom"/>
          </w:tcPr>
          <w:p w:rsidR="00DE530E" w:rsidRPr="001A668A" w:rsidRDefault="00DE530E"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100,4</w:t>
            </w:r>
          </w:p>
        </w:tc>
        <w:tc>
          <w:tcPr>
            <w:tcW w:w="708" w:type="dxa"/>
            <w:vAlign w:val="bottom"/>
          </w:tcPr>
          <w:p w:rsidR="00DE530E" w:rsidRPr="001A668A" w:rsidRDefault="00DE530E"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100,5</w:t>
            </w:r>
          </w:p>
        </w:tc>
        <w:tc>
          <w:tcPr>
            <w:tcW w:w="709" w:type="dxa"/>
            <w:vAlign w:val="bottom"/>
          </w:tcPr>
          <w:p w:rsidR="00DE530E" w:rsidRPr="001A668A" w:rsidRDefault="00DE530E" w:rsidP="00DE530E">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DE530E" w:rsidRPr="001A668A" w:rsidRDefault="00DE530E" w:rsidP="00DE530E">
            <w:pPr>
              <w:pStyle w:val="ConsPlusNormal"/>
              <w:rPr>
                <w:rFonts w:ascii="Times New Roman" w:hAnsi="Times New Roman" w:cs="Times New Roman"/>
                <w:szCs w:val="22"/>
              </w:rPr>
            </w:pPr>
            <w:r w:rsidRPr="001A668A">
              <w:rPr>
                <w:rFonts w:ascii="Times New Roman" w:hAnsi="Times New Roman" w:cs="Times New Roman"/>
                <w:szCs w:val="22"/>
              </w:rPr>
              <w:t>101,5</w:t>
            </w:r>
          </w:p>
        </w:tc>
        <w:tc>
          <w:tcPr>
            <w:tcW w:w="709"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850"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r>
      <w:tr w:rsidR="00537FB9" w:rsidRPr="001A668A" w:rsidTr="005C56D9">
        <w:tc>
          <w:tcPr>
            <w:tcW w:w="2127" w:type="dxa"/>
          </w:tcPr>
          <w:p w:rsidR="00537FB9" w:rsidRPr="001A668A" w:rsidRDefault="00537FB9" w:rsidP="005C56D9">
            <w:pPr>
              <w:pStyle w:val="ConsPlusNormal"/>
              <w:rPr>
                <w:rFonts w:ascii="Times New Roman" w:hAnsi="Times New Roman" w:cs="Times New Roman"/>
                <w:szCs w:val="22"/>
              </w:rPr>
            </w:pPr>
            <w:r w:rsidRPr="001A668A">
              <w:rPr>
                <w:rFonts w:ascii="Times New Roman" w:hAnsi="Times New Roman" w:cs="Times New Roman"/>
                <w:szCs w:val="22"/>
              </w:rPr>
              <w:lastRenderedPageBreak/>
              <w:t>3. Туризм (количество посетителей)</w:t>
            </w:r>
          </w:p>
        </w:tc>
        <w:tc>
          <w:tcPr>
            <w:tcW w:w="709" w:type="dxa"/>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Тыс.</w:t>
            </w:r>
          </w:p>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чел.</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22,86</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24,02</w:t>
            </w: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25,5</w:t>
            </w:r>
          </w:p>
        </w:tc>
        <w:tc>
          <w:tcPr>
            <w:tcW w:w="853"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27,7</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27,7</w:t>
            </w: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28,7</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29</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29</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29</w:t>
            </w:r>
          </w:p>
        </w:tc>
        <w:tc>
          <w:tcPr>
            <w:tcW w:w="708"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29,5</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29,5</w:t>
            </w:r>
          </w:p>
        </w:tc>
        <w:tc>
          <w:tcPr>
            <w:tcW w:w="851"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29,5</w:t>
            </w:r>
          </w:p>
        </w:tc>
        <w:tc>
          <w:tcPr>
            <w:tcW w:w="708"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29,5</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29,7</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29,8</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30</w:t>
            </w: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30,1</w:t>
            </w:r>
          </w:p>
        </w:tc>
      </w:tr>
      <w:tr w:rsidR="00537FB9" w:rsidRPr="001A668A" w:rsidTr="005C56D9">
        <w:tc>
          <w:tcPr>
            <w:tcW w:w="2127" w:type="dxa"/>
          </w:tcPr>
          <w:p w:rsidR="00537FB9" w:rsidRPr="001A668A" w:rsidRDefault="00537FB9" w:rsidP="005C56D9">
            <w:pPr>
              <w:pStyle w:val="ConsPlusNormal"/>
              <w:rPr>
                <w:rFonts w:ascii="Times New Roman" w:hAnsi="Times New Roman" w:cs="Times New Roman"/>
                <w:szCs w:val="22"/>
              </w:rPr>
            </w:pPr>
            <w:r w:rsidRPr="001A668A">
              <w:rPr>
                <w:rFonts w:ascii="Times New Roman" w:hAnsi="Times New Roman" w:cs="Times New Roman"/>
                <w:szCs w:val="22"/>
              </w:rPr>
              <w:t>4. Строительство</w:t>
            </w:r>
          </w:p>
        </w:tc>
        <w:tc>
          <w:tcPr>
            <w:tcW w:w="709" w:type="dxa"/>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p>
        </w:tc>
        <w:tc>
          <w:tcPr>
            <w:tcW w:w="853"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851" w:type="dxa"/>
            <w:vAlign w:val="bottom"/>
          </w:tcPr>
          <w:p w:rsidR="00537FB9" w:rsidRPr="001A668A" w:rsidRDefault="00537FB9" w:rsidP="005C56D9">
            <w:pPr>
              <w:pStyle w:val="ConsPlusNormal"/>
              <w:jc w:val="center"/>
              <w:rPr>
                <w:rFonts w:ascii="Times New Roman" w:hAnsi="Times New Roman" w:cs="Times New Roman"/>
                <w:szCs w:val="22"/>
              </w:rPr>
            </w:pP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p>
        </w:tc>
      </w:tr>
      <w:tr w:rsidR="00537FB9" w:rsidRPr="001A668A" w:rsidTr="005C56D9">
        <w:tc>
          <w:tcPr>
            <w:tcW w:w="2127" w:type="dxa"/>
          </w:tcPr>
          <w:p w:rsidR="00537FB9" w:rsidRPr="001A668A" w:rsidRDefault="00537FB9" w:rsidP="005C56D9">
            <w:pPr>
              <w:pStyle w:val="ConsPlusNormal"/>
              <w:rPr>
                <w:rFonts w:ascii="Times New Roman" w:hAnsi="Times New Roman" w:cs="Times New Roman"/>
                <w:szCs w:val="22"/>
              </w:rPr>
            </w:pPr>
            <w:r w:rsidRPr="001A668A">
              <w:rPr>
                <w:rFonts w:ascii="Times New Roman" w:hAnsi="Times New Roman" w:cs="Times New Roman"/>
                <w:szCs w:val="22"/>
              </w:rPr>
              <w:t>Объем работ, выполненных по виду деятельности "Строительство"</w:t>
            </w:r>
          </w:p>
        </w:tc>
        <w:tc>
          <w:tcPr>
            <w:tcW w:w="709" w:type="dxa"/>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0,09</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0,09</w:t>
            </w: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0,09</w:t>
            </w:r>
          </w:p>
        </w:tc>
        <w:tc>
          <w:tcPr>
            <w:tcW w:w="853"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0,11</w:t>
            </w:r>
          </w:p>
        </w:tc>
        <w:tc>
          <w:tcPr>
            <w:tcW w:w="708" w:type="dxa"/>
            <w:vAlign w:val="bottom"/>
          </w:tcPr>
          <w:p w:rsidR="00537FB9" w:rsidRPr="001A668A" w:rsidRDefault="004F7FF8"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0,11</w:t>
            </w:r>
          </w:p>
        </w:tc>
        <w:tc>
          <w:tcPr>
            <w:tcW w:w="709" w:type="dxa"/>
            <w:vAlign w:val="bottom"/>
          </w:tcPr>
          <w:p w:rsidR="00537FB9" w:rsidRPr="001A668A" w:rsidRDefault="004F7FF8"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0,12</w:t>
            </w:r>
          </w:p>
        </w:tc>
        <w:tc>
          <w:tcPr>
            <w:tcW w:w="851" w:type="dxa"/>
            <w:vAlign w:val="bottom"/>
          </w:tcPr>
          <w:p w:rsidR="00537FB9" w:rsidRPr="001A668A" w:rsidRDefault="004F7FF8"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0,12</w:t>
            </w:r>
          </w:p>
        </w:tc>
        <w:tc>
          <w:tcPr>
            <w:tcW w:w="708" w:type="dxa"/>
            <w:vAlign w:val="bottom"/>
          </w:tcPr>
          <w:p w:rsidR="00537FB9" w:rsidRPr="001A668A" w:rsidRDefault="004F7FF8"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0,12</w:t>
            </w:r>
          </w:p>
        </w:tc>
        <w:tc>
          <w:tcPr>
            <w:tcW w:w="709" w:type="dxa"/>
            <w:vAlign w:val="bottom"/>
          </w:tcPr>
          <w:p w:rsidR="00537FB9" w:rsidRPr="001A668A" w:rsidRDefault="004F7FF8"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0,13</w:t>
            </w:r>
          </w:p>
        </w:tc>
        <w:tc>
          <w:tcPr>
            <w:tcW w:w="709" w:type="dxa"/>
            <w:vAlign w:val="bottom"/>
          </w:tcPr>
          <w:p w:rsidR="00537FB9" w:rsidRPr="001A668A" w:rsidRDefault="004F7FF8"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0,13</w:t>
            </w:r>
          </w:p>
        </w:tc>
        <w:tc>
          <w:tcPr>
            <w:tcW w:w="709" w:type="dxa"/>
            <w:vAlign w:val="bottom"/>
          </w:tcPr>
          <w:p w:rsidR="00537FB9" w:rsidRPr="001A668A" w:rsidRDefault="004F7FF8"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0,13</w:t>
            </w:r>
          </w:p>
        </w:tc>
        <w:tc>
          <w:tcPr>
            <w:tcW w:w="850" w:type="dxa"/>
            <w:vAlign w:val="bottom"/>
          </w:tcPr>
          <w:p w:rsidR="00537FB9" w:rsidRPr="001A668A" w:rsidRDefault="004F7FF8"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0,14</w:t>
            </w:r>
          </w:p>
        </w:tc>
      </w:tr>
      <w:tr w:rsidR="00537FB9" w:rsidRPr="001A668A" w:rsidTr="005C56D9">
        <w:tc>
          <w:tcPr>
            <w:tcW w:w="2127" w:type="dxa"/>
          </w:tcPr>
          <w:p w:rsidR="00537FB9" w:rsidRPr="001A668A" w:rsidRDefault="00537FB9" w:rsidP="005C56D9">
            <w:pPr>
              <w:pStyle w:val="ConsPlusNormal"/>
              <w:rPr>
                <w:rFonts w:ascii="Times New Roman" w:hAnsi="Times New Roman" w:cs="Times New Roman"/>
                <w:szCs w:val="22"/>
              </w:rPr>
            </w:pPr>
            <w:r w:rsidRPr="001A668A">
              <w:rPr>
                <w:rFonts w:ascii="Times New Roman" w:hAnsi="Times New Roman" w:cs="Times New Roman"/>
                <w:szCs w:val="22"/>
              </w:rPr>
              <w:t>Индекс производства по виду деятельности "Строительство"</w:t>
            </w:r>
          </w:p>
        </w:tc>
        <w:tc>
          <w:tcPr>
            <w:tcW w:w="709" w:type="dxa"/>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105,6</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105,6</w:t>
            </w: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853"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102,3</w:t>
            </w:r>
          </w:p>
        </w:tc>
        <w:tc>
          <w:tcPr>
            <w:tcW w:w="708"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102,7</w:t>
            </w:r>
          </w:p>
        </w:tc>
        <w:tc>
          <w:tcPr>
            <w:tcW w:w="851"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102,9</w:t>
            </w:r>
          </w:p>
        </w:tc>
        <w:tc>
          <w:tcPr>
            <w:tcW w:w="708"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102,9</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103</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102,8</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102,7</w:t>
            </w: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r>
      <w:tr w:rsidR="00537FB9" w:rsidRPr="001A668A" w:rsidTr="005C56D9">
        <w:tc>
          <w:tcPr>
            <w:tcW w:w="2127" w:type="dxa"/>
          </w:tcPr>
          <w:p w:rsidR="00537FB9" w:rsidRPr="001A668A" w:rsidRDefault="00537FB9" w:rsidP="005C56D9">
            <w:pPr>
              <w:pStyle w:val="ConsPlusNormal"/>
              <w:rPr>
                <w:rFonts w:ascii="Times New Roman" w:hAnsi="Times New Roman" w:cs="Times New Roman"/>
                <w:szCs w:val="22"/>
              </w:rPr>
            </w:pPr>
            <w:r w:rsidRPr="001A668A">
              <w:rPr>
                <w:rFonts w:ascii="Times New Roman" w:hAnsi="Times New Roman" w:cs="Times New Roman"/>
                <w:szCs w:val="22"/>
              </w:rPr>
              <w:t>5. Сельское хозяйство</w:t>
            </w:r>
          </w:p>
        </w:tc>
        <w:tc>
          <w:tcPr>
            <w:tcW w:w="709" w:type="dxa"/>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8" w:type="dxa"/>
            <w:vAlign w:val="bottom"/>
          </w:tcPr>
          <w:p w:rsidR="00537FB9" w:rsidRPr="001A668A" w:rsidRDefault="00537FB9" w:rsidP="005C56D9">
            <w:pPr>
              <w:pStyle w:val="ConsPlusNormal"/>
              <w:rPr>
                <w:rFonts w:ascii="Times New Roman" w:hAnsi="Times New Roman" w:cs="Times New Roman"/>
                <w:szCs w:val="22"/>
              </w:rPr>
            </w:pPr>
          </w:p>
        </w:tc>
        <w:tc>
          <w:tcPr>
            <w:tcW w:w="853"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850"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8"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851" w:type="dxa"/>
            <w:vAlign w:val="bottom"/>
          </w:tcPr>
          <w:p w:rsidR="00537FB9" w:rsidRPr="001A668A" w:rsidRDefault="00537FB9" w:rsidP="005C56D9">
            <w:pPr>
              <w:pStyle w:val="ConsPlusNormal"/>
              <w:rPr>
                <w:rFonts w:ascii="Times New Roman" w:hAnsi="Times New Roman" w:cs="Times New Roman"/>
                <w:szCs w:val="22"/>
              </w:rPr>
            </w:pPr>
          </w:p>
        </w:tc>
        <w:tc>
          <w:tcPr>
            <w:tcW w:w="708"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850" w:type="dxa"/>
            <w:vAlign w:val="bottom"/>
          </w:tcPr>
          <w:p w:rsidR="00537FB9" w:rsidRPr="001A668A" w:rsidRDefault="00537FB9" w:rsidP="005C56D9">
            <w:pPr>
              <w:pStyle w:val="ConsPlusNormal"/>
              <w:rPr>
                <w:rFonts w:ascii="Times New Roman" w:hAnsi="Times New Roman" w:cs="Times New Roman"/>
                <w:szCs w:val="22"/>
              </w:rPr>
            </w:pPr>
          </w:p>
        </w:tc>
      </w:tr>
      <w:tr w:rsidR="00537FB9" w:rsidRPr="001A668A" w:rsidTr="005C56D9">
        <w:tc>
          <w:tcPr>
            <w:tcW w:w="2127" w:type="dxa"/>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Продукция сельского хозяйства</w:t>
            </w:r>
          </w:p>
        </w:tc>
        <w:tc>
          <w:tcPr>
            <w:tcW w:w="709" w:type="dxa"/>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774,2</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795,2</w:t>
            </w: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834,9</w:t>
            </w:r>
          </w:p>
        </w:tc>
        <w:tc>
          <w:tcPr>
            <w:tcW w:w="853"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876,7</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920</w:t>
            </w: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920</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937,5</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956,2</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976,3</w:t>
            </w:r>
          </w:p>
        </w:tc>
        <w:tc>
          <w:tcPr>
            <w:tcW w:w="708"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996,8</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1018,7</w:t>
            </w:r>
          </w:p>
        </w:tc>
        <w:tc>
          <w:tcPr>
            <w:tcW w:w="851"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1042</w:t>
            </w:r>
          </w:p>
        </w:tc>
        <w:tc>
          <w:tcPr>
            <w:tcW w:w="708"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1067,2</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1093,8</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1123,4</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1154,8</w:t>
            </w:r>
          </w:p>
        </w:tc>
        <w:tc>
          <w:tcPr>
            <w:tcW w:w="850"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1189,5</w:t>
            </w: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Индекс производства продукции сельского хозяйства</w:t>
            </w:r>
          </w:p>
        </w:tc>
        <w:tc>
          <w:tcPr>
            <w:tcW w:w="709"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105,6</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102,8</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100,6</w:t>
            </w: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105,5</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101,9</w:t>
            </w:r>
          </w:p>
        </w:tc>
        <w:tc>
          <w:tcPr>
            <w:tcW w:w="709"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102,1</w:t>
            </w:r>
          </w:p>
        </w:tc>
        <w:tc>
          <w:tcPr>
            <w:tcW w:w="708"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102,1</w:t>
            </w:r>
          </w:p>
        </w:tc>
        <w:tc>
          <w:tcPr>
            <w:tcW w:w="709"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102,2</w:t>
            </w:r>
          </w:p>
        </w:tc>
        <w:tc>
          <w:tcPr>
            <w:tcW w:w="851"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102,3</w:t>
            </w:r>
          </w:p>
        </w:tc>
        <w:tc>
          <w:tcPr>
            <w:tcW w:w="708"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102,4</w:t>
            </w:r>
          </w:p>
        </w:tc>
        <w:tc>
          <w:tcPr>
            <w:tcW w:w="709"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102,7</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102,8</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103</w:t>
            </w: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6. Рынок товаров и услуг</w:t>
            </w:r>
          </w:p>
        </w:tc>
        <w:tc>
          <w:tcPr>
            <w:tcW w:w="709" w:type="dxa"/>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851" w:type="dxa"/>
            <w:vAlign w:val="bottom"/>
          </w:tcPr>
          <w:p w:rsidR="00A047E9" w:rsidRPr="001A668A" w:rsidRDefault="00A047E9" w:rsidP="005C56D9">
            <w:pPr>
              <w:pStyle w:val="ConsPlusNormal"/>
              <w:jc w:val="center"/>
              <w:rPr>
                <w:rFonts w:ascii="Times New Roman" w:hAnsi="Times New Roman" w:cs="Times New Roman"/>
                <w:szCs w:val="22"/>
              </w:rPr>
            </w:pP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Индекс потребительских цен за период с начала года (на конец периода)</w:t>
            </w:r>
          </w:p>
        </w:tc>
        <w:tc>
          <w:tcPr>
            <w:tcW w:w="709"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соответствующему периоду предыдущего года</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104,9</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104,9</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106,4</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106,7</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2</w:t>
            </w:r>
          </w:p>
        </w:tc>
        <w:tc>
          <w:tcPr>
            <w:tcW w:w="709"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2</w:t>
            </w:r>
          </w:p>
        </w:tc>
        <w:tc>
          <w:tcPr>
            <w:tcW w:w="708"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2,5</w:t>
            </w:r>
          </w:p>
        </w:tc>
        <w:tc>
          <w:tcPr>
            <w:tcW w:w="709"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3</w:t>
            </w:r>
          </w:p>
        </w:tc>
        <w:tc>
          <w:tcPr>
            <w:tcW w:w="851"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3,3</w:t>
            </w:r>
          </w:p>
        </w:tc>
        <w:tc>
          <w:tcPr>
            <w:tcW w:w="708"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4</w:t>
            </w:r>
          </w:p>
        </w:tc>
        <w:tc>
          <w:tcPr>
            <w:tcW w:w="709"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2,5</w:t>
            </w:r>
          </w:p>
        </w:tc>
        <w:tc>
          <w:tcPr>
            <w:tcW w:w="709"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2</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Оборот розничной торговли</w:t>
            </w:r>
          </w:p>
        </w:tc>
        <w:tc>
          <w:tcPr>
            <w:tcW w:w="709"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341,4</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358,6</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358,6</w:t>
            </w: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376,4</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395,2</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414,9</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423,2</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432,7</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440,3</w:t>
            </w:r>
          </w:p>
        </w:tc>
        <w:tc>
          <w:tcPr>
            <w:tcW w:w="708"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451,3</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464,8</w:t>
            </w:r>
          </w:p>
        </w:tc>
        <w:tc>
          <w:tcPr>
            <w:tcW w:w="851"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480</w:t>
            </w:r>
          </w:p>
        </w:tc>
        <w:tc>
          <w:tcPr>
            <w:tcW w:w="708"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499,4</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511,9</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522,1</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527</w:t>
            </w:r>
          </w:p>
        </w:tc>
        <w:tc>
          <w:tcPr>
            <w:tcW w:w="850"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532</w:t>
            </w: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Индекс физического объема</w:t>
            </w:r>
          </w:p>
        </w:tc>
        <w:tc>
          <w:tcPr>
            <w:tcW w:w="709"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8" w:type="dxa"/>
            <w:vAlign w:val="bottom"/>
          </w:tcPr>
          <w:p w:rsidR="00A047E9" w:rsidRPr="001A668A" w:rsidRDefault="0065250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102,4</w:t>
            </w:r>
          </w:p>
        </w:tc>
        <w:tc>
          <w:tcPr>
            <w:tcW w:w="709"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2,9</w:t>
            </w:r>
          </w:p>
        </w:tc>
        <w:tc>
          <w:tcPr>
            <w:tcW w:w="851"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3,2</w:t>
            </w:r>
          </w:p>
        </w:tc>
        <w:tc>
          <w:tcPr>
            <w:tcW w:w="708"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2</w:t>
            </w:r>
          </w:p>
        </w:tc>
        <w:tc>
          <w:tcPr>
            <w:tcW w:w="709"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3</w:t>
            </w:r>
          </w:p>
        </w:tc>
        <w:tc>
          <w:tcPr>
            <w:tcW w:w="709"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3</w:t>
            </w:r>
          </w:p>
        </w:tc>
        <w:tc>
          <w:tcPr>
            <w:tcW w:w="709"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2</w:t>
            </w:r>
          </w:p>
        </w:tc>
        <w:tc>
          <w:tcPr>
            <w:tcW w:w="850"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2</w:t>
            </w: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Объем платных услуг населению</w:t>
            </w:r>
          </w:p>
        </w:tc>
        <w:tc>
          <w:tcPr>
            <w:tcW w:w="709"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131,8</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102,8</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105,8</w:t>
            </w: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105,8</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109</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114,5</w:t>
            </w:r>
          </w:p>
        </w:tc>
        <w:tc>
          <w:tcPr>
            <w:tcW w:w="709" w:type="dxa"/>
            <w:vAlign w:val="bottom"/>
          </w:tcPr>
          <w:p w:rsidR="00A047E9" w:rsidRPr="001A668A" w:rsidRDefault="0065250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115,6</w:t>
            </w:r>
          </w:p>
        </w:tc>
        <w:tc>
          <w:tcPr>
            <w:tcW w:w="709" w:type="dxa"/>
            <w:vAlign w:val="bottom"/>
          </w:tcPr>
          <w:p w:rsidR="00A047E9" w:rsidRPr="001A668A" w:rsidRDefault="0065250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116,8</w:t>
            </w:r>
          </w:p>
        </w:tc>
        <w:tc>
          <w:tcPr>
            <w:tcW w:w="709" w:type="dxa"/>
            <w:vAlign w:val="bottom"/>
          </w:tcPr>
          <w:p w:rsidR="00A047E9" w:rsidRPr="001A668A" w:rsidRDefault="0065250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119,1</w:t>
            </w:r>
          </w:p>
        </w:tc>
        <w:tc>
          <w:tcPr>
            <w:tcW w:w="708" w:type="dxa"/>
            <w:vAlign w:val="bottom"/>
          </w:tcPr>
          <w:p w:rsidR="00A047E9" w:rsidRPr="001A668A" w:rsidRDefault="0065250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121,5</w:t>
            </w:r>
          </w:p>
        </w:tc>
        <w:tc>
          <w:tcPr>
            <w:tcW w:w="709" w:type="dxa"/>
            <w:vAlign w:val="bottom"/>
          </w:tcPr>
          <w:p w:rsidR="00A047E9" w:rsidRPr="001A668A" w:rsidRDefault="0065250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124,6</w:t>
            </w:r>
          </w:p>
        </w:tc>
        <w:tc>
          <w:tcPr>
            <w:tcW w:w="851" w:type="dxa"/>
            <w:vAlign w:val="bottom"/>
          </w:tcPr>
          <w:p w:rsidR="00A047E9" w:rsidRPr="001A668A" w:rsidRDefault="0065250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127,7</w:t>
            </w:r>
          </w:p>
        </w:tc>
        <w:tc>
          <w:tcPr>
            <w:tcW w:w="708" w:type="dxa"/>
            <w:vAlign w:val="bottom"/>
          </w:tcPr>
          <w:p w:rsidR="00A047E9" w:rsidRPr="001A668A" w:rsidRDefault="0065250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130,6</w:t>
            </w:r>
          </w:p>
        </w:tc>
        <w:tc>
          <w:tcPr>
            <w:tcW w:w="709" w:type="dxa"/>
            <w:vAlign w:val="bottom"/>
          </w:tcPr>
          <w:p w:rsidR="00A047E9" w:rsidRPr="001A668A" w:rsidRDefault="0065250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133,7</w:t>
            </w:r>
          </w:p>
        </w:tc>
        <w:tc>
          <w:tcPr>
            <w:tcW w:w="709" w:type="dxa"/>
            <w:vAlign w:val="bottom"/>
          </w:tcPr>
          <w:p w:rsidR="00A047E9" w:rsidRPr="001A668A" w:rsidRDefault="0065250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137,1</w:t>
            </w:r>
          </w:p>
        </w:tc>
        <w:tc>
          <w:tcPr>
            <w:tcW w:w="709" w:type="dxa"/>
            <w:vAlign w:val="bottom"/>
          </w:tcPr>
          <w:p w:rsidR="00A047E9" w:rsidRPr="001A668A" w:rsidRDefault="0065250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140,5</w:t>
            </w:r>
          </w:p>
        </w:tc>
        <w:tc>
          <w:tcPr>
            <w:tcW w:w="850" w:type="dxa"/>
            <w:vAlign w:val="bottom"/>
          </w:tcPr>
          <w:p w:rsidR="00A047E9" w:rsidRPr="001A668A" w:rsidRDefault="0065250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144</w:t>
            </w: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Индекс физического объема</w:t>
            </w:r>
          </w:p>
        </w:tc>
        <w:tc>
          <w:tcPr>
            <w:tcW w:w="709"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105,7</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104,6</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108,7</w:t>
            </w: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106,3</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105,7</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104,4</w:t>
            </w:r>
          </w:p>
        </w:tc>
        <w:tc>
          <w:tcPr>
            <w:tcW w:w="709" w:type="dxa"/>
            <w:vAlign w:val="bottom"/>
          </w:tcPr>
          <w:p w:rsidR="00A047E9" w:rsidRPr="001A668A" w:rsidRDefault="00652509" w:rsidP="005C56D9">
            <w:pPr>
              <w:pStyle w:val="ConsPlusNormal"/>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1</w:t>
            </w:r>
          </w:p>
        </w:tc>
        <w:tc>
          <w:tcPr>
            <w:tcW w:w="709"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2</w:t>
            </w:r>
          </w:p>
        </w:tc>
        <w:tc>
          <w:tcPr>
            <w:tcW w:w="708"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2</w:t>
            </w:r>
          </w:p>
        </w:tc>
        <w:tc>
          <w:tcPr>
            <w:tcW w:w="709"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2</w:t>
            </w:r>
            <w:r w:rsidRPr="001A668A">
              <w:rPr>
                <w:rFonts w:ascii="Times New Roman" w:hAnsi="Times New Roman" w:cs="Times New Roman"/>
                <w:szCs w:val="22"/>
              </w:rPr>
              <w:t>,5</w:t>
            </w:r>
          </w:p>
        </w:tc>
        <w:tc>
          <w:tcPr>
            <w:tcW w:w="851"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2</w:t>
            </w:r>
            <w:r w:rsidRPr="001A668A">
              <w:rPr>
                <w:rFonts w:ascii="Times New Roman" w:hAnsi="Times New Roman" w:cs="Times New Roman"/>
                <w:szCs w:val="22"/>
              </w:rPr>
              <w:t>,5</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w:t>
            </w:r>
            <w:r w:rsidR="00652509" w:rsidRPr="001A668A">
              <w:rPr>
                <w:rFonts w:ascii="Times New Roman" w:hAnsi="Times New Roman" w:cs="Times New Roman"/>
                <w:szCs w:val="22"/>
              </w:rPr>
              <w:t>,3</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w:t>
            </w:r>
            <w:r w:rsidR="00652509" w:rsidRPr="001A668A">
              <w:rPr>
                <w:rFonts w:ascii="Times New Roman" w:hAnsi="Times New Roman" w:cs="Times New Roman"/>
                <w:szCs w:val="22"/>
              </w:rPr>
              <w:t>,4</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7. Инвестиции</w:t>
            </w:r>
          </w:p>
        </w:tc>
        <w:tc>
          <w:tcPr>
            <w:tcW w:w="709" w:type="dxa"/>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851" w:type="dxa"/>
            <w:vAlign w:val="bottom"/>
          </w:tcPr>
          <w:p w:rsidR="00A047E9" w:rsidRPr="001A668A" w:rsidRDefault="00A047E9" w:rsidP="005C56D9">
            <w:pPr>
              <w:pStyle w:val="ConsPlusNormal"/>
              <w:jc w:val="center"/>
              <w:rPr>
                <w:rFonts w:ascii="Times New Roman" w:hAnsi="Times New Roman" w:cs="Times New Roman"/>
                <w:szCs w:val="22"/>
              </w:rPr>
            </w:pP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Объем инвестиций (в основной капитал) за счет всех источников финансирования</w:t>
            </w:r>
          </w:p>
        </w:tc>
        <w:tc>
          <w:tcPr>
            <w:tcW w:w="709"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181,8</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695,5</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168,7</w:t>
            </w: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177</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180</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185</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186,8</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190,8</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194,6</w:t>
            </w:r>
          </w:p>
        </w:tc>
        <w:tc>
          <w:tcPr>
            <w:tcW w:w="708"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198,9</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203,5</w:t>
            </w:r>
          </w:p>
        </w:tc>
        <w:tc>
          <w:tcPr>
            <w:tcW w:w="851"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207,5</w:t>
            </w:r>
          </w:p>
        </w:tc>
        <w:tc>
          <w:tcPr>
            <w:tcW w:w="708"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212,7</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219,1</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225,2</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232,7</w:t>
            </w:r>
          </w:p>
        </w:tc>
        <w:tc>
          <w:tcPr>
            <w:tcW w:w="850"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240,8</w:t>
            </w: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Индекс физического объема</w:t>
            </w:r>
          </w:p>
        </w:tc>
        <w:tc>
          <w:tcPr>
            <w:tcW w:w="709"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101,6</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102,1</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102,1</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8"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102,2</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102,3</w:t>
            </w:r>
          </w:p>
        </w:tc>
        <w:tc>
          <w:tcPr>
            <w:tcW w:w="851"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8"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103</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102,8</w:t>
            </w:r>
          </w:p>
        </w:tc>
        <w:tc>
          <w:tcPr>
            <w:tcW w:w="709"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103,3</w:t>
            </w:r>
          </w:p>
        </w:tc>
        <w:tc>
          <w:tcPr>
            <w:tcW w:w="850" w:type="dxa"/>
            <w:vAlign w:val="bottom"/>
          </w:tcPr>
          <w:p w:rsidR="00A047E9"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103,5</w:t>
            </w:r>
          </w:p>
        </w:tc>
      </w:tr>
      <w:tr w:rsidR="007870D6" w:rsidRPr="001A668A" w:rsidTr="005C56D9">
        <w:tc>
          <w:tcPr>
            <w:tcW w:w="2127" w:type="dxa"/>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Инвестиции, направленные на охрану окружающей среды</w:t>
            </w:r>
          </w:p>
        </w:tc>
        <w:tc>
          <w:tcPr>
            <w:tcW w:w="709" w:type="dxa"/>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1,64</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2,12</w:t>
            </w:r>
          </w:p>
        </w:tc>
        <w:tc>
          <w:tcPr>
            <w:tcW w:w="708"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2,23</w:t>
            </w:r>
          </w:p>
        </w:tc>
        <w:tc>
          <w:tcPr>
            <w:tcW w:w="853"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2,34</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2,46</w:t>
            </w:r>
          </w:p>
        </w:tc>
        <w:tc>
          <w:tcPr>
            <w:tcW w:w="850"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2,84</w:t>
            </w:r>
          </w:p>
        </w:tc>
        <w:tc>
          <w:tcPr>
            <w:tcW w:w="709"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3,3</w:t>
            </w:r>
          </w:p>
        </w:tc>
        <w:tc>
          <w:tcPr>
            <w:tcW w:w="709"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3,4</w:t>
            </w:r>
          </w:p>
        </w:tc>
        <w:tc>
          <w:tcPr>
            <w:tcW w:w="709"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3,5</w:t>
            </w:r>
          </w:p>
        </w:tc>
        <w:tc>
          <w:tcPr>
            <w:tcW w:w="708"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3,7</w:t>
            </w:r>
          </w:p>
        </w:tc>
        <w:tc>
          <w:tcPr>
            <w:tcW w:w="709"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3,9</w:t>
            </w:r>
          </w:p>
        </w:tc>
        <w:tc>
          <w:tcPr>
            <w:tcW w:w="851"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4,2</w:t>
            </w:r>
          </w:p>
        </w:tc>
        <w:tc>
          <w:tcPr>
            <w:tcW w:w="708"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4,5</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4,7</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4,8</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4,9</w:t>
            </w:r>
          </w:p>
        </w:tc>
        <w:tc>
          <w:tcPr>
            <w:tcW w:w="850"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5,0</w:t>
            </w:r>
          </w:p>
        </w:tc>
      </w:tr>
      <w:tr w:rsidR="007870D6" w:rsidRPr="001A668A" w:rsidTr="005C56D9">
        <w:tc>
          <w:tcPr>
            <w:tcW w:w="2127" w:type="dxa"/>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8. Труд и занятость</w:t>
            </w:r>
          </w:p>
        </w:tc>
        <w:tc>
          <w:tcPr>
            <w:tcW w:w="709" w:type="dxa"/>
          </w:tcPr>
          <w:p w:rsidR="007870D6" w:rsidRPr="001A668A" w:rsidRDefault="007870D6" w:rsidP="005C56D9">
            <w:pPr>
              <w:pStyle w:val="ConsPlusNormal"/>
              <w:jc w:val="center"/>
              <w:rPr>
                <w:rFonts w:ascii="Times New Roman" w:hAnsi="Times New Roman" w:cs="Times New Roman"/>
                <w:szCs w:val="22"/>
              </w:rPr>
            </w:pP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p>
        </w:tc>
        <w:tc>
          <w:tcPr>
            <w:tcW w:w="708" w:type="dxa"/>
            <w:vAlign w:val="bottom"/>
          </w:tcPr>
          <w:p w:rsidR="007870D6" w:rsidRPr="001A668A" w:rsidRDefault="007870D6" w:rsidP="005C56D9">
            <w:pPr>
              <w:pStyle w:val="ConsPlusNormal"/>
              <w:jc w:val="center"/>
              <w:rPr>
                <w:rFonts w:ascii="Times New Roman" w:hAnsi="Times New Roman" w:cs="Times New Roman"/>
                <w:szCs w:val="22"/>
              </w:rPr>
            </w:pPr>
          </w:p>
        </w:tc>
        <w:tc>
          <w:tcPr>
            <w:tcW w:w="853" w:type="dxa"/>
            <w:vAlign w:val="bottom"/>
          </w:tcPr>
          <w:p w:rsidR="007870D6" w:rsidRPr="001A668A" w:rsidRDefault="007870D6" w:rsidP="005C56D9">
            <w:pPr>
              <w:pStyle w:val="ConsPlusNormal"/>
              <w:jc w:val="center"/>
              <w:rPr>
                <w:rFonts w:ascii="Times New Roman" w:hAnsi="Times New Roman" w:cs="Times New Roman"/>
                <w:szCs w:val="22"/>
              </w:rPr>
            </w:pP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p>
        </w:tc>
        <w:tc>
          <w:tcPr>
            <w:tcW w:w="850" w:type="dxa"/>
            <w:vAlign w:val="bottom"/>
          </w:tcPr>
          <w:p w:rsidR="007870D6" w:rsidRPr="001A668A" w:rsidRDefault="007870D6" w:rsidP="005C56D9">
            <w:pPr>
              <w:pStyle w:val="ConsPlusNormal"/>
              <w:jc w:val="center"/>
              <w:rPr>
                <w:rFonts w:ascii="Times New Roman" w:hAnsi="Times New Roman" w:cs="Times New Roman"/>
                <w:szCs w:val="22"/>
              </w:rPr>
            </w:pP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p>
        </w:tc>
        <w:tc>
          <w:tcPr>
            <w:tcW w:w="708" w:type="dxa"/>
            <w:vAlign w:val="bottom"/>
          </w:tcPr>
          <w:p w:rsidR="007870D6" w:rsidRPr="001A668A" w:rsidRDefault="007870D6" w:rsidP="005C56D9">
            <w:pPr>
              <w:pStyle w:val="ConsPlusNormal"/>
              <w:jc w:val="center"/>
              <w:rPr>
                <w:rFonts w:ascii="Times New Roman" w:hAnsi="Times New Roman" w:cs="Times New Roman"/>
                <w:szCs w:val="22"/>
              </w:rPr>
            </w:pP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p>
        </w:tc>
        <w:tc>
          <w:tcPr>
            <w:tcW w:w="851" w:type="dxa"/>
            <w:vAlign w:val="bottom"/>
          </w:tcPr>
          <w:p w:rsidR="007870D6" w:rsidRPr="001A668A" w:rsidRDefault="007870D6" w:rsidP="005C56D9">
            <w:pPr>
              <w:pStyle w:val="ConsPlusNormal"/>
              <w:jc w:val="center"/>
              <w:rPr>
                <w:rFonts w:ascii="Times New Roman" w:hAnsi="Times New Roman" w:cs="Times New Roman"/>
                <w:szCs w:val="22"/>
              </w:rPr>
            </w:pPr>
          </w:p>
        </w:tc>
        <w:tc>
          <w:tcPr>
            <w:tcW w:w="708" w:type="dxa"/>
            <w:vAlign w:val="bottom"/>
          </w:tcPr>
          <w:p w:rsidR="007870D6" w:rsidRPr="001A668A" w:rsidRDefault="007870D6" w:rsidP="005C56D9">
            <w:pPr>
              <w:pStyle w:val="ConsPlusNormal"/>
              <w:jc w:val="center"/>
              <w:rPr>
                <w:rFonts w:ascii="Times New Roman" w:hAnsi="Times New Roman" w:cs="Times New Roman"/>
                <w:szCs w:val="22"/>
              </w:rPr>
            </w:pP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p>
        </w:tc>
        <w:tc>
          <w:tcPr>
            <w:tcW w:w="850" w:type="dxa"/>
            <w:vAlign w:val="bottom"/>
          </w:tcPr>
          <w:p w:rsidR="007870D6" w:rsidRPr="001A668A" w:rsidRDefault="007870D6" w:rsidP="005C56D9">
            <w:pPr>
              <w:pStyle w:val="ConsPlusNormal"/>
              <w:jc w:val="center"/>
              <w:rPr>
                <w:rFonts w:ascii="Times New Roman" w:hAnsi="Times New Roman" w:cs="Times New Roman"/>
                <w:szCs w:val="22"/>
              </w:rPr>
            </w:pPr>
          </w:p>
        </w:tc>
      </w:tr>
      <w:tr w:rsidR="007870D6" w:rsidRPr="001A668A" w:rsidTr="005C56D9">
        <w:tc>
          <w:tcPr>
            <w:tcW w:w="2127" w:type="dxa"/>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Численность занятых в экономике (среднегодовая) (в методологии баланса трудовых ресурсов)</w:t>
            </w:r>
          </w:p>
        </w:tc>
        <w:tc>
          <w:tcPr>
            <w:tcW w:w="709" w:type="dxa"/>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тыс. человек</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4,0</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w:t>
            </w:r>
          </w:p>
        </w:tc>
        <w:tc>
          <w:tcPr>
            <w:tcW w:w="708"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4,6</w:t>
            </w:r>
          </w:p>
        </w:tc>
        <w:tc>
          <w:tcPr>
            <w:tcW w:w="853"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6,5</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6,6</w:t>
            </w:r>
          </w:p>
        </w:tc>
        <w:tc>
          <w:tcPr>
            <w:tcW w:w="850"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6,7</w:t>
            </w:r>
          </w:p>
        </w:tc>
        <w:tc>
          <w:tcPr>
            <w:tcW w:w="709" w:type="dxa"/>
            <w:vAlign w:val="bottom"/>
          </w:tcPr>
          <w:p w:rsidR="007870D6" w:rsidRPr="001A668A" w:rsidRDefault="003567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6,9</w:t>
            </w:r>
          </w:p>
        </w:tc>
        <w:tc>
          <w:tcPr>
            <w:tcW w:w="709" w:type="dxa"/>
            <w:vAlign w:val="bottom"/>
          </w:tcPr>
          <w:p w:rsidR="007870D6" w:rsidRPr="001A668A" w:rsidRDefault="003567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7,0</w:t>
            </w:r>
          </w:p>
        </w:tc>
        <w:tc>
          <w:tcPr>
            <w:tcW w:w="709" w:type="dxa"/>
            <w:vAlign w:val="bottom"/>
          </w:tcPr>
          <w:p w:rsidR="007870D6" w:rsidRPr="001A668A" w:rsidRDefault="003567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7,0</w:t>
            </w:r>
          </w:p>
        </w:tc>
        <w:tc>
          <w:tcPr>
            <w:tcW w:w="708" w:type="dxa"/>
            <w:vAlign w:val="bottom"/>
          </w:tcPr>
          <w:p w:rsidR="007870D6" w:rsidRPr="001A668A" w:rsidRDefault="003567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7,0</w:t>
            </w:r>
          </w:p>
        </w:tc>
        <w:tc>
          <w:tcPr>
            <w:tcW w:w="709" w:type="dxa"/>
            <w:vAlign w:val="bottom"/>
          </w:tcPr>
          <w:p w:rsidR="007870D6" w:rsidRPr="001A668A" w:rsidRDefault="003567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7,1</w:t>
            </w:r>
          </w:p>
        </w:tc>
        <w:tc>
          <w:tcPr>
            <w:tcW w:w="851"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7</w:t>
            </w:r>
            <w:r w:rsidR="00356793" w:rsidRPr="001A668A">
              <w:rPr>
                <w:rFonts w:ascii="Times New Roman" w:hAnsi="Times New Roman" w:cs="Times New Roman"/>
                <w:szCs w:val="22"/>
              </w:rPr>
              <w:t>,4</w:t>
            </w:r>
          </w:p>
        </w:tc>
        <w:tc>
          <w:tcPr>
            <w:tcW w:w="708"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7,</w:t>
            </w:r>
            <w:r w:rsidR="00356793" w:rsidRPr="001A668A">
              <w:rPr>
                <w:rFonts w:ascii="Times New Roman" w:hAnsi="Times New Roman" w:cs="Times New Roman"/>
                <w:szCs w:val="22"/>
              </w:rPr>
              <w:t>7</w:t>
            </w:r>
          </w:p>
        </w:tc>
        <w:tc>
          <w:tcPr>
            <w:tcW w:w="709"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7,</w:t>
            </w:r>
            <w:r w:rsidR="00356793" w:rsidRPr="001A668A">
              <w:rPr>
                <w:rFonts w:ascii="Times New Roman" w:hAnsi="Times New Roman" w:cs="Times New Roman"/>
                <w:szCs w:val="22"/>
              </w:rPr>
              <w:t>8</w:t>
            </w:r>
          </w:p>
        </w:tc>
        <w:tc>
          <w:tcPr>
            <w:tcW w:w="709"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7,</w:t>
            </w:r>
            <w:r w:rsidR="00356793" w:rsidRPr="001A668A">
              <w:rPr>
                <w:rFonts w:ascii="Times New Roman" w:hAnsi="Times New Roman" w:cs="Times New Roman"/>
                <w:szCs w:val="22"/>
              </w:rPr>
              <w:t>9</w:t>
            </w:r>
          </w:p>
        </w:tc>
        <w:tc>
          <w:tcPr>
            <w:tcW w:w="709" w:type="dxa"/>
            <w:vAlign w:val="bottom"/>
          </w:tcPr>
          <w:p w:rsidR="007870D6" w:rsidRPr="001A668A" w:rsidRDefault="00356793" w:rsidP="00356793">
            <w:pPr>
              <w:pStyle w:val="ConsPlusNormal"/>
              <w:rPr>
                <w:rFonts w:ascii="Times New Roman" w:hAnsi="Times New Roman" w:cs="Times New Roman"/>
                <w:szCs w:val="22"/>
              </w:rPr>
            </w:pPr>
            <w:r w:rsidRPr="001A668A">
              <w:rPr>
                <w:rFonts w:ascii="Times New Roman" w:hAnsi="Times New Roman" w:cs="Times New Roman"/>
                <w:szCs w:val="22"/>
              </w:rPr>
              <w:t>7,9</w:t>
            </w:r>
          </w:p>
        </w:tc>
        <w:tc>
          <w:tcPr>
            <w:tcW w:w="850" w:type="dxa"/>
            <w:vAlign w:val="bottom"/>
          </w:tcPr>
          <w:p w:rsidR="007870D6" w:rsidRPr="001A668A" w:rsidRDefault="00356793" w:rsidP="00356793">
            <w:pPr>
              <w:pStyle w:val="ConsPlusNormal"/>
              <w:rPr>
                <w:rFonts w:ascii="Times New Roman" w:hAnsi="Times New Roman" w:cs="Times New Roman"/>
                <w:szCs w:val="22"/>
              </w:rPr>
            </w:pPr>
            <w:r w:rsidRPr="001A668A">
              <w:rPr>
                <w:rFonts w:ascii="Times New Roman" w:hAnsi="Times New Roman" w:cs="Times New Roman"/>
                <w:szCs w:val="22"/>
              </w:rPr>
              <w:t>8,0</w:t>
            </w:r>
          </w:p>
        </w:tc>
      </w:tr>
      <w:tr w:rsidR="007870D6" w:rsidRPr="001A668A" w:rsidTr="005C56D9">
        <w:tc>
          <w:tcPr>
            <w:tcW w:w="2127" w:type="dxa"/>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Уровень безработицы (по методологии МОТ)</w:t>
            </w:r>
          </w:p>
        </w:tc>
        <w:tc>
          <w:tcPr>
            <w:tcW w:w="709" w:type="dxa"/>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занятым</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2,4</w:t>
            </w:r>
          </w:p>
        </w:tc>
        <w:tc>
          <w:tcPr>
            <w:tcW w:w="708"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2,7</w:t>
            </w:r>
          </w:p>
        </w:tc>
        <w:tc>
          <w:tcPr>
            <w:tcW w:w="853"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c>
          <w:tcPr>
            <w:tcW w:w="850"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c>
          <w:tcPr>
            <w:tcW w:w="709" w:type="dxa"/>
            <w:vAlign w:val="bottom"/>
          </w:tcPr>
          <w:p w:rsidR="007870D6" w:rsidRPr="001A668A" w:rsidRDefault="003567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w:t>
            </w:r>
          </w:p>
        </w:tc>
        <w:tc>
          <w:tcPr>
            <w:tcW w:w="709"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356793" w:rsidRPr="001A668A">
              <w:rPr>
                <w:rFonts w:ascii="Times New Roman" w:hAnsi="Times New Roman" w:cs="Times New Roman"/>
                <w:szCs w:val="22"/>
              </w:rPr>
              <w:t>8</w:t>
            </w:r>
          </w:p>
        </w:tc>
        <w:tc>
          <w:tcPr>
            <w:tcW w:w="709"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356793" w:rsidRPr="001A668A">
              <w:rPr>
                <w:rFonts w:ascii="Times New Roman" w:hAnsi="Times New Roman" w:cs="Times New Roman"/>
                <w:szCs w:val="22"/>
              </w:rPr>
              <w:t>7</w:t>
            </w:r>
          </w:p>
        </w:tc>
        <w:tc>
          <w:tcPr>
            <w:tcW w:w="708"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356793" w:rsidRPr="001A668A">
              <w:rPr>
                <w:rFonts w:ascii="Times New Roman" w:hAnsi="Times New Roman" w:cs="Times New Roman"/>
                <w:szCs w:val="22"/>
              </w:rPr>
              <w:t>7</w:t>
            </w:r>
          </w:p>
        </w:tc>
        <w:tc>
          <w:tcPr>
            <w:tcW w:w="709"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356793" w:rsidRPr="001A668A">
              <w:rPr>
                <w:rFonts w:ascii="Times New Roman" w:hAnsi="Times New Roman" w:cs="Times New Roman"/>
                <w:szCs w:val="22"/>
              </w:rPr>
              <w:t>7</w:t>
            </w:r>
          </w:p>
        </w:tc>
        <w:tc>
          <w:tcPr>
            <w:tcW w:w="851"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356793" w:rsidRPr="001A668A">
              <w:rPr>
                <w:rFonts w:ascii="Times New Roman" w:hAnsi="Times New Roman" w:cs="Times New Roman"/>
                <w:szCs w:val="22"/>
              </w:rPr>
              <w:t>7</w:t>
            </w:r>
          </w:p>
        </w:tc>
        <w:tc>
          <w:tcPr>
            <w:tcW w:w="708"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356793" w:rsidRPr="001A668A">
              <w:rPr>
                <w:rFonts w:ascii="Times New Roman" w:hAnsi="Times New Roman" w:cs="Times New Roman"/>
                <w:szCs w:val="22"/>
              </w:rPr>
              <w:t>7</w:t>
            </w:r>
          </w:p>
        </w:tc>
        <w:tc>
          <w:tcPr>
            <w:tcW w:w="709"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356793" w:rsidRPr="001A668A">
              <w:rPr>
                <w:rFonts w:ascii="Times New Roman" w:hAnsi="Times New Roman" w:cs="Times New Roman"/>
                <w:szCs w:val="22"/>
              </w:rPr>
              <w:t>6</w:t>
            </w:r>
          </w:p>
        </w:tc>
        <w:tc>
          <w:tcPr>
            <w:tcW w:w="709"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356793" w:rsidRPr="001A668A">
              <w:rPr>
                <w:rFonts w:ascii="Times New Roman" w:hAnsi="Times New Roman" w:cs="Times New Roman"/>
                <w:szCs w:val="22"/>
              </w:rPr>
              <w:t>5</w:t>
            </w:r>
          </w:p>
        </w:tc>
        <w:tc>
          <w:tcPr>
            <w:tcW w:w="709"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356793" w:rsidRPr="001A668A">
              <w:rPr>
                <w:rFonts w:ascii="Times New Roman" w:hAnsi="Times New Roman" w:cs="Times New Roman"/>
                <w:szCs w:val="22"/>
              </w:rPr>
              <w:t>5</w:t>
            </w:r>
          </w:p>
        </w:tc>
        <w:tc>
          <w:tcPr>
            <w:tcW w:w="850" w:type="dxa"/>
            <w:vAlign w:val="bottom"/>
          </w:tcPr>
          <w:p w:rsidR="007870D6" w:rsidRPr="001A668A" w:rsidRDefault="007870D6" w:rsidP="00356793">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356793" w:rsidRPr="001A668A">
              <w:rPr>
                <w:rFonts w:ascii="Times New Roman" w:hAnsi="Times New Roman" w:cs="Times New Roman"/>
                <w:szCs w:val="22"/>
              </w:rPr>
              <w:t>5</w:t>
            </w:r>
          </w:p>
        </w:tc>
      </w:tr>
      <w:tr w:rsidR="007870D6" w:rsidRPr="001A668A" w:rsidTr="005C56D9">
        <w:tc>
          <w:tcPr>
            <w:tcW w:w="2127" w:type="dxa"/>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 xml:space="preserve"> Фонд заработной платы в бюджетной сфере</w:t>
            </w:r>
          </w:p>
        </w:tc>
        <w:tc>
          <w:tcPr>
            <w:tcW w:w="709" w:type="dxa"/>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413,2</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421,8</w:t>
            </w:r>
          </w:p>
        </w:tc>
        <w:tc>
          <w:tcPr>
            <w:tcW w:w="708"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418,2</w:t>
            </w:r>
          </w:p>
        </w:tc>
        <w:tc>
          <w:tcPr>
            <w:tcW w:w="853"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420,5</w:t>
            </w:r>
          </w:p>
        </w:tc>
        <w:tc>
          <w:tcPr>
            <w:tcW w:w="709"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420,5</w:t>
            </w:r>
          </w:p>
        </w:tc>
        <w:tc>
          <w:tcPr>
            <w:tcW w:w="850" w:type="dxa"/>
            <w:vAlign w:val="bottom"/>
          </w:tcPr>
          <w:p w:rsidR="007870D6" w:rsidRPr="001A668A" w:rsidRDefault="007870D6" w:rsidP="005C56D9">
            <w:pPr>
              <w:pStyle w:val="ConsPlusNormal"/>
              <w:jc w:val="center"/>
              <w:rPr>
                <w:rFonts w:ascii="Times New Roman" w:hAnsi="Times New Roman" w:cs="Times New Roman"/>
                <w:szCs w:val="22"/>
              </w:rPr>
            </w:pPr>
            <w:r w:rsidRPr="001A668A">
              <w:rPr>
                <w:rFonts w:ascii="Times New Roman" w:hAnsi="Times New Roman" w:cs="Times New Roman"/>
                <w:szCs w:val="22"/>
              </w:rPr>
              <w:t>420,5</w:t>
            </w:r>
          </w:p>
        </w:tc>
        <w:tc>
          <w:tcPr>
            <w:tcW w:w="709" w:type="dxa"/>
            <w:vAlign w:val="bottom"/>
          </w:tcPr>
          <w:p w:rsidR="007870D6" w:rsidRPr="001A668A" w:rsidRDefault="003567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449,9</w:t>
            </w:r>
          </w:p>
        </w:tc>
        <w:tc>
          <w:tcPr>
            <w:tcW w:w="709" w:type="dxa"/>
            <w:vAlign w:val="bottom"/>
          </w:tcPr>
          <w:p w:rsidR="007870D6" w:rsidRPr="001A668A" w:rsidRDefault="003567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481,4</w:t>
            </w:r>
          </w:p>
        </w:tc>
        <w:tc>
          <w:tcPr>
            <w:tcW w:w="709" w:type="dxa"/>
            <w:vAlign w:val="bottom"/>
          </w:tcPr>
          <w:p w:rsidR="007870D6" w:rsidRPr="001A668A" w:rsidRDefault="00E76B75" w:rsidP="005C56D9">
            <w:pPr>
              <w:pStyle w:val="ConsPlusNormal"/>
              <w:jc w:val="center"/>
              <w:rPr>
                <w:rFonts w:ascii="Times New Roman" w:hAnsi="Times New Roman" w:cs="Times New Roman"/>
                <w:szCs w:val="22"/>
              </w:rPr>
            </w:pPr>
            <w:r w:rsidRPr="001A668A">
              <w:rPr>
                <w:rFonts w:ascii="Times New Roman" w:hAnsi="Times New Roman" w:cs="Times New Roman"/>
                <w:szCs w:val="22"/>
              </w:rPr>
              <w:t>515,1</w:t>
            </w:r>
          </w:p>
        </w:tc>
        <w:tc>
          <w:tcPr>
            <w:tcW w:w="708" w:type="dxa"/>
            <w:vAlign w:val="bottom"/>
          </w:tcPr>
          <w:p w:rsidR="007870D6" w:rsidRPr="001A668A" w:rsidRDefault="00E76B75" w:rsidP="005C56D9">
            <w:pPr>
              <w:pStyle w:val="ConsPlusNormal"/>
              <w:jc w:val="center"/>
              <w:rPr>
                <w:rFonts w:ascii="Times New Roman" w:hAnsi="Times New Roman" w:cs="Times New Roman"/>
                <w:szCs w:val="22"/>
              </w:rPr>
            </w:pPr>
            <w:r w:rsidRPr="001A668A">
              <w:rPr>
                <w:rFonts w:ascii="Times New Roman" w:hAnsi="Times New Roman" w:cs="Times New Roman"/>
                <w:szCs w:val="22"/>
              </w:rPr>
              <w:t>551,2</w:t>
            </w:r>
          </w:p>
        </w:tc>
        <w:tc>
          <w:tcPr>
            <w:tcW w:w="709" w:type="dxa"/>
            <w:vAlign w:val="bottom"/>
          </w:tcPr>
          <w:p w:rsidR="007870D6" w:rsidRPr="001A668A" w:rsidRDefault="00E76B75" w:rsidP="005C56D9">
            <w:pPr>
              <w:pStyle w:val="ConsPlusNormal"/>
              <w:jc w:val="center"/>
              <w:rPr>
                <w:rFonts w:ascii="Times New Roman" w:hAnsi="Times New Roman" w:cs="Times New Roman"/>
                <w:szCs w:val="22"/>
              </w:rPr>
            </w:pPr>
            <w:r w:rsidRPr="001A668A">
              <w:rPr>
                <w:rFonts w:ascii="Times New Roman" w:hAnsi="Times New Roman" w:cs="Times New Roman"/>
                <w:szCs w:val="22"/>
              </w:rPr>
              <w:t>589,8</w:t>
            </w:r>
          </w:p>
        </w:tc>
        <w:tc>
          <w:tcPr>
            <w:tcW w:w="851" w:type="dxa"/>
            <w:vAlign w:val="bottom"/>
          </w:tcPr>
          <w:p w:rsidR="007870D6" w:rsidRPr="001A668A" w:rsidRDefault="00E76B75" w:rsidP="005C56D9">
            <w:pPr>
              <w:pStyle w:val="ConsPlusNormal"/>
              <w:jc w:val="center"/>
              <w:rPr>
                <w:rFonts w:ascii="Times New Roman" w:hAnsi="Times New Roman" w:cs="Times New Roman"/>
                <w:szCs w:val="22"/>
              </w:rPr>
            </w:pPr>
            <w:r w:rsidRPr="001A668A">
              <w:rPr>
                <w:rFonts w:ascii="Times New Roman" w:hAnsi="Times New Roman" w:cs="Times New Roman"/>
                <w:szCs w:val="22"/>
              </w:rPr>
              <w:t>631</w:t>
            </w:r>
          </w:p>
        </w:tc>
        <w:tc>
          <w:tcPr>
            <w:tcW w:w="708" w:type="dxa"/>
            <w:vAlign w:val="bottom"/>
          </w:tcPr>
          <w:p w:rsidR="007870D6" w:rsidRPr="001A668A" w:rsidRDefault="00E76B75" w:rsidP="005C56D9">
            <w:pPr>
              <w:pStyle w:val="ConsPlusNormal"/>
              <w:jc w:val="center"/>
              <w:rPr>
                <w:rFonts w:ascii="Times New Roman" w:hAnsi="Times New Roman" w:cs="Times New Roman"/>
                <w:szCs w:val="22"/>
              </w:rPr>
            </w:pPr>
            <w:r w:rsidRPr="001A668A">
              <w:rPr>
                <w:rFonts w:ascii="Times New Roman" w:hAnsi="Times New Roman" w:cs="Times New Roman"/>
                <w:szCs w:val="22"/>
              </w:rPr>
              <w:t>675,2</w:t>
            </w:r>
          </w:p>
        </w:tc>
        <w:tc>
          <w:tcPr>
            <w:tcW w:w="709" w:type="dxa"/>
            <w:vAlign w:val="bottom"/>
          </w:tcPr>
          <w:p w:rsidR="007870D6" w:rsidRPr="001A668A" w:rsidRDefault="00E76B75" w:rsidP="005C56D9">
            <w:pPr>
              <w:pStyle w:val="ConsPlusNormal"/>
              <w:jc w:val="center"/>
              <w:rPr>
                <w:rFonts w:ascii="Times New Roman" w:hAnsi="Times New Roman" w:cs="Times New Roman"/>
                <w:szCs w:val="22"/>
              </w:rPr>
            </w:pPr>
            <w:r w:rsidRPr="001A668A">
              <w:rPr>
                <w:rFonts w:ascii="Times New Roman" w:hAnsi="Times New Roman" w:cs="Times New Roman"/>
                <w:szCs w:val="22"/>
              </w:rPr>
              <w:t>722</w:t>
            </w:r>
          </w:p>
        </w:tc>
        <w:tc>
          <w:tcPr>
            <w:tcW w:w="709" w:type="dxa"/>
            <w:vAlign w:val="bottom"/>
          </w:tcPr>
          <w:p w:rsidR="007870D6" w:rsidRPr="001A668A" w:rsidRDefault="00E76B75" w:rsidP="005C56D9">
            <w:pPr>
              <w:pStyle w:val="ConsPlusNormal"/>
              <w:jc w:val="center"/>
              <w:rPr>
                <w:rFonts w:ascii="Times New Roman" w:hAnsi="Times New Roman" w:cs="Times New Roman"/>
                <w:szCs w:val="22"/>
              </w:rPr>
            </w:pPr>
            <w:r w:rsidRPr="001A668A">
              <w:rPr>
                <w:rFonts w:ascii="Times New Roman" w:hAnsi="Times New Roman" w:cs="Times New Roman"/>
                <w:szCs w:val="22"/>
              </w:rPr>
              <w:t>773</w:t>
            </w:r>
          </w:p>
        </w:tc>
        <w:tc>
          <w:tcPr>
            <w:tcW w:w="709" w:type="dxa"/>
            <w:vAlign w:val="bottom"/>
          </w:tcPr>
          <w:p w:rsidR="007870D6" w:rsidRPr="001A668A" w:rsidRDefault="00E76B75" w:rsidP="005C56D9">
            <w:pPr>
              <w:pStyle w:val="ConsPlusNormal"/>
              <w:jc w:val="center"/>
              <w:rPr>
                <w:rFonts w:ascii="Times New Roman" w:hAnsi="Times New Roman" w:cs="Times New Roman"/>
                <w:szCs w:val="22"/>
              </w:rPr>
            </w:pPr>
            <w:r w:rsidRPr="001A668A">
              <w:rPr>
                <w:rFonts w:ascii="Times New Roman" w:hAnsi="Times New Roman" w:cs="Times New Roman"/>
                <w:szCs w:val="22"/>
              </w:rPr>
              <w:t>827</w:t>
            </w:r>
          </w:p>
        </w:tc>
        <w:tc>
          <w:tcPr>
            <w:tcW w:w="850" w:type="dxa"/>
            <w:vAlign w:val="bottom"/>
          </w:tcPr>
          <w:p w:rsidR="007870D6" w:rsidRPr="001A668A" w:rsidRDefault="00E76B75" w:rsidP="005C56D9">
            <w:pPr>
              <w:pStyle w:val="ConsPlusNormal"/>
              <w:jc w:val="center"/>
              <w:rPr>
                <w:rFonts w:ascii="Times New Roman" w:hAnsi="Times New Roman" w:cs="Times New Roman"/>
                <w:szCs w:val="22"/>
              </w:rPr>
            </w:pPr>
            <w:r w:rsidRPr="001A668A">
              <w:rPr>
                <w:rFonts w:ascii="Times New Roman" w:hAnsi="Times New Roman" w:cs="Times New Roman"/>
                <w:szCs w:val="22"/>
              </w:rPr>
              <w:t>885</w:t>
            </w:r>
          </w:p>
        </w:tc>
      </w:tr>
    </w:tbl>
    <w:p w:rsidR="00177BEE" w:rsidRPr="001A668A" w:rsidRDefault="00177BEE" w:rsidP="00177BEE">
      <w:pPr>
        <w:pStyle w:val="ConsPlusNormal"/>
        <w:jc w:val="center"/>
        <w:rPr>
          <w:rFonts w:ascii="Times New Roman" w:hAnsi="Times New Roman" w:cs="Times New Roman"/>
          <w:color w:val="FF0000"/>
          <w:szCs w:val="22"/>
        </w:rPr>
      </w:pPr>
    </w:p>
    <w:p w:rsidR="00177BEE" w:rsidRPr="001A668A" w:rsidRDefault="00177BEE">
      <w:pPr>
        <w:pStyle w:val="ConsPlusNormal"/>
        <w:jc w:val="center"/>
        <w:rPr>
          <w:rFonts w:ascii="Times New Roman" w:hAnsi="Times New Roman" w:cs="Times New Roman"/>
          <w:color w:val="FF0000"/>
          <w:szCs w:val="22"/>
        </w:rPr>
      </w:pPr>
    </w:p>
    <w:p w:rsidR="001A668A" w:rsidRPr="0058025C" w:rsidRDefault="001A668A" w:rsidP="001A668A">
      <w:pPr>
        <w:pStyle w:val="ConsPlusNormal"/>
        <w:jc w:val="center"/>
        <w:rPr>
          <w:rFonts w:ascii="Times New Roman" w:hAnsi="Times New Roman" w:cs="Times New Roman"/>
          <w:sz w:val="26"/>
          <w:szCs w:val="26"/>
        </w:rPr>
      </w:pPr>
      <w:r>
        <w:rPr>
          <w:rFonts w:ascii="Times New Roman" w:hAnsi="Times New Roman" w:cs="Times New Roman"/>
          <w:sz w:val="26"/>
          <w:szCs w:val="26"/>
        </w:rPr>
        <w:lastRenderedPageBreak/>
        <w:t xml:space="preserve">                                                                                                                                                           </w:t>
      </w:r>
      <w:r w:rsidRPr="0058025C">
        <w:rPr>
          <w:rFonts w:ascii="Times New Roman" w:hAnsi="Times New Roman" w:cs="Times New Roman"/>
          <w:sz w:val="26"/>
          <w:szCs w:val="26"/>
        </w:rPr>
        <w:t xml:space="preserve">Приложение </w:t>
      </w:r>
      <w:r>
        <w:rPr>
          <w:rFonts w:ascii="Times New Roman" w:hAnsi="Times New Roman" w:cs="Times New Roman"/>
          <w:sz w:val="26"/>
          <w:szCs w:val="26"/>
        </w:rPr>
        <w:t>2</w:t>
      </w:r>
    </w:p>
    <w:p w:rsidR="001A668A" w:rsidRPr="0058025C" w:rsidRDefault="001A668A" w:rsidP="001A668A">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r w:rsidRPr="0058025C">
        <w:rPr>
          <w:rFonts w:ascii="Times New Roman" w:hAnsi="Times New Roman" w:cs="Times New Roman"/>
          <w:sz w:val="26"/>
          <w:szCs w:val="26"/>
        </w:rPr>
        <w:t>к Прогнозу</w:t>
      </w:r>
    </w:p>
    <w:p w:rsidR="001A668A" w:rsidRPr="0058025C" w:rsidRDefault="001A668A" w:rsidP="001A668A">
      <w:pPr>
        <w:pStyle w:val="ConsPlusNormal"/>
        <w:jc w:val="right"/>
        <w:rPr>
          <w:rFonts w:ascii="Times New Roman" w:hAnsi="Times New Roman" w:cs="Times New Roman"/>
          <w:sz w:val="26"/>
          <w:szCs w:val="26"/>
        </w:rPr>
      </w:pPr>
      <w:r w:rsidRPr="0058025C">
        <w:rPr>
          <w:rFonts w:ascii="Times New Roman" w:hAnsi="Times New Roman" w:cs="Times New Roman"/>
          <w:sz w:val="26"/>
          <w:szCs w:val="26"/>
        </w:rPr>
        <w:t>социально-экономического</w:t>
      </w:r>
    </w:p>
    <w:p w:rsidR="001A668A" w:rsidRPr="0058025C" w:rsidRDefault="001A668A" w:rsidP="001A668A">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r w:rsidRPr="0058025C">
        <w:rPr>
          <w:rFonts w:ascii="Times New Roman" w:hAnsi="Times New Roman" w:cs="Times New Roman"/>
          <w:sz w:val="26"/>
          <w:szCs w:val="26"/>
        </w:rPr>
        <w:t>развития Бейского района</w:t>
      </w:r>
    </w:p>
    <w:p w:rsidR="001A668A" w:rsidRPr="0058025C" w:rsidRDefault="001A668A" w:rsidP="001A668A">
      <w:pPr>
        <w:pStyle w:val="ConsPlusNormal"/>
        <w:jc w:val="center"/>
        <w:rPr>
          <w:rFonts w:ascii="Times New Roman" w:hAnsi="Times New Roman" w:cs="Times New Roman"/>
          <w:sz w:val="26"/>
          <w:szCs w:val="26"/>
        </w:rPr>
      </w:pPr>
      <w:r>
        <w:rPr>
          <w:rFonts w:ascii="Times New Roman" w:hAnsi="Times New Roman" w:cs="Times New Roman"/>
          <w:sz w:val="26"/>
          <w:szCs w:val="26"/>
        </w:rPr>
        <w:t xml:space="preserve">                                                                                                                                                                          </w:t>
      </w:r>
      <w:r w:rsidRPr="0058025C">
        <w:rPr>
          <w:rFonts w:ascii="Times New Roman" w:hAnsi="Times New Roman" w:cs="Times New Roman"/>
          <w:sz w:val="26"/>
          <w:szCs w:val="26"/>
        </w:rPr>
        <w:t>на период до 2030 года</w:t>
      </w:r>
    </w:p>
    <w:p w:rsidR="00F40BB1" w:rsidRPr="0058025C" w:rsidRDefault="00F40BB1">
      <w:pPr>
        <w:pStyle w:val="ConsPlusNormal"/>
        <w:jc w:val="right"/>
        <w:rPr>
          <w:rFonts w:ascii="Times New Roman" w:hAnsi="Times New Roman" w:cs="Times New Roman"/>
          <w:sz w:val="26"/>
          <w:szCs w:val="26"/>
        </w:rPr>
      </w:pPr>
    </w:p>
    <w:p w:rsidR="00F40BB1" w:rsidRPr="0058025C" w:rsidRDefault="00F40BB1">
      <w:pPr>
        <w:pStyle w:val="ConsPlusNormal"/>
        <w:jc w:val="both"/>
        <w:rPr>
          <w:rFonts w:ascii="Times New Roman" w:hAnsi="Times New Roman" w:cs="Times New Roman"/>
          <w:sz w:val="26"/>
          <w:szCs w:val="26"/>
        </w:rPr>
      </w:pP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Основные показатели</w:t>
      </w: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прогноза социально-экономического развития</w:t>
      </w:r>
    </w:p>
    <w:p w:rsidR="00F40BB1" w:rsidRPr="0058025C" w:rsidRDefault="00177BEE">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Бейского района</w:t>
      </w:r>
      <w:r w:rsidR="00F40BB1" w:rsidRPr="0058025C">
        <w:rPr>
          <w:rFonts w:ascii="Times New Roman" w:hAnsi="Times New Roman" w:cs="Times New Roman"/>
          <w:sz w:val="26"/>
          <w:szCs w:val="26"/>
        </w:rPr>
        <w:t xml:space="preserve"> на период до 2030 года</w:t>
      </w:r>
    </w:p>
    <w:p w:rsidR="00F40BB1" w:rsidRPr="0058025C" w:rsidRDefault="00F40BB1">
      <w:pPr>
        <w:pStyle w:val="ConsPlusNormal"/>
        <w:jc w:val="center"/>
        <w:rPr>
          <w:rFonts w:ascii="Times New Roman" w:hAnsi="Times New Roman" w:cs="Times New Roman"/>
          <w:sz w:val="26"/>
          <w:szCs w:val="26"/>
        </w:rPr>
      </w:pPr>
      <w:r w:rsidRPr="0058025C">
        <w:rPr>
          <w:rFonts w:ascii="Times New Roman" w:hAnsi="Times New Roman" w:cs="Times New Roman"/>
          <w:sz w:val="26"/>
          <w:szCs w:val="26"/>
        </w:rPr>
        <w:t>(оптимистичный сценарий)</w:t>
      </w:r>
    </w:p>
    <w:tbl>
      <w:tblPr>
        <w:tblW w:w="15454" w:type="dxa"/>
        <w:tblInd w:w="-3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27"/>
        <w:gridCol w:w="709"/>
        <w:gridCol w:w="709"/>
        <w:gridCol w:w="709"/>
        <w:gridCol w:w="708"/>
        <w:gridCol w:w="853"/>
        <w:gridCol w:w="709"/>
        <w:gridCol w:w="850"/>
        <w:gridCol w:w="709"/>
        <w:gridCol w:w="709"/>
        <w:gridCol w:w="709"/>
        <w:gridCol w:w="708"/>
        <w:gridCol w:w="709"/>
        <w:gridCol w:w="851"/>
        <w:gridCol w:w="708"/>
        <w:gridCol w:w="709"/>
        <w:gridCol w:w="709"/>
        <w:gridCol w:w="709"/>
        <w:gridCol w:w="850"/>
      </w:tblGrid>
      <w:tr w:rsidR="00177BEE" w:rsidRPr="001A668A" w:rsidTr="005C56D9">
        <w:tc>
          <w:tcPr>
            <w:tcW w:w="2127" w:type="dxa"/>
            <w:vMerge w:val="restart"/>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Показатель</w:t>
            </w:r>
          </w:p>
        </w:tc>
        <w:tc>
          <w:tcPr>
            <w:tcW w:w="709" w:type="dxa"/>
            <w:vMerge w:val="restart"/>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Единица измерения</w:t>
            </w:r>
          </w:p>
        </w:tc>
        <w:tc>
          <w:tcPr>
            <w:tcW w:w="1418" w:type="dxa"/>
            <w:gridSpan w:val="2"/>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Отчет</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Оценка</w:t>
            </w:r>
          </w:p>
        </w:tc>
        <w:tc>
          <w:tcPr>
            <w:tcW w:w="10492" w:type="dxa"/>
            <w:gridSpan w:val="14"/>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Прогноз</w:t>
            </w:r>
          </w:p>
        </w:tc>
      </w:tr>
      <w:tr w:rsidR="00177BEE" w:rsidRPr="001A668A" w:rsidTr="005C56D9">
        <w:tc>
          <w:tcPr>
            <w:tcW w:w="2127" w:type="dxa"/>
            <w:vMerge/>
          </w:tcPr>
          <w:p w:rsidR="00177BEE" w:rsidRPr="001A668A" w:rsidRDefault="00177BEE" w:rsidP="005C56D9"/>
        </w:tc>
        <w:tc>
          <w:tcPr>
            <w:tcW w:w="709" w:type="dxa"/>
            <w:vMerge/>
          </w:tcPr>
          <w:p w:rsidR="00177BEE" w:rsidRPr="001A668A" w:rsidRDefault="00177BEE" w:rsidP="005C56D9"/>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2014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2015 год</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2016 год</w:t>
            </w:r>
          </w:p>
        </w:tc>
        <w:tc>
          <w:tcPr>
            <w:tcW w:w="853"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2017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2018 год</w:t>
            </w:r>
          </w:p>
        </w:tc>
        <w:tc>
          <w:tcPr>
            <w:tcW w:w="850"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2019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2020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2021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2022 год</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2023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2024 год</w:t>
            </w:r>
          </w:p>
        </w:tc>
        <w:tc>
          <w:tcPr>
            <w:tcW w:w="851"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2025 год</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2026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2027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2028 год</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2029 год</w:t>
            </w:r>
          </w:p>
        </w:tc>
        <w:tc>
          <w:tcPr>
            <w:tcW w:w="850"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2030 год</w:t>
            </w:r>
          </w:p>
        </w:tc>
      </w:tr>
      <w:tr w:rsidR="00177BEE" w:rsidRPr="001A668A" w:rsidTr="005C56D9">
        <w:tc>
          <w:tcPr>
            <w:tcW w:w="2127"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2</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3</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4</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5</w:t>
            </w:r>
          </w:p>
        </w:tc>
        <w:tc>
          <w:tcPr>
            <w:tcW w:w="853"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6</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7</w:t>
            </w:r>
          </w:p>
        </w:tc>
        <w:tc>
          <w:tcPr>
            <w:tcW w:w="850"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12</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13</w:t>
            </w:r>
          </w:p>
        </w:tc>
        <w:tc>
          <w:tcPr>
            <w:tcW w:w="851"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14</w:t>
            </w:r>
          </w:p>
        </w:tc>
        <w:tc>
          <w:tcPr>
            <w:tcW w:w="708"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15</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w:t>
            </w:r>
          </w:p>
        </w:tc>
        <w:tc>
          <w:tcPr>
            <w:tcW w:w="850"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r>
      <w:tr w:rsidR="00177BEE" w:rsidRPr="001A668A" w:rsidTr="005C56D9">
        <w:tc>
          <w:tcPr>
            <w:tcW w:w="2127" w:type="dxa"/>
          </w:tcPr>
          <w:p w:rsidR="00177BEE" w:rsidRPr="001A668A" w:rsidRDefault="00177BEE" w:rsidP="005C56D9">
            <w:pPr>
              <w:pStyle w:val="ConsPlusNormal"/>
              <w:rPr>
                <w:rFonts w:ascii="Times New Roman" w:hAnsi="Times New Roman" w:cs="Times New Roman"/>
                <w:szCs w:val="22"/>
              </w:rPr>
            </w:pPr>
            <w:r w:rsidRPr="001A668A">
              <w:rPr>
                <w:rFonts w:ascii="Times New Roman" w:hAnsi="Times New Roman" w:cs="Times New Roman"/>
                <w:szCs w:val="22"/>
              </w:rPr>
              <w:t>1. Демографические показатели</w:t>
            </w:r>
          </w:p>
        </w:tc>
        <w:tc>
          <w:tcPr>
            <w:tcW w:w="709"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8" w:type="dxa"/>
          </w:tcPr>
          <w:p w:rsidR="00177BEE" w:rsidRPr="001A668A" w:rsidRDefault="00177BEE" w:rsidP="005C56D9">
            <w:pPr>
              <w:pStyle w:val="ConsPlusNormal"/>
              <w:rPr>
                <w:rFonts w:ascii="Times New Roman" w:hAnsi="Times New Roman" w:cs="Times New Roman"/>
                <w:szCs w:val="22"/>
              </w:rPr>
            </w:pPr>
          </w:p>
        </w:tc>
        <w:tc>
          <w:tcPr>
            <w:tcW w:w="853"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850"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8"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851" w:type="dxa"/>
          </w:tcPr>
          <w:p w:rsidR="00177BEE" w:rsidRPr="001A668A" w:rsidRDefault="00177BEE" w:rsidP="005C56D9">
            <w:pPr>
              <w:pStyle w:val="ConsPlusNormal"/>
              <w:rPr>
                <w:rFonts w:ascii="Times New Roman" w:hAnsi="Times New Roman" w:cs="Times New Roman"/>
                <w:szCs w:val="22"/>
              </w:rPr>
            </w:pPr>
          </w:p>
        </w:tc>
        <w:tc>
          <w:tcPr>
            <w:tcW w:w="708"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709" w:type="dxa"/>
          </w:tcPr>
          <w:p w:rsidR="00177BEE" w:rsidRPr="001A668A" w:rsidRDefault="00177BEE" w:rsidP="005C56D9">
            <w:pPr>
              <w:pStyle w:val="ConsPlusNormal"/>
              <w:rPr>
                <w:rFonts w:ascii="Times New Roman" w:hAnsi="Times New Roman" w:cs="Times New Roman"/>
                <w:szCs w:val="22"/>
              </w:rPr>
            </w:pPr>
          </w:p>
        </w:tc>
        <w:tc>
          <w:tcPr>
            <w:tcW w:w="850" w:type="dxa"/>
          </w:tcPr>
          <w:p w:rsidR="00177BEE" w:rsidRPr="001A668A" w:rsidRDefault="00177BEE" w:rsidP="005C56D9">
            <w:pPr>
              <w:pStyle w:val="ConsPlusNormal"/>
              <w:rPr>
                <w:rFonts w:ascii="Times New Roman" w:hAnsi="Times New Roman" w:cs="Times New Roman"/>
                <w:szCs w:val="22"/>
              </w:rPr>
            </w:pPr>
          </w:p>
        </w:tc>
      </w:tr>
      <w:tr w:rsidR="00177BEE" w:rsidRPr="001A668A" w:rsidTr="005C56D9">
        <w:tc>
          <w:tcPr>
            <w:tcW w:w="2127" w:type="dxa"/>
          </w:tcPr>
          <w:p w:rsidR="00177BEE" w:rsidRPr="001A668A" w:rsidRDefault="00177BEE" w:rsidP="005C56D9">
            <w:pPr>
              <w:pStyle w:val="ConsPlusNormal"/>
              <w:rPr>
                <w:rFonts w:ascii="Times New Roman" w:hAnsi="Times New Roman" w:cs="Times New Roman"/>
                <w:szCs w:val="22"/>
              </w:rPr>
            </w:pPr>
            <w:r w:rsidRPr="001A668A">
              <w:rPr>
                <w:rFonts w:ascii="Times New Roman" w:hAnsi="Times New Roman" w:cs="Times New Roman"/>
                <w:szCs w:val="22"/>
              </w:rPr>
              <w:t>Численность постоянного населения (среднегодовая)</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тыс. человек</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18,5</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18,2</w:t>
            </w:r>
          </w:p>
        </w:tc>
        <w:tc>
          <w:tcPr>
            <w:tcW w:w="708"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17,9</w:t>
            </w:r>
          </w:p>
        </w:tc>
        <w:tc>
          <w:tcPr>
            <w:tcW w:w="853"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17,9</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17,9</w:t>
            </w:r>
          </w:p>
        </w:tc>
        <w:tc>
          <w:tcPr>
            <w:tcW w:w="850"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17,9</w:t>
            </w:r>
          </w:p>
        </w:tc>
        <w:tc>
          <w:tcPr>
            <w:tcW w:w="709" w:type="dxa"/>
            <w:vAlign w:val="bottom"/>
          </w:tcPr>
          <w:p w:rsidR="00177BEE" w:rsidRPr="001A668A" w:rsidRDefault="00177BEE" w:rsidP="00C46929">
            <w:pPr>
              <w:pStyle w:val="ConsPlusNormal"/>
              <w:jc w:val="center"/>
              <w:rPr>
                <w:rFonts w:ascii="Times New Roman" w:hAnsi="Times New Roman" w:cs="Times New Roman"/>
                <w:szCs w:val="22"/>
              </w:rPr>
            </w:pPr>
            <w:r w:rsidRPr="001A668A">
              <w:rPr>
                <w:rFonts w:ascii="Times New Roman" w:hAnsi="Times New Roman" w:cs="Times New Roman"/>
                <w:szCs w:val="22"/>
              </w:rPr>
              <w:t>17,9</w:t>
            </w:r>
            <w:r w:rsidR="00C46929" w:rsidRPr="001A668A">
              <w:rPr>
                <w:rFonts w:ascii="Times New Roman" w:hAnsi="Times New Roman" w:cs="Times New Roman"/>
                <w:szCs w:val="22"/>
              </w:rPr>
              <w:t>4</w:t>
            </w:r>
          </w:p>
        </w:tc>
        <w:tc>
          <w:tcPr>
            <w:tcW w:w="709" w:type="dxa"/>
            <w:vAlign w:val="bottom"/>
          </w:tcPr>
          <w:p w:rsidR="00177BEE"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18,0</w:t>
            </w:r>
          </w:p>
        </w:tc>
        <w:tc>
          <w:tcPr>
            <w:tcW w:w="709" w:type="dxa"/>
            <w:vAlign w:val="bottom"/>
          </w:tcPr>
          <w:p w:rsidR="00177BEE"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18,0</w:t>
            </w:r>
          </w:p>
        </w:tc>
        <w:tc>
          <w:tcPr>
            <w:tcW w:w="708" w:type="dxa"/>
            <w:vAlign w:val="bottom"/>
          </w:tcPr>
          <w:p w:rsidR="00177BEE"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18,03</w:t>
            </w:r>
          </w:p>
        </w:tc>
        <w:tc>
          <w:tcPr>
            <w:tcW w:w="709" w:type="dxa"/>
            <w:vAlign w:val="bottom"/>
          </w:tcPr>
          <w:p w:rsidR="00177BEE"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18,08</w:t>
            </w:r>
          </w:p>
        </w:tc>
        <w:tc>
          <w:tcPr>
            <w:tcW w:w="851" w:type="dxa"/>
            <w:vAlign w:val="bottom"/>
          </w:tcPr>
          <w:p w:rsidR="00177BEE"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18,13</w:t>
            </w:r>
          </w:p>
        </w:tc>
        <w:tc>
          <w:tcPr>
            <w:tcW w:w="708" w:type="dxa"/>
            <w:vAlign w:val="bottom"/>
          </w:tcPr>
          <w:p w:rsidR="00177BEE"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18,15</w:t>
            </w:r>
          </w:p>
        </w:tc>
        <w:tc>
          <w:tcPr>
            <w:tcW w:w="709" w:type="dxa"/>
            <w:vAlign w:val="bottom"/>
          </w:tcPr>
          <w:p w:rsidR="00177BEE"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18,2</w:t>
            </w:r>
          </w:p>
        </w:tc>
        <w:tc>
          <w:tcPr>
            <w:tcW w:w="709" w:type="dxa"/>
            <w:vAlign w:val="bottom"/>
          </w:tcPr>
          <w:p w:rsidR="00177BEE"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18,3</w:t>
            </w:r>
          </w:p>
        </w:tc>
        <w:tc>
          <w:tcPr>
            <w:tcW w:w="709" w:type="dxa"/>
            <w:vAlign w:val="bottom"/>
          </w:tcPr>
          <w:p w:rsidR="00177BEE"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18,35</w:t>
            </w:r>
          </w:p>
        </w:tc>
        <w:tc>
          <w:tcPr>
            <w:tcW w:w="850" w:type="dxa"/>
            <w:vAlign w:val="bottom"/>
          </w:tcPr>
          <w:p w:rsidR="00177BEE"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18,4</w:t>
            </w:r>
          </w:p>
        </w:tc>
      </w:tr>
      <w:tr w:rsidR="00177BEE" w:rsidRPr="001A668A" w:rsidTr="005C56D9">
        <w:tc>
          <w:tcPr>
            <w:tcW w:w="2127" w:type="dxa"/>
          </w:tcPr>
          <w:p w:rsidR="00177BEE" w:rsidRPr="001A668A" w:rsidRDefault="00177BEE" w:rsidP="005C56D9">
            <w:pPr>
              <w:pStyle w:val="ConsPlusNormal"/>
              <w:rPr>
                <w:rFonts w:ascii="Times New Roman" w:hAnsi="Times New Roman" w:cs="Times New Roman"/>
                <w:szCs w:val="22"/>
              </w:rPr>
            </w:pPr>
            <w:r w:rsidRPr="001A668A">
              <w:rPr>
                <w:rFonts w:ascii="Times New Roman" w:hAnsi="Times New Roman" w:cs="Times New Roman"/>
                <w:szCs w:val="22"/>
              </w:rPr>
              <w:t>Темпы роста</w:t>
            </w:r>
          </w:p>
        </w:tc>
        <w:tc>
          <w:tcPr>
            <w:tcW w:w="709" w:type="dxa"/>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100,6</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98,7</w:t>
            </w:r>
          </w:p>
        </w:tc>
        <w:tc>
          <w:tcPr>
            <w:tcW w:w="708"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97,6</w:t>
            </w:r>
          </w:p>
        </w:tc>
        <w:tc>
          <w:tcPr>
            <w:tcW w:w="853"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100,5</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100,5</w:t>
            </w:r>
          </w:p>
        </w:tc>
        <w:tc>
          <w:tcPr>
            <w:tcW w:w="850"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2</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2</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2</w:t>
            </w:r>
          </w:p>
        </w:tc>
        <w:tc>
          <w:tcPr>
            <w:tcW w:w="708"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3</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3</w:t>
            </w:r>
          </w:p>
        </w:tc>
        <w:tc>
          <w:tcPr>
            <w:tcW w:w="851"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3</w:t>
            </w:r>
          </w:p>
        </w:tc>
        <w:tc>
          <w:tcPr>
            <w:tcW w:w="708"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3</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4</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4</w:t>
            </w:r>
          </w:p>
        </w:tc>
        <w:tc>
          <w:tcPr>
            <w:tcW w:w="709"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4</w:t>
            </w:r>
          </w:p>
        </w:tc>
        <w:tc>
          <w:tcPr>
            <w:tcW w:w="850" w:type="dxa"/>
            <w:vAlign w:val="bottom"/>
          </w:tcPr>
          <w:p w:rsidR="00177BEE" w:rsidRPr="001A668A" w:rsidRDefault="00177BE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r w:rsidR="005C56D9" w:rsidRPr="001A668A">
              <w:rPr>
                <w:rFonts w:ascii="Times New Roman" w:hAnsi="Times New Roman" w:cs="Times New Roman"/>
                <w:szCs w:val="22"/>
              </w:rPr>
              <w:t>4</w:t>
            </w:r>
          </w:p>
        </w:tc>
      </w:tr>
      <w:tr w:rsidR="00C46929" w:rsidRPr="001A668A" w:rsidTr="005C56D9">
        <w:tc>
          <w:tcPr>
            <w:tcW w:w="2127" w:type="dxa"/>
          </w:tcPr>
          <w:p w:rsidR="00C46929" w:rsidRPr="001A668A" w:rsidRDefault="00C46929" w:rsidP="005C56D9">
            <w:pPr>
              <w:pStyle w:val="ConsPlusNormal"/>
              <w:rPr>
                <w:rFonts w:ascii="Times New Roman" w:hAnsi="Times New Roman" w:cs="Times New Roman"/>
                <w:szCs w:val="22"/>
              </w:rPr>
            </w:pPr>
            <w:r w:rsidRPr="001A668A">
              <w:rPr>
                <w:rFonts w:ascii="Times New Roman" w:hAnsi="Times New Roman" w:cs="Times New Roman"/>
                <w:szCs w:val="22"/>
              </w:rPr>
              <w:lastRenderedPageBreak/>
              <w:t>Коэффициент естественного прироста населения</w:t>
            </w:r>
          </w:p>
        </w:tc>
        <w:tc>
          <w:tcPr>
            <w:tcW w:w="709" w:type="dxa"/>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на 1000 человек населения</w:t>
            </w: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708"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853"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w:t>
            </w:r>
          </w:p>
        </w:tc>
        <w:tc>
          <w:tcPr>
            <w:tcW w:w="850"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C46929" w:rsidRPr="001A668A" w:rsidRDefault="00C46929" w:rsidP="00356793">
            <w:pPr>
              <w:pStyle w:val="ConsPlusNormal"/>
              <w:jc w:val="center"/>
              <w:rPr>
                <w:rFonts w:ascii="Times New Roman" w:hAnsi="Times New Roman" w:cs="Times New Roman"/>
                <w:szCs w:val="22"/>
              </w:rPr>
            </w:pPr>
            <w:r w:rsidRPr="001A668A">
              <w:rPr>
                <w:rFonts w:ascii="Times New Roman" w:hAnsi="Times New Roman" w:cs="Times New Roman"/>
                <w:szCs w:val="22"/>
              </w:rPr>
              <w:t>0,14</w:t>
            </w:r>
          </w:p>
        </w:tc>
        <w:tc>
          <w:tcPr>
            <w:tcW w:w="709" w:type="dxa"/>
            <w:vAlign w:val="bottom"/>
          </w:tcPr>
          <w:p w:rsidR="00C46929" w:rsidRPr="001A668A" w:rsidRDefault="00C46929" w:rsidP="00356793">
            <w:pPr>
              <w:pStyle w:val="ConsPlusNormal"/>
              <w:jc w:val="center"/>
              <w:rPr>
                <w:rFonts w:ascii="Times New Roman" w:hAnsi="Times New Roman" w:cs="Times New Roman"/>
                <w:szCs w:val="22"/>
              </w:rPr>
            </w:pPr>
            <w:r w:rsidRPr="001A668A">
              <w:rPr>
                <w:rFonts w:ascii="Times New Roman" w:hAnsi="Times New Roman" w:cs="Times New Roman"/>
                <w:szCs w:val="22"/>
              </w:rPr>
              <w:t>0,16</w:t>
            </w:r>
          </w:p>
        </w:tc>
        <w:tc>
          <w:tcPr>
            <w:tcW w:w="709" w:type="dxa"/>
            <w:vAlign w:val="bottom"/>
          </w:tcPr>
          <w:p w:rsidR="00C46929" w:rsidRPr="001A668A" w:rsidRDefault="00C46929" w:rsidP="00356793">
            <w:pPr>
              <w:pStyle w:val="ConsPlusNormal"/>
              <w:jc w:val="center"/>
              <w:rPr>
                <w:rFonts w:ascii="Times New Roman" w:hAnsi="Times New Roman" w:cs="Times New Roman"/>
                <w:szCs w:val="22"/>
              </w:rPr>
            </w:pPr>
            <w:r w:rsidRPr="001A668A">
              <w:rPr>
                <w:rFonts w:ascii="Times New Roman" w:hAnsi="Times New Roman" w:cs="Times New Roman"/>
                <w:szCs w:val="22"/>
              </w:rPr>
              <w:t>0,18</w:t>
            </w:r>
          </w:p>
        </w:tc>
        <w:tc>
          <w:tcPr>
            <w:tcW w:w="708" w:type="dxa"/>
            <w:vAlign w:val="bottom"/>
          </w:tcPr>
          <w:p w:rsidR="00C46929" w:rsidRPr="001A668A" w:rsidRDefault="00C46929" w:rsidP="00356793">
            <w:pPr>
              <w:pStyle w:val="ConsPlusNormal"/>
              <w:jc w:val="center"/>
              <w:rPr>
                <w:rFonts w:ascii="Times New Roman" w:hAnsi="Times New Roman" w:cs="Times New Roman"/>
                <w:szCs w:val="22"/>
              </w:rPr>
            </w:pPr>
            <w:r w:rsidRPr="001A668A">
              <w:rPr>
                <w:rFonts w:ascii="Times New Roman" w:hAnsi="Times New Roman" w:cs="Times New Roman"/>
                <w:szCs w:val="22"/>
              </w:rPr>
              <w:t>0,18</w:t>
            </w:r>
          </w:p>
        </w:tc>
        <w:tc>
          <w:tcPr>
            <w:tcW w:w="709" w:type="dxa"/>
            <w:vAlign w:val="bottom"/>
          </w:tcPr>
          <w:p w:rsidR="00C46929" w:rsidRPr="001A668A" w:rsidRDefault="00C46929" w:rsidP="00356793">
            <w:pPr>
              <w:pStyle w:val="ConsPlusNormal"/>
              <w:jc w:val="center"/>
              <w:rPr>
                <w:rFonts w:ascii="Times New Roman" w:hAnsi="Times New Roman" w:cs="Times New Roman"/>
                <w:szCs w:val="22"/>
              </w:rPr>
            </w:pPr>
            <w:r w:rsidRPr="001A668A">
              <w:rPr>
                <w:rFonts w:ascii="Times New Roman" w:hAnsi="Times New Roman" w:cs="Times New Roman"/>
                <w:szCs w:val="22"/>
              </w:rPr>
              <w:t>0,18</w:t>
            </w:r>
          </w:p>
        </w:tc>
        <w:tc>
          <w:tcPr>
            <w:tcW w:w="851" w:type="dxa"/>
            <w:vAlign w:val="bottom"/>
          </w:tcPr>
          <w:p w:rsidR="00C46929" w:rsidRPr="001A668A" w:rsidRDefault="00C46929" w:rsidP="00356793">
            <w:pPr>
              <w:pStyle w:val="ConsPlusNormal"/>
              <w:jc w:val="center"/>
              <w:rPr>
                <w:rFonts w:ascii="Times New Roman" w:hAnsi="Times New Roman" w:cs="Times New Roman"/>
                <w:szCs w:val="22"/>
              </w:rPr>
            </w:pPr>
            <w:r w:rsidRPr="001A668A">
              <w:rPr>
                <w:rFonts w:ascii="Times New Roman" w:hAnsi="Times New Roman" w:cs="Times New Roman"/>
                <w:szCs w:val="22"/>
              </w:rPr>
              <w:t>0,18</w:t>
            </w:r>
          </w:p>
        </w:tc>
        <w:tc>
          <w:tcPr>
            <w:tcW w:w="708" w:type="dxa"/>
            <w:vAlign w:val="bottom"/>
          </w:tcPr>
          <w:p w:rsidR="00C46929" w:rsidRPr="001A668A" w:rsidRDefault="00C4692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10,19</w:t>
            </w:r>
          </w:p>
        </w:tc>
        <w:tc>
          <w:tcPr>
            <w:tcW w:w="709" w:type="dxa"/>
            <w:vAlign w:val="bottom"/>
          </w:tcPr>
          <w:p w:rsidR="00C46929" w:rsidRPr="001A668A" w:rsidRDefault="00C46929" w:rsidP="00356793">
            <w:pPr>
              <w:pStyle w:val="ConsPlusNormal"/>
              <w:jc w:val="center"/>
              <w:rPr>
                <w:rFonts w:ascii="Times New Roman" w:hAnsi="Times New Roman" w:cs="Times New Roman"/>
                <w:szCs w:val="22"/>
              </w:rPr>
            </w:pPr>
            <w:r w:rsidRPr="001A668A">
              <w:rPr>
                <w:rFonts w:ascii="Times New Roman" w:hAnsi="Times New Roman" w:cs="Times New Roman"/>
                <w:szCs w:val="22"/>
              </w:rPr>
              <w:t>0,2</w:t>
            </w:r>
          </w:p>
        </w:tc>
        <w:tc>
          <w:tcPr>
            <w:tcW w:w="709" w:type="dxa"/>
            <w:vAlign w:val="bottom"/>
          </w:tcPr>
          <w:p w:rsidR="00C46929" w:rsidRPr="001A668A" w:rsidRDefault="00C46929" w:rsidP="00356793">
            <w:pPr>
              <w:pStyle w:val="ConsPlusNormal"/>
              <w:jc w:val="center"/>
              <w:rPr>
                <w:rFonts w:ascii="Times New Roman" w:hAnsi="Times New Roman" w:cs="Times New Roman"/>
                <w:szCs w:val="22"/>
              </w:rPr>
            </w:pPr>
            <w:r w:rsidRPr="001A668A">
              <w:rPr>
                <w:rFonts w:ascii="Times New Roman" w:hAnsi="Times New Roman" w:cs="Times New Roman"/>
                <w:szCs w:val="22"/>
              </w:rPr>
              <w:t>0,2</w:t>
            </w:r>
          </w:p>
        </w:tc>
        <w:tc>
          <w:tcPr>
            <w:tcW w:w="709" w:type="dxa"/>
            <w:vAlign w:val="bottom"/>
          </w:tcPr>
          <w:p w:rsidR="00C46929" w:rsidRPr="001A668A" w:rsidRDefault="00C46929" w:rsidP="00356793">
            <w:pPr>
              <w:pStyle w:val="ConsPlusNormal"/>
              <w:jc w:val="center"/>
              <w:rPr>
                <w:rFonts w:ascii="Times New Roman" w:hAnsi="Times New Roman" w:cs="Times New Roman"/>
                <w:szCs w:val="22"/>
              </w:rPr>
            </w:pPr>
            <w:r w:rsidRPr="001A668A">
              <w:rPr>
                <w:rFonts w:ascii="Times New Roman" w:hAnsi="Times New Roman" w:cs="Times New Roman"/>
                <w:szCs w:val="22"/>
              </w:rPr>
              <w:t>0,2</w:t>
            </w:r>
          </w:p>
        </w:tc>
        <w:tc>
          <w:tcPr>
            <w:tcW w:w="850"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0,3</w:t>
            </w:r>
          </w:p>
        </w:tc>
      </w:tr>
      <w:tr w:rsidR="00C46929" w:rsidRPr="001A668A" w:rsidTr="005C56D9">
        <w:tc>
          <w:tcPr>
            <w:tcW w:w="2127" w:type="dxa"/>
          </w:tcPr>
          <w:p w:rsidR="00C46929" w:rsidRPr="001A668A" w:rsidRDefault="00C46929" w:rsidP="005C56D9">
            <w:pPr>
              <w:pStyle w:val="ConsPlusNormal"/>
              <w:rPr>
                <w:rFonts w:ascii="Times New Roman" w:hAnsi="Times New Roman" w:cs="Times New Roman"/>
                <w:szCs w:val="22"/>
              </w:rPr>
            </w:pPr>
            <w:r w:rsidRPr="001A668A">
              <w:rPr>
                <w:rFonts w:ascii="Times New Roman" w:hAnsi="Times New Roman" w:cs="Times New Roman"/>
                <w:szCs w:val="22"/>
              </w:rPr>
              <w:t>2. Промышленное производство</w:t>
            </w:r>
          </w:p>
        </w:tc>
        <w:tc>
          <w:tcPr>
            <w:tcW w:w="709" w:type="dxa"/>
          </w:tcPr>
          <w:p w:rsidR="00C46929" w:rsidRPr="001A668A" w:rsidRDefault="00C46929" w:rsidP="005C56D9">
            <w:pPr>
              <w:pStyle w:val="ConsPlusNormal"/>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8" w:type="dxa"/>
            <w:vAlign w:val="bottom"/>
          </w:tcPr>
          <w:p w:rsidR="00C46929" w:rsidRPr="001A668A" w:rsidRDefault="00C46929" w:rsidP="005C56D9">
            <w:pPr>
              <w:pStyle w:val="ConsPlusNormal"/>
              <w:jc w:val="center"/>
              <w:rPr>
                <w:rFonts w:ascii="Times New Roman" w:hAnsi="Times New Roman" w:cs="Times New Roman"/>
                <w:szCs w:val="22"/>
              </w:rPr>
            </w:pPr>
          </w:p>
        </w:tc>
        <w:tc>
          <w:tcPr>
            <w:tcW w:w="853"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850"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8"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851" w:type="dxa"/>
            <w:vAlign w:val="bottom"/>
          </w:tcPr>
          <w:p w:rsidR="00C46929" w:rsidRPr="001A668A" w:rsidRDefault="00C46929" w:rsidP="005C56D9">
            <w:pPr>
              <w:pStyle w:val="ConsPlusNormal"/>
              <w:jc w:val="center"/>
              <w:rPr>
                <w:rFonts w:ascii="Times New Roman" w:hAnsi="Times New Roman" w:cs="Times New Roman"/>
                <w:szCs w:val="22"/>
              </w:rPr>
            </w:pPr>
          </w:p>
        </w:tc>
        <w:tc>
          <w:tcPr>
            <w:tcW w:w="708"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850" w:type="dxa"/>
            <w:vAlign w:val="bottom"/>
          </w:tcPr>
          <w:p w:rsidR="00C46929" w:rsidRPr="001A668A" w:rsidRDefault="00C46929" w:rsidP="005C56D9">
            <w:pPr>
              <w:pStyle w:val="ConsPlusNormal"/>
              <w:jc w:val="center"/>
              <w:rPr>
                <w:rFonts w:ascii="Times New Roman" w:hAnsi="Times New Roman" w:cs="Times New Roman"/>
                <w:szCs w:val="22"/>
              </w:rPr>
            </w:pPr>
          </w:p>
        </w:tc>
      </w:tr>
      <w:tr w:rsidR="00C46929" w:rsidRPr="001A668A" w:rsidTr="005C56D9">
        <w:tc>
          <w:tcPr>
            <w:tcW w:w="2127" w:type="dxa"/>
          </w:tcPr>
          <w:p w:rsidR="00C46929" w:rsidRPr="001A668A" w:rsidRDefault="00C46929" w:rsidP="005C56D9">
            <w:pPr>
              <w:pStyle w:val="ConsPlusNormal"/>
              <w:rPr>
                <w:rFonts w:ascii="Times New Roman" w:hAnsi="Times New Roman" w:cs="Times New Roman"/>
                <w:szCs w:val="22"/>
              </w:rPr>
            </w:pPr>
            <w:r w:rsidRPr="001A668A">
              <w:rPr>
                <w:rFonts w:ascii="Times New Roman" w:hAnsi="Times New Roman" w:cs="Times New Roman"/>
                <w:szCs w:val="22"/>
              </w:rPr>
              <w:t>C. Добыча полезных ископаемых</w:t>
            </w:r>
          </w:p>
        </w:tc>
        <w:tc>
          <w:tcPr>
            <w:tcW w:w="709" w:type="dxa"/>
          </w:tcPr>
          <w:p w:rsidR="00C46929" w:rsidRPr="001A668A" w:rsidRDefault="00C46929" w:rsidP="005C56D9">
            <w:pPr>
              <w:pStyle w:val="ConsPlusNormal"/>
              <w:rPr>
                <w:rFonts w:ascii="Times New Roman" w:hAnsi="Times New Roman" w:cs="Times New Roman"/>
                <w:szCs w:val="22"/>
              </w:rPr>
            </w:pPr>
          </w:p>
        </w:tc>
        <w:tc>
          <w:tcPr>
            <w:tcW w:w="709" w:type="dxa"/>
            <w:vAlign w:val="bottom"/>
          </w:tcPr>
          <w:p w:rsidR="00C46929" w:rsidRPr="001A668A" w:rsidRDefault="00C46929" w:rsidP="005C56D9">
            <w:pPr>
              <w:pStyle w:val="ConsPlusNormal"/>
              <w:rPr>
                <w:rFonts w:ascii="Times New Roman" w:hAnsi="Times New Roman" w:cs="Times New Roman"/>
                <w:szCs w:val="22"/>
              </w:rPr>
            </w:pPr>
          </w:p>
        </w:tc>
        <w:tc>
          <w:tcPr>
            <w:tcW w:w="709" w:type="dxa"/>
            <w:vAlign w:val="bottom"/>
          </w:tcPr>
          <w:p w:rsidR="00C46929" w:rsidRPr="001A668A" w:rsidRDefault="00C46929" w:rsidP="005C56D9">
            <w:pPr>
              <w:pStyle w:val="ConsPlusNormal"/>
              <w:rPr>
                <w:rFonts w:ascii="Times New Roman" w:hAnsi="Times New Roman" w:cs="Times New Roman"/>
                <w:szCs w:val="22"/>
              </w:rPr>
            </w:pPr>
          </w:p>
        </w:tc>
        <w:tc>
          <w:tcPr>
            <w:tcW w:w="708" w:type="dxa"/>
            <w:vAlign w:val="bottom"/>
          </w:tcPr>
          <w:p w:rsidR="00C46929" w:rsidRPr="001A668A" w:rsidRDefault="00C46929" w:rsidP="005C56D9">
            <w:pPr>
              <w:pStyle w:val="ConsPlusNormal"/>
              <w:rPr>
                <w:rFonts w:ascii="Times New Roman" w:hAnsi="Times New Roman" w:cs="Times New Roman"/>
                <w:szCs w:val="22"/>
              </w:rPr>
            </w:pPr>
          </w:p>
        </w:tc>
        <w:tc>
          <w:tcPr>
            <w:tcW w:w="853" w:type="dxa"/>
            <w:vAlign w:val="bottom"/>
          </w:tcPr>
          <w:p w:rsidR="00C46929" w:rsidRPr="001A668A" w:rsidRDefault="00C46929" w:rsidP="005C56D9">
            <w:pPr>
              <w:pStyle w:val="ConsPlusNormal"/>
              <w:rPr>
                <w:rFonts w:ascii="Times New Roman" w:hAnsi="Times New Roman" w:cs="Times New Roman"/>
                <w:szCs w:val="22"/>
              </w:rPr>
            </w:pPr>
          </w:p>
        </w:tc>
        <w:tc>
          <w:tcPr>
            <w:tcW w:w="709" w:type="dxa"/>
            <w:vAlign w:val="bottom"/>
          </w:tcPr>
          <w:p w:rsidR="00C46929" w:rsidRPr="001A668A" w:rsidRDefault="00C46929" w:rsidP="005C56D9">
            <w:pPr>
              <w:pStyle w:val="ConsPlusNormal"/>
              <w:rPr>
                <w:rFonts w:ascii="Times New Roman" w:hAnsi="Times New Roman" w:cs="Times New Roman"/>
                <w:szCs w:val="22"/>
              </w:rPr>
            </w:pPr>
          </w:p>
        </w:tc>
        <w:tc>
          <w:tcPr>
            <w:tcW w:w="850" w:type="dxa"/>
            <w:vAlign w:val="bottom"/>
          </w:tcPr>
          <w:p w:rsidR="00C46929" w:rsidRPr="001A668A" w:rsidRDefault="00C46929" w:rsidP="005C56D9">
            <w:pPr>
              <w:pStyle w:val="ConsPlusNormal"/>
              <w:rPr>
                <w:rFonts w:ascii="Times New Roman" w:hAnsi="Times New Roman" w:cs="Times New Roman"/>
                <w:szCs w:val="22"/>
              </w:rPr>
            </w:pPr>
          </w:p>
        </w:tc>
        <w:tc>
          <w:tcPr>
            <w:tcW w:w="709" w:type="dxa"/>
            <w:vAlign w:val="bottom"/>
          </w:tcPr>
          <w:p w:rsidR="00C46929" w:rsidRPr="001A668A" w:rsidRDefault="00C46929" w:rsidP="005C56D9">
            <w:pPr>
              <w:pStyle w:val="ConsPlusNormal"/>
              <w:rPr>
                <w:rFonts w:ascii="Times New Roman" w:hAnsi="Times New Roman" w:cs="Times New Roman"/>
                <w:szCs w:val="22"/>
              </w:rPr>
            </w:pPr>
          </w:p>
        </w:tc>
        <w:tc>
          <w:tcPr>
            <w:tcW w:w="709" w:type="dxa"/>
            <w:vAlign w:val="bottom"/>
          </w:tcPr>
          <w:p w:rsidR="00C46929" w:rsidRPr="001A668A" w:rsidRDefault="00C46929" w:rsidP="005C56D9">
            <w:pPr>
              <w:pStyle w:val="ConsPlusNormal"/>
              <w:rPr>
                <w:rFonts w:ascii="Times New Roman" w:hAnsi="Times New Roman" w:cs="Times New Roman"/>
                <w:szCs w:val="22"/>
              </w:rPr>
            </w:pPr>
          </w:p>
        </w:tc>
        <w:tc>
          <w:tcPr>
            <w:tcW w:w="709" w:type="dxa"/>
            <w:vAlign w:val="bottom"/>
          </w:tcPr>
          <w:p w:rsidR="00C46929" w:rsidRPr="001A668A" w:rsidRDefault="00C46929" w:rsidP="005C56D9">
            <w:pPr>
              <w:pStyle w:val="ConsPlusNormal"/>
              <w:rPr>
                <w:rFonts w:ascii="Times New Roman" w:hAnsi="Times New Roman" w:cs="Times New Roman"/>
                <w:szCs w:val="22"/>
              </w:rPr>
            </w:pPr>
          </w:p>
        </w:tc>
        <w:tc>
          <w:tcPr>
            <w:tcW w:w="708" w:type="dxa"/>
            <w:vAlign w:val="bottom"/>
          </w:tcPr>
          <w:p w:rsidR="00C46929" w:rsidRPr="001A668A" w:rsidRDefault="00C46929" w:rsidP="005C56D9">
            <w:pPr>
              <w:pStyle w:val="ConsPlusNormal"/>
              <w:rPr>
                <w:rFonts w:ascii="Times New Roman" w:hAnsi="Times New Roman" w:cs="Times New Roman"/>
                <w:szCs w:val="22"/>
              </w:rPr>
            </w:pPr>
          </w:p>
        </w:tc>
        <w:tc>
          <w:tcPr>
            <w:tcW w:w="709" w:type="dxa"/>
            <w:vAlign w:val="bottom"/>
          </w:tcPr>
          <w:p w:rsidR="00C46929" w:rsidRPr="001A668A" w:rsidRDefault="00C46929" w:rsidP="005C56D9">
            <w:pPr>
              <w:pStyle w:val="ConsPlusNormal"/>
              <w:rPr>
                <w:rFonts w:ascii="Times New Roman" w:hAnsi="Times New Roman" w:cs="Times New Roman"/>
                <w:szCs w:val="22"/>
              </w:rPr>
            </w:pPr>
          </w:p>
        </w:tc>
        <w:tc>
          <w:tcPr>
            <w:tcW w:w="851" w:type="dxa"/>
            <w:vAlign w:val="bottom"/>
          </w:tcPr>
          <w:p w:rsidR="00C46929" w:rsidRPr="001A668A" w:rsidRDefault="00C46929" w:rsidP="005C56D9">
            <w:pPr>
              <w:pStyle w:val="ConsPlusNormal"/>
              <w:rPr>
                <w:rFonts w:ascii="Times New Roman" w:hAnsi="Times New Roman" w:cs="Times New Roman"/>
                <w:szCs w:val="22"/>
              </w:rPr>
            </w:pPr>
          </w:p>
        </w:tc>
        <w:tc>
          <w:tcPr>
            <w:tcW w:w="708" w:type="dxa"/>
            <w:vAlign w:val="bottom"/>
          </w:tcPr>
          <w:p w:rsidR="00C46929" w:rsidRPr="001A668A" w:rsidRDefault="00C46929" w:rsidP="005C56D9">
            <w:pPr>
              <w:pStyle w:val="ConsPlusNormal"/>
              <w:rPr>
                <w:rFonts w:ascii="Times New Roman" w:hAnsi="Times New Roman" w:cs="Times New Roman"/>
                <w:szCs w:val="22"/>
              </w:rPr>
            </w:pPr>
          </w:p>
        </w:tc>
        <w:tc>
          <w:tcPr>
            <w:tcW w:w="709" w:type="dxa"/>
            <w:vAlign w:val="bottom"/>
          </w:tcPr>
          <w:p w:rsidR="00C46929" w:rsidRPr="001A668A" w:rsidRDefault="00C46929" w:rsidP="005C56D9">
            <w:pPr>
              <w:pStyle w:val="ConsPlusNormal"/>
              <w:rPr>
                <w:rFonts w:ascii="Times New Roman" w:hAnsi="Times New Roman" w:cs="Times New Roman"/>
                <w:szCs w:val="22"/>
              </w:rPr>
            </w:pPr>
          </w:p>
        </w:tc>
        <w:tc>
          <w:tcPr>
            <w:tcW w:w="709" w:type="dxa"/>
            <w:vAlign w:val="bottom"/>
          </w:tcPr>
          <w:p w:rsidR="00C46929" w:rsidRPr="001A668A" w:rsidRDefault="00C46929" w:rsidP="005C56D9">
            <w:pPr>
              <w:pStyle w:val="ConsPlusNormal"/>
              <w:rPr>
                <w:rFonts w:ascii="Times New Roman" w:hAnsi="Times New Roman" w:cs="Times New Roman"/>
                <w:szCs w:val="22"/>
              </w:rPr>
            </w:pPr>
          </w:p>
        </w:tc>
        <w:tc>
          <w:tcPr>
            <w:tcW w:w="709" w:type="dxa"/>
            <w:vAlign w:val="bottom"/>
          </w:tcPr>
          <w:p w:rsidR="00C46929" w:rsidRPr="001A668A" w:rsidRDefault="00C46929" w:rsidP="005C56D9">
            <w:pPr>
              <w:pStyle w:val="ConsPlusNormal"/>
              <w:rPr>
                <w:rFonts w:ascii="Times New Roman" w:hAnsi="Times New Roman" w:cs="Times New Roman"/>
                <w:szCs w:val="22"/>
              </w:rPr>
            </w:pPr>
          </w:p>
        </w:tc>
        <w:tc>
          <w:tcPr>
            <w:tcW w:w="850" w:type="dxa"/>
            <w:vAlign w:val="bottom"/>
          </w:tcPr>
          <w:p w:rsidR="00C46929" w:rsidRPr="001A668A" w:rsidRDefault="00C46929" w:rsidP="005C56D9">
            <w:pPr>
              <w:pStyle w:val="ConsPlusNormal"/>
              <w:rPr>
                <w:rFonts w:ascii="Times New Roman" w:hAnsi="Times New Roman" w:cs="Times New Roman"/>
                <w:szCs w:val="22"/>
              </w:rPr>
            </w:pPr>
          </w:p>
        </w:tc>
      </w:tr>
      <w:tr w:rsidR="00C46929" w:rsidRPr="001A668A" w:rsidTr="005C56D9">
        <w:tc>
          <w:tcPr>
            <w:tcW w:w="2127" w:type="dxa"/>
          </w:tcPr>
          <w:p w:rsidR="00C46929" w:rsidRPr="001A668A" w:rsidRDefault="00C46929" w:rsidP="005C56D9">
            <w:pPr>
              <w:pStyle w:val="ConsPlusNormal"/>
              <w:rPr>
                <w:rFonts w:ascii="Times New Roman" w:hAnsi="Times New Roman" w:cs="Times New Roman"/>
                <w:szCs w:val="22"/>
              </w:rPr>
            </w:pPr>
            <w:r w:rsidRPr="001A668A">
              <w:rPr>
                <w:rFonts w:ascii="Times New Roman" w:hAnsi="Times New Roman" w:cs="Times New Roman"/>
                <w:szCs w:val="22"/>
              </w:rPr>
              <w:t>Объем отгруженных товаров собственного производства, выполненных работ и услуг собственными силами</w:t>
            </w:r>
          </w:p>
        </w:tc>
        <w:tc>
          <w:tcPr>
            <w:tcW w:w="709" w:type="dxa"/>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5780</w:t>
            </w: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5828,6</w:t>
            </w:r>
          </w:p>
        </w:tc>
        <w:tc>
          <w:tcPr>
            <w:tcW w:w="708"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4183</w:t>
            </w:r>
          </w:p>
        </w:tc>
        <w:tc>
          <w:tcPr>
            <w:tcW w:w="853"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4183</w:t>
            </w: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4183</w:t>
            </w:r>
          </w:p>
        </w:tc>
        <w:tc>
          <w:tcPr>
            <w:tcW w:w="850"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4183</w:t>
            </w:r>
          </w:p>
        </w:tc>
        <w:tc>
          <w:tcPr>
            <w:tcW w:w="709" w:type="dxa"/>
            <w:vAlign w:val="bottom"/>
          </w:tcPr>
          <w:p w:rsidR="00C4692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4392</w:t>
            </w:r>
          </w:p>
        </w:tc>
        <w:tc>
          <w:tcPr>
            <w:tcW w:w="709" w:type="dxa"/>
            <w:vAlign w:val="bottom"/>
          </w:tcPr>
          <w:p w:rsidR="00C4692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4744</w:t>
            </w:r>
          </w:p>
        </w:tc>
        <w:tc>
          <w:tcPr>
            <w:tcW w:w="709" w:type="dxa"/>
            <w:vAlign w:val="bottom"/>
          </w:tcPr>
          <w:p w:rsidR="00C4692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5218</w:t>
            </w:r>
          </w:p>
        </w:tc>
        <w:tc>
          <w:tcPr>
            <w:tcW w:w="708" w:type="dxa"/>
            <w:vAlign w:val="bottom"/>
          </w:tcPr>
          <w:p w:rsidR="00C4692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5792</w:t>
            </w:r>
          </w:p>
        </w:tc>
        <w:tc>
          <w:tcPr>
            <w:tcW w:w="709" w:type="dxa"/>
            <w:vAlign w:val="bottom"/>
          </w:tcPr>
          <w:p w:rsidR="00C4692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6313</w:t>
            </w:r>
          </w:p>
        </w:tc>
        <w:tc>
          <w:tcPr>
            <w:tcW w:w="851" w:type="dxa"/>
            <w:vAlign w:val="bottom"/>
          </w:tcPr>
          <w:p w:rsidR="00C4692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6818</w:t>
            </w:r>
          </w:p>
        </w:tc>
        <w:tc>
          <w:tcPr>
            <w:tcW w:w="708" w:type="dxa"/>
            <w:vAlign w:val="bottom"/>
          </w:tcPr>
          <w:p w:rsidR="00C4692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7159</w:t>
            </w:r>
          </w:p>
        </w:tc>
        <w:tc>
          <w:tcPr>
            <w:tcW w:w="709" w:type="dxa"/>
            <w:vAlign w:val="bottom"/>
          </w:tcPr>
          <w:p w:rsidR="00C4692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7517</w:t>
            </w:r>
          </w:p>
        </w:tc>
        <w:tc>
          <w:tcPr>
            <w:tcW w:w="709" w:type="dxa"/>
            <w:vAlign w:val="bottom"/>
          </w:tcPr>
          <w:p w:rsidR="00C4692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7855</w:t>
            </w:r>
          </w:p>
        </w:tc>
        <w:tc>
          <w:tcPr>
            <w:tcW w:w="709" w:type="dxa"/>
            <w:vAlign w:val="bottom"/>
          </w:tcPr>
          <w:p w:rsidR="00C4692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8193</w:t>
            </w:r>
          </w:p>
        </w:tc>
        <w:tc>
          <w:tcPr>
            <w:tcW w:w="850" w:type="dxa"/>
            <w:vAlign w:val="bottom"/>
          </w:tcPr>
          <w:p w:rsidR="00C46929" w:rsidRPr="001A668A" w:rsidRDefault="0037654D" w:rsidP="005C56D9">
            <w:pPr>
              <w:pStyle w:val="ConsPlusNormal"/>
              <w:jc w:val="center"/>
              <w:rPr>
                <w:rFonts w:ascii="Times New Roman" w:hAnsi="Times New Roman" w:cs="Times New Roman"/>
                <w:szCs w:val="22"/>
              </w:rPr>
            </w:pPr>
            <w:r w:rsidRPr="001A668A">
              <w:rPr>
                <w:rFonts w:ascii="Times New Roman" w:hAnsi="Times New Roman" w:cs="Times New Roman"/>
                <w:szCs w:val="22"/>
              </w:rPr>
              <w:t>8512,5</w:t>
            </w:r>
          </w:p>
        </w:tc>
      </w:tr>
      <w:tr w:rsidR="00C46929" w:rsidRPr="001A668A" w:rsidTr="005C56D9">
        <w:tc>
          <w:tcPr>
            <w:tcW w:w="2127" w:type="dxa"/>
          </w:tcPr>
          <w:p w:rsidR="00C46929" w:rsidRPr="001A668A" w:rsidRDefault="00C46929" w:rsidP="005C56D9">
            <w:pPr>
              <w:pStyle w:val="ConsPlusNormal"/>
              <w:rPr>
                <w:rFonts w:ascii="Times New Roman" w:hAnsi="Times New Roman" w:cs="Times New Roman"/>
                <w:szCs w:val="22"/>
              </w:rPr>
            </w:pPr>
            <w:r w:rsidRPr="001A668A">
              <w:rPr>
                <w:rFonts w:ascii="Times New Roman" w:hAnsi="Times New Roman" w:cs="Times New Roman"/>
                <w:szCs w:val="22"/>
              </w:rPr>
              <w:t>Индекс производства</w:t>
            </w:r>
          </w:p>
        </w:tc>
        <w:tc>
          <w:tcPr>
            <w:tcW w:w="709" w:type="dxa"/>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151,2</w:t>
            </w:r>
          </w:p>
        </w:tc>
        <w:tc>
          <w:tcPr>
            <w:tcW w:w="708"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91,8</w:t>
            </w:r>
          </w:p>
        </w:tc>
        <w:tc>
          <w:tcPr>
            <w:tcW w:w="853"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115,1</w:t>
            </w: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0"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C4692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C46929" w:rsidRPr="001A668A" w:rsidRDefault="00C4692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8</w:t>
            </w:r>
          </w:p>
        </w:tc>
        <w:tc>
          <w:tcPr>
            <w:tcW w:w="709" w:type="dxa"/>
            <w:vAlign w:val="bottom"/>
          </w:tcPr>
          <w:p w:rsidR="00C46929" w:rsidRPr="001A668A" w:rsidRDefault="00C4692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D47552" w:rsidRPr="001A668A">
              <w:rPr>
                <w:rFonts w:ascii="Times New Roman" w:hAnsi="Times New Roman" w:cs="Times New Roman"/>
                <w:szCs w:val="22"/>
              </w:rPr>
              <w:t>10</w:t>
            </w:r>
          </w:p>
        </w:tc>
        <w:tc>
          <w:tcPr>
            <w:tcW w:w="708" w:type="dxa"/>
            <w:vAlign w:val="bottom"/>
          </w:tcPr>
          <w:p w:rsidR="00C46929" w:rsidRPr="001A668A" w:rsidRDefault="00C4692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D47552" w:rsidRPr="001A668A">
              <w:rPr>
                <w:rFonts w:ascii="Times New Roman" w:hAnsi="Times New Roman" w:cs="Times New Roman"/>
                <w:szCs w:val="22"/>
              </w:rPr>
              <w:t>11</w:t>
            </w:r>
          </w:p>
        </w:tc>
        <w:tc>
          <w:tcPr>
            <w:tcW w:w="709" w:type="dxa"/>
            <w:vAlign w:val="bottom"/>
          </w:tcPr>
          <w:p w:rsidR="00C46929" w:rsidRPr="001A668A" w:rsidRDefault="00C4692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9</w:t>
            </w:r>
          </w:p>
        </w:tc>
        <w:tc>
          <w:tcPr>
            <w:tcW w:w="851" w:type="dxa"/>
            <w:vAlign w:val="bottom"/>
          </w:tcPr>
          <w:p w:rsidR="00C46929" w:rsidRPr="001A668A" w:rsidRDefault="00C4692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8</w:t>
            </w:r>
          </w:p>
        </w:tc>
        <w:tc>
          <w:tcPr>
            <w:tcW w:w="708" w:type="dxa"/>
            <w:vAlign w:val="bottom"/>
          </w:tcPr>
          <w:p w:rsidR="00C46929" w:rsidRPr="001A668A" w:rsidRDefault="00C4692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6</w:t>
            </w:r>
          </w:p>
        </w:tc>
        <w:tc>
          <w:tcPr>
            <w:tcW w:w="709" w:type="dxa"/>
            <w:vAlign w:val="bottom"/>
          </w:tcPr>
          <w:p w:rsidR="00C46929" w:rsidRPr="001A668A" w:rsidRDefault="00D47552"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C46929" w:rsidRPr="001A668A" w:rsidRDefault="00C4692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4,5</w:t>
            </w:r>
          </w:p>
        </w:tc>
        <w:tc>
          <w:tcPr>
            <w:tcW w:w="709" w:type="dxa"/>
            <w:vAlign w:val="bottom"/>
          </w:tcPr>
          <w:p w:rsidR="00C46929" w:rsidRPr="001A668A" w:rsidRDefault="00C4692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4,3</w:t>
            </w:r>
          </w:p>
        </w:tc>
        <w:tc>
          <w:tcPr>
            <w:tcW w:w="850" w:type="dxa"/>
            <w:vAlign w:val="bottom"/>
          </w:tcPr>
          <w:p w:rsidR="00C46929" w:rsidRPr="001A668A" w:rsidRDefault="00C46929" w:rsidP="00D47552">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D47552" w:rsidRPr="001A668A">
              <w:rPr>
                <w:rFonts w:ascii="Times New Roman" w:hAnsi="Times New Roman" w:cs="Times New Roman"/>
                <w:szCs w:val="22"/>
              </w:rPr>
              <w:t>3,9</w:t>
            </w:r>
          </w:p>
        </w:tc>
      </w:tr>
      <w:tr w:rsidR="00C46929" w:rsidRPr="001A668A" w:rsidTr="005C56D9">
        <w:tc>
          <w:tcPr>
            <w:tcW w:w="2127" w:type="dxa"/>
          </w:tcPr>
          <w:p w:rsidR="00C46929" w:rsidRPr="001A668A" w:rsidRDefault="00C46929" w:rsidP="005C56D9">
            <w:pPr>
              <w:pStyle w:val="ConsPlusNormal"/>
              <w:rPr>
                <w:rFonts w:ascii="Times New Roman" w:hAnsi="Times New Roman" w:cs="Times New Roman"/>
                <w:szCs w:val="22"/>
              </w:rPr>
            </w:pPr>
            <w:r w:rsidRPr="001A668A">
              <w:rPr>
                <w:rFonts w:ascii="Times New Roman" w:hAnsi="Times New Roman" w:cs="Times New Roman"/>
                <w:szCs w:val="22"/>
              </w:rPr>
              <w:t>D. Обрабатывающие производства</w:t>
            </w:r>
          </w:p>
        </w:tc>
        <w:tc>
          <w:tcPr>
            <w:tcW w:w="709" w:type="dxa"/>
          </w:tcPr>
          <w:p w:rsidR="00C46929" w:rsidRPr="001A668A" w:rsidRDefault="00C46929" w:rsidP="005C56D9">
            <w:pPr>
              <w:pStyle w:val="ConsPlusNormal"/>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8" w:type="dxa"/>
            <w:vAlign w:val="bottom"/>
          </w:tcPr>
          <w:p w:rsidR="00C46929" w:rsidRPr="001A668A" w:rsidRDefault="00C46929" w:rsidP="005C56D9">
            <w:pPr>
              <w:pStyle w:val="ConsPlusNormal"/>
              <w:jc w:val="center"/>
              <w:rPr>
                <w:rFonts w:ascii="Times New Roman" w:hAnsi="Times New Roman" w:cs="Times New Roman"/>
                <w:szCs w:val="22"/>
              </w:rPr>
            </w:pPr>
          </w:p>
        </w:tc>
        <w:tc>
          <w:tcPr>
            <w:tcW w:w="853"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850"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8"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851" w:type="dxa"/>
            <w:vAlign w:val="bottom"/>
          </w:tcPr>
          <w:p w:rsidR="00C46929" w:rsidRPr="001A668A" w:rsidRDefault="00C46929" w:rsidP="005C56D9">
            <w:pPr>
              <w:pStyle w:val="ConsPlusNormal"/>
              <w:jc w:val="center"/>
              <w:rPr>
                <w:rFonts w:ascii="Times New Roman" w:hAnsi="Times New Roman" w:cs="Times New Roman"/>
                <w:szCs w:val="22"/>
              </w:rPr>
            </w:pPr>
          </w:p>
        </w:tc>
        <w:tc>
          <w:tcPr>
            <w:tcW w:w="708"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p>
        </w:tc>
        <w:tc>
          <w:tcPr>
            <w:tcW w:w="850" w:type="dxa"/>
            <w:vAlign w:val="bottom"/>
          </w:tcPr>
          <w:p w:rsidR="00C46929" w:rsidRPr="001A668A" w:rsidRDefault="00C46929" w:rsidP="005C56D9">
            <w:pPr>
              <w:pStyle w:val="ConsPlusNormal"/>
              <w:jc w:val="center"/>
              <w:rPr>
                <w:rFonts w:ascii="Times New Roman" w:hAnsi="Times New Roman" w:cs="Times New Roman"/>
                <w:szCs w:val="22"/>
              </w:rPr>
            </w:pPr>
          </w:p>
        </w:tc>
      </w:tr>
      <w:tr w:rsidR="00C46929" w:rsidRPr="001A668A" w:rsidTr="005C56D9">
        <w:tc>
          <w:tcPr>
            <w:tcW w:w="2127" w:type="dxa"/>
          </w:tcPr>
          <w:p w:rsidR="00C46929" w:rsidRPr="001A668A" w:rsidRDefault="00C46929" w:rsidP="005C56D9">
            <w:pPr>
              <w:pStyle w:val="ConsPlusNormal"/>
              <w:rPr>
                <w:rFonts w:ascii="Times New Roman" w:hAnsi="Times New Roman" w:cs="Times New Roman"/>
                <w:szCs w:val="22"/>
              </w:rPr>
            </w:pPr>
            <w:r w:rsidRPr="001A668A">
              <w:rPr>
                <w:rFonts w:ascii="Times New Roman" w:hAnsi="Times New Roman" w:cs="Times New Roman"/>
                <w:szCs w:val="22"/>
              </w:rPr>
              <w:lastRenderedPageBreak/>
              <w:t>Объем отгруженных товаров собственного производства, выполненных работ и услуг собственными силами</w:t>
            </w:r>
          </w:p>
        </w:tc>
        <w:tc>
          <w:tcPr>
            <w:tcW w:w="709" w:type="dxa"/>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14,9</w:t>
            </w: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14,8</w:t>
            </w:r>
          </w:p>
        </w:tc>
        <w:tc>
          <w:tcPr>
            <w:tcW w:w="708"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15</w:t>
            </w:r>
          </w:p>
        </w:tc>
        <w:tc>
          <w:tcPr>
            <w:tcW w:w="853"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15</w:t>
            </w:r>
          </w:p>
        </w:tc>
        <w:tc>
          <w:tcPr>
            <w:tcW w:w="709"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850" w:type="dxa"/>
            <w:vAlign w:val="bottom"/>
          </w:tcPr>
          <w:p w:rsidR="00C46929" w:rsidRPr="001A668A" w:rsidRDefault="00C4692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709" w:type="dxa"/>
            <w:vAlign w:val="bottom"/>
          </w:tcPr>
          <w:p w:rsidR="00C4692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16,08</w:t>
            </w:r>
          </w:p>
        </w:tc>
        <w:tc>
          <w:tcPr>
            <w:tcW w:w="709" w:type="dxa"/>
            <w:vAlign w:val="bottom"/>
          </w:tcPr>
          <w:p w:rsidR="00C4692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16,25</w:t>
            </w:r>
          </w:p>
        </w:tc>
        <w:tc>
          <w:tcPr>
            <w:tcW w:w="709" w:type="dxa"/>
            <w:vAlign w:val="bottom"/>
          </w:tcPr>
          <w:p w:rsidR="00C4692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16,4</w:t>
            </w:r>
          </w:p>
        </w:tc>
        <w:tc>
          <w:tcPr>
            <w:tcW w:w="708" w:type="dxa"/>
            <w:vAlign w:val="bottom"/>
          </w:tcPr>
          <w:p w:rsidR="00C4692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16,6</w:t>
            </w:r>
          </w:p>
        </w:tc>
        <w:tc>
          <w:tcPr>
            <w:tcW w:w="709" w:type="dxa"/>
            <w:vAlign w:val="bottom"/>
          </w:tcPr>
          <w:p w:rsidR="00C4692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16,8</w:t>
            </w:r>
          </w:p>
        </w:tc>
        <w:tc>
          <w:tcPr>
            <w:tcW w:w="851" w:type="dxa"/>
            <w:vAlign w:val="bottom"/>
          </w:tcPr>
          <w:p w:rsidR="00C4692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w:t>
            </w:r>
          </w:p>
        </w:tc>
        <w:tc>
          <w:tcPr>
            <w:tcW w:w="708" w:type="dxa"/>
            <w:vAlign w:val="bottom"/>
          </w:tcPr>
          <w:p w:rsidR="00C4692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17,4</w:t>
            </w:r>
          </w:p>
        </w:tc>
        <w:tc>
          <w:tcPr>
            <w:tcW w:w="709" w:type="dxa"/>
            <w:vAlign w:val="bottom"/>
          </w:tcPr>
          <w:p w:rsidR="00C4692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17,8</w:t>
            </w:r>
          </w:p>
        </w:tc>
        <w:tc>
          <w:tcPr>
            <w:tcW w:w="709" w:type="dxa"/>
            <w:vAlign w:val="bottom"/>
          </w:tcPr>
          <w:p w:rsidR="00C4692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18,3</w:t>
            </w:r>
          </w:p>
        </w:tc>
        <w:tc>
          <w:tcPr>
            <w:tcW w:w="709" w:type="dxa"/>
            <w:vAlign w:val="bottom"/>
          </w:tcPr>
          <w:p w:rsidR="00C4692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18,8</w:t>
            </w:r>
          </w:p>
        </w:tc>
        <w:tc>
          <w:tcPr>
            <w:tcW w:w="850" w:type="dxa"/>
            <w:vAlign w:val="bottom"/>
          </w:tcPr>
          <w:p w:rsidR="00C46929"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19,5</w:t>
            </w:r>
          </w:p>
        </w:tc>
      </w:tr>
      <w:tr w:rsidR="00F90970" w:rsidRPr="001A668A" w:rsidTr="005C56D9">
        <w:tc>
          <w:tcPr>
            <w:tcW w:w="2127" w:type="dxa"/>
          </w:tcPr>
          <w:p w:rsidR="00F90970" w:rsidRPr="001A668A" w:rsidRDefault="00F90970" w:rsidP="005C56D9">
            <w:pPr>
              <w:pStyle w:val="ConsPlusNormal"/>
              <w:rPr>
                <w:rFonts w:ascii="Times New Roman" w:hAnsi="Times New Roman" w:cs="Times New Roman"/>
                <w:szCs w:val="22"/>
              </w:rPr>
            </w:pPr>
            <w:r w:rsidRPr="001A668A">
              <w:rPr>
                <w:rFonts w:ascii="Times New Roman" w:hAnsi="Times New Roman" w:cs="Times New Roman"/>
                <w:szCs w:val="22"/>
              </w:rPr>
              <w:t>Индекс производства</w:t>
            </w:r>
          </w:p>
        </w:tc>
        <w:tc>
          <w:tcPr>
            <w:tcW w:w="709" w:type="dxa"/>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106,5</w:t>
            </w: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105,8</w:t>
            </w:r>
          </w:p>
        </w:tc>
        <w:tc>
          <w:tcPr>
            <w:tcW w:w="708" w:type="dxa"/>
            <w:vAlign w:val="bottom"/>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105,5</w:t>
            </w:r>
          </w:p>
        </w:tc>
        <w:tc>
          <w:tcPr>
            <w:tcW w:w="853" w:type="dxa"/>
            <w:vAlign w:val="bottom"/>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105,2</w:t>
            </w:r>
          </w:p>
        </w:tc>
        <w:tc>
          <w:tcPr>
            <w:tcW w:w="850" w:type="dxa"/>
            <w:vAlign w:val="bottom"/>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F90970" w:rsidRPr="001A668A" w:rsidRDefault="00F90970"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100,5</w:t>
            </w:r>
          </w:p>
        </w:tc>
        <w:tc>
          <w:tcPr>
            <w:tcW w:w="709" w:type="dxa"/>
            <w:vAlign w:val="bottom"/>
          </w:tcPr>
          <w:p w:rsidR="00F90970" w:rsidRPr="001A668A" w:rsidRDefault="00F90970"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F90970" w:rsidRPr="001A668A" w:rsidRDefault="00F90970"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8" w:type="dxa"/>
            <w:vAlign w:val="bottom"/>
          </w:tcPr>
          <w:p w:rsidR="00F90970" w:rsidRPr="001A668A" w:rsidRDefault="00F90970"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F90970" w:rsidRPr="001A668A" w:rsidRDefault="00F90970"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101,2</w:t>
            </w:r>
          </w:p>
        </w:tc>
        <w:tc>
          <w:tcPr>
            <w:tcW w:w="851" w:type="dxa"/>
            <w:vAlign w:val="bottom"/>
          </w:tcPr>
          <w:p w:rsidR="00F90970" w:rsidRPr="001A668A" w:rsidRDefault="00F90970"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101,5</w:t>
            </w:r>
          </w:p>
        </w:tc>
        <w:tc>
          <w:tcPr>
            <w:tcW w:w="708" w:type="dxa"/>
            <w:vAlign w:val="bottom"/>
          </w:tcPr>
          <w:p w:rsidR="00F90970" w:rsidRPr="001A668A" w:rsidRDefault="00F90970"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102,3</w:t>
            </w:r>
          </w:p>
        </w:tc>
        <w:tc>
          <w:tcPr>
            <w:tcW w:w="709" w:type="dxa"/>
            <w:vAlign w:val="bottom"/>
          </w:tcPr>
          <w:p w:rsidR="00F90970" w:rsidRPr="001A668A" w:rsidRDefault="00F90970"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F90970" w:rsidRPr="001A668A" w:rsidRDefault="00F90970"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102,7</w:t>
            </w:r>
          </w:p>
        </w:tc>
        <w:tc>
          <w:tcPr>
            <w:tcW w:w="709" w:type="dxa"/>
            <w:vAlign w:val="bottom"/>
          </w:tcPr>
          <w:p w:rsidR="00F90970" w:rsidRPr="001A668A" w:rsidRDefault="00F90970"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103</w:t>
            </w:r>
          </w:p>
        </w:tc>
        <w:tc>
          <w:tcPr>
            <w:tcW w:w="850" w:type="dxa"/>
            <w:vAlign w:val="bottom"/>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103,5</w:t>
            </w:r>
          </w:p>
        </w:tc>
      </w:tr>
      <w:tr w:rsidR="00F90970" w:rsidRPr="001A668A" w:rsidTr="005C56D9">
        <w:tc>
          <w:tcPr>
            <w:tcW w:w="2127" w:type="dxa"/>
          </w:tcPr>
          <w:p w:rsidR="00F90970" w:rsidRPr="001A668A" w:rsidRDefault="00F90970" w:rsidP="005C56D9">
            <w:pPr>
              <w:pStyle w:val="ConsPlusNormal"/>
              <w:rPr>
                <w:rFonts w:ascii="Times New Roman" w:hAnsi="Times New Roman" w:cs="Times New Roman"/>
                <w:szCs w:val="22"/>
              </w:rPr>
            </w:pPr>
            <w:r w:rsidRPr="001A668A">
              <w:rPr>
                <w:rFonts w:ascii="Times New Roman" w:hAnsi="Times New Roman" w:cs="Times New Roman"/>
                <w:szCs w:val="22"/>
              </w:rPr>
              <w:t>E. Производство и распределение электроэнергии, газа и воды</w:t>
            </w:r>
          </w:p>
        </w:tc>
        <w:tc>
          <w:tcPr>
            <w:tcW w:w="709" w:type="dxa"/>
          </w:tcPr>
          <w:p w:rsidR="00F90970" w:rsidRPr="001A668A" w:rsidRDefault="00F90970" w:rsidP="005C56D9">
            <w:pPr>
              <w:pStyle w:val="ConsPlusNormal"/>
              <w:rPr>
                <w:rFonts w:ascii="Times New Roman" w:hAnsi="Times New Roman" w:cs="Times New Roman"/>
                <w:szCs w:val="22"/>
              </w:rPr>
            </w:pP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p>
        </w:tc>
        <w:tc>
          <w:tcPr>
            <w:tcW w:w="708" w:type="dxa"/>
            <w:vAlign w:val="bottom"/>
          </w:tcPr>
          <w:p w:rsidR="00F90970" w:rsidRPr="001A668A" w:rsidRDefault="00F90970" w:rsidP="005C56D9">
            <w:pPr>
              <w:pStyle w:val="ConsPlusNormal"/>
              <w:jc w:val="center"/>
              <w:rPr>
                <w:rFonts w:ascii="Times New Roman" w:hAnsi="Times New Roman" w:cs="Times New Roman"/>
                <w:szCs w:val="22"/>
              </w:rPr>
            </w:pPr>
          </w:p>
        </w:tc>
        <w:tc>
          <w:tcPr>
            <w:tcW w:w="853" w:type="dxa"/>
            <w:vAlign w:val="bottom"/>
          </w:tcPr>
          <w:p w:rsidR="00F90970" w:rsidRPr="001A668A" w:rsidRDefault="00F90970" w:rsidP="005C56D9">
            <w:pPr>
              <w:pStyle w:val="ConsPlusNormal"/>
              <w:jc w:val="center"/>
              <w:rPr>
                <w:rFonts w:ascii="Times New Roman" w:hAnsi="Times New Roman" w:cs="Times New Roman"/>
                <w:szCs w:val="22"/>
              </w:rPr>
            </w:pP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p>
        </w:tc>
        <w:tc>
          <w:tcPr>
            <w:tcW w:w="850" w:type="dxa"/>
            <w:vAlign w:val="bottom"/>
          </w:tcPr>
          <w:p w:rsidR="00F90970" w:rsidRPr="001A668A" w:rsidRDefault="00F90970" w:rsidP="005C56D9">
            <w:pPr>
              <w:pStyle w:val="ConsPlusNormal"/>
              <w:jc w:val="center"/>
              <w:rPr>
                <w:rFonts w:ascii="Times New Roman" w:hAnsi="Times New Roman" w:cs="Times New Roman"/>
                <w:szCs w:val="22"/>
              </w:rPr>
            </w:pP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p>
        </w:tc>
        <w:tc>
          <w:tcPr>
            <w:tcW w:w="708" w:type="dxa"/>
            <w:vAlign w:val="bottom"/>
          </w:tcPr>
          <w:p w:rsidR="00F90970" w:rsidRPr="001A668A" w:rsidRDefault="00F90970" w:rsidP="005C56D9">
            <w:pPr>
              <w:pStyle w:val="ConsPlusNormal"/>
              <w:jc w:val="center"/>
              <w:rPr>
                <w:rFonts w:ascii="Times New Roman" w:hAnsi="Times New Roman" w:cs="Times New Roman"/>
                <w:szCs w:val="22"/>
              </w:rPr>
            </w:pP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p>
        </w:tc>
        <w:tc>
          <w:tcPr>
            <w:tcW w:w="851" w:type="dxa"/>
            <w:vAlign w:val="bottom"/>
          </w:tcPr>
          <w:p w:rsidR="00F90970" w:rsidRPr="001A668A" w:rsidRDefault="00F90970" w:rsidP="005C56D9">
            <w:pPr>
              <w:pStyle w:val="ConsPlusNormal"/>
              <w:jc w:val="center"/>
              <w:rPr>
                <w:rFonts w:ascii="Times New Roman" w:hAnsi="Times New Roman" w:cs="Times New Roman"/>
                <w:szCs w:val="22"/>
              </w:rPr>
            </w:pPr>
          </w:p>
        </w:tc>
        <w:tc>
          <w:tcPr>
            <w:tcW w:w="708" w:type="dxa"/>
            <w:vAlign w:val="bottom"/>
          </w:tcPr>
          <w:p w:rsidR="00F90970" w:rsidRPr="001A668A" w:rsidRDefault="00F90970" w:rsidP="005C56D9">
            <w:pPr>
              <w:pStyle w:val="ConsPlusNormal"/>
              <w:jc w:val="center"/>
              <w:rPr>
                <w:rFonts w:ascii="Times New Roman" w:hAnsi="Times New Roman" w:cs="Times New Roman"/>
                <w:szCs w:val="22"/>
              </w:rPr>
            </w:pP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p>
        </w:tc>
        <w:tc>
          <w:tcPr>
            <w:tcW w:w="850" w:type="dxa"/>
            <w:vAlign w:val="bottom"/>
          </w:tcPr>
          <w:p w:rsidR="00F90970" w:rsidRPr="001A668A" w:rsidRDefault="00F90970" w:rsidP="005C56D9">
            <w:pPr>
              <w:pStyle w:val="ConsPlusNormal"/>
              <w:jc w:val="center"/>
              <w:rPr>
                <w:rFonts w:ascii="Times New Roman" w:hAnsi="Times New Roman" w:cs="Times New Roman"/>
                <w:szCs w:val="22"/>
              </w:rPr>
            </w:pPr>
          </w:p>
        </w:tc>
      </w:tr>
      <w:tr w:rsidR="00F90970" w:rsidRPr="001A668A" w:rsidTr="005C56D9">
        <w:tc>
          <w:tcPr>
            <w:tcW w:w="2127" w:type="dxa"/>
          </w:tcPr>
          <w:p w:rsidR="00F90970" w:rsidRPr="001A668A" w:rsidRDefault="00F90970" w:rsidP="005C56D9">
            <w:pPr>
              <w:pStyle w:val="ConsPlusNormal"/>
              <w:rPr>
                <w:rFonts w:ascii="Times New Roman" w:hAnsi="Times New Roman" w:cs="Times New Roman"/>
                <w:szCs w:val="22"/>
              </w:rPr>
            </w:pPr>
            <w:r w:rsidRPr="001A668A">
              <w:rPr>
                <w:rFonts w:ascii="Times New Roman" w:hAnsi="Times New Roman" w:cs="Times New Roman"/>
                <w:szCs w:val="22"/>
              </w:rPr>
              <w:t>Объем отгруженных товаров собственного производства, выполненных работ и услуг собственными силами</w:t>
            </w:r>
          </w:p>
        </w:tc>
        <w:tc>
          <w:tcPr>
            <w:tcW w:w="709" w:type="dxa"/>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81,2</w:t>
            </w: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75,6</w:t>
            </w:r>
          </w:p>
        </w:tc>
        <w:tc>
          <w:tcPr>
            <w:tcW w:w="708" w:type="dxa"/>
            <w:vAlign w:val="bottom"/>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85,2</w:t>
            </w:r>
          </w:p>
        </w:tc>
        <w:tc>
          <w:tcPr>
            <w:tcW w:w="853" w:type="dxa"/>
            <w:vAlign w:val="bottom"/>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86</w:t>
            </w:r>
          </w:p>
        </w:tc>
        <w:tc>
          <w:tcPr>
            <w:tcW w:w="709" w:type="dxa"/>
            <w:vAlign w:val="bottom"/>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87</w:t>
            </w:r>
          </w:p>
        </w:tc>
        <w:tc>
          <w:tcPr>
            <w:tcW w:w="850" w:type="dxa"/>
            <w:vAlign w:val="bottom"/>
          </w:tcPr>
          <w:p w:rsidR="00F90970" w:rsidRPr="001A668A" w:rsidRDefault="00F90970" w:rsidP="005C56D9">
            <w:pPr>
              <w:pStyle w:val="ConsPlusNormal"/>
              <w:jc w:val="center"/>
              <w:rPr>
                <w:rFonts w:ascii="Times New Roman" w:hAnsi="Times New Roman" w:cs="Times New Roman"/>
                <w:szCs w:val="22"/>
              </w:rPr>
            </w:pPr>
            <w:r w:rsidRPr="001A668A">
              <w:rPr>
                <w:rFonts w:ascii="Times New Roman" w:hAnsi="Times New Roman" w:cs="Times New Roman"/>
                <w:szCs w:val="22"/>
              </w:rPr>
              <w:t>87</w:t>
            </w:r>
          </w:p>
        </w:tc>
        <w:tc>
          <w:tcPr>
            <w:tcW w:w="709" w:type="dxa"/>
            <w:vAlign w:val="bottom"/>
          </w:tcPr>
          <w:p w:rsidR="00F90970"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87,3</w:t>
            </w:r>
          </w:p>
        </w:tc>
        <w:tc>
          <w:tcPr>
            <w:tcW w:w="709" w:type="dxa"/>
            <w:vAlign w:val="bottom"/>
          </w:tcPr>
          <w:p w:rsidR="00F90970"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87,6</w:t>
            </w:r>
          </w:p>
        </w:tc>
        <w:tc>
          <w:tcPr>
            <w:tcW w:w="709" w:type="dxa"/>
            <w:vAlign w:val="bottom"/>
          </w:tcPr>
          <w:p w:rsidR="00F90970"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88</w:t>
            </w:r>
          </w:p>
        </w:tc>
        <w:tc>
          <w:tcPr>
            <w:tcW w:w="708" w:type="dxa"/>
            <w:vAlign w:val="bottom"/>
          </w:tcPr>
          <w:p w:rsidR="00F90970"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88,9</w:t>
            </w:r>
          </w:p>
        </w:tc>
        <w:tc>
          <w:tcPr>
            <w:tcW w:w="709" w:type="dxa"/>
            <w:vAlign w:val="bottom"/>
          </w:tcPr>
          <w:p w:rsidR="00F90970"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90,3</w:t>
            </w:r>
          </w:p>
        </w:tc>
        <w:tc>
          <w:tcPr>
            <w:tcW w:w="851" w:type="dxa"/>
            <w:vAlign w:val="bottom"/>
          </w:tcPr>
          <w:p w:rsidR="00F90970"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92,1</w:t>
            </w:r>
          </w:p>
        </w:tc>
        <w:tc>
          <w:tcPr>
            <w:tcW w:w="708" w:type="dxa"/>
            <w:vAlign w:val="bottom"/>
          </w:tcPr>
          <w:p w:rsidR="00F90970"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93,9</w:t>
            </w:r>
          </w:p>
        </w:tc>
        <w:tc>
          <w:tcPr>
            <w:tcW w:w="709" w:type="dxa"/>
            <w:vAlign w:val="bottom"/>
          </w:tcPr>
          <w:p w:rsidR="00F90970"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95,8</w:t>
            </w:r>
          </w:p>
        </w:tc>
        <w:tc>
          <w:tcPr>
            <w:tcW w:w="709" w:type="dxa"/>
            <w:vAlign w:val="bottom"/>
          </w:tcPr>
          <w:p w:rsidR="00F90970"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98,2</w:t>
            </w:r>
          </w:p>
        </w:tc>
        <w:tc>
          <w:tcPr>
            <w:tcW w:w="709" w:type="dxa"/>
            <w:vAlign w:val="bottom"/>
          </w:tcPr>
          <w:p w:rsidR="00F90970"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100,8</w:t>
            </w:r>
          </w:p>
        </w:tc>
        <w:tc>
          <w:tcPr>
            <w:tcW w:w="850" w:type="dxa"/>
            <w:vAlign w:val="bottom"/>
          </w:tcPr>
          <w:p w:rsidR="00F90970"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103,9</w:t>
            </w:r>
          </w:p>
        </w:tc>
      </w:tr>
      <w:tr w:rsidR="00DE530E" w:rsidRPr="001A668A" w:rsidTr="005C56D9">
        <w:tc>
          <w:tcPr>
            <w:tcW w:w="2127" w:type="dxa"/>
          </w:tcPr>
          <w:p w:rsidR="00DE530E" w:rsidRPr="001A668A" w:rsidRDefault="00DE530E" w:rsidP="005C56D9">
            <w:pPr>
              <w:pStyle w:val="ConsPlusNormal"/>
              <w:rPr>
                <w:rFonts w:ascii="Times New Roman" w:hAnsi="Times New Roman" w:cs="Times New Roman"/>
                <w:szCs w:val="22"/>
              </w:rPr>
            </w:pPr>
            <w:r w:rsidRPr="001A668A">
              <w:rPr>
                <w:rFonts w:ascii="Times New Roman" w:hAnsi="Times New Roman" w:cs="Times New Roman"/>
                <w:szCs w:val="22"/>
              </w:rPr>
              <w:t xml:space="preserve">Индекс </w:t>
            </w:r>
            <w:r w:rsidRPr="001A668A">
              <w:rPr>
                <w:rFonts w:ascii="Times New Roman" w:hAnsi="Times New Roman" w:cs="Times New Roman"/>
                <w:szCs w:val="22"/>
              </w:rPr>
              <w:lastRenderedPageBreak/>
              <w:t>производства</w:t>
            </w:r>
          </w:p>
        </w:tc>
        <w:tc>
          <w:tcPr>
            <w:tcW w:w="709" w:type="dxa"/>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проце</w:t>
            </w:r>
            <w:r w:rsidRPr="001A668A">
              <w:rPr>
                <w:rFonts w:ascii="Times New Roman" w:hAnsi="Times New Roman" w:cs="Times New Roman"/>
                <w:szCs w:val="22"/>
              </w:rPr>
              <w:lastRenderedPageBreak/>
              <w:t>нтов к предыдущему году в сопоставимых ценах</w:t>
            </w:r>
          </w:p>
        </w:tc>
        <w:tc>
          <w:tcPr>
            <w:tcW w:w="709"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93,1</w:t>
            </w:r>
          </w:p>
        </w:tc>
        <w:tc>
          <w:tcPr>
            <w:tcW w:w="709"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94,8</w:t>
            </w:r>
          </w:p>
        </w:tc>
        <w:tc>
          <w:tcPr>
            <w:tcW w:w="708"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112,6</w:t>
            </w:r>
          </w:p>
        </w:tc>
        <w:tc>
          <w:tcPr>
            <w:tcW w:w="853"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100,9</w:t>
            </w:r>
          </w:p>
        </w:tc>
        <w:tc>
          <w:tcPr>
            <w:tcW w:w="709"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850"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DE530E" w:rsidRPr="001A668A" w:rsidRDefault="00DE530E"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100,3</w:t>
            </w:r>
          </w:p>
        </w:tc>
        <w:tc>
          <w:tcPr>
            <w:tcW w:w="709" w:type="dxa"/>
            <w:vAlign w:val="bottom"/>
          </w:tcPr>
          <w:p w:rsidR="00DE530E" w:rsidRPr="001A668A" w:rsidRDefault="00DE530E"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100,4</w:t>
            </w:r>
          </w:p>
        </w:tc>
        <w:tc>
          <w:tcPr>
            <w:tcW w:w="709" w:type="dxa"/>
            <w:vAlign w:val="bottom"/>
          </w:tcPr>
          <w:p w:rsidR="00DE530E" w:rsidRPr="001A668A" w:rsidRDefault="00DE530E"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100,5</w:t>
            </w:r>
          </w:p>
        </w:tc>
        <w:tc>
          <w:tcPr>
            <w:tcW w:w="708" w:type="dxa"/>
            <w:vAlign w:val="bottom"/>
          </w:tcPr>
          <w:p w:rsidR="00DE530E" w:rsidRPr="001A668A" w:rsidRDefault="00DE530E"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DE530E" w:rsidRPr="001A668A" w:rsidRDefault="00DE530E" w:rsidP="00356793">
            <w:pPr>
              <w:pStyle w:val="ConsPlusNormal"/>
              <w:rPr>
                <w:rFonts w:ascii="Times New Roman" w:hAnsi="Times New Roman" w:cs="Times New Roman"/>
                <w:szCs w:val="22"/>
              </w:rPr>
            </w:pPr>
            <w:r w:rsidRPr="001A668A">
              <w:rPr>
                <w:rFonts w:ascii="Times New Roman" w:hAnsi="Times New Roman" w:cs="Times New Roman"/>
                <w:szCs w:val="22"/>
              </w:rPr>
              <w:t>101,5</w:t>
            </w:r>
          </w:p>
        </w:tc>
        <w:tc>
          <w:tcPr>
            <w:tcW w:w="851" w:type="dxa"/>
            <w:vAlign w:val="bottom"/>
          </w:tcPr>
          <w:p w:rsidR="00DE530E" w:rsidRPr="001A668A" w:rsidRDefault="00DE530E"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8" w:type="dxa"/>
            <w:vAlign w:val="bottom"/>
          </w:tcPr>
          <w:p w:rsidR="00DE530E" w:rsidRPr="001A668A" w:rsidRDefault="00DE530E"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102,7</w:t>
            </w:r>
          </w:p>
        </w:tc>
        <w:tc>
          <w:tcPr>
            <w:tcW w:w="850" w:type="dxa"/>
            <w:vAlign w:val="bottom"/>
          </w:tcPr>
          <w:p w:rsidR="00DE530E" w:rsidRPr="001A668A" w:rsidRDefault="00DE530E"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103</w:t>
            </w:r>
          </w:p>
        </w:tc>
      </w:tr>
      <w:tr w:rsidR="00537FB9" w:rsidRPr="001A668A" w:rsidTr="005C56D9">
        <w:tc>
          <w:tcPr>
            <w:tcW w:w="2127" w:type="dxa"/>
          </w:tcPr>
          <w:p w:rsidR="00537FB9" w:rsidRPr="001A668A" w:rsidRDefault="00537FB9" w:rsidP="005C56D9">
            <w:pPr>
              <w:pStyle w:val="ConsPlusNormal"/>
              <w:rPr>
                <w:rFonts w:ascii="Times New Roman" w:hAnsi="Times New Roman" w:cs="Times New Roman"/>
                <w:szCs w:val="22"/>
              </w:rPr>
            </w:pPr>
            <w:r w:rsidRPr="001A668A">
              <w:rPr>
                <w:rFonts w:ascii="Times New Roman" w:hAnsi="Times New Roman" w:cs="Times New Roman"/>
                <w:szCs w:val="22"/>
              </w:rPr>
              <w:lastRenderedPageBreak/>
              <w:t>3. Туризм (количество посетителей)</w:t>
            </w:r>
          </w:p>
        </w:tc>
        <w:tc>
          <w:tcPr>
            <w:tcW w:w="709" w:type="dxa"/>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Тыс.</w:t>
            </w:r>
          </w:p>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чел.</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22,86</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24,02</w:t>
            </w: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25,5</w:t>
            </w:r>
          </w:p>
        </w:tc>
        <w:tc>
          <w:tcPr>
            <w:tcW w:w="853"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27,7</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27,7</w:t>
            </w: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28,7</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29,5</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29,5</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29,5</w:t>
            </w:r>
          </w:p>
        </w:tc>
        <w:tc>
          <w:tcPr>
            <w:tcW w:w="708"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29,5</w:t>
            </w:r>
          </w:p>
        </w:tc>
        <w:tc>
          <w:tcPr>
            <w:tcW w:w="709" w:type="dxa"/>
            <w:vAlign w:val="bottom"/>
          </w:tcPr>
          <w:p w:rsidR="00537FB9" w:rsidRPr="001A668A" w:rsidRDefault="00537FB9" w:rsidP="00356793">
            <w:pPr>
              <w:pStyle w:val="ConsPlusNormal"/>
              <w:jc w:val="center"/>
              <w:rPr>
                <w:rFonts w:ascii="Times New Roman" w:hAnsi="Times New Roman" w:cs="Times New Roman"/>
                <w:szCs w:val="22"/>
              </w:rPr>
            </w:pPr>
            <w:r w:rsidRPr="001A668A">
              <w:rPr>
                <w:rFonts w:ascii="Times New Roman" w:hAnsi="Times New Roman" w:cs="Times New Roman"/>
                <w:szCs w:val="22"/>
              </w:rPr>
              <w:t>29,7</w:t>
            </w:r>
          </w:p>
        </w:tc>
        <w:tc>
          <w:tcPr>
            <w:tcW w:w="851"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29</w:t>
            </w: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30</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31</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32</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33</w:t>
            </w: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33,5</w:t>
            </w:r>
          </w:p>
        </w:tc>
      </w:tr>
      <w:tr w:rsidR="00537FB9" w:rsidRPr="001A668A" w:rsidTr="005C56D9">
        <w:tc>
          <w:tcPr>
            <w:tcW w:w="2127" w:type="dxa"/>
          </w:tcPr>
          <w:p w:rsidR="00537FB9" w:rsidRPr="001A668A" w:rsidRDefault="00537FB9" w:rsidP="005C56D9">
            <w:pPr>
              <w:pStyle w:val="ConsPlusNormal"/>
              <w:rPr>
                <w:rFonts w:ascii="Times New Roman" w:hAnsi="Times New Roman" w:cs="Times New Roman"/>
                <w:szCs w:val="22"/>
              </w:rPr>
            </w:pPr>
            <w:r w:rsidRPr="001A668A">
              <w:rPr>
                <w:rFonts w:ascii="Times New Roman" w:hAnsi="Times New Roman" w:cs="Times New Roman"/>
                <w:szCs w:val="22"/>
              </w:rPr>
              <w:t>4. Строительство</w:t>
            </w:r>
          </w:p>
        </w:tc>
        <w:tc>
          <w:tcPr>
            <w:tcW w:w="709" w:type="dxa"/>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p>
        </w:tc>
        <w:tc>
          <w:tcPr>
            <w:tcW w:w="853"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851" w:type="dxa"/>
            <w:vAlign w:val="bottom"/>
          </w:tcPr>
          <w:p w:rsidR="00537FB9" w:rsidRPr="001A668A" w:rsidRDefault="00537FB9" w:rsidP="005C56D9">
            <w:pPr>
              <w:pStyle w:val="ConsPlusNormal"/>
              <w:jc w:val="center"/>
              <w:rPr>
                <w:rFonts w:ascii="Times New Roman" w:hAnsi="Times New Roman" w:cs="Times New Roman"/>
                <w:szCs w:val="22"/>
              </w:rPr>
            </w:pP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p>
        </w:tc>
      </w:tr>
      <w:tr w:rsidR="00537FB9" w:rsidRPr="001A668A" w:rsidTr="005C56D9">
        <w:tc>
          <w:tcPr>
            <w:tcW w:w="2127" w:type="dxa"/>
          </w:tcPr>
          <w:p w:rsidR="00537FB9" w:rsidRPr="001A668A" w:rsidRDefault="00537FB9" w:rsidP="005C56D9">
            <w:pPr>
              <w:pStyle w:val="ConsPlusNormal"/>
              <w:rPr>
                <w:rFonts w:ascii="Times New Roman" w:hAnsi="Times New Roman" w:cs="Times New Roman"/>
                <w:szCs w:val="22"/>
              </w:rPr>
            </w:pPr>
            <w:r w:rsidRPr="001A668A">
              <w:rPr>
                <w:rFonts w:ascii="Times New Roman" w:hAnsi="Times New Roman" w:cs="Times New Roman"/>
                <w:szCs w:val="22"/>
              </w:rPr>
              <w:t>Объем работ, выполненных по виду деятельности "Строительство"</w:t>
            </w:r>
          </w:p>
        </w:tc>
        <w:tc>
          <w:tcPr>
            <w:tcW w:w="709" w:type="dxa"/>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0,09</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0,09</w:t>
            </w: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0,09</w:t>
            </w:r>
          </w:p>
        </w:tc>
        <w:tc>
          <w:tcPr>
            <w:tcW w:w="853"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0,11</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0,11</w:t>
            </w:r>
          </w:p>
        </w:tc>
        <w:tc>
          <w:tcPr>
            <w:tcW w:w="708"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0,12</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0,13</w:t>
            </w:r>
          </w:p>
        </w:tc>
        <w:tc>
          <w:tcPr>
            <w:tcW w:w="851"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0,13</w:t>
            </w:r>
          </w:p>
        </w:tc>
        <w:tc>
          <w:tcPr>
            <w:tcW w:w="708"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0,14</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0,15</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0,16</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0,16</w:t>
            </w:r>
          </w:p>
        </w:tc>
        <w:tc>
          <w:tcPr>
            <w:tcW w:w="850"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0,17</w:t>
            </w:r>
          </w:p>
        </w:tc>
      </w:tr>
      <w:tr w:rsidR="00537FB9" w:rsidRPr="001A668A" w:rsidTr="005C56D9">
        <w:tc>
          <w:tcPr>
            <w:tcW w:w="2127" w:type="dxa"/>
          </w:tcPr>
          <w:p w:rsidR="00537FB9" w:rsidRPr="001A668A" w:rsidRDefault="00537FB9" w:rsidP="005C56D9">
            <w:pPr>
              <w:pStyle w:val="ConsPlusNormal"/>
              <w:rPr>
                <w:rFonts w:ascii="Times New Roman" w:hAnsi="Times New Roman" w:cs="Times New Roman"/>
                <w:szCs w:val="22"/>
              </w:rPr>
            </w:pPr>
            <w:r w:rsidRPr="001A668A">
              <w:rPr>
                <w:rFonts w:ascii="Times New Roman" w:hAnsi="Times New Roman" w:cs="Times New Roman"/>
                <w:szCs w:val="22"/>
              </w:rPr>
              <w:t>Индекс производства по виду деятельности "Строительство"</w:t>
            </w:r>
          </w:p>
        </w:tc>
        <w:tc>
          <w:tcPr>
            <w:tcW w:w="709" w:type="dxa"/>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105,6</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105,6</w:t>
            </w: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853"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103</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8"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105,5</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106</w:t>
            </w:r>
          </w:p>
        </w:tc>
        <w:tc>
          <w:tcPr>
            <w:tcW w:w="851"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106,5</w:t>
            </w:r>
          </w:p>
        </w:tc>
        <w:tc>
          <w:tcPr>
            <w:tcW w:w="708"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107</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w:t>
            </w:r>
          </w:p>
        </w:tc>
        <w:tc>
          <w:tcPr>
            <w:tcW w:w="709"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103</w:t>
            </w:r>
          </w:p>
        </w:tc>
        <w:tc>
          <w:tcPr>
            <w:tcW w:w="850" w:type="dxa"/>
            <w:vAlign w:val="bottom"/>
          </w:tcPr>
          <w:p w:rsidR="00537FB9" w:rsidRPr="001A668A" w:rsidRDefault="00B95181"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103,5</w:t>
            </w:r>
          </w:p>
        </w:tc>
      </w:tr>
      <w:tr w:rsidR="00537FB9" w:rsidRPr="001A668A" w:rsidTr="005C56D9">
        <w:tc>
          <w:tcPr>
            <w:tcW w:w="2127" w:type="dxa"/>
          </w:tcPr>
          <w:p w:rsidR="00537FB9" w:rsidRPr="001A668A" w:rsidRDefault="00537FB9" w:rsidP="005C56D9">
            <w:pPr>
              <w:pStyle w:val="ConsPlusNormal"/>
              <w:rPr>
                <w:rFonts w:ascii="Times New Roman" w:hAnsi="Times New Roman" w:cs="Times New Roman"/>
                <w:szCs w:val="22"/>
              </w:rPr>
            </w:pPr>
            <w:r w:rsidRPr="001A668A">
              <w:rPr>
                <w:rFonts w:ascii="Times New Roman" w:hAnsi="Times New Roman" w:cs="Times New Roman"/>
                <w:szCs w:val="22"/>
              </w:rPr>
              <w:t>5. Сельское хозяйство</w:t>
            </w:r>
          </w:p>
        </w:tc>
        <w:tc>
          <w:tcPr>
            <w:tcW w:w="709" w:type="dxa"/>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8" w:type="dxa"/>
            <w:vAlign w:val="bottom"/>
          </w:tcPr>
          <w:p w:rsidR="00537FB9" w:rsidRPr="001A668A" w:rsidRDefault="00537FB9" w:rsidP="005C56D9">
            <w:pPr>
              <w:pStyle w:val="ConsPlusNormal"/>
              <w:rPr>
                <w:rFonts w:ascii="Times New Roman" w:hAnsi="Times New Roman" w:cs="Times New Roman"/>
                <w:szCs w:val="22"/>
              </w:rPr>
            </w:pPr>
          </w:p>
        </w:tc>
        <w:tc>
          <w:tcPr>
            <w:tcW w:w="853"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850"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8"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851" w:type="dxa"/>
            <w:vAlign w:val="bottom"/>
          </w:tcPr>
          <w:p w:rsidR="00537FB9" w:rsidRPr="001A668A" w:rsidRDefault="00537FB9" w:rsidP="005C56D9">
            <w:pPr>
              <w:pStyle w:val="ConsPlusNormal"/>
              <w:rPr>
                <w:rFonts w:ascii="Times New Roman" w:hAnsi="Times New Roman" w:cs="Times New Roman"/>
                <w:szCs w:val="22"/>
              </w:rPr>
            </w:pPr>
          </w:p>
        </w:tc>
        <w:tc>
          <w:tcPr>
            <w:tcW w:w="708"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709" w:type="dxa"/>
            <w:vAlign w:val="bottom"/>
          </w:tcPr>
          <w:p w:rsidR="00537FB9" w:rsidRPr="001A668A" w:rsidRDefault="00537FB9" w:rsidP="005C56D9">
            <w:pPr>
              <w:pStyle w:val="ConsPlusNormal"/>
              <w:rPr>
                <w:rFonts w:ascii="Times New Roman" w:hAnsi="Times New Roman" w:cs="Times New Roman"/>
                <w:szCs w:val="22"/>
              </w:rPr>
            </w:pPr>
          </w:p>
        </w:tc>
        <w:tc>
          <w:tcPr>
            <w:tcW w:w="850" w:type="dxa"/>
            <w:vAlign w:val="bottom"/>
          </w:tcPr>
          <w:p w:rsidR="00537FB9" w:rsidRPr="001A668A" w:rsidRDefault="00537FB9" w:rsidP="005C56D9">
            <w:pPr>
              <w:pStyle w:val="ConsPlusNormal"/>
              <w:rPr>
                <w:rFonts w:ascii="Times New Roman" w:hAnsi="Times New Roman" w:cs="Times New Roman"/>
                <w:szCs w:val="22"/>
              </w:rPr>
            </w:pPr>
          </w:p>
        </w:tc>
      </w:tr>
      <w:tr w:rsidR="00537FB9" w:rsidRPr="001A668A" w:rsidTr="005C56D9">
        <w:tc>
          <w:tcPr>
            <w:tcW w:w="2127" w:type="dxa"/>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Продукция сельского хозяйства</w:t>
            </w:r>
          </w:p>
        </w:tc>
        <w:tc>
          <w:tcPr>
            <w:tcW w:w="709" w:type="dxa"/>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774,2</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795,2</w:t>
            </w:r>
          </w:p>
        </w:tc>
        <w:tc>
          <w:tcPr>
            <w:tcW w:w="708"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834,9</w:t>
            </w:r>
          </w:p>
        </w:tc>
        <w:tc>
          <w:tcPr>
            <w:tcW w:w="853"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876,7</w:t>
            </w:r>
          </w:p>
        </w:tc>
        <w:tc>
          <w:tcPr>
            <w:tcW w:w="709"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920</w:t>
            </w:r>
          </w:p>
        </w:tc>
        <w:tc>
          <w:tcPr>
            <w:tcW w:w="850" w:type="dxa"/>
            <w:vAlign w:val="bottom"/>
          </w:tcPr>
          <w:p w:rsidR="00537FB9" w:rsidRPr="001A668A" w:rsidRDefault="00537FB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920</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938,4</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958,1</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978,2</w:t>
            </w:r>
          </w:p>
        </w:tc>
        <w:tc>
          <w:tcPr>
            <w:tcW w:w="708"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999,7</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1022,7</w:t>
            </w:r>
          </w:p>
        </w:tc>
        <w:tc>
          <w:tcPr>
            <w:tcW w:w="851"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1047,3</w:t>
            </w:r>
          </w:p>
        </w:tc>
        <w:tc>
          <w:tcPr>
            <w:tcW w:w="708"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1073,5</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1102,5</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1135,5</w:t>
            </w:r>
          </w:p>
        </w:tc>
        <w:tc>
          <w:tcPr>
            <w:tcW w:w="709"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1175,3</w:t>
            </w:r>
          </w:p>
        </w:tc>
        <w:tc>
          <w:tcPr>
            <w:tcW w:w="850" w:type="dxa"/>
            <w:vAlign w:val="bottom"/>
          </w:tcPr>
          <w:p w:rsidR="00537FB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1222,3</w:t>
            </w: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Индекс производства продукции сельского хозяйства</w:t>
            </w:r>
          </w:p>
        </w:tc>
        <w:tc>
          <w:tcPr>
            <w:tcW w:w="709"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105,6</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102,8</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100,6</w:t>
            </w: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105,5</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102,1</w:t>
            </w:r>
          </w:p>
        </w:tc>
        <w:tc>
          <w:tcPr>
            <w:tcW w:w="709"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102,1</w:t>
            </w:r>
          </w:p>
        </w:tc>
        <w:tc>
          <w:tcPr>
            <w:tcW w:w="708"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102,2</w:t>
            </w:r>
          </w:p>
        </w:tc>
        <w:tc>
          <w:tcPr>
            <w:tcW w:w="709"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102,3</w:t>
            </w:r>
          </w:p>
        </w:tc>
        <w:tc>
          <w:tcPr>
            <w:tcW w:w="851"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102,4</w:t>
            </w:r>
          </w:p>
        </w:tc>
        <w:tc>
          <w:tcPr>
            <w:tcW w:w="708"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102,7</w:t>
            </w:r>
          </w:p>
        </w:tc>
        <w:tc>
          <w:tcPr>
            <w:tcW w:w="709"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103</w:t>
            </w:r>
          </w:p>
        </w:tc>
        <w:tc>
          <w:tcPr>
            <w:tcW w:w="709" w:type="dxa"/>
            <w:vAlign w:val="bottom"/>
          </w:tcPr>
          <w:p w:rsidR="00A047E9" w:rsidRPr="001A668A" w:rsidRDefault="00A047E9"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103,5</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w:t>
            </w: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6. Рынок товаров и услуг</w:t>
            </w:r>
          </w:p>
        </w:tc>
        <w:tc>
          <w:tcPr>
            <w:tcW w:w="709" w:type="dxa"/>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851" w:type="dxa"/>
            <w:vAlign w:val="bottom"/>
          </w:tcPr>
          <w:p w:rsidR="00A047E9" w:rsidRPr="001A668A" w:rsidRDefault="00A047E9" w:rsidP="005C56D9">
            <w:pPr>
              <w:pStyle w:val="ConsPlusNormal"/>
              <w:jc w:val="center"/>
              <w:rPr>
                <w:rFonts w:ascii="Times New Roman" w:hAnsi="Times New Roman" w:cs="Times New Roman"/>
                <w:szCs w:val="22"/>
              </w:rPr>
            </w:pP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Индекс потребительских цен за период с начала года (на конец периода)</w:t>
            </w:r>
          </w:p>
        </w:tc>
        <w:tc>
          <w:tcPr>
            <w:tcW w:w="709"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соответствующему периоду предыдущего года</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104,9</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104,9</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106,4</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106,7</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3</w:t>
            </w:r>
          </w:p>
        </w:tc>
        <w:tc>
          <w:tcPr>
            <w:tcW w:w="709"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4</w:t>
            </w:r>
          </w:p>
        </w:tc>
        <w:tc>
          <w:tcPr>
            <w:tcW w:w="708"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5</w:t>
            </w:r>
          </w:p>
        </w:tc>
        <w:tc>
          <w:tcPr>
            <w:tcW w:w="709"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4,5</w:t>
            </w:r>
          </w:p>
        </w:tc>
        <w:tc>
          <w:tcPr>
            <w:tcW w:w="851"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4,3</w:t>
            </w:r>
          </w:p>
        </w:tc>
        <w:tc>
          <w:tcPr>
            <w:tcW w:w="708"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4</w:t>
            </w:r>
          </w:p>
        </w:tc>
        <w:tc>
          <w:tcPr>
            <w:tcW w:w="709"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3,8</w:t>
            </w:r>
          </w:p>
        </w:tc>
        <w:tc>
          <w:tcPr>
            <w:tcW w:w="709"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3</w:t>
            </w:r>
          </w:p>
        </w:tc>
        <w:tc>
          <w:tcPr>
            <w:tcW w:w="709"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2,5</w:t>
            </w:r>
          </w:p>
        </w:tc>
        <w:tc>
          <w:tcPr>
            <w:tcW w:w="850" w:type="dxa"/>
            <w:vAlign w:val="bottom"/>
          </w:tcPr>
          <w:p w:rsidR="00A047E9" w:rsidRPr="001A668A" w:rsidRDefault="00A047E9" w:rsidP="005A1A7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5A1A78" w:rsidRPr="001A668A">
              <w:rPr>
                <w:rFonts w:ascii="Times New Roman" w:hAnsi="Times New Roman" w:cs="Times New Roman"/>
                <w:szCs w:val="22"/>
              </w:rPr>
              <w:t>2</w:t>
            </w: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Оборот розничной торговли</w:t>
            </w:r>
          </w:p>
        </w:tc>
        <w:tc>
          <w:tcPr>
            <w:tcW w:w="709"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341,4</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358,6</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358,6</w:t>
            </w: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376,4</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395,2</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414,9</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423,2</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435,9</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453,3</w:t>
            </w:r>
          </w:p>
        </w:tc>
        <w:tc>
          <w:tcPr>
            <w:tcW w:w="708"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475,9</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497,4</w:t>
            </w:r>
          </w:p>
        </w:tc>
        <w:tc>
          <w:tcPr>
            <w:tcW w:w="851"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518,8</w:t>
            </w:r>
          </w:p>
        </w:tc>
        <w:tc>
          <w:tcPr>
            <w:tcW w:w="708"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539,6</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560</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576,8</w:t>
            </w:r>
          </w:p>
        </w:tc>
        <w:tc>
          <w:tcPr>
            <w:tcW w:w="709"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591,3</w:t>
            </w:r>
          </w:p>
        </w:tc>
        <w:tc>
          <w:tcPr>
            <w:tcW w:w="850" w:type="dxa"/>
            <w:vAlign w:val="bottom"/>
          </w:tcPr>
          <w:p w:rsidR="00A047E9" w:rsidRPr="001A668A" w:rsidRDefault="005A1A78" w:rsidP="005C56D9">
            <w:pPr>
              <w:pStyle w:val="ConsPlusNormal"/>
              <w:jc w:val="center"/>
              <w:rPr>
                <w:rFonts w:ascii="Times New Roman" w:hAnsi="Times New Roman" w:cs="Times New Roman"/>
                <w:szCs w:val="22"/>
              </w:rPr>
            </w:pPr>
            <w:r w:rsidRPr="001A668A">
              <w:rPr>
                <w:rFonts w:ascii="Times New Roman" w:hAnsi="Times New Roman" w:cs="Times New Roman"/>
                <w:szCs w:val="22"/>
              </w:rPr>
              <w:t>603</w:t>
            </w: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Индекс физического объема</w:t>
            </w:r>
          </w:p>
        </w:tc>
        <w:tc>
          <w:tcPr>
            <w:tcW w:w="709"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c>
          <w:tcPr>
            <w:tcW w:w="709" w:type="dxa"/>
            <w:vAlign w:val="bottom"/>
          </w:tcPr>
          <w:p w:rsidR="00A047E9" w:rsidRPr="001A668A" w:rsidRDefault="0065250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3</w:t>
            </w:r>
          </w:p>
        </w:tc>
        <w:tc>
          <w:tcPr>
            <w:tcW w:w="708"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4</w:t>
            </w:r>
          </w:p>
        </w:tc>
        <w:tc>
          <w:tcPr>
            <w:tcW w:w="709"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3,5</w:t>
            </w:r>
          </w:p>
        </w:tc>
        <w:tc>
          <w:tcPr>
            <w:tcW w:w="851"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3,3</w:t>
            </w:r>
          </w:p>
        </w:tc>
        <w:tc>
          <w:tcPr>
            <w:tcW w:w="708"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3</w:t>
            </w:r>
          </w:p>
        </w:tc>
        <w:tc>
          <w:tcPr>
            <w:tcW w:w="709"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3</w:t>
            </w:r>
          </w:p>
        </w:tc>
        <w:tc>
          <w:tcPr>
            <w:tcW w:w="709"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2</w:t>
            </w:r>
          </w:p>
        </w:tc>
        <w:tc>
          <w:tcPr>
            <w:tcW w:w="709" w:type="dxa"/>
            <w:vAlign w:val="bottom"/>
          </w:tcPr>
          <w:p w:rsidR="00A047E9" w:rsidRPr="001A668A" w:rsidRDefault="00A047E9" w:rsidP="00652509">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652509" w:rsidRPr="001A668A">
              <w:rPr>
                <w:rFonts w:ascii="Times New Roman" w:hAnsi="Times New Roman" w:cs="Times New Roman"/>
                <w:szCs w:val="22"/>
              </w:rPr>
              <w:t>2</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w:t>
            </w:r>
          </w:p>
        </w:tc>
      </w:tr>
      <w:tr w:rsidR="00A047E9" w:rsidRPr="001A668A" w:rsidTr="005C56D9">
        <w:tc>
          <w:tcPr>
            <w:tcW w:w="2127"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Объем платных услуг населению</w:t>
            </w:r>
          </w:p>
        </w:tc>
        <w:tc>
          <w:tcPr>
            <w:tcW w:w="709" w:type="dxa"/>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131,8</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102,8</w:t>
            </w:r>
          </w:p>
        </w:tc>
        <w:tc>
          <w:tcPr>
            <w:tcW w:w="708"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105,8</w:t>
            </w:r>
          </w:p>
        </w:tc>
        <w:tc>
          <w:tcPr>
            <w:tcW w:w="853"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105,8</w:t>
            </w:r>
          </w:p>
        </w:tc>
        <w:tc>
          <w:tcPr>
            <w:tcW w:w="709"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109</w:t>
            </w:r>
          </w:p>
        </w:tc>
        <w:tc>
          <w:tcPr>
            <w:tcW w:w="850" w:type="dxa"/>
            <w:vAlign w:val="bottom"/>
          </w:tcPr>
          <w:p w:rsidR="00A047E9" w:rsidRPr="001A668A" w:rsidRDefault="00A047E9"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114,5</w:t>
            </w:r>
          </w:p>
        </w:tc>
        <w:tc>
          <w:tcPr>
            <w:tcW w:w="709" w:type="dxa"/>
            <w:vAlign w:val="bottom"/>
          </w:tcPr>
          <w:p w:rsidR="00A047E9"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116,8</w:t>
            </w:r>
          </w:p>
        </w:tc>
        <w:tc>
          <w:tcPr>
            <w:tcW w:w="709" w:type="dxa"/>
            <w:vAlign w:val="bottom"/>
          </w:tcPr>
          <w:p w:rsidR="00A047E9"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119</w:t>
            </w:r>
          </w:p>
        </w:tc>
        <w:tc>
          <w:tcPr>
            <w:tcW w:w="709" w:type="dxa"/>
            <w:vAlign w:val="bottom"/>
          </w:tcPr>
          <w:p w:rsidR="00A047E9"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122,1</w:t>
            </w:r>
          </w:p>
        </w:tc>
        <w:tc>
          <w:tcPr>
            <w:tcW w:w="708" w:type="dxa"/>
            <w:vAlign w:val="bottom"/>
          </w:tcPr>
          <w:p w:rsidR="00A047E9"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124,9</w:t>
            </w:r>
          </w:p>
          <w:p w:rsidR="00BC506A" w:rsidRPr="001A668A" w:rsidRDefault="00BC506A" w:rsidP="005C56D9">
            <w:pPr>
              <w:pStyle w:val="ConsPlusNormal"/>
              <w:jc w:val="center"/>
              <w:rPr>
                <w:rFonts w:ascii="Times New Roman" w:hAnsi="Times New Roman" w:cs="Times New Roman"/>
                <w:szCs w:val="22"/>
              </w:rPr>
            </w:pPr>
          </w:p>
        </w:tc>
        <w:tc>
          <w:tcPr>
            <w:tcW w:w="709" w:type="dxa"/>
            <w:vAlign w:val="bottom"/>
          </w:tcPr>
          <w:p w:rsidR="00A047E9"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127,8</w:t>
            </w:r>
          </w:p>
        </w:tc>
        <w:tc>
          <w:tcPr>
            <w:tcW w:w="851" w:type="dxa"/>
            <w:vAlign w:val="bottom"/>
          </w:tcPr>
          <w:p w:rsidR="00A047E9"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130,8</w:t>
            </w:r>
          </w:p>
        </w:tc>
        <w:tc>
          <w:tcPr>
            <w:tcW w:w="708" w:type="dxa"/>
            <w:vAlign w:val="bottom"/>
          </w:tcPr>
          <w:p w:rsidR="00A047E9"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134</w:t>
            </w:r>
          </w:p>
        </w:tc>
        <w:tc>
          <w:tcPr>
            <w:tcW w:w="709" w:type="dxa"/>
            <w:vAlign w:val="bottom"/>
          </w:tcPr>
          <w:p w:rsidR="00A047E9"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137,5</w:t>
            </w:r>
          </w:p>
        </w:tc>
        <w:tc>
          <w:tcPr>
            <w:tcW w:w="709" w:type="dxa"/>
            <w:vAlign w:val="bottom"/>
          </w:tcPr>
          <w:p w:rsidR="00A047E9"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140,9</w:t>
            </w:r>
          </w:p>
        </w:tc>
        <w:tc>
          <w:tcPr>
            <w:tcW w:w="709" w:type="dxa"/>
            <w:vAlign w:val="bottom"/>
          </w:tcPr>
          <w:p w:rsidR="00A047E9"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144,9</w:t>
            </w:r>
          </w:p>
        </w:tc>
        <w:tc>
          <w:tcPr>
            <w:tcW w:w="850" w:type="dxa"/>
            <w:vAlign w:val="bottom"/>
          </w:tcPr>
          <w:p w:rsidR="00A047E9"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150,6</w:t>
            </w:r>
          </w:p>
        </w:tc>
      </w:tr>
      <w:tr w:rsidR="00BC506A" w:rsidRPr="001A668A" w:rsidTr="005C56D9">
        <w:tc>
          <w:tcPr>
            <w:tcW w:w="2127" w:type="dxa"/>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Индекс физического объема</w:t>
            </w:r>
          </w:p>
        </w:tc>
        <w:tc>
          <w:tcPr>
            <w:tcW w:w="709" w:type="dxa"/>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105,7</w:t>
            </w: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104,6</w:t>
            </w:r>
          </w:p>
        </w:tc>
        <w:tc>
          <w:tcPr>
            <w:tcW w:w="708"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108,7</w:t>
            </w:r>
          </w:p>
        </w:tc>
        <w:tc>
          <w:tcPr>
            <w:tcW w:w="853"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106,3</w:t>
            </w: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105,7</w:t>
            </w:r>
          </w:p>
        </w:tc>
        <w:tc>
          <w:tcPr>
            <w:tcW w:w="850"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104,4</w:t>
            </w:r>
          </w:p>
        </w:tc>
        <w:tc>
          <w:tcPr>
            <w:tcW w:w="709" w:type="dxa"/>
            <w:vAlign w:val="bottom"/>
          </w:tcPr>
          <w:p w:rsidR="00BC506A" w:rsidRPr="001A668A" w:rsidRDefault="00BC506A"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BC506A" w:rsidRPr="001A668A" w:rsidRDefault="00BC506A"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w:t>
            </w:r>
          </w:p>
        </w:tc>
        <w:tc>
          <w:tcPr>
            <w:tcW w:w="709" w:type="dxa"/>
            <w:vAlign w:val="bottom"/>
          </w:tcPr>
          <w:p w:rsidR="00BC506A" w:rsidRPr="001A668A" w:rsidRDefault="00BC506A"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8" w:type="dxa"/>
            <w:vAlign w:val="bottom"/>
          </w:tcPr>
          <w:p w:rsidR="00BC506A" w:rsidRPr="001A668A" w:rsidRDefault="00BC506A"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BC506A" w:rsidRPr="001A668A" w:rsidRDefault="00BC506A"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102,3</w:t>
            </w:r>
          </w:p>
        </w:tc>
        <w:tc>
          <w:tcPr>
            <w:tcW w:w="851" w:type="dxa"/>
            <w:vAlign w:val="bottom"/>
          </w:tcPr>
          <w:p w:rsidR="00BC506A" w:rsidRPr="001A668A" w:rsidRDefault="00BC506A"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102,4</w:t>
            </w:r>
          </w:p>
        </w:tc>
        <w:tc>
          <w:tcPr>
            <w:tcW w:w="708" w:type="dxa"/>
            <w:vAlign w:val="bottom"/>
          </w:tcPr>
          <w:p w:rsidR="00BC506A" w:rsidRPr="001A668A" w:rsidRDefault="00BC506A"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BC506A" w:rsidRPr="001A668A" w:rsidRDefault="00BC506A"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BC506A" w:rsidRPr="001A668A" w:rsidRDefault="00BC506A" w:rsidP="00356793">
            <w:pPr>
              <w:pStyle w:val="ConsPlusNormal"/>
              <w:jc w:val="center"/>
              <w:rPr>
                <w:rFonts w:ascii="Times New Roman" w:hAnsi="Times New Roman" w:cs="Times New Roman"/>
                <w:szCs w:val="22"/>
              </w:rPr>
            </w:pPr>
            <w:r w:rsidRPr="001A668A">
              <w:rPr>
                <w:rFonts w:ascii="Times New Roman" w:hAnsi="Times New Roman" w:cs="Times New Roman"/>
                <w:szCs w:val="22"/>
              </w:rPr>
              <w:t>102,5</w:t>
            </w: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102,8</w:t>
            </w:r>
          </w:p>
        </w:tc>
        <w:tc>
          <w:tcPr>
            <w:tcW w:w="850"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104</w:t>
            </w:r>
          </w:p>
        </w:tc>
      </w:tr>
      <w:tr w:rsidR="00BC506A" w:rsidRPr="001A668A" w:rsidTr="005C56D9">
        <w:tc>
          <w:tcPr>
            <w:tcW w:w="2127" w:type="dxa"/>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7. Инвестиции</w:t>
            </w:r>
          </w:p>
        </w:tc>
        <w:tc>
          <w:tcPr>
            <w:tcW w:w="709" w:type="dxa"/>
          </w:tcPr>
          <w:p w:rsidR="00BC506A" w:rsidRPr="001A668A" w:rsidRDefault="00BC506A" w:rsidP="005C56D9">
            <w:pPr>
              <w:pStyle w:val="ConsPlusNormal"/>
              <w:jc w:val="center"/>
              <w:rPr>
                <w:rFonts w:ascii="Times New Roman" w:hAnsi="Times New Roman" w:cs="Times New Roman"/>
                <w:szCs w:val="22"/>
              </w:rPr>
            </w:pP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p>
        </w:tc>
        <w:tc>
          <w:tcPr>
            <w:tcW w:w="708" w:type="dxa"/>
            <w:vAlign w:val="bottom"/>
          </w:tcPr>
          <w:p w:rsidR="00BC506A" w:rsidRPr="001A668A" w:rsidRDefault="00BC506A" w:rsidP="005C56D9">
            <w:pPr>
              <w:pStyle w:val="ConsPlusNormal"/>
              <w:jc w:val="center"/>
              <w:rPr>
                <w:rFonts w:ascii="Times New Roman" w:hAnsi="Times New Roman" w:cs="Times New Roman"/>
                <w:szCs w:val="22"/>
              </w:rPr>
            </w:pPr>
          </w:p>
        </w:tc>
        <w:tc>
          <w:tcPr>
            <w:tcW w:w="853" w:type="dxa"/>
            <w:vAlign w:val="bottom"/>
          </w:tcPr>
          <w:p w:rsidR="00BC506A" w:rsidRPr="001A668A" w:rsidRDefault="00BC506A" w:rsidP="005C56D9">
            <w:pPr>
              <w:pStyle w:val="ConsPlusNormal"/>
              <w:jc w:val="center"/>
              <w:rPr>
                <w:rFonts w:ascii="Times New Roman" w:hAnsi="Times New Roman" w:cs="Times New Roman"/>
                <w:szCs w:val="22"/>
              </w:rPr>
            </w:pP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p>
        </w:tc>
        <w:tc>
          <w:tcPr>
            <w:tcW w:w="850" w:type="dxa"/>
            <w:vAlign w:val="bottom"/>
          </w:tcPr>
          <w:p w:rsidR="00BC506A" w:rsidRPr="001A668A" w:rsidRDefault="00BC506A" w:rsidP="005C56D9">
            <w:pPr>
              <w:pStyle w:val="ConsPlusNormal"/>
              <w:jc w:val="center"/>
              <w:rPr>
                <w:rFonts w:ascii="Times New Roman" w:hAnsi="Times New Roman" w:cs="Times New Roman"/>
                <w:szCs w:val="22"/>
              </w:rPr>
            </w:pP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p>
        </w:tc>
        <w:tc>
          <w:tcPr>
            <w:tcW w:w="708" w:type="dxa"/>
            <w:vAlign w:val="bottom"/>
          </w:tcPr>
          <w:p w:rsidR="00BC506A" w:rsidRPr="001A668A" w:rsidRDefault="00BC506A" w:rsidP="005C56D9">
            <w:pPr>
              <w:pStyle w:val="ConsPlusNormal"/>
              <w:jc w:val="center"/>
              <w:rPr>
                <w:rFonts w:ascii="Times New Roman" w:hAnsi="Times New Roman" w:cs="Times New Roman"/>
                <w:szCs w:val="22"/>
              </w:rPr>
            </w:pP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p>
        </w:tc>
        <w:tc>
          <w:tcPr>
            <w:tcW w:w="851" w:type="dxa"/>
            <w:vAlign w:val="bottom"/>
          </w:tcPr>
          <w:p w:rsidR="00BC506A" w:rsidRPr="001A668A" w:rsidRDefault="00BC506A" w:rsidP="005C56D9">
            <w:pPr>
              <w:pStyle w:val="ConsPlusNormal"/>
              <w:jc w:val="center"/>
              <w:rPr>
                <w:rFonts w:ascii="Times New Roman" w:hAnsi="Times New Roman" w:cs="Times New Roman"/>
                <w:szCs w:val="22"/>
              </w:rPr>
            </w:pPr>
          </w:p>
        </w:tc>
        <w:tc>
          <w:tcPr>
            <w:tcW w:w="708" w:type="dxa"/>
            <w:vAlign w:val="bottom"/>
          </w:tcPr>
          <w:p w:rsidR="00BC506A" w:rsidRPr="001A668A" w:rsidRDefault="00BC506A" w:rsidP="005C56D9">
            <w:pPr>
              <w:pStyle w:val="ConsPlusNormal"/>
              <w:jc w:val="center"/>
              <w:rPr>
                <w:rFonts w:ascii="Times New Roman" w:hAnsi="Times New Roman" w:cs="Times New Roman"/>
                <w:szCs w:val="22"/>
              </w:rPr>
            </w:pP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p>
        </w:tc>
        <w:tc>
          <w:tcPr>
            <w:tcW w:w="850" w:type="dxa"/>
            <w:vAlign w:val="bottom"/>
          </w:tcPr>
          <w:p w:rsidR="00BC506A" w:rsidRPr="001A668A" w:rsidRDefault="00BC506A" w:rsidP="005C56D9">
            <w:pPr>
              <w:pStyle w:val="ConsPlusNormal"/>
              <w:jc w:val="center"/>
              <w:rPr>
                <w:rFonts w:ascii="Times New Roman" w:hAnsi="Times New Roman" w:cs="Times New Roman"/>
                <w:szCs w:val="22"/>
              </w:rPr>
            </w:pPr>
          </w:p>
        </w:tc>
      </w:tr>
      <w:tr w:rsidR="00BC506A" w:rsidRPr="001A668A" w:rsidTr="005C56D9">
        <w:tc>
          <w:tcPr>
            <w:tcW w:w="2127" w:type="dxa"/>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Объем инвестиций (в основной капитал) за счет всех источников финансирования</w:t>
            </w:r>
          </w:p>
        </w:tc>
        <w:tc>
          <w:tcPr>
            <w:tcW w:w="709" w:type="dxa"/>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181,8</w:t>
            </w: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695,5</w:t>
            </w:r>
          </w:p>
        </w:tc>
        <w:tc>
          <w:tcPr>
            <w:tcW w:w="708"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168,7</w:t>
            </w:r>
          </w:p>
        </w:tc>
        <w:tc>
          <w:tcPr>
            <w:tcW w:w="853"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177</w:t>
            </w: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180</w:t>
            </w:r>
          </w:p>
        </w:tc>
        <w:tc>
          <w:tcPr>
            <w:tcW w:w="850"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185</w:t>
            </w:r>
          </w:p>
        </w:tc>
        <w:tc>
          <w:tcPr>
            <w:tcW w:w="709" w:type="dxa"/>
            <w:vAlign w:val="bottom"/>
          </w:tcPr>
          <w:p w:rsidR="00BC506A"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188,7</w:t>
            </w:r>
          </w:p>
        </w:tc>
        <w:tc>
          <w:tcPr>
            <w:tcW w:w="709" w:type="dxa"/>
            <w:vAlign w:val="bottom"/>
          </w:tcPr>
          <w:p w:rsidR="00BC506A"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192,5</w:t>
            </w:r>
          </w:p>
        </w:tc>
        <w:tc>
          <w:tcPr>
            <w:tcW w:w="709" w:type="dxa"/>
            <w:vAlign w:val="bottom"/>
          </w:tcPr>
          <w:p w:rsidR="00BC506A"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196,5</w:t>
            </w:r>
          </w:p>
        </w:tc>
        <w:tc>
          <w:tcPr>
            <w:tcW w:w="708" w:type="dxa"/>
            <w:vAlign w:val="bottom"/>
          </w:tcPr>
          <w:p w:rsidR="00BC506A"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202,8</w:t>
            </w:r>
          </w:p>
        </w:tc>
        <w:tc>
          <w:tcPr>
            <w:tcW w:w="709" w:type="dxa"/>
            <w:vAlign w:val="bottom"/>
          </w:tcPr>
          <w:p w:rsidR="00BC506A"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210,3</w:t>
            </w:r>
          </w:p>
        </w:tc>
        <w:tc>
          <w:tcPr>
            <w:tcW w:w="851" w:type="dxa"/>
            <w:vAlign w:val="bottom"/>
          </w:tcPr>
          <w:p w:rsidR="00BC506A"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218,5</w:t>
            </w:r>
          </w:p>
        </w:tc>
        <w:tc>
          <w:tcPr>
            <w:tcW w:w="708" w:type="dxa"/>
            <w:vAlign w:val="bottom"/>
          </w:tcPr>
          <w:p w:rsidR="00BC506A"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227,3</w:t>
            </w:r>
          </w:p>
        </w:tc>
        <w:tc>
          <w:tcPr>
            <w:tcW w:w="709" w:type="dxa"/>
            <w:vAlign w:val="bottom"/>
          </w:tcPr>
          <w:p w:rsidR="00BC506A"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237,5</w:t>
            </w:r>
          </w:p>
        </w:tc>
        <w:tc>
          <w:tcPr>
            <w:tcW w:w="709" w:type="dxa"/>
            <w:vAlign w:val="bottom"/>
          </w:tcPr>
          <w:p w:rsidR="00BC506A"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247,7</w:t>
            </w:r>
          </w:p>
        </w:tc>
        <w:tc>
          <w:tcPr>
            <w:tcW w:w="709" w:type="dxa"/>
            <w:vAlign w:val="bottom"/>
          </w:tcPr>
          <w:p w:rsidR="00BC506A"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258,8</w:t>
            </w:r>
          </w:p>
        </w:tc>
        <w:tc>
          <w:tcPr>
            <w:tcW w:w="850" w:type="dxa"/>
            <w:vAlign w:val="bottom"/>
          </w:tcPr>
          <w:p w:rsidR="00BC506A"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272,0</w:t>
            </w:r>
          </w:p>
        </w:tc>
      </w:tr>
      <w:tr w:rsidR="00BC506A" w:rsidRPr="001A668A" w:rsidTr="005C56D9">
        <w:tc>
          <w:tcPr>
            <w:tcW w:w="2127" w:type="dxa"/>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lastRenderedPageBreak/>
              <w:t>Индекс физического объема</w:t>
            </w:r>
          </w:p>
        </w:tc>
        <w:tc>
          <w:tcPr>
            <w:tcW w:w="709" w:type="dxa"/>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предыдущему году в сопоставимых ценах</w:t>
            </w: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101,6</w:t>
            </w: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102,1</w:t>
            </w:r>
          </w:p>
        </w:tc>
        <w:tc>
          <w:tcPr>
            <w:tcW w:w="708"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3"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105</w:t>
            </w:r>
          </w:p>
        </w:tc>
        <w:tc>
          <w:tcPr>
            <w:tcW w:w="709"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850" w:type="dxa"/>
            <w:vAlign w:val="bottom"/>
          </w:tcPr>
          <w:p w:rsidR="00BC506A" w:rsidRPr="001A668A" w:rsidRDefault="00BC506A" w:rsidP="005C56D9">
            <w:pPr>
              <w:pStyle w:val="ConsPlusNormal"/>
              <w:jc w:val="center"/>
              <w:rPr>
                <w:rFonts w:ascii="Times New Roman" w:hAnsi="Times New Roman" w:cs="Times New Roman"/>
                <w:szCs w:val="22"/>
              </w:rPr>
            </w:pPr>
            <w:r w:rsidRPr="001A668A">
              <w:rPr>
                <w:rFonts w:ascii="Times New Roman" w:hAnsi="Times New Roman" w:cs="Times New Roman"/>
                <w:szCs w:val="22"/>
              </w:rPr>
              <w:t>100</w:t>
            </w:r>
          </w:p>
        </w:tc>
        <w:tc>
          <w:tcPr>
            <w:tcW w:w="709" w:type="dxa"/>
            <w:vAlign w:val="bottom"/>
          </w:tcPr>
          <w:p w:rsidR="00BC506A" w:rsidRPr="001A668A" w:rsidRDefault="00BC506A" w:rsidP="00A44958">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A44958" w:rsidRPr="001A668A">
              <w:rPr>
                <w:rFonts w:ascii="Times New Roman" w:hAnsi="Times New Roman" w:cs="Times New Roman"/>
                <w:szCs w:val="22"/>
              </w:rPr>
              <w:t>02</w:t>
            </w:r>
          </w:p>
        </w:tc>
        <w:tc>
          <w:tcPr>
            <w:tcW w:w="709" w:type="dxa"/>
            <w:vAlign w:val="bottom"/>
          </w:tcPr>
          <w:p w:rsidR="00BC506A" w:rsidRPr="001A668A" w:rsidRDefault="00BC506A" w:rsidP="00A4495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A44958" w:rsidRPr="001A668A">
              <w:rPr>
                <w:rFonts w:ascii="Times New Roman" w:hAnsi="Times New Roman" w:cs="Times New Roman"/>
                <w:szCs w:val="22"/>
              </w:rPr>
              <w:t>2</w:t>
            </w:r>
          </w:p>
        </w:tc>
        <w:tc>
          <w:tcPr>
            <w:tcW w:w="709" w:type="dxa"/>
            <w:vAlign w:val="bottom"/>
          </w:tcPr>
          <w:p w:rsidR="00BC506A" w:rsidRPr="001A668A" w:rsidRDefault="00BC506A" w:rsidP="00A4495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A44958" w:rsidRPr="001A668A">
              <w:rPr>
                <w:rFonts w:ascii="Times New Roman" w:hAnsi="Times New Roman" w:cs="Times New Roman"/>
                <w:szCs w:val="22"/>
              </w:rPr>
              <w:t>2</w:t>
            </w:r>
            <w:r w:rsidRPr="001A668A">
              <w:rPr>
                <w:rFonts w:ascii="Times New Roman" w:hAnsi="Times New Roman" w:cs="Times New Roman"/>
                <w:szCs w:val="22"/>
              </w:rPr>
              <w:t>,1</w:t>
            </w:r>
          </w:p>
        </w:tc>
        <w:tc>
          <w:tcPr>
            <w:tcW w:w="708" w:type="dxa"/>
            <w:vAlign w:val="bottom"/>
          </w:tcPr>
          <w:p w:rsidR="00BC506A" w:rsidRPr="001A668A" w:rsidRDefault="00BC506A" w:rsidP="00A4495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A44958" w:rsidRPr="001A668A">
              <w:rPr>
                <w:rFonts w:ascii="Times New Roman" w:hAnsi="Times New Roman" w:cs="Times New Roman"/>
                <w:szCs w:val="22"/>
              </w:rPr>
              <w:t>3</w:t>
            </w:r>
            <w:r w:rsidRPr="001A668A">
              <w:rPr>
                <w:rFonts w:ascii="Times New Roman" w:hAnsi="Times New Roman" w:cs="Times New Roman"/>
                <w:szCs w:val="22"/>
              </w:rPr>
              <w:t>,2</w:t>
            </w:r>
          </w:p>
        </w:tc>
        <w:tc>
          <w:tcPr>
            <w:tcW w:w="709" w:type="dxa"/>
            <w:vAlign w:val="bottom"/>
          </w:tcPr>
          <w:p w:rsidR="00BC506A" w:rsidRPr="001A668A" w:rsidRDefault="00BC506A" w:rsidP="00A4495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A44958" w:rsidRPr="001A668A">
              <w:rPr>
                <w:rFonts w:ascii="Times New Roman" w:hAnsi="Times New Roman" w:cs="Times New Roman"/>
                <w:szCs w:val="22"/>
              </w:rPr>
              <w:t>3</w:t>
            </w:r>
            <w:r w:rsidRPr="001A668A">
              <w:rPr>
                <w:rFonts w:ascii="Times New Roman" w:hAnsi="Times New Roman" w:cs="Times New Roman"/>
                <w:szCs w:val="22"/>
              </w:rPr>
              <w:t>,</w:t>
            </w:r>
            <w:r w:rsidR="00A44958" w:rsidRPr="001A668A">
              <w:rPr>
                <w:rFonts w:ascii="Times New Roman" w:hAnsi="Times New Roman" w:cs="Times New Roman"/>
                <w:szCs w:val="22"/>
              </w:rPr>
              <w:t>7</w:t>
            </w:r>
          </w:p>
        </w:tc>
        <w:tc>
          <w:tcPr>
            <w:tcW w:w="851" w:type="dxa"/>
            <w:vAlign w:val="bottom"/>
          </w:tcPr>
          <w:p w:rsidR="00BC506A" w:rsidRPr="001A668A" w:rsidRDefault="00BC506A" w:rsidP="00A4495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A44958" w:rsidRPr="001A668A">
              <w:rPr>
                <w:rFonts w:ascii="Times New Roman" w:hAnsi="Times New Roman" w:cs="Times New Roman"/>
                <w:szCs w:val="22"/>
              </w:rPr>
              <w:t>3</w:t>
            </w:r>
            <w:r w:rsidRPr="001A668A">
              <w:rPr>
                <w:rFonts w:ascii="Times New Roman" w:hAnsi="Times New Roman" w:cs="Times New Roman"/>
                <w:szCs w:val="22"/>
              </w:rPr>
              <w:t>,</w:t>
            </w:r>
            <w:r w:rsidR="00A44958" w:rsidRPr="001A668A">
              <w:rPr>
                <w:rFonts w:ascii="Times New Roman" w:hAnsi="Times New Roman" w:cs="Times New Roman"/>
                <w:szCs w:val="22"/>
              </w:rPr>
              <w:t>9</w:t>
            </w:r>
          </w:p>
        </w:tc>
        <w:tc>
          <w:tcPr>
            <w:tcW w:w="708" w:type="dxa"/>
            <w:vAlign w:val="bottom"/>
          </w:tcPr>
          <w:p w:rsidR="00BC506A" w:rsidRPr="001A668A" w:rsidRDefault="00BC506A" w:rsidP="00A4495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A44958" w:rsidRPr="001A668A">
              <w:rPr>
                <w:rFonts w:ascii="Times New Roman" w:hAnsi="Times New Roman" w:cs="Times New Roman"/>
                <w:szCs w:val="22"/>
              </w:rPr>
              <w:t>4</w:t>
            </w:r>
          </w:p>
        </w:tc>
        <w:tc>
          <w:tcPr>
            <w:tcW w:w="709" w:type="dxa"/>
            <w:vAlign w:val="bottom"/>
          </w:tcPr>
          <w:p w:rsidR="00BC506A" w:rsidRPr="001A668A" w:rsidRDefault="00BC506A" w:rsidP="00A4495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A44958" w:rsidRPr="001A668A">
              <w:rPr>
                <w:rFonts w:ascii="Times New Roman" w:hAnsi="Times New Roman" w:cs="Times New Roman"/>
                <w:szCs w:val="22"/>
              </w:rPr>
              <w:t>4</w:t>
            </w:r>
            <w:r w:rsidRPr="001A668A">
              <w:rPr>
                <w:rFonts w:ascii="Times New Roman" w:hAnsi="Times New Roman" w:cs="Times New Roman"/>
                <w:szCs w:val="22"/>
              </w:rPr>
              <w:t>,5</w:t>
            </w:r>
          </w:p>
        </w:tc>
        <w:tc>
          <w:tcPr>
            <w:tcW w:w="709" w:type="dxa"/>
            <w:vAlign w:val="bottom"/>
          </w:tcPr>
          <w:p w:rsidR="00BC506A" w:rsidRPr="001A668A" w:rsidRDefault="00BC506A" w:rsidP="00A4495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A44958" w:rsidRPr="001A668A">
              <w:rPr>
                <w:rFonts w:ascii="Times New Roman" w:hAnsi="Times New Roman" w:cs="Times New Roman"/>
                <w:szCs w:val="22"/>
              </w:rPr>
              <w:t>4</w:t>
            </w:r>
            <w:r w:rsidRPr="001A668A">
              <w:rPr>
                <w:rFonts w:ascii="Times New Roman" w:hAnsi="Times New Roman" w:cs="Times New Roman"/>
                <w:szCs w:val="22"/>
              </w:rPr>
              <w:t>,</w:t>
            </w:r>
            <w:r w:rsidR="00A44958" w:rsidRPr="001A668A">
              <w:rPr>
                <w:rFonts w:ascii="Times New Roman" w:hAnsi="Times New Roman" w:cs="Times New Roman"/>
                <w:szCs w:val="22"/>
              </w:rPr>
              <w:t>3</w:t>
            </w:r>
          </w:p>
        </w:tc>
        <w:tc>
          <w:tcPr>
            <w:tcW w:w="709" w:type="dxa"/>
            <w:vAlign w:val="bottom"/>
          </w:tcPr>
          <w:p w:rsidR="00BC506A" w:rsidRPr="001A668A" w:rsidRDefault="00BC506A" w:rsidP="00A44958">
            <w:pPr>
              <w:pStyle w:val="ConsPlusNormal"/>
              <w:jc w:val="center"/>
              <w:rPr>
                <w:rFonts w:ascii="Times New Roman" w:hAnsi="Times New Roman" w:cs="Times New Roman"/>
                <w:szCs w:val="22"/>
              </w:rPr>
            </w:pPr>
            <w:r w:rsidRPr="001A668A">
              <w:rPr>
                <w:rFonts w:ascii="Times New Roman" w:hAnsi="Times New Roman" w:cs="Times New Roman"/>
                <w:szCs w:val="22"/>
              </w:rPr>
              <w:t>1</w:t>
            </w:r>
            <w:r w:rsidR="00A44958" w:rsidRPr="001A668A">
              <w:rPr>
                <w:rFonts w:ascii="Times New Roman" w:hAnsi="Times New Roman" w:cs="Times New Roman"/>
                <w:szCs w:val="22"/>
              </w:rPr>
              <w:t>04</w:t>
            </w:r>
            <w:r w:rsidRPr="001A668A">
              <w:rPr>
                <w:rFonts w:ascii="Times New Roman" w:hAnsi="Times New Roman" w:cs="Times New Roman"/>
                <w:szCs w:val="22"/>
              </w:rPr>
              <w:t>,</w:t>
            </w:r>
            <w:r w:rsidR="00A44958" w:rsidRPr="001A668A">
              <w:rPr>
                <w:rFonts w:ascii="Times New Roman" w:hAnsi="Times New Roman" w:cs="Times New Roman"/>
                <w:szCs w:val="22"/>
              </w:rPr>
              <w:t>5</w:t>
            </w:r>
          </w:p>
        </w:tc>
        <w:tc>
          <w:tcPr>
            <w:tcW w:w="850" w:type="dxa"/>
            <w:vAlign w:val="bottom"/>
          </w:tcPr>
          <w:p w:rsidR="00BC506A" w:rsidRPr="001A668A" w:rsidRDefault="00BC506A" w:rsidP="00A44958">
            <w:pPr>
              <w:pStyle w:val="ConsPlusNormal"/>
              <w:jc w:val="center"/>
              <w:rPr>
                <w:rFonts w:ascii="Times New Roman" w:hAnsi="Times New Roman" w:cs="Times New Roman"/>
                <w:szCs w:val="22"/>
              </w:rPr>
            </w:pPr>
            <w:r w:rsidRPr="001A668A">
              <w:rPr>
                <w:rFonts w:ascii="Times New Roman" w:hAnsi="Times New Roman" w:cs="Times New Roman"/>
                <w:szCs w:val="22"/>
              </w:rPr>
              <w:t>10</w:t>
            </w:r>
            <w:r w:rsidR="00A44958" w:rsidRPr="001A668A">
              <w:rPr>
                <w:rFonts w:ascii="Times New Roman" w:hAnsi="Times New Roman" w:cs="Times New Roman"/>
                <w:szCs w:val="22"/>
              </w:rPr>
              <w:t>5</w:t>
            </w:r>
            <w:r w:rsidRPr="001A668A">
              <w:rPr>
                <w:rFonts w:ascii="Times New Roman" w:hAnsi="Times New Roman" w:cs="Times New Roman"/>
                <w:szCs w:val="22"/>
              </w:rPr>
              <w:t>,</w:t>
            </w:r>
            <w:r w:rsidR="00A44958" w:rsidRPr="001A668A">
              <w:rPr>
                <w:rFonts w:ascii="Times New Roman" w:hAnsi="Times New Roman" w:cs="Times New Roman"/>
                <w:szCs w:val="22"/>
              </w:rPr>
              <w:t>1</w:t>
            </w:r>
          </w:p>
        </w:tc>
      </w:tr>
      <w:tr w:rsidR="00A44958" w:rsidRPr="001A668A" w:rsidTr="005C56D9">
        <w:tc>
          <w:tcPr>
            <w:tcW w:w="2127" w:type="dxa"/>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Инвестиции, направленные на охрану окружающей среды</w:t>
            </w:r>
          </w:p>
        </w:tc>
        <w:tc>
          <w:tcPr>
            <w:tcW w:w="709" w:type="dxa"/>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w:t>
            </w: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1,64</w:t>
            </w: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2,12</w:t>
            </w:r>
          </w:p>
        </w:tc>
        <w:tc>
          <w:tcPr>
            <w:tcW w:w="708"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2,23</w:t>
            </w:r>
          </w:p>
        </w:tc>
        <w:tc>
          <w:tcPr>
            <w:tcW w:w="853"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2,34</w:t>
            </w: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2,46</w:t>
            </w:r>
          </w:p>
        </w:tc>
        <w:tc>
          <w:tcPr>
            <w:tcW w:w="850"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2,84</w:t>
            </w:r>
          </w:p>
        </w:tc>
        <w:tc>
          <w:tcPr>
            <w:tcW w:w="709" w:type="dxa"/>
            <w:vAlign w:val="bottom"/>
          </w:tcPr>
          <w:p w:rsidR="00A44958" w:rsidRPr="001A668A" w:rsidRDefault="00A44958" w:rsidP="00356793">
            <w:pPr>
              <w:pStyle w:val="ConsPlusNormal"/>
              <w:jc w:val="center"/>
              <w:rPr>
                <w:rFonts w:ascii="Times New Roman" w:hAnsi="Times New Roman" w:cs="Times New Roman"/>
                <w:szCs w:val="22"/>
              </w:rPr>
            </w:pPr>
            <w:r w:rsidRPr="001A668A">
              <w:rPr>
                <w:rFonts w:ascii="Times New Roman" w:hAnsi="Times New Roman" w:cs="Times New Roman"/>
                <w:szCs w:val="22"/>
              </w:rPr>
              <w:t>3,7</w:t>
            </w:r>
          </w:p>
        </w:tc>
        <w:tc>
          <w:tcPr>
            <w:tcW w:w="709" w:type="dxa"/>
            <w:vAlign w:val="bottom"/>
          </w:tcPr>
          <w:p w:rsidR="00A44958" w:rsidRPr="001A668A" w:rsidRDefault="00A44958" w:rsidP="00356793">
            <w:pPr>
              <w:pStyle w:val="ConsPlusNormal"/>
              <w:jc w:val="center"/>
              <w:rPr>
                <w:rFonts w:ascii="Times New Roman" w:hAnsi="Times New Roman" w:cs="Times New Roman"/>
                <w:szCs w:val="22"/>
              </w:rPr>
            </w:pPr>
            <w:r w:rsidRPr="001A668A">
              <w:rPr>
                <w:rFonts w:ascii="Times New Roman" w:hAnsi="Times New Roman" w:cs="Times New Roman"/>
                <w:szCs w:val="22"/>
              </w:rPr>
              <w:t>3,9</w:t>
            </w:r>
          </w:p>
        </w:tc>
        <w:tc>
          <w:tcPr>
            <w:tcW w:w="709" w:type="dxa"/>
            <w:vAlign w:val="bottom"/>
          </w:tcPr>
          <w:p w:rsidR="00A44958" w:rsidRPr="001A668A" w:rsidRDefault="00A44958" w:rsidP="00356793">
            <w:pPr>
              <w:pStyle w:val="ConsPlusNormal"/>
              <w:jc w:val="center"/>
              <w:rPr>
                <w:rFonts w:ascii="Times New Roman" w:hAnsi="Times New Roman" w:cs="Times New Roman"/>
                <w:szCs w:val="22"/>
              </w:rPr>
            </w:pPr>
            <w:r w:rsidRPr="001A668A">
              <w:rPr>
                <w:rFonts w:ascii="Times New Roman" w:hAnsi="Times New Roman" w:cs="Times New Roman"/>
                <w:szCs w:val="22"/>
              </w:rPr>
              <w:t>4,2</w:t>
            </w:r>
          </w:p>
        </w:tc>
        <w:tc>
          <w:tcPr>
            <w:tcW w:w="708" w:type="dxa"/>
            <w:vAlign w:val="bottom"/>
          </w:tcPr>
          <w:p w:rsidR="00A44958" w:rsidRPr="001A668A" w:rsidRDefault="00A44958" w:rsidP="00356793">
            <w:pPr>
              <w:pStyle w:val="ConsPlusNormal"/>
              <w:jc w:val="center"/>
              <w:rPr>
                <w:rFonts w:ascii="Times New Roman" w:hAnsi="Times New Roman" w:cs="Times New Roman"/>
                <w:szCs w:val="22"/>
              </w:rPr>
            </w:pPr>
            <w:r w:rsidRPr="001A668A">
              <w:rPr>
                <w:rFonts w:ascii="Times New Roman" w:hAnsi="Times New Roman" w:cs="Times New Roman"/>
                <w:szCs w:val="22"/>
              </w:rPr>
              <w:t>4,5</w:t>
            </w:r>
          </w:p>
        </w:tc>
        <w:tc>
          <w:tcPr>
            <w:tcW w:w="709" w:type="dxa"/>
            <w:vAlign w:val="bottom"/>
          </w:tcPr>
          <w:p w:rsidR="00A44958" w:rsidRPr="001A668A" w:rsidRDefault="00A44958" w:rsidP="00356793">
            <w:pPr>
              <w:pStyle w:val="ConsPlusNormal"/>
              <w:jc w:val="center"/>
              <w:rPr>
                <w:rFonts w:ascii="Times New Roman" w:hAnsi="Times New Roman" w:cs="Times New Roman"/>
                <w:szCs w:val="22"/>
              </w:rPr>
            </w:pPr>
            <w:r w:rsidRPr="001A668A">
              <w:rPr>
                <w:rFonts w:ascii="Times New Roman" w:hAnsi="Times New Roman" w:cs="Times New Roman"/>
                <w:szCs w:val="22"/>
              </w:rPr>
              <w:t>4,7</w:t>
            </w:r>
          </w:p>
        </w:tc>
        <w:tc>
          <w:tcPr>
            <w:tcW w:w="851" w:type="dxa"/>
            <w:vAlign w:val="bottom"/>
          </w:tcPr>
          <w:p w:rsidR="00A44958" w:rsidRPr="001A668A" w:rsidRDefault="00A44958" w:rsidP="00356793">
            <w:pPr>
              <w:pStyle w:val="ConsPlusNormal"/>
              <w:jc w:val="center"/>
              <w:rPr>
                <w:rFonts w:ascii="Times New Roman" w:hAnsi="Times New Roman" w:cs="Times New Roman"/>
                <w:szCs w:val="22"/>
              </w:rPr>
            </w:pPr>
            <w:r w:rsidRPr="001A668A">
              <w:rPr>
                <w:rFonts w:ascii="Times New Roman" w:hAnsi="Times New Roman" w:cs="Times New Roman"/>
                <w:szCs w:val="22"/>
              </w:rPr>
              <w:t>4,8</w:t>
            </w:r>
          </w:p>
        </w:tc>
        <w:tc>
          <w:tcPr>
            <w:tcW w:w="708" w:type="dxa"/>
            <w:vAlign w:val="bottom"/>
          </w:tcPr>
          <w:p w:rsidR="00A44958" w:rsidRPr="001A668A" w:rsidRDefault="00A44958" w:rsidP="00356793">
            <w:pPr>
              <w:pStyle w:val="ConsPlusNormal"/>
              <w:jc w:val="center"/>
              <w:rPr>
                <w:rFonts w:ascii="Times New Roman" w:hAnsi="Times New Roman" w:cs="Times New Roman"/>
                <w:szCs w:val="22"/>
              </w:rPr>
            </w:pPr>
            <w:r w:rsidRPr="001A668A">
              <w:rPr>
                <w:rFonts w:ascii="Times New Roman" w:hAnsi="Times New Roman" w:cs="Times New Roman"/>
                <w:szCs w:val="22"/>
              </w:rPr>
              <w:t>4,9</w:t>
            </w:r>
          </w:p>
        </w:tc>
        <w:tc>
          <w:tcPr>
            <w:tcW w:w="709" w:type="dxa"/>
            <w:vAlign w:val="bottom"/>
          </w:tcPr>
          <w:p w:rsidR="00A44958" w:rsidRPr="001A668A" w:rsidRDefault="00A44958" w:rsidP="00356793">
            <w:pPr>
              <w:pStyle w:val="ConsPlusNormal"/>
              <w:jc w:val="center"/>
              <w:rPr>
                <w:rFonts w:ascii="Times New Roman" w:hAnsi="Times New Roman" w:cs="Times New Roman"/>
                <w:szCs w:val="22"/>
              </w:rPr>
            </w:pPr>
            <w:r w:rsidRPr="001A668A">
              <w:rPr>
                <w:rFonts w:ascii="Times New Roman" w:hAnsi="Times New Roman" w:cs="Times New Roman"/>
                <w:szCs w:val="22"/>
              </w:rPr>
              <w:t>5,0</w:t>
            </w: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5,1</w:t>
            </w: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5,5</w:t>
            </w:r>
          </w:p>
        </w:tc>
        <w:tc>
          <w:tcPr>
            <w:tcW w:w="850"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5,9</w:t>
            </w:r>
          </w:p>
        </w:tc>
      </w:tr>
      <w:tr w:rsidR="00A44958" w:rsidRPr="001A668A" w:rsidTr="005C56D9">
        <w:tc>
          <w:tcPr>
            <w:tcW w:w="2127" w:type="dxa"/>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8. Труд и занятость</w:t>
            </w:r>
          </w:p>
        </w:tc>
        <w:tc>
          <w:tcPr>
            <w:tcW w:w="709" w:type="dxa"/>
          </w:tcPr>
          <w:p w:rsidR="00A44958" w:rsidRPr="001A668A" w:rsidRDefault="00A44958" w:rsidP="005C56D9">
            <w:pPr>
              <w:pStyle w:val="ConsPlusNormal"/>
              <w:jc w:val="center"/>
              <w:rPr>
                <w:rFonts w:ascii="Times New Roman" w:hAnsi="Times New Roman" w:cs="Times New Roman"/>
                <w:szCs w:val="22"/>
              </w:rPr>
            </w:pP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p>
        </w:tc>
        <w:tc>
          <w:tcPr>
            <w:tcW w:w="708" w:type="dxa"/>
            <w:vAlign w:val="bottom"/>
          </w:tcPr>
          <w:p w:rsidR="00A44958" w:rsidRPr="001A668A" w:rsidRDefault="00A44958" w:rsidP="005C56D9">
            <w:pPr>
              <w:pStyle w:val="ConsPlusNormal"/>
              <w:jc w:val="center"/>
              <w:rPr>
                <w:rFonts w:ascii="Times New Roman" w:hAnsi="Times New Roman" w:cs="Times New Roman"/>
                <w:szCs w:val="22"/>
              </w:rPr>
            </w:pPr>
          </w:p>
        </w:tc>
        <w:tc>
          <w:tcPr>
            <w:tcW w:w="853" w:type="dxa"/>
            <w:vAlign w:val="bottom"/>
          </w:tcPr>
          <w:p w:rsidR="00A44958" w:rsidRPr="001A668A" w:rsidRDefault="00A44958" w:rsidP="005C56D9">
            <w:pPr>
              <w:pStyle w:val="ConsPlusNormal"/>
              <w:jc w:val="center"/>
              <w:rPr>
                <w:rFonts w:ascii="Times New Roman" w:hAnsi="Times New Roman" w:cs="Times New Roman"/>
                <w:szCs w:val="22"/>
              </w:rPr>
            </w:pP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p>
        </w:tc>
        <w:tc>
          <w:tcPr>
            <w:tcW w:w="850" w:type="dxa"/>
            <w:vAlign w:val="bottom"/>
          </w:tcPr>
          <w:p w:rsidR="00A44958" w:rsidRPr="001A668A" w:rsidRDefault="00A44958" w:rsidP="005C56D9">
            <w:pPr>
              <w:pStyle w:val="ConsPlusNormal"/>
              <w:jc w:val="center"/>
              <w:rPr>
                <w:rFonts w:ascii="Times New Roman" w:hAnsi="Times New Roman" w:cs="Times New Roman"/>
                <w:szCs w:val="22"/>
              </w:rPr>
            </w:pP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p>
        </w:tc>
        <w:tc>
          <w:tcPr>
            <w:tcW w:w="708" w:type="dxa"/>
            <w:vAlign w:val="bottom"/>
          </w:tcPr>
          <w:p w:rsidR="00A44958" w:rsidRPr="001A668A" w:rsidRDefault="00A44958" w:rsidP="005C56D9">
            <w:pPr>
              <w:pStyle w:val="ConsPlusNormal"/>
              <w:jc w:val="center"/>
              <w:rPr>
                <w:rFonts w:ascii="Times New Roman" w:hAnsi="Times New Roman" w:cs="Times New Roman"/>
                <w:szCs w:val="22"/>
              </w:rPr>
            </w:pP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p>
        </w:tc>
        <w:tc>
          <w:tcPr>
            <w:tcW w:w="851" w:type="dxa"/>
            <w:vAlign w:val="bottom"/>
          </w:tcPr>
          <w:p w:rsidR="00A44958" w:rsidRPr="001A668A" w:rsidRDefault="00A44958" w:rsidP="005C56D9">
            <w:pPr>
              <w:pStyle w:val="ConsPlusNormal"/>
              <w:jc w:val="center"/>
              <w:rPr>
                <w:rFonts w:ascii="Times New Roman" w:hAnsi="Times New Roman" w:cs="Times New Roman"/>
                <w:szCs w:val="22"/>
              </w:rPr>
            </w:pPr>
          </w:p>
        </w:tc>
        <w:tc>
          <w:tcPr>
            <w:tcW w:w="708" w:type="dxa"/>
            <w:vAlign w:val="bottom"/>
          </w:tcPr>
          <w:p w:rsidR="00A44958" w:rsidRPr="001A668A" w:rsidRDefault="00A44958" w:rsidP="005C56D9">
            <w:pPr>
              <w:pStyle w:val="ConsPlusNormal"/>
              <w:jc w:val="center"/>
              <w:rPr>
                <w:rFonts w:ascii="Times New Roman" w:hAnsi="Times New Roman" w:cs="Times New Roman"/>
                <w:szCs w:val="22"/>
              </w:rPr>
            </w:pP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p>
        </w:tc>
        <w:tc>
          <w:tcPr>
            <w:tcW w:w="850" w:type="dxa"/>
            <w:vAlign w:val="bottom"/>
          </w:tcPr>
          <w:p w:rsidR="00A44958" w:rsidRPr="001A668A" w:rsidRDefault="00A44958" w:rsidP="005C56D9">
            <w:pPr>
              <w:pStyle w:val="ConsPlusNormal"/>
              <w:jc w:val="center"/>
              <w:rPr>
                <w:rFonts w:ascii="Times New Roman" w:hAnsi="Times New Roman" w:cs="Times New Roman"/>
                <w:szCs w:val="22"/>
              </w:rPr>
            </w:pPr>
          </w:p>
        </w:tc>
      </w:tr>
      <w:tr w:rsidR="00F46593" w:rsidRPr="001A668A" w:rsidTr="005C56D9">
        <w:tc>
          <w:tcPr>
            <w:tcW w:w="2127" w:type="dxa"/>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Численность занятых в экономике (среднегодовая) (в методологии баланса трудовых ресурсов)</w:t>
            </w:r>
          </w:p>
        </w:tc>
        <w:tc>
          <w:tcPr>
            <w:tcW w:w="709" w:type="dxa"/>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тыс. человек</w:t>
            </w:r>
          </w:p>
        </w:tc>
        <w:tc>
          <w:tcPr>
            <w:tcW w:w="709" w:type="dxa"/>
            <w:vAlign w:val="bottom"/>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4,0</w:t>
            </w:r>
          </w:p>
        </w:tc>
        <w:tc>
          <w:tcPr>
            <w:tcW w:w="709" w:type="dxa"/>
            <w:vAlign w:val="bottom"/>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w:t>
            </w:r>
          </w:p>
        </w:tc>
        <w:tc>
          <w:tcPr>
            <w:tcW w:w="708" w:type="dxa"/>
            <w:vAlign w:val="bottom"/>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4,6</w:t>
            </w:r>
          </w:p>
        </w:tc>
        <w:tc>
          <w:tcPr>
            <w:tcW w:w="853" w:type="dxa"/>
            <w:vAlign w:val="bottom"/>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6,5</w:t>
            </w:r>
          </w:p>
        </w:tc>
        <w:tc>
          <w:tcPr>
            <w:tcW w:w="709" w:type="dxa"/>
            <w:vAlign w:val="bottom"/>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6,6</w:t>
            </w:r>
          </w:p>
        </w:tc>
        <w:tc>
          <w:tcPr>
            <w:tcW w:w="850" w:type="dxa"/>
            <w:vAlign w:val="bottom"/>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6,7</w:t>
            </w:r>
          </w:p>
        </w:tc>
        <w:tc>
          <w:tcPr>
            <w:tcW w:w="709" w:type="dxa"/>
            <w:vAlign w:val="bottom"/>
          </w:tcPr>
          <w:p w:rsidR="00F46593" w:rsidRPr="001A668A" w:rsidRDefault="00F46593" w:rsidP="003B0A18">
            <w:pPr>
              <w:pStyle w:val="ConsPlusNormal"/>
              <w:jc w:val="center"/>
              <w:rPr>
                <w:rFonts w:ascii="Times New Roman" w:hAnsi="Times New Roman" w:cs="Times New Roman"/>
                <w:szCs w:val="22"/>
              </w:rPr>
            </w:pPr>
            <w:r w:rsidRPr="001A668A">
              <w:rPr>
                <w:rFonts w:ascii="Times New Roman" w:hAnsi="Times New Roman" w:cs="Times New Roman"/>
                <w:szCs w:val="22"/>
              </w:rPr>
              <w:t>7,0</w:t>
            </w:r>
          </w:p>
        </w:tc>
        <w:tc>
          <w:tcPr>
            <w:tcW w:w="709" w:type="dxa"/>
            <w:vAlign w:val="bottom"/>
          </w:tcPr>
          <w:p w:rsidR="00F46593" w:rsidRPr="001A668A" w:rsidRDefault="00F46593" w:rsidP="003B0A18">
            <w:pPr>
              <w:pStyle w:val="ConsPlusNormal"/>
              <w:jc w:val="center"/>
              <w:rPr>
                <w:rFonts w:ascii="Times New Roman" w:hAnsi="Times New Roman" w:cs="Times New Roman"/>
                <w:szCs w:val="22"/>
              </w:rPr>
            </w:pPr>
            <w:r w:rsidRPr="001A668A">
              <w:rPr>
                <w:rFonts w:ascii="Times New Roman" w:hAnsi="Times New Roman" w:cs="Times New Roman"/>
                <w:szCs w:val="22"/>
              </w:rPr>
              <w:t>7,1</w:t>
            </w:r>
          </w:p>
        </w:tc>
        <w:tc>
          <w:tcPr>
            <w:tcW w:w="709" w:type="dxa"/>
            <w:vAlign w:val="bottom"/>
          </w:tcPr>
          <w:p w:rsidR="00F46593" w:rsidRPr="001A668A" w:rsidRDefault="00F46593" w:rsidP="003B0A18">
            <w:pPr>
              <w:pStyle w:val="ConsPlusNormal"/>
              <w:jc w:val="center"/>
              <w:rPr>
                <w:rFonts w:ascii="Times New Roman" w:hAnsi="Times New Roman" w:cs="Times New Roman"/>
                <w:szCs w:val="22"/>
              </w:rPr>
            </w:pPr>
            <w:r w:rsidRPr="001A668A">
              <w:rPr>
                <w:rFonts w:ascii="Times New Roman" w:hAnsi="Times New Roman" w:cs="Times New Roman"/>
                <w:szCs w:val="22"/>
              </w:rPr>
              <w:t>7,1</w:t>
            </w:r>
          </w:p>
        </w:tc>
        <w:tc>
          <w:tcPr>
            <w:tcW w:w="708" w:type="dxa"/>
            <w:vAlign w:val="bottom"/>
          </w:tcPr>
          <w:p w:rsidR="00F46593" w:rsidRPr="001A668A" w:rsidRDefault="00F46593" w:rsidP="003B0A18">
            <w:pPr>
              <w:pStyle w:val="ConsPlusNormal"/>
              <w:jc w:val="center"/>
              <w:rPr>
                <w:rFonts w:ascii="Times New Roman" w:hAnsi="Times New Roman" w:cs="Times New Roman"/>
                <w:szCs w:val="22"/>
              </w:rPr>
            </w:pPr>
            <w:r w:rsidRPr="001A668A">
              <w:rPr>
                <w:rFonts w:ascii="Times New Roman" w:hAnsi="Times New Roman" w:cs="Times New Roman"/>
                <w:szCs w:val="22"/>
              </w:rPr>
              <w:t>7,1</w:t>
            </w:r>
          </w:p>
        </w:tc>
        <w:tc>
          <w:tcPr>
            <w:tcW w:w="709" w:type="dxa"/>
            <w:vAlign w:val="bottom"/>
          </w:tcPr>
          <w:p w:rsidR="00F46593" w:rsidRPr="001A668A" w:rsidRDefault="00F46593" w:rsidP="003B0A18">
            <w:pPr>
              <w:pStyle w:val="ConsPlusNormal"/>
              <w:jc w:val="center"/>
              <w:rPr>
                <w:rFonts w:ascii="Times New Roman" w:hAnsi="Times New Roman" w:cs="Times New Roman"/>
                <w:szCs w:val="22"/>
              </w:rPr>
            </w:pPr>
            <w:r w:rsidRPr="001A668A">
              <w:rPr>
                <w:rFonts w:ascii="Times New Roman" w:hAnsi="Times New Roman" w:cs="Times New Roman"/>
                <w:szCs w:val="22"/>
              </w:rPr>
              <w:t>7,2</w:t>
            </w:r>
          </w:p>
        </w:tc>
        <w:tc>
          <w:tcPr>
            <w:tcW w:w="851" w:type="dxa"/>
            <w:vAlign w:val="bottom"/>
          </w:tcPr>
          <w:p w:rsidR="00F46593" w:rsidRPr="001A668A" w:rsidRDefault="00F46593" w:rsidP="003B0A18">
            <w:pPr>
              <w:pStyle w:val="ConsPlusNormal"/>
              <w:jc w:val="center"/>
              <w:rPr>
                <w:rFonts w:ascii="Times New Roman" w:hAnsi="Times New Roman" w:cs="Times New Roman"/>
                <w:szCs w:val="22"/>
              </w:rPr>
            </w:pPr>
            <w:r w:rsidRPr="001A668A">
              <w:rPr>
                <w:rFonts w:ascii="Times New Roman" w:hAnsi="Times New Roman" w:cs="Times New Roman"/>
                <w:szCs w:val="22"/>
              </w:rPr>
              <w:t>7,5</w:t>
            </w:r>
          </w:p>
        </w:tc>
        <w:tc>
          <w:tcPr>
            <w:tcW w:w="708" w:type="dxa"/>
            <w:vAlign w:val="bottom"/>
          </w:tcPr>
          <w:p w:rsidR="00F46593" w:rsidRPr="001A668A" w:rsidRDefault="00F46593" w:rsidP="00F46593">
            <w:pPr>
              <w:pStyle w:val="ConsPlusNormal"/>
              <w:jc w:val="center"/>
              <w:rPr>
                <w:rFonts w:ascii="Times New Roman" w:hAnsi="Times New Roman" w:cs="Times New Roman"/>
                <w:szCs w:val="22"/>
              </w:rPr>
            </w:pPr>
            <w:r w:rsidRPr="001A668A">
              <w:rPr>
                <w:rFonts w:ascii="Times New Roman" w:hAnsi="Times New Roman" w:cs="Times New Roman"/>
                <w:szCs w:val="22"/>
              </w:rPr>
              <w:t>7,8</w:t>
            </w:r>
          </w:p>
        </w:tc>
        <w:tc>
          <w:tcPr>
            <w:tcW w:w="709" w:type="dxa"/>
            <w:vAlign w:val="bottom"/>
          </w:tcPr>
          <w:p w:rsidR="00F46593" w:rsidRPr="001A668A" w:rsidRDefault="00F46593" w:rsidP="003B0A18">
            <w:pPr>
              <w:pStyle w:val="ConsPlusNormal"/>
              <w:jc w:val="center"/>
              <w:rPr>
                <w:rFonts w:ascii="Times New Roman" w:hAnsi="Times New Roman" w:cs="Times New Roman"/>
                <w:szCs w:val="22"/>
              </w:rPr>
            </w:pPr>
            <w:r w:rsidRPr="001A668A">
              <w:rPr>
                <w:rFonts w:ascii="Times New Roman" w:hAnsi="Times New Roman" w:cs="Times New Roman"/>
                <w:szCs w:val="22"/>
              </w:rPr>
              <w:t>7,9</w:t>
            </w:r>
          </w:p>
        </w:tc>
        <w:tc>
          <w:tcPr>
            <w:tcW w:w="709" w:type="dxa"/>
            <w:vAlign w:val="bottom"/>
          </w:tcPr>
          <w:p w:rsidR="00F46593" w:rsidRPr="001A668A" w:rsidRDefault="00F46593" w:rsidP="003B0A18">
            <w:pPr>
              <w:pStyle w:val="ConsPlusNormal"/>
              <w:jc w:val="center"/>
              <w:rPr>
                <w:rFonts w:ascii="Times New Roman" w:hAnsi="Times New Roman" w:cs="Times New Roman"/>
                <w:szCs w:val="22"/>
              </w:rPr>
            </w:pPr>
            <w:r w:rsidRPr="001A668A">
              <w:rPr>
                <w:rFonts w:ascii="Times New Roman" w:hAnsi="Times New Roman" w:cs="Times New Roman"/>
                <w:szCs w:val="22"/>
              </w:rPr>
              <w:t>8,0</w:t>
            </w:r>
          </w:p>
        </w:tc>
        <w:tc>
          <w:tcPr>
            <w:tcW w:w="709" w:type="dxa"/>
            <w:vAlign w:val="bottom"/>
          </w:tcPr>
          <w:p w:rsidR="00F46593" w:rsidRPr="001A668A" w:rsidRDefault="00F46593" w:rsidP="003B0A18">
            <w:pPr>
              <w:pStyle w:val="ConsPlusNormal"/>
              <w:rPr>
                <w:rFonts w:ascii="Times New Roman" w:hAnsi="Times New Roman" w:cs="Times New Roman"/>
                <w:szCs w:val="22"/>
              </w:rPr>
            </w:pPr>
            <w:r w:rsidRPr="001A668A">
              <w:rPr>
                <w:rFonts w:ascii="Times New Roman" w:hAnsi="Times New Roman" w:cs="Times New Roman"/>
                <w:szCs w:val="22"/>
              </w:rPr>
              <w:t>8,0</w:t>
            </w:r>
          </w:p>
        </w:tc>
        <w:tc>
          <w:tcPr>
            <w:tcW w:w="850" w:type="dxa"/>
            <w:vAlign w:val="bottom"/>
          </w:tcPr>
          <w:p w:rsidR="00F46593" w:rsidRPr="001A668A" w:rsidRDefault="00F46593" w:rsidP="003B0A18">
            <w:pPr>
              <w:pStyle w:val="ConsPlusNormal"/>
              <w:rPr>
                <w:rFonts w:ascii="Times New Roman" w:hAnsi="Times New Roman" w:cs="Times New Roman"/>
                <w:szCs w:val="22"/>
              </w:rPr>
            </w:pPr>
            <w:r w:rsidRPr="001A668A">
              <w:rPr>
                <w:rFonts w:ascii="Times New Roman" w:hAnsi="Times New Roman" w:cs="Times New Roman"/>
                <w:szCs w:val="22"/>
              </w:rPr>
              <w:t>8,1</w:t>
            </w:r>
          </w:p>
        </w:tc>
      </w:tr>
      <w:tr w:rsidR="00F46593" w:rsidRPr="001A668A" w:rsidTr="005C56D9">
        <w:tc>
          <w:tcPr>
            <w:tcW w:w="2127" w:type="dxa"/>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Уровень безработицы (по методологии МОТ)</w:t>
            </w:r>
          </w:p>
        </w:tc>
        <w:tc>
          <w:tcPr>
            <w:tcW w:w="709" w:type="dxa"/>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процентов к занятым</w:t>
            </w:r>
          </w:p>
        </w:tc>
        <w:tc>
          <w:tcPr>
            <w:tcW w:w="709" w:type="dxa"/>
            <w:vAlign w:val="bottom"/>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2,01</w:t>
            </w:r>
          </w:p>
        </w:tc>
        <w:tc>
          <w:tcPr>
            <w:tcW w:w="709" w:type="dxa"/>
            <w:vAlign w:val="bottom"/>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2,4</w:t>
            </w:r>
          </w:p>
        </w:tc>
        <w:tc>
          <w:tcPr>
            <w:tcW w:w="708" w:type="dxa"/>
            <w:vAlign w:val="bottom"/>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2,7</w:t>
            </w:r>
          </w:p>
        </w:tc>
        <w:tc>
          <w:tcPr>
            <w:tcW w:w="853" w:type="dxa"/>
            <w:vAlign w:val="bottom"/>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c>
          <w:tcPr>
            <w:tcW w:w="709" w:type="dxa"/>
            <w:vAlign w:val="bottom"/>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c>
          <w:tcPr>
            <w:tcW w:w="850" w:type="dxa"/>
            <w:vAlign w:val="bottom"/>
          </w:tcPr>
          <w:p w:rsidR="00F46593"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1,9</w:t>
            </w:r>
          </w:p>
        </w:tc>
        <w:tc>
          <w:tcPr>
            <w:tcW w:w="709" w:type="dxa"/>
            <w:vAlign w:val="bottom"/>
          </w:tcPr>
          <w:p w:rsidR="00F46593" w:rsidRPr="001A668A" w:rsidRDefault="00F46593" w:rsidP="003B0A18">
            <w:pPr>
              <w:pStyle w:val="ConsPlusNormal"/>
              <w:jc w:val="center"/>
              <w:rPr>
                <w:rFonts w:ascii="Times New Roman" w:hAnsi="Times New Roman" w:cs="Times New Roman"/>
                <w:szCs w:val="22"/>
              </w:rPr>
            </w:pPr>
            <w:r w:rsidRPr="001A668A">
              <w:rPr>
                <w:rFonts w:ascii="Times New Roman" w:hAnsi="Times New Roman" w:cs="Times New Roman"/>
                <w:szCs w:val="22"/>
              </w:rPr>
              <w:t>1,8</w:t>
            </w:r>
          </w:p>
        </w:tc>
        <w:tc>
          <w:tcPr>
            <w:tcW w:w="709" w:type="dxa"/>
            <w:vAlign w:val="bottom"/>
          </w:tcPr>
          <w:p w:rsidR="00F46593" w:rsidRPr="001A668A" w:rsidRDefault="00F46593" w:rsidP="003B0A18">
            <w:pPr>
              <w:pStyle w:val="ConsPlusNormal"/>
              <w:jc w:val="center"/>
              <w:rPr>
                <w:rFonts w:ascii="Times New Roman" w:hAnsi="Times New Roman" w:cs="Times New Roman"/>
                <w:szCs w:val="22"/>
              </w:rPr>
            </w:pPr>
            <w:r w:rsidRPr="001A668A">
              <w:rPr>
                <w:rFonts w:ascii="Times New Roman" w:hAnsi="Times New Roman" w:cs="Times New Roman"/>
                <w:szCs w:val="22"/>
              </w:rPr>
              <w:t>1,7</w:t>
            </w:r>
          </w:p>
        </w:tc>
        <w:tc>
          <w:tcPr>
            <w:tcW w:w="709" w:type="dxa"/>
            <w:vAlign w:val="bottom"/>
          </w:tcPr>
          <w:p w:rsidR="00F46593" w:rsidRPr="001A668A" w:rsidRDefault="00F46593" w:rsidP="003B0A18">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708" w:type="dxa"/>
            <w:vAlign w:val="bottom"/>
          </w:tcPr>
          <w:p w:rsidR="00F46593" w:rsidRPr="001A668A" w:rsidRDefault="00F46593" w:rsidP="003B0A18">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709" w:type="dxa"/>
            <w:vAlign w:val="bottom"/>
          </w:tcPr>
          <w:p w:rsidR="00F46593" w:rsidRPr="001A668A" w:rsidRDefault="00F46593" w:rsidP="00F46593">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851" w:type="dxa"/>
            <w:vAlign w:val="bottom"/>
          </w:tcPr>
          <w:p w:rsidR="00F46593" w:rsidRPr="001A668A" w:rsidRDefault="00F46593" w:rsidP="00F46593">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708" w:type="dxa"/>
            <w:vAlign w:val="bottom"/>
          </w:tcPr>
          <w:p w:rsidR="00F46593" w:rsidRPr="001A668A" w:rsidRDefault="00F46593" w:rsidP="00F46593">
            <w:pPr>
              <w:pStyle w:val="ConsPlusNormal"/>
              <w:jc w:val="center"/>
              <w:rPr>
                <w:rFonts w:ascii="Times New Roman" w:hAnsi="Times New Roman" w:cs="Times New Roman"/>
                <w:szCs w:val="22"/>
              </w:rPr>
            </w:pPr>
            <w:r w:rsidRPr="001A668A">
              <w:rPr>
                <w:rFonts w:ascii="Times New Roman" w:hAnsi="Times New Roman" w:cs="Times New Roman"/>
                <w:szCs w:val="22"/>
              </w:rPr>
              <w:t>1,6</w:t>
            </w:r>
          </w:p>
        </w:tc>
        <w:tc>
          <w:tcPr>
            <w:tcW w:w="709" w:type="dxa"/>
            <w:vAlign w:val="bottom"/>
          </w:tcPr>
          <w:p w:rsidR="00F46593" w:rsidRPr="001A668A" w:rsidRDefault="00F46593" w:rsidP="00F46593">
            <w:pPr>
              <w:pStyle w:val="ConsPlusNormal"/>
              <w:jc w:val="center"/>
              <w:rPr>
                <w:rFonts w:ascii="Times New Roman" w:hAnsi="Times New Roman" w:cs="Times New Roman"/>
                <w:szCs w:val="22"/>
              </w:rPr>
            </w:pPr>
            <w:r w:rsidRPr="001A668A">
              <w:rPr>
                <w:rFonts w:ascii="Times New Roman" w:hAnsi="Times New Roman" w:cs="Times New Roman"/>
                <w:szCs w:val="22"/>
              </w:rPr>
              <w:t>1,5</w:t>
            </w:r>
          </w:p>
        </w:tc>
        <w:tc>
          <w:tcPr>
            <w:tcW w:w="709" w:type="dxa"/>
            <w:vAlign w:val="bottom"/>
          </w:tcPr>
          <w:p w:rsidR="00F46593" w:rsidRPr="001A668A" w:rsidRDefault="00F46593" w:rsidP="00F46593">
            <w:pPr>
              <w:pStyle w:val="ConsPlusNormal"/>
              <w:jc w:val="center"/>
              <w:rPr>
                <w:rFonts w:ascii="Times New Roman" w:hAnsi="Times New Roman" w:cs="Times New Roman"/>
                <w:szCs w:val="22"/>
              </w:rPr>
            </w:pPr>
            <w:r w:rsidRPr="001A668A">
              <w:rPr>
                <w:rFonts w:ascii="Times New Roman" w:hAnsi="Times New Roman" w:cs="Times New Roman"/>
                <w:szCs w:val="22"/>
              </w:rPr>
              <w:t>145</w:t>
            </w:r>
          </w:p>
        </w:tc>
        <w:tc>
          <w:tcPr>
            <w:tcW w:w="709" w:type="dxa"/>
            <w:vAlign w:val="bottom"/>
          </w:tcPr>
          <w:p w:rsidR="00F46593" w:rsidRPr="001A668A" w:rsidRDefault="00F46593" w:rsidP="00F46593">
            <w:pPr>
              <w:pStyle w:val="ConsPlusNormal"/>
              <w:jc w:val="center"/>
              <w:rPr>
                <w:rFonts w:ascii="Times New Roman" w:hAnsi="Times New Roman" w:cs="Times New Roman"/>
                <w:szCs w:val="22"/>
              </w:rPr>
            </w:pPr>
            <w:r w:rsidRPr="001A668A">
              <w:rPr>
                <w:rFonts w:ascii="Times New Roman" w:hAnsi="Times New Roman" w:cs="Times New Roman"/>
                <w:szCs w:val="22"/>
              </w:rPr>
              <w:t>1,4</w:t>
            </w:r>
          </w:p>
        </w:tc>
        <w:tc>
          <w:tcPr>
            <w:tcW w:w="850" w:type="dxa"/>
            <w:vAlign w:val="bottom"/>
          </w:tcPr>
          <w:p w:rsidR="00F46593" w:rsidRPr="001A668A" w:rsidRDefault="00F46593" w:rsidP="00F46593">
            <w:pPr>
              <w:pStyle w:val="ConsPlusNormal"/>
              <w:jc w:val="center"/>
              <w:rPr>
                <w:rFonts w:ascii="Times New Roman" w:hAnsi="Times New Roman" w:cs="Times New Roman"/>
                <w:szCs w:val="22"/>
              </w:rPr>
            </w:pPr>
            <w:r w:rsidRPr="001A668A">
              <w:rPr>
                <w:rFonts w:ascii="Times New Roman" w:hAnsi="Times New Roman" w:cs="Times New Roman"/>
                <w:szCs w:val="22"/>
              </w:rPr>
              <w:t>1,4</w:t>
            </w:r>
          </w:p>
        </w:tc>
      </w:tr>
      <w:tr w:rsidR="00A44958" w:rsidRPr="001A668A" w:rsidTr="005C56D9">
        <w:tc>
          <w:tcPr>
            <w:tcW w:w="2127" w:type="dxa"/>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 xml:space="preserve"> Фонд заработной платы в бюджетной сфере</w:t>
            </w:r>
          </w:p>
        </w:tc>
        <w:tc>
          <w:tcPr>
            <w:tcW w:w="709" w:type="dxa"/>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Млн. рублей</w:t>
            </w: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413,2</w:t>
            </w: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421,8</w:t>
            </w:r>
          </w:p>
        </w:tc>
        <w:tc>
          <w:tcPr>
            <w:tcW w:w="708"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418,2</w:t>
            </w:r>
          </w:p>
        </w:tc>
        <w:tc>
          <w:tcPr>
            <w:tcW w:w="853"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420,5</w:t>
            </w:r>
          </w:p>
        </w:tc>
        <w:tc>
          <w:tcPr>
            <w:tcW w:w="709"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420,5</w:t>
            </w:r>
          </w:p>
        </w:tc>
        <w:tc>
          <w:tcPr>
            <w:tcW w:w="850" w:type="dxa"/>
            <w:vAlign w:val="bottom"/>
          </w:tcPr>
          <w:p w:rsidR="00A44958" w:rsidRPr="001A668A" w:rsidRDefault="00A44958" w:rsidP="005C56D9">
            <w:pPr>
              <w:pStyle w:val="ConsPlusNormal"/>
              <w:jc w:val="center"/>
              <w:rPr>
                <w:rFonts w:ascii="Times New Roman" w:hAnsi="Times New Roman" w:cs="Times New Roman"/>
                <w:szCs w:val="22"/>
              </w:rPr>
            </w:pPr>
            <w:r w:rsidRPr="001A668A">
              <w:rPr>
                <w:rFonts w:ascii="Times New Roman" w:hAnsi="Times New Roman" w:cs="Times New Roman"/>
                <w:szCs w:val="22"/>
              </w:rPr>
              <w:t>420,5</w:t>
            </w:r>
          </w:p>
        </w:tc>
        <w:tc>
          <w:tcPr>
            <w:tcW w:w="709" w:type="dxa"/>
            <w:vAlign w:val="bottom"/>
          </w:tcPr>
          <w:p w:rsidR="00A44958"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454,1</w:t>
            </w:r>
          </w:p>
        </w:tc>
        <w:tc>
          <w:tcPr>
            <w:tcW w:w="709" w:type="dxa"/>
            <w:vAlign w:val="bottom"/>
          </w:tcPr>
          <w:p w:rsidR="00A44958"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490,5</w:t>
            </w:r>
          </w:p>
        </w:tc>
        <w:tc>
          <w:tcPr>
            <w:tcW w:w="709" w:type="dxa"/>
            <w:vAlign w:val="bottom"/>
          </w:tcPr>
          <w:p w:rsidR="00A44958"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529,7</w:t>
            </w:r>
          </w:p>
        </w:tc>
        <w:tc>
          <w:tcPr>
            <w:tcW w:w="708" w:type="dxa"/>
            <w:vAlign w:val="bottom"/>
          </w:tcPr>
          <w:p w:rsidR="00A44958"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572,1</w:t>
            </w:r>
          </w:p>
        </w:tc>
        <w:tc>
          <w:tcPr>
            <w:tcW w:w="709" w:type="dxa"/>
            <w:vAlign w:val="bottom"/>
          </w:tcPr>
          <w:p w:rsidR="00A44958"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617,9</w:t>
            </w:r>
          </w:p>
        </w:tc>
        <w:tc>
          <w:tcPr>
            <w:tcW w:w="851" w:type="dxa"/>
            <w:vAlign w:val="bottom"/>
          </w:tcPr>
          <w:p w:rsidR="00A44958"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667,3</w:t>
            </w:r>
          </w:p>
        </w:tc>
        <w:tc>
          <w:tcPr>
            <w:tcW w:w="708" w:type="dxa"/>
            <w:vAlign w:val="bottom"/>
          </w:tcPr>
          <w:p w:rsidR="00A44958"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720,7</w:t>
            </w:r>
          </w:p>
        </w:tc>
        <w:tc>
          <w:tcPr>
            <w:tcW w:w="709" w:type="dxa"/>
            <w:vAlign w:val="bottom"/>
          </w:tcPr>
          <w:p w:rsidR="00A44958"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778,3</w:t>
            </w:r>
          </w:p>
        </w:tc>
        <w:tc>
          <w:tcPr>
            <w:tcW w:w="709" w:type="dxa"/>
            <w:vAlign w:val="bottom"/>
          </w:tcPr>
          <w:p w:rsidR="00A44958"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840,6</w:t>
            </w:r>
          </w:p>
        </w:tc>
        <w:tc>
          <w:tcPr>
            <w:tcW w:w="709" w:type="dxa"/>
            <w:vAlign w:val="bottom"/>
          </w:tcPr>
          <w:p w:rsidR="00A44958"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907,8</w:t>
            </w:r>
          </w:p>
        </w:tc>
        <w:tc>
          <w:tcPr>
            <w:tcW w:w="850" w:type="dxa"/>
            <w:vAlign w:val="bottom"/>
          </w:tcPr>
          <w:p w:rsidR="00A44958" w:rsidRPr="001A668A" w:rsidRDefault="00F46593" w:rsidP="005C56D9">
            <w:pPr>
              <w:pStyle w:val="ConsPlusNormal"/>
              <w:jc w:val="center"/>
              <w:rPr>
                <w:rFonts w:ascii="Times New Roman" w:hAnsi="Times New Roman" w:cs="Times New Roman"/>
                <w:szCs w:val="22"/>
              </w:rPr>
            </w:pPr>
            <w:r w:rsidRPr="001A668A">
              <w:rPr>
                <w:rFonts w:ascii="Times New Roman" w:hAnsi="Times New Roman" w:cs="Times New Roman"/>
                <w:szCs w:val="22"/>
              </w:rPr>
              <w:t>980,5</w:t>
            </w:r>
          </w:p>
        </w:tc>
      </w:tr>
    </w:tbl>
    <w:p w:rsidR="00177BEE" w:rsidRPr="001A668A" w:rsidRDefault="00177BEE" w:rsidP="00177BEE">
      <w:pPr>
        <w:pStyle w:val="ConsPlusNormal"/>
        <w:jc w:val="center"/>
        <w:rPr>
          <w:rFonts w:ascii="Times New Roman" w:hAnsi="Times New Roman" w:cs="Times New Roman"/>
          <w:color w:val="FF0000"/>
          <w:szCs w:val="22"/>
        </w:rPr>
      </w:pPr>
    </w:p>
    <w:p w:rsidR="00177BEE" w:rsidRPr="001A668A" w:rsidRDefault="00177BEE">
      <w:pPr>
        <w:pStyle w:val="ConsPlusNormal"/>
        <w:jc w:val="center"/>
        <w:rPr>
          <w:rFonts w:ascii="Times New Roman" w:hAnsi="Times New Roman" w:cs="Times New Roman"/>
          <w:color w:val="FF0000"/>
          <w:szCs w:val="22"/>
        </w:rPr>
      </w:pPr>
    </w:p>
    <w:p w:rsidR="00F40BB1" w:rsidRPr="001A668A" w:rsidRDefault="00F40BB1">
      <w:pPr>
        <w:pStyle w:val="ConsPlusNormal"/>
        <w:jc w:val="both"/>
        <w:rPr>
          <w:rFonts w:ascii="Times New Roman" w:hAnsi="Times New Roman" w:cs="Times New Roman"/>
          <w:szCs w:val="22"/>
        </w:rPr>
      </w:pPr>
    </w:p>
    <w:sectPr w:rsidR="00F40BB1" w:rsidRPr="001A668A" w:rsidSect="008A1370">
      <w:pgSz w:w="16840" w:h="11907" w:orient="landscape"/>
      <w:pgMar w:top="1701" w:right="1134" w:bottom="851" w:left="1134" w:header="0" w:footer="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76D2E" w:rsidRDefault="00576D2E" w:rsidP="00F90970">
      <w:r>
        <w:separator/>
      </w:r>
    </w:p>
  </w:endnote>
  <w:endnote w:type="continuationSeparator" w:id="0">
    <w:p w:rsidR="00576D2E" w:rsidRDefault="00576D2E" w:rsidP="00F909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76D2E" w:rsidRDefault="00576D2E" w:rsidP="00F90970">
      <w:r>
        <w:separator/>
      </w:r>
    </w:p>
  </w:footnote>
  <w:footnote w:type="continuationSeparator" w:id="0">
    <w:p w:rsidR="00576D2E" w:rsidRDefault="00576D2E" w:rsidP="00F90970">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5559E8"/>
    <w:multiLevelType w:val="hybridMultilevel"/>
    <w:tmpl w:val="B4441808"/>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0BB1"/>
    <w:rsid w:val="00010996"/>
    <w:rsid w:val="000A1184"/>
    <w:rsid w:val="00131023"/>
    <w:rsid w:val="00156952"/>
    <w:rsid w:val="00177BEE"/>
    <w:rsid w:val="001A668A"/>
    <w:rsid w:val="001E003C"/>
    <w:rsid w:val="00212B74"/>
    <w:rsid w:val="002A6FBE"/>
    <w:rsid w:val="00356793"/>
    <w:rsid w:val="003677AD"/>
    <w:rsid w:val="0037654D"/>
    <w:rsid w:val="003B0A18"/>
    <w:rsid w:val="003B4FE1"/>
    <w:rsid w:val="00447C40"/>
    <w:rsid w:val="00493B55"/>
    <w:rsid w:val="004C4E35"/>
    <w:rsid w:val="004E1DEE"/>
    <w:rsid w:val="004F7FF8"/>
    <w:rsid w:val="00537FB9"/>
    <w:rsid w:val="00567209"/>
    <w:rsid w:val="00576D2E"/>
    <w:rsid w:val="005774F8"/>
    <w:rsid w:val="0058025C"/>
    <w:rsid w:val="005A1A78"/>
    <w:rsid w:val="005C356E"/>
    <w:rsid w:val="005C56D9"/>
    <w:rsid w:val="005D72D7"/>
    <w:rsid w:val="005E73C9"/>
    <w:rsid w:val="00611E29"/>
    <w:rsid w:val="00652509"/>
    <w:rsid w:val="00657229"/>
    <w:rsid w:val="006C0FBA"/>
    <w:rsid w:val="006C596C"/>
    <w:rsid w:val="00701BF7"/>
    <w:rsid w:val="007270C6"/>
    <w:rsid w:val="00740FB4"/>
    <w:rsid w:val="007870D6"/>
    <w:rsid w:val="00797B31"/>
    <w:rsid w:val="008009D4"/>
    <w:rsid w:val="00896F15"/>
    <w:rsid w:val="008A1370"/>
    <w:rsid w:val="008F098B"/>
    <w:rsid w:val="00902FAB"/>
    <w:rsid w:val="00933193"/>
    <w:rsid w:val="00971E29"/>
    <w:rsid w:val="009B30AC"/>
    <w:rsid w:val="009D64DB"/>
    <w:rsid w:val="00A01890"/>
    <w:rsid w:val="00A047E9"/>
    <w:rsid w:val="00A44958"/>
    <w:rsid w:val="00A508FD"/>
    <w:rsid w:val="00A93AE9"/>
    <w:rsid w:val="00A9476E"/>
    <w:rsid w:val="00AD51D3"/>
    <w:rsid w:val="00AE686B"/>
    <w:rsid w:val="00AF336A"/>
    <w:rsid w:val="00B95181"/>
    <w:rsid w:val="00BC506A"/>
    <w:rsid w:val="00BD6FF7"/>
    <w:rsid w:val="00C43737"/>
    <w:rsid w:val="00C46929"/>
    <w:rsid w:val="00CA330F"/>
    <w:rsid w:val="00D162FB"/>
    <w:rsid w:val="00D47552"/>
    <w:rsid w:val="00D61A9A"/>
    <w:rsid w:val="00DE530E"/>
    <w:rsid w:val="00E764E5"/>
    <w:rsid w:val="00E76B75"/>
    <w:rsid w:val="00EA70C7"/>
    <w:rsid w:val="00EC775A"/>
    <w:rsid w:val="00ED2DEA"/>
    <w:rsid w:val="00F40BB1"/>
    <w:rsid w:val="00F46593"/>
    <w:rsid w:val="00F9097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772908BA-C30B-42E7-9109-CFFAC94FC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09D4"/>
    <w:pPr>
      <w:jc w:val="left"/>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40BB1"/>
    <w:pPr>
      <w:widowControl w:val="0"/>
      <w:autoSpaceDE w:val="0"/>
      <w:autoSpaceDN w:val="0"/>
      <w:jc w:val="left"/>
    </w:pPr>
    <w:rPr>
      <w:rFonts w:ascii="Calibri" w:eastAsia="Times New Roman" w:hAnsi="Calibri" w:cs="Calibri"/>
      <w:szCs w:val="20"/>
      <w:lang w:eastAsia="ru-RU"/>
    </w:rPr>
  </w:style>
  <w:style w:type="paragraph" w:customStyle="1" w:styleId="ConsPlusNonformat">
    <w:name w:val="ConsPlusNonformat"/>
    <w:rsid w:val="00F40BB1"/>
    <w:pPr>
      <w:widowControl w:val="0"/>
      <w:autoSpaceDE w:val="0"/>
      <w:autoSpaceDN w:val="0"/>
      <w:jc w:val="left"/>
    </w:pPr>
    <w:rPr>
      <w:rFonts w:ascii="Courier New" w:eastAsia="Times New Roman" w:hAnsi="Courier New" w:cs="Courier New"/>
      <w:sz w:val="20"/>
      <w:szCs w:val="20"/>
      <w:lang w:eastAsia="ru-RU"/>
    </w:rPr>
  </w:style>
  <w:style w:type="paragraph" w:customStyle="1" w:styleId="ConsPlusTitle">
    <w:name w:val="ConsPlusTitle"/>
    <w:rsid w:val="00F40BB1"/>
    <w:pPr>
      <w:widowControl w:val="0"/>
      <w:autoSpaceDE w:val="0"/>
      <w:autoSpaceDN w:val="0"/>
      <w:jc w:val="left"/>
    </w:pPr>
    <w:rPr>
      <w:rFonts w:ascii="Calibri" w:eastAsia="Times New Roman" w:hAnsi="Calibri" w:cs="Calibri"/>
      <w:b/>
      <w:szCs w:val="20"/>
      <w:lang w:eastAsia="ru-RU"/>
    </w:rPr>
  </w:style>
  <w:style w:type="paragraph" w:customStyle="1" w:styleId="ConsPlusCell">
    <w:name w:val="ConsPlusCell"/>
    <w:rsid w:val="00F40BB1"/>
    <w:pPr>
      <w:widowControl w:val="0"/>
      <w:autoSpaceDE w:val="0"/>
      <w:autoSpaceDN w:val="0"/>
      <w:jc w:val="left"/>
    </w:pPr>
    <w:rPr>
      <w:rFonts w:ascii="Courier New" w:eastAsia="Times New Roman" w:hAnsi="Courier New" w:cs="Courier New"/>
      <w:sz w:val="20"/>
      <w:szCs w:val="20"/>
      <w:lang w:eastAsia="ru-RU"/>
    </w:rPr>
  </w:style>
  <w:style w:type="paragraph" w:customStyle="1" w:styleId="ConsPlusDocList">
    <w:name w:val="ConsPlusDocList"/>
    <w:rsid w:val="00F40BB1"/>
    <w:pPr>
      <w:widowControl w:val="0"/>
      <w:autoSpaceDE w:val="0"/>
      <w:autoSpaceDN w:val="0"/>
      <w:jc w:val="left"/>
    </w:pPr>
    <w:rPr>
      <w:rFonts w:ascii="Courier New" w:eastAsia="Times New Roman" w:hAnsi="Courier New" w:cs="Courier New"/>
      <w:sz w:val="20"/>
      <w:szCs w:val="20"/>
      <w:lang w:eastAsia="ru-RU"/>
    </w:rPr>
  </w:style>
  <w:style w:type="paragraph" w:customStyle="1" w:styleId="ConsPlusTitlePage">
    <w:name w:val="ConsPlusTitlePage"/>
    <w:rsid w:val="00F40BB1"/>
    <w:pPr>
      <w:widowControl w:val="0"/>
      <w:autoSpaceDE w:val="0"/>
      <w:autoSpaceDN w:val="0"/>
      <w:jc w:val="left"/>
    </w:pPr>
    <w:rPr>
      <w:rFonts w:ascii="Tahoma" w:eastAsia="Times New Roman" w:hAnsi="Tahoma" w:cs="Tahoma"/>
      <w:sz w:val="20"/>
      <w:szCs w:val="20"/>
      <w:lang w:eastAsia="ru-RU"/>
    </w:rPr>
  </w:style>
  <w:style w:type="paragraph" w:customStyle="1" w:styleId="ConsPlusJurTerm">
    <w:name w:val="ConsPlusJurTerm"/>
    <w:rsid w:val="00F40BB1"/>
    <w:pPr>
      <w:widowControl w:val="0"/>
      <w:autoSpaceDE w:val="0"/>
      <w:autoSpaceDN w:val="0"/>
      <w:jc w:val="left"/>
    </w:pPr>
    <w:rPr>
      <w:rFonts w:ascii="Tahoma" w:eastAsia="Times New Roman" w:hAnsi="Tahoma" w:cs="Tahoma"/>
      <w:szCs w:val="20"/>
      <w:lang w:eastAsia="ru-RU"/>
    </w:rPr>
  </w:style>
  <w:style w:type="paragraph" w:styleId="a3">
    <w:name w:val="header"/>
    <w:basedOn w:val="a"/>
    <w:link w:val="a4"/>
    <w:uiPriority w:val="99"/>
    <w:semiHidden/>
    <w:unhideWhenUsed/>
    <w:rsid w:val="00F90970"/>
    <w:pPr>
      <w:tabs>
        <w:tab w:val="center" w:pos="4677"/>
        <w:tab w:val="right" w:pos="9355"/>
      </w:tabs>
    </w:pPr>
  </w:style>
  <w:style w:type="character" w:customStyle="1" w:styleId="a4">
    <w:name w:val="Верхний колонтитул Знак"/>
    <w:basedOn w:val="a0"/>
    <w:link w:val="a3"/>
    <w:uiPriority w:val="99"/>
    <w:semiHidden/>
    <w:rsid w:val="00F90970"/>
  </w:style>
  <w:style w:type="paragraph" w:styleId="a5">
    <w:name w:val="footer"/>
    <w:basedOn w:val="a"/>
    <w:link w:val="a6"/>
    <w:uiPriority w:val="99"/>
    <w:semiHidden/>
    <w:unhideWhenUsed/>
    <w:rsid w:val="00F90970"/>
    <w:pPr>
      <w:tabs>
        <w:tab w:val="center" w:pos="4677"/>
        <w:tab w:val="right" w:pos="9355"/>
      </w:tabs>
    </w:pPr>
  </w:style>
  <w:style w:type="character" w:customStyle="1" w:styleId="a6">
    <w:name w:val="Нижний колонтитул Знак"/>
    <w:basedOn w:val="a0"/>
    <w:link w:val="a5"/>
    <w:uiPriority w:val="99"/>
    <w:semiHidden/>
    <w:rsid w:val="00F90970"/>
  </w:style>
  <w:style w:type="paragraph" w:customStyle="1" w:styleId="bodytext2">
    <w:name w:val="bodytext2"/>
    <w:basedOn w:val="a"/>
    <w:rsid w:val="008009D4"/>
    <w:pPr>
      <w:spacing w:before="100" w:beforeAutospacing="1" w:after="100" w:afterAutospacing="1"/>
    </w:pPr>
  </w:style>
  <w:style w:type="paragraph" w:customStyle="1" w:styleId="1">
    <w:name w:val="Абзац списка1"/>
    <w:basedOn w:val="a"/>
    <w:rsid w:val="0058025C"/>
    <w:pPr>
      <w:ind w:left="720"/>
      <w:contextualSpacing/>
    </w:pPr>
  </w:style>
  <w:style w:type="paragraph" w:customStyle="1" w:styleId="style112">
    <w:name w:val="style112"/>
    <w:basedOn w:val="a"/>
    <w:rsid w:val="00740FB4"/>
    <w:pPr>
      <w:spacing w:before="100" w:beforeAutospacing="1" w:after="100" w:afterAutospacing="1"/>
    </w:pPr>
  </w:style>
  <w:style w:type="character" w:customStyle="1" w:styleId="apple-converted-space">
    <w:name w:val="apple-converted-space"/>
    <w:basedOn w:val="a0"/>
    <w:rsid w:val="00740FB4"/>
  </w:style>
  <w:style w:type="paragraph" w:customStyle="1" w:styleId="style111">
    <w:name w:val="style111"/>
    <w:basedOn w:val="a"/>
    <w:rsid w:val="00740FB4"/>
    <w:pPr>
      <w:spacing w:before="100" w:beforeAutospacing="1" w:after="100" w:afterAutospacing="1"/>
    </w:pPr>
  </w:style>
  <w:style w:type="character" w:styleId="a7">
    <w:name w:val="Strong"/>
    <w:basedOn w:val="a0"/>
    <w:qFormat/>
    <w:rsid w:val="00740FB4"/>
    <w:rPr>
      <w:b/>
      <w:bCs/>
    </w:rPr>
  </w:style>
  <w:style w:type="paragraph" w:styleId="a8">
    <w:name w:val="Normal (Web)"/>
    <w:basedOn w:val="a"/>
    <w:rsid w:val="00740FB4"/>
    <w:pPr>
      <w:spacing w:before="100" w:beforeAutospacing="1" w:after="100" w:afterAutospacing="1"/>
    </w:pPr>
  </w:style>
  <w:style w:type="character" w:styleId="a9">
    <w:name w:val="Hyperlink"/>
    <w:basedOn w:val="a0"/>
    <w:rsid w:val="00740FB4"/>
    <w:rPr>
      <w:color w:val="0000FF"/>
      <w:u w:val="single"/>
    </w:rPr>
  </w:style>
  <w:style w:type="paragraph" w:customStyle="1" w:styleId="formattexttopleveltext">
    <w:name w:val="formattext topleveltext"/>
    <w:basedOn w:val="a"/>
    <w:rsid w:val="00740FB4"/>
    <w:pPr>
      <w:spacing w:before="100" w:beforeAutospacing="1" w:after="100" w:afterAutospacing="1"/>
    </w:pPr>
  </w:style>
  <w:style w:type="paragraph" w:styleId="aa">
    <w:name w:val="Balloon Text"/>
    <w:basedOn w:val="a"/>
    <w:link w:val="ab"/>
    <w:uiPriority w:val="99"/>
    <w:semiHidden/>
    <w:unhideWhenUsed/>
    <w:rsid w:val="003B0A18"/>
    <w:rPr>
      <w:rFonts w:ascii="Tahoma" w:hAnsi="Tahoma" w:cs="Tahoma"/>
      <w:sz w:val="16"/>
      <w:szCs w:val="16"/>
    </w:rPr>
  </w:style>
  <w:style w:type="character" w:customStyle="1" w:styleId="ab">
    <w:name w:val="Текст выноски Знак"/>
    <w:basedOn w:val="a0"/>
    <w:link w:val="aa"/>
    <w:uiPriority w:val="99"/>
    <w:semiHidden/>
    <w:rsid w:val="003B0A1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docs.cntd.ru/document/901714433"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docs.cntd.ru/document/42020413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4E11F5-7841-49D7-883B-2D5C526734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5591</Words>
  <Characters>31869</Characters>
  <Application>Microsoft Office Word</Application>
  <DocSecurity>0</DocSecurity>
  <Lines>265</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37386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ЗолотухинаОВ</dc:creator>
  <cp:lastModifiedBy>Андрей</cp:lastModifiedBy>
  <cp:revision>2</cp:revision>
  <cp:lastPrinted>2016-10-11T02:04:00Z</cp:lastPrinted>
  <dcterms:created xsi:type="dcterms:W3CDTF">2026-01-21T01:05:00Z</dcterms:created>
  <dcterms:modified xsi:type="dcterms:W3CDTF">2026-01-21T01:05:00Z</dcterms:modified>
</cp:coreProperties>
</file>