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2B2885" w14:textId="77777777" w:rsidR="00D81492" w:rsidRDefault="00D8149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0CBE4F56" w14:textId="77777777" w:rsidR="00D81492" w:rsidRDefault="00D81492">
      <w:pPr>
        <w:pStyle w:val="ConsPlusNormal"/>
        <w:jc w:val="both"/>
        <w:outlineLvl w:val="0"/>
      </w:pPr>
    </w:p>
    <w:p w14:paraId="7BF6419F" w14:textId="77777777" w:rsidR="00D81492" w:rsidRDefault="00D81492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3140777C" w14:textId="77777777" w:rsidR="00D81492" w:rsidRDefault="00D81492">
      <w:pPr>
        <w:pStyle w:val="ConsPlusTitle"/>
        <w:jc w:val="center"/>
      </w:pPr>
    </w:p>
    <w:p w14:paraId="11349A4E" w14:textId="77777777" w:rsidR="00D81492" w:rsidRDefault="00D81492">
      <w:pPr>
        <w:pStyle w:val="ConsPlusTitle"/>
        <w:jc w:val="center"/>
      </w:pPr>
      <w:r>
        <w:t>ПОСТАНОВЛЕНИЕ</w:t>
      </w:r>
    </w:p>
    <w:p w14:paraId="2A10560A" w14:textId="77777777" w:rsidR="00D81492" w:rsidRDefault="00D81492">
      <w:pPr>
        <w:pStyle w:val="ConsPlusTitle"/>
        <w:jc w:val="center"/>
      </w:pPr>
      <w:r>
        <w:t>от 26 ноября 2007 г. N 804</w:t>
      </w:r>
    </w:p>
    <w:p w14:paraId="4FC17DD9" w14:textId="77777777" w:rsidR="00D81492" w:rsidRDefault="00D81492">
      <w:pPr>
        <w:pStyle w:val="ConsPlusTitle"/>
        <w:jc w:val="center"/>
      </w:pPr>
    </w:p>
    <w:p w14:paraId="4D05BADC" w14:textId="77777777" w:rsidR="00D81492" w:rsidRDefault="00D81492">
      <w:pPr>
        <w:pStyle w:val="ConsPlusTitle"/>
        <w:jc w:val="center"/>
      </w:pPr>
      <w:r>
        <w:t>ОБ УТВЕРЖДЕНИИ ПОЛОЖЕНИЯ</w:t>
      </w:r>
    </w:p>
    <w:p w14:paraId="6FDE5945" w14:textId="77777777" w:rsidR="00D81492" w:rsidRDefault="00D81492">
      <w:pPr>
        <w:pStyle w:val="ConsPlusTitle"/>
        <w:jc w:val="center"/>
      </w:pPr>
      <w:r>
        <w:t>О ГРАЖДАНСКОЙ ОБОРОНЕ В РОССИЙСКОЙ ФЕДЕРАЦИИ</w:t>
      </w:r>
    </w:p>
    <w:p w14:paraId="4013939E" w14:textId="77777777" w:rsidR="00D81492" w:rsidRDefault="00D8149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171"/>
        <w:gridCol w:w="113"/>
      </w:tblGrid>
      <w:tr w:rsidR="00D81492" w14:paraId="47C3C41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2EF70" w14:textId="77777777" w:rsidR="00D81492" w:rsidRDefault="00D8149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869C3" w14:textId="77777777" w:rsidR="00D81492" w:rsidRDefault="00D8149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D7E4205" w14:textId="77777777" w:rsidR="00D81492" w:rsidRDefault="00D8149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FB78E08" w14:textId="77777777" w:rsidR="00D81492" w:rsidRDefault="00D8149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28.02.2013 </w:t>
            </w:r>
            <w:hyperlink r:id="rId5">
              <w:r>
                <w:rPr>
                  <w:color w:val="0000FF"/>
                </w:rPr>
                <w:t>N 167</w:t>
              </w:r>
            </w:hyperlink>
            <w:r>
              <w:rPr>
                <w:color w:val="392C69"/>
              </w:rPr>
              <w:t>,</w:t>
            </w:r>
          </w:p>
          <w:p w14:paraId="3FD0CF67" w14:textId="77777777" w:rsidR="00D81492" w:rsidRDefault="00D8149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15.10.2014 </w:t>
            </w:r>
            <w:hyperlink r:id="rId6">
              <w:r>
                <w:rPr>
                  <w:color w:val="0000FF"/>
                </w:rPr>
                <w:t>N 1054</w:t>
              </w:r>
            </w:hyperlink>
            <w:r>
              <w:rPr>
                <w:color w:val="392C69"/>
              </w:rPr>
              <w:t xml:space="preserve">, от 14.11.2015 </w:t>
            </w:r>
            <w:hyperlink r:id="rId7">
              <w:r>
                <w:rPr>
                  <w:color w:val="0000FF"/>
                </w:rPr>
                <w:t>N 1231</w:t>
              </w:r>
            </w:hyperlink>
            <w:r>
              <w:rPr>
                <w:color w:val="392C69"/>
              </w:rPr>
              <w:t xml:space="preserve">, от 25.04.2019 </w:t>
            </w:r>
            <w:hyperlink r:id="rId8">
              <w:r>
                <w:rPr>
                  <w:color w:val="0000FF"/>
                </w:rPr>
                <w:t>N 497</w:t>
              </w:r>
            </w:hyperlink>
            <w:r>
              <w:rPr>
                <w:color w:val="392C69"/>
              </w:rPr>
              <w:t>,</w:t>
            </w:r>
          </w:p>
          <w:p w14:paraId="48B17E0E" w14:textId="77777777" w:rsidR="00D81492" w:rsidRDefault="00D8149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30.09.2019 </w:t>
            </w:r>
            <w:hyperlink r:id="rId9">
              <w:r>
                <w:rPr>
                  <w:color w:val="0000FF"/>
                </w:rPr>
                <w:t>N 1274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DBE8B" w14:textId="77777777" w:rsidR="00D81492" w:rsidRDefault="00D81492">
            <w:pPr>
              <w:pStyle w:val="ConsPlusNormal"/>
            </w:pPr>
          </w:p>
        </w:tc>
      </w:tr>
    </w:tbl>
    <w:p w14:paraId="3C45BDC2" w14:textId="77777777" w:rsidR="00D81492" w:rsidRDefault="00D81492">
      <w:pPr>
        <w:pStyle w:val="ConsPlusNormal"/>
      </w:pPr>
    </w:p>
    <w:p w14:paraId="5A8D7F6F" w14:textId="77777777" w:rsidR="00D81492" w:rsidRDefault="00D8149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"О гражданской обороне" и </w:t>
      </w:r>
      <w:hyperlink r:id="rId11">
        <w:r>
          <w:rPr>
            <w:color w:val="0000FF"/>
          </w:rPr>
          <w:t>Указом</w:t>
        </w:r>
      </w:hyperlink>
      <w:r>
        <w:t xml:space="preserve"> Президента Российской Федерации от 11 июля 2004 г. N 868 "Вопросы Министерства Российской Федерации по делам гражданской обороны, чрезвычайным ситуациям и ликвидации последствий стихийных бедствий" Правительство Российской Федерации постановляет:</w:t>
      </w:r>
    </w:p>
    <w:p w14:paraId="015EBBDD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3">
        <w:r>
          <w:rPr>
            <w:color w:val="0000FF"/>
          </w:rPr>
          <w:t>Положение</w:t>
        </w:r>
      </w:hyperlink>
      <w:r>
        <w:t xml:space="preserve"> о гражданской обороне в Российской Федерации.</w:t>
      </w:r>
    </w:p>
    <w:p w14:paraId="2A59CE66" w14:textId="77777777" w:rsidR="00D81492" w:rsidRDefault="00D81492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14:paraId="524FF2FA" w14:textId="77777777" w:rsidR="00D81492" w:rsidRDefault="00D81492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10 июня 1999 г. N 620 "О гражданских организациях гражданской обороны" (Собрание законодательства Российской Федерации, 1999, N 24, ст. 2982);</w:t>
      </w:r>
    </w:p>
    <w:p w14:paraId="60293094" w14:textId="77777777" w:rsidR="00D81492" w:rsidRDefault="00D81492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 ноября 1999 г. N 1266 "О федеральных службах гражданской обороны" (Собрание законодательства Российской Федерации, 1999, N 47, ст. 5718);</w:t>
      </w:r>
    </w:p>
    <w:p w14:paraId="27399880" w14:textId="77777777" w:rsidR="00D81492" w:rsidRDefault="00D81492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пункт 44</w:t>
        </w:r>
      </w:hyperlink>
      <w:r>
        <w:t xml:space="preserve"> изменений и дополнений, которые вносятся в акты Правительства Российской Федерации по вопросам пожарной безопасности, утвержденных Постановлением Правительства Российской Федерации от 8 августа 2003 г. N 475 (Собрание законодательства Российской Федерации, 2003, N 33, ст. 3269).</w:t>
      </w:r>
    </w:p>
    <w:p w14:paraId="679C2E34" w14:textId="77777777" w:rsidR="00D81492" w:rsidRDefault="00D81492">
      <w:pPr>
        <w:pStyle w:val="ConsPlusNormal"/>
        <w:ind w:firstLine="540"/>
        <w:jc w:val="both"/>
      </w:pPr>
    </w:p>
    <w:p w14:paraId="6DA57A92" w14:textId="77777777" w:rsidR="00D81492" w:rsidRDefault="00D81492">
      <w:pPr>
        <w:pStyle w:val="ConsPlusNormal"/>
        <w:jc w:val="right"/>
      </w:pPr>
      <w:r>
        <w:t>Председатель Правительства</w:t>
      </w:r>
    </w:p>
    <w:p w14:paraId="005C32A5" w14:textId="77777777" w:rsidR="00D81492" w:rsidRDefault="00D81492">
      <w:pPr>
        <w:pStyle w:val="ConsPlusNormal"/>
        <w:jc w:val="right"/>
      </w:pPr>
      <w:r>
        <w:t>Российской Федерации</w:t>
      </w:r>
    </w:p>
    <w:p w14:paraId="6C0FA44D" w14:textId="77777777" w:rsidR="00D81492" w:rsidRDefault="00D81492">
      <w:pPr>
        <w:pStyle w:val="ConsPlusNormal"/>
        <w:jc w:val="right"/>
      </w:pPr>
      <w:r>
        <w:t>В.ЗУБКОВ</w:t>
      </w:r>
    </w:p>
    <w:p w14:paraId="2F1F1F4D" w14:textId="77777777" w:rsidR="00D81492" w:rsidRDefault="00D81492">
      <w:pPr>
        <w:pStyle w:val="ConsPlusNormal"/>
        <w:jc w:val="right"/>
      </w:pPr>
    </w:p>
    <w:p w14:paraId="5800A277" w14:textId="77777777" w:rsidR="00D81492" w:rsidRDefault="00D81492">
      <w:pPr>
        <w:pStyle w:val="ConsPlusNormal"/>
        <w:jc w:val="right"/>
      </w:pPr>
    </w:p>
    <w:p w14:paraId="2B6592BD" w14:textId="77777777" w:rsidR="00D81492" w:rsidRDefault="00D81492">
      <w:pPr>
        <w:pStyle w:val="ConsPlusNormal"/>
        <w:jc w:val="right"/>
      </w:pPr>
    </w:p>
    <w:p w14:paraId="72BB1886" w14:textId="77777777" w:rsidR="00D81492" w:rsidRDefault="00D81492">
      <w:pPr>
        <w:pStyle w:val="ConsPlusNormal"/>
        <w:jc w:val="right"/>
      </w:pPr>
    </w:p>
    <w:p w14:paraId="0EA8D1E8" w14:textId="77777777" w:rsidR="00D81492" w:rsidRDefault="00D81492">
      <w:pPr>
        <w:pStyle w:val="ConsPlusNormal"/>
        <w:jc w:val="right"/>
      </w:pPr>
    </w:p>
    <w:p w14:paraId="7D896341" w14:textId="77777777" w:rsidR="00D81492" w:rsidRDefault="00D81492">
      <w:pPr>
        <w:pStyle w:val="ConsPlusNormal"/>
        <w:jc w:val="right"/>
        <w:outlineLvl w:val="0"/>
      </w:pPr>
      <w:r>
        <w:t>Утверждено</w:t>
      </w:r>
    </w:p>
    <w:p w14:paraId="1AB1BABD" w14:textId="77777777" w:rsidR="00D81492" w:rsidRDefault="00D81492">
      <w:pPr>
        <w:pStyle w:val="ConsPlusNormal"/>
        <w:jc w:val="right"/>
      </w:pPr>
      <w:r>
        <w:t>Постановлением Правительства</w:t>
      </w:r>
    </w:p>
    <w:p w14:paraId="2F559D88" w14:textId="77777777" w:rsidR="00D81492" w:rsidRDefault="00D81492">
      <w:pPr>
        <w:pStyle w:val="ConsPlusNormal"/>
        <w:jc w:val="right"/>
      </w:pPr>
      <w:r>
        <w:t>Российской Федерации</w:t>
      </w:r>
    </w:p>
    <w:p w14:paraId="02893F14" w14:textId="77777777" w:rsidR="00D81492" w:rsidRDefault="00D81492">
      <w:pPr>
        <w:pStyle w:val="ConsPlusNormal"/>
        <w:jc w:val="right"/>
      </w:pPr>
      <w:r>
        <w:t>от 26 ноября 2007 г. N 804</w:t>
      </w:r>
    </w:p>
    <w:p w14:paraId="66459F7B" w14:textId="77777777" w:rsidR="00D81492" w:rsidRDefault="00D81492">
      <w:pPr>
        <w:pStyle w:val="ConsPlusNormal"/>
        <w:jc w:val="right"/>
      </w:pPr>
    </w:p>
    <w:p w14:paraId="18041AE3" w14:textId="77777777" w:rsidR="00D81492" w:rsidRDefault="00D81492">
      <w:pPr>
        <w:pStyle w:val="ConsPlusTitle"/>
        <w:jc w:val="center"/>
      </w:pPr>
      <w:bookmarkStart w:id="0" w:name="P33"/>
      <w:bookmarkEnd w:id="0"/>
      <w:r>
        <w:t>ПОЛОЖЕНИЕ</w:t>
      </w:r>
    </w:p>
    <w:p w14:paraId="708841D7" w14:textId="77777777" w:rsidR="00D81492" w:rsidRDefault="00D81492">
      <w:pPr>
        <w:pStyle w:val="ConsPlusTitle"/>
        <w:jc w:val="center"/>
      </w:pPr>
      <w:r>
        <w:t>О ГРАЖДАНСКОЙ ОБОРОНЕ В РОССИЙСКОЙ ФЕДЕРАЦИИ</w:t>
      </w:r>
    </w:p>
    <w:p w14:paraId="3652CAF8" w14:textId="77777777" w:rsidR="00D81492" w:rsidRDefault="00D8149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171"/>
        <w:gridCol w:w="113"/>
      </w:tblGrid>
      <w:tr w:rsidR="00D81492" w14:paraId="4CD6C9D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15B4C" w14:textId="77777777" w:rsidR="00D81492" w:rsidRDefault="00D8149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825DC" w14:textId="77777777" w:rsidR="00D81492" w:rsidRDefault="00D8149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7B14C0D" w14:textId="77777777" w:rsidR="00D81492" w:rsidRDefault="00D8149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7BF7479" w14:textId="77777777" w:rsidR="00D81492" w:rsidRDefault="00D81492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Постановлений Правительства РФ от 28.02.2013 </w:t>
            </w:r>
            <w:hyperlink r:id="rId15">
              <w:r>
                <w:rPr>
                  <w:color w:val="0000FF"/>
                </w:rPr>
                <w:t>N 167</w:t>
              </w:r>
            </w:hyperlink>
            <w:r>
              <w:rPr>
                <w:color w:val="392C69"/>
              </w:rPr>
              <w:t>,</w:t>
            </w:r>
          </w:p>
          <w:p w14:paraId="06E4396D" w14:textId="77777777" w:rsidR="00D81492" w:rsidRDefault="00D8149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15.10.2014 </w:t>
            </w:r>
            <w:hyperlink r:id="rId16">
              <w:r>
                <w:rPr>
                  <w:color w:val="0000FF"/>
                </w:rPr>
                <w:t>N 1054</w:t>
              </w:r>
            </w:hyperlink>
            <w:r>
              <w:rPr>
                <w:color w:val="392C69"/>
              </w:rPr>
              <w:t xml:space="preserve">, от 14.11.2015 </w:t>
            </w:r>
            <w:hyperlink r:id="rId17">
              <w:r>
                <w:rPr>
                  <w:color w:val="0000FF"/>
                </w:rPr>
                <w:t>N 1231</w:t>
              </w:r>
            </w:hyperlink>
            <w:r>
              <w:rPr>
                <w:color w:val="392C69"/>
              </w:rPr>
              <w:t xml:space="preserve">, от 25.04.2019 </w:t>
            </w:r>
            <w:hyperlink r:id="rId18">
              <w:r>
                <w:rPr>
                  <w:color w:val="0000FF"/>
                </w:rPr>
                <w:t>N 497</w:t>
              </w:r>
            </w:hyperlink>
            <w:r>
              <w:rPr>
                <w:color w:val="392C69"/>
              </w:rPr>
              <w:t>,</w:t>
            </w:r>
          </w:p>
          <w:p w14:paraId="7C7BBAA0" w14:textId="77777777" w:rsidR="00D81492" w:rsidRDefault="00D8149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30.09.2019 </w:t>
            </w:r>
            <w:hyperlink r:id="rId19">
              <w:r>
                <w:rPr>
                  <w:color w:val="0000FF"/>
                </w:rPr>
                <w:t>N 1274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37686" w14:textId="77777777" w:rsidR="00D81492" w:rsidRDefault="00D81492">
            <w:pPr>
              <w:pStyle w:val="ConsPlusNormal"/>
            </w:pPr>
          </w:p>
        </w:tc>
      </w:tr>
    </w:tbl>
    <w:p w14:paraId="670960A4" w14:textId="77777777" w:rsidR="00D81492" w:rsidRDefault="00D81492">
      <w:pPr>
        <w:pStyle w:val="ConsPlusNormal"/>
      </w:pPr>
    </w:p>
    <w:p w14:paraId="6DCD6E3C" w14:textId="77777777" w:rsidR="00D81492" w:rsidRDefault="00D81492">
      <w:pPr>
        <w:pStyle w:val="ConsPlusNormal"/>
        <w:ind w:firstLine="540"/>
        <w:jc w:val="both"/>
      </w:pPr>
      <w:r>
        <w:t xml:space="preserve">1. Настоящее Положение разработано в соответствии с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"О гражданской обороне" и определяет порядок подготовки к ведению и ведения гражданской обороны в Российской Федерации, а также основные мероприятия по гражданской обороне.</w:t>
      </w:r>
    </w:p>
    <w:p w14:paraId="7D0ADAE5" w14:textId="77777777" w:rsidR="00D81492" w:rsidRDefault="00D81492">
      <w:pPr>
        <w:pStyle w:val="ConsPlusNormal"/>
        <w:spacing w:before="220"/>
        <w:ind w:firstLine="540"/>
        <w:jc w:val="both"/>
      </w:pPr>
      <w:r>
        <w:t>2. 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на территории Российской Федерации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247C80FF" w14:textId="77777777" w:rsidR="00D81492" w:rsidRDefault="00D81492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576D8F93" w14:textId="77777777" w:rsidR="00D81492" w:rsidRDefault="00D81492">
      <w:pPr>
        <w:pStyle w:val="ConsPlusNormal"/>
        <w:spacing w:before="220"/>
        <w:ind w:firstLine="540"/>
        <w:jc w:val="both"/>
      </w:pPr>
      <w:r>
        <w:t>Ведение гражданской обороны заключается в выполнении мероприятий по защите населения, материальных и культурных ценностей на территории Российской Федерации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2129EB8C" w14:textId="77777777" w:rsidR="00D81492" w:rsidRDefault="00D81492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603E17F9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Мероприятия по гражданской обороне в Российской Федерации организуются и проводятся на всей территории страны на федеральном, региональном, местном уровнях и в организациях в соответствии с </w:t>
      </w:r>
      <w:hyperlink r:id="rId23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бедствий, а также настоящим Положением.</w:t>
      </w:r>
    </w:p>
    <w:p w14:paraId="492A9B8D" w14:textId="77777777" w:rsidR="00D81492" w:rsidRDefault="00D81492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30.09.2019 N 1274)</w:t>
      </w:r>
    </w:p>
    <w:p w14:paraId="029E3FE0" w14:textId="77777777" w:rsidR="00D81492" w:rsidRDefault="00D81492">
      <w:pPr>
        <w:pStyle w:val="ConsPlusNormal"/>
        <w:spacing w:before="220"/>
        <w:ind w:firstLine="540"/>
        <w:jc w:val="both"/>
      </w:pPr>
      <w:r>
        <w:t>Обеспечение выполнения мероприятий по гражданской обороне в федеральных органах исполнительной власти, органах государственной власти субъектов Российской Федерации, органах местного самоуправления осуществляется их соответствующими органами управления, силами и средствами гражданской обороны и единой государственной системы предупреждения и ликвидации чрезвычайных ситуаций.</w:t>
      </w:r>
    </w:p>
    <w:p w14:paraId="0C052B13" w14:textId="77777777" w:rsidR="00D81492" w:rsidRDefault="00D81492">
      <w:pPr>
        <w:pStyle w:val="ConsPlusNormal"/>
        <w:jc w:val="both"/>
      </w:pPr>
      <w:r>
        <w:t xml:space="preserve">(абзац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РФ от 30.09.2019 N 1274)</w:t>
      </w:r>
    </w:p>
    <w:p w14:paraId="3D52424F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3. Федеральные органы исполнительной власти, органы государственной власти субъектов Российской Федерации, органы местного самоуправления и организации в целях решения задач в области гражданской обороны в соответствии с установленными </w:t>
      </w:r>
      <w:hyperlink r:id="rId26">
        <w:r>
          <w:rPr>
            <w:color w:val="0000FF"/>
          </w:rPr>
          <w:t>полномочиями</w:t>
        </w:r>
      </w:hyperlink>
      <w:r>
        <w:t xml:space="preserve"> создают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14:paraId="17C6A955" w14:textId="77777777" w:rsidR="00D81492" w:rsidRDefault="00D81492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30.09.2019 N 1274)</w:t>
      </w:r>
    </w:p>
    <w:p w14:paraId="3B5AE7DD" w14:textId="77777777" w:rsidR="00D81492" w:rsidRDefault="00D81492">
      <w:pPr>
        <w:pStyle w:val="ConsPlusNormal"/>
        <w:spacing w:before="220"/>
        <w:ind w:firstLine="540"/>
        <w:jc w:val="both"/>
      </w:pPr>
      <w:r>
        <w:t>Федеральные органы исполнительной власти, органы государственной власти субъектов Российской Федерации и органы местного самоуправления определяют перечень организаций, обеспечивающих выполнение мероприятий по гражданской обороне федерального органа исполнительной власти, и организаций, обеспечивающих выполнение мероприятий регионального или местного уровня по гражданской обороне.</w:t>
      </w:r>
    </w:p>
    <w:p w14:paraId="297DD5CA" w14:textId="77777777" w:rsidR="00D81492" w:rsidRDefault="00D81492">
      <w:pPr>
        <w:pStyle w:val="ConsPlusNormal"/>
        <w:jc w:val="both"/>
      </w:pPr>
      <w:r>
        <w:t xml:space="preserve">(абзац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РФ от 30.09.2019 N 1274)</w:t>
      </w:r>
    </w:p>
    <w:p w14:paraId="5B7F6B51" w14:textId="77777777" w:rsidR="00D81492" w:rsidRDefault="00D81492">
      <w:pPr>
        <w:pStyle w:val="ConsPlusNormal"/>
        <w:spacing w:before="220"/>
        <w:ind w:firstLine="540"/>
        <w:jc w:val="both"/>
      </w:pPr>
      <w:r>
        <w:t>4. Порядок подготовки к ведению гражданской обороны:</w:t>
      </w:r>
    </w:p>
    <w:p w14:paraId="4244E076" w14:textId="77777777" w:rsidR="00D81492" w:rsidRDefault="00D81492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6763E721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в федеральном органе исполнительной власти определяется положением об организации и </w:t>
      </w:r>
      <w:r>
        <w:lastRenderedPageBreak/>
        <w:t>ведении гражданской обороны в федеральном органе исполнительной власти, утверждаемым его руководителем по согласованию с Министерством Российской Федерации по делам гражданской обороны, чрезвычайным ситуациям и ликвидации последствий стихийных бедствий;</w:t>
      </w:r>
    </w:p>
    <w:p w14:paraId="7EA6DC23" w14:textId="77777777" w:rsidR="00D81492" w:rsidRDefault="00D81492">
      <w:pPr>
        <w:pStyle w:val="ConsPlusNormal"/>
        <w:spacing w:before="220"/>
        <w:ind w:firstLine="540"/>
        <w:jc w:val="both"/>
      </w:pPr>
      <w:r>
        <w:t>в субъекте Российской Федерации определяется положением об организации и ведении гражданской обороны в субъекте Российской Федерации, утверждаемым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по согласованию с соответствующим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62583448" w14:textId="77777777" w:rsidR="00D81492" w:rsidRDefault="00D81492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25.04.2019 N 497)</w:t>
      </w:r>
    </w:p>
    <w:p w14:paraId="6CDA9AE0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в муниципальном образовании утверждается должностным лицом местного самоуправления, возглавляющим местную администрацию (исполнительно-распорядительный орган муниципального образования), в соответствии с </w:t>
      </w:r>
      <w:hyperlink r:id="rId31">
        <w:r>
          <w:rPr>
            <w:color w:val="0000FF"/>
          </w:rPr>
          <w:t>положением</w:t>
        </w:r>
      </w:hyperlink>
      <w:r>
        <w:t xml:space="preserve"> об организации и ведении гражданской обороны в муниципальном образовании, разрабатываемым и утверждаемым Министерством;</w:t>
      </w:r>
    </w:p>
    <w:p w14:paraId="197472B9" w14:textId="77777777" w:rsidR="00D81492" w:rsidRDefault="00D81492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30.09.2019 N 1274)</w:t>
      </w:r>
    </w:p>
    <w:p w14:paraId="2361D3B0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в организации утверждается руководителем этой организации в соответствии с </w:t>
      </w:r>
      <w:hyperlink r:id="rId33">
        <w:r>
          <w:rPr>
            <w:color w:val="0000FF"/>
          </w:rPr>
          <w:t>положением</w:t>
        </w:r>
      </w:hyperlink>
      <w:r>
        <w:t xml:space="preserve"> об организации и ведении гражданской обороны в организации, разрабатываемым и утверждаемым Министерством.</w:t>
      </w:r>
    </w:p>
    <w:p w14:paraId="7B02CE6A" w14:textId="77777777" w:rsidR="00D81492" w:rsidRDefault="00D81492">
      <w:pPr>
        <w:pStyle w:val="ConsPlusNormal"/>
        <w:spacing w:before="220"/>
        <w:ind w:firstLine="540"/>
        <w:jc w:val="both"/>
      </w:pPr>
      <w:r>
        <w:t>5. Ведение гражданской обороны осуществляется:</w:t>
      </w:r>
    </w:p>
    <w:p w14:paraId="35B5C3A7" w14:textId="77777777" w:rsidR="00D81492" w:rsidRDefault="00D81492">
      <w:pPr>
        <w:pStyle w:val="ConsPlusNormal"/>
        <w:spacing w:before="220"/>
        <w:ind w:firstLine="540"/>
        <w:jc w:val="both"/>
      </w:pPr>
      <w:r>
        <w:t>в Российской Федерации - на основе Плана гражданской обороны и защиты населения Российской Федерации;</w:t>
      </w:r>
    </w:p>
    <w:p w14:paraId="191F9CFC" w14:textId="77777777" w:rsidR="00D81492" w:rsidRDefault="00D81492">
      <w:pPr>
        <w:pStyle w:val="ConsPlusNormal"/>
        <w:spacing w:before="220"/>
        <w:ind w:firstLine="540"/>
        <w:jc w:val="both"/>
      </w:pPr>
      <w:r>
        <w:t>в субъектах Российской Федерации и муниципальных образованиях - на основе соответствующих планов гражданской обороны и защиты населения субъектов Российской Федерации и муниципальных образований;</w:t>
      </w:r>
    </w:p>
    <w:p w14:paraId="6CD635AD" w14:textId="77777777" w:rsidR="00D81492" w:rsidRDefault="00D81492">
      <w:pPr>
        <w:pStyle w:val="ConsPlusNormal"/>
        <w:spacing w:before="220"/>
        <w:ind w:firstLine="540"/>
        <w:jc w:val="both"/>
      </w:pPr>
      <w:r>
        <w:t>в федеральных органах исполнительной власти и организациях - на основе соответствующих планов гражданской обороны федеральных органов исполнительной власти и организаций.</w:t>
      </w:r>
    </w:p>
    <w:p w14:paraId="70D62EA6" w14:textId="77777777" w:rsidR="00D81492" w:rsidRDefault="00D81492">
      <w:pPr>
        <w:pStyle w:val="ConsPlusNormal"/>
        <w:spacing w:before="220"/>
        <w:ind w:firstLine="540"/>
        <w:jc w:val="both"/>
      </w:pPr>
      <w:r>
        <w:t>Планы гражданской обороны и защиты населения (планы гражданской обороны) определяют объем, организацию, порядок обеспечения, способы и сроки выполнения мероприятий по гражданской обороне и ликвидации чрезвычайных ситуаций природного и техногенного характера в военное время.</w:t>
      </w:r>
    </w:p>
    <w:p w14:paraId="63C8796F" w14:textId="77777777" w:rsidR="00D81492" w:rsidRDefault="00D81492">
      <w:pPr>
        <w:pStyle w:val="ConsPlusNormal"/>
        <w:jc w:val="both"/>
      </w:pPr>
      <w:r>
        <w:t xml:space="preserve">(в ред. Постановлений Правительства РФ от 14.11.2015 </w:t>
      </w:r>
      <w:hyperlink r:id="rId34">
        <w:r>
          <w:rPr>
            <w:color w:val="0000FF"/>
          </w:rPr>
          <w:t>N 1231</w:t>
        </w:r>
      </w:hyperlink>
      <w:r>
        <w:t xml:space="preserve">, от 30.09.2019 </w:t>
      </w:r>
      <w:hyperlink r:id="rId35">
        <w:r>
          <w:rPr>
            <w:color w:val="0000FF"/>
          </w:rPr>
          <w:t>N 1274</w:t>
        </w:r>
      </w:hyperlink>
      <w:r>
        <w:t>)</w:t>
      </w:r>
    </w:p>
    <w:p w14:paraId="1CE77D27" w14:textId="77777777" w:rsidR="00D81492" w:rsidRDefault="00D81492">
      <w:pPr>
        <w:pStyle w:val="ConsPlusNormal"/>
        <w:spacing w:before="220"/>
        <w:ind w:firstLine="540"/>
        <w:jc w:val="both"/>
      </w:pPr>
      <w:r>
        <w:t>Порядок разработки, согласования и утверждения планов гражданской обороны и защиты населения (планов гражданской обороны) определяется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14:paraId="77B9153C" w14:textId="77777777" w:rsidR="00D81492" w:rsidRDefault="00D81492">
      <w:pPr>
        <w:pStyle w:val="ConsPlusNormal"/>
        <w:spacing w:before="220"/>
        <w:ind w:firstLine="540"/>
        <w:jc w:val="both"/>
      </w:pPr>
      <w:r>
        <w:t>Выполнение мероприятий по гражданской обороне и ликвидации чрезвычайных ситуаций природного и техногенного характера в мирное время осуществляется в соответствии с планами действий по предупреждению и ликвидации чрезвычайных ситуаций.</w:t>
      </w:r>
    </w:p>
    <w:p w14:paraId="1270975C" w14:textId="77777777" w:rsidR="00D81492" w:rsidRDefault="00D81492">
      <w:pPr>
        <w:pStyle w:val="ConsPlusNormal"/>
        <w:jc w:val="both"/>
      </w:pPr>
      <w:r>
        <w:t xml:space="preserve">(абзац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РФ от 30.09.2019 N 1274)</w:t>
      </w:r>
    </w:p>
    <w:p w14:paraId="046B61F1" w14:textId="77777777" w:rsidR="00D81492" w:rsidRDefault="00D81492">
      <w:pPr>
        <w:pStyle w:val="ConsPlusNormal"/>
        <w:spacing w:before="220"/>
        <w:ind w:firstLine="540"/>
        <w:jc w:val="both"/>
      </w:pPr>
      <w:r>
        <w:t>6. 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военное время, на территории Российской Федерации организуется сбор информации в области гражданской обороны (далее - информация) и обмен ею.</w:t>
      </w:r>
    </w:p>
    <w:p w14:paraId="269912E6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Сбор и обмен информацией осуществляются федеральными органами исполнительной власти, </w:t>
      </w:r>
      <w:r>
        <w:lastRenderedPageBreak/>
        <w:t>органами государственной власти субъектов Российской Федерации, органами местного самоуправления и организациями, эксплуатирующими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опасности, а также организациями, отнесенными в установленном порядке к категориям по гражданской обороне.</w:t>
      </w:r>
    </w:p>
    <w:p w14:paraId="5976CBCF" w14:textId="77777777" w:rsidR="00D81492" w:rsidRDefault="00D81492">
      <w:pPr>
        <w:pStyle w:val="ConsPlusNormal"/>
        <w:jc w:val="both"/>
      </w:pPr>
      <w:r>
        <w:t xml:space="preserve">(в ред. Постановлений Правительства РФ от 14.11.2015 </w:t>
      </w:r>
      <w:hyperlink r:id="rId37">
        <w:r>
          <w:rPr>
            <w:color w:val="0000FF"/>
          </w:rPr>
          <w:t>N 1231</w:t>
        </w:r>
      </w:hyperlink>
      <w:r>
        <w:t xml:space="preserve">, от 30.09.2019 </w:t>
      </w:r>
      <w:hyperlink r:id="rId38">
        <w:r>
          <w:rPr>
            <w:color w:val="0000FF"/>
          </w:rPr>
          <w:t>N 1274</w:t>
        </w:r>
      </w:hyperlink>
      <w:r>
        <w:t>)</w:t>
      </w:r>
    </w:p>
    <w:p w14:paraId="3D759E43" w14:textId="77777777" w:rsidR="00D81492" w:rsidRDefault="00D81492">
      <w:pPr>
        <w:pStyle w:val="ConsPlusNormal"/>
        <w:spacing w:before="220"/>
        <w:ind w:firstLine="540"/>
        <w:jc w:val="both"/>
      </w:pPr>
      <w:r>
        <w:t>Федеральные органы исполнительной власти представляют информацию в Министерство Российской Федерации по делам гражданской обороны, чрезвычайным ситуациям и ликвидации последствий стихийных бедствий.</w:t>
      </w:r>
    </w:p>
    <w:p w14:paraId="644556EA" w14:textId="77777777" w:rsidR="00D81492" w:rsidRDefault="00D81492">
      <w:pPr>
        <w:pStyle w:val="ConsPlusNormal"/>
        <w:spacing w:before="220"/>
        <w:ind w:firstLine="540"/>
        <w:jc w:val="both"/>
      </w:pPr>
      <w:r>
        <w:t>Кроме того, федеральные органы исполнительной власти, в пределах своей компетенции осуществляющие наблюдение и контроль за состоянием окружающей природной среды, обстановкой на потенциально опасных объектах и прилегающих к ним территориях, доводят сведения о прогнозируемых и возникших опасностях в военное время до органов государственной власти субъектов Российской Федерации и органов местного самоуправления.</w:t>
      </w:r>
    </w:p>
    <w:p w14:paraId="53244266" w14:textId="77777777" w:rsidR="00D81492" w:rsidRDefault="00D81492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30.09.2019 N 1274)</w:t>
      </w:r>
    </w:p>
    <w:p w14:paraId="31141268" w14:textId="77777777" w:rsidR="00D81492" w:rsidRDefault="00D81492">
      <w:pPr>
        <w:pStyle w:val="ConsPlusNormal"/>
        <w:spacing w:before="220"/>
        <w:ind w:firstLine="540"/>
        <w:jc w:val="both"/>
      </w:pPr>
      <w:r>
        <w:t>Органы государственной власти субъектов Российской Федерации представляют информацию в главные управления Министерства Российской Федерации по делам гражданской обороны, чрезвычайным ситуациям и ликвидации последствий стихийных бедствий по субъектам Российской Федерации, органы местного самоуправления - в органы государственной власти субъектов Российской Федерации, организации - в орган местного самоуправления и в федеральный орган исполнительной власти, к сфере деятельности которого они относятся или в ведении которого находятся.</w:t>
      </w:r>
    </w:p>
    <w:p w14:paraId="6A12E0F7" w14:textId="77777777" w:rsidR="00D81492" w:rsidRDefault="00D81492">
      <w:pPr>
        <w:pStyle w:val="ConsPlusNormal"/>
        <w:jc w:val="both"/>
      </w:pPr>
      <w:r>
        <w:t xml:space="preserve">(в ред. Постановлений Правительства РФ от 14.11.2015 </w:t>
      </w:r>
      <w:hyperlink r:id="rId40">
        <w:r>
          <w:rPr>
            <w:color w:val="0000FF"/>
          </w:rPr>
          <w:t>N 1231</w:t>
        </w:r>
      </w:hyperlink>
      <w:r>
        <w:t xml:space="preserve">, от 30.09.2019 </w:t>
      </w:r>
      <w:hyperlink r:id="rId41">
        <w:r>
          <w:rPr>
            <w:color w:val="0000FF"/>
          </w:rPr>
          <w:t>N 1274</w:t>
        </w:r>
      </w:hyperlink>
      <w:r>
        <w:t>)</w:t>
      </w:r>
    </w:p>
    <w:p w14:paraId="714D64FB" w14:textId="77777777" w:rsidR="00D81492" w:rsidRDefault="00D81492">
      <w:pPr>
        <w:pStyle w:val="ConsPlusNormal"/>
        <w:spacing w:before="220"/>
        <w:ind w:firstLine="540"/>
        <w:jc w:val="both"/>
      </w:pPr>
      <w:r>
        <w:t>7. Основными мероприятиями по гражданской обороне, осуществляемыми в целях решения задачи, связанной с подготовкой населения в области гражданской обороны, являются:</w:t>
      </w:r>
    </w:p>
    <w:p w14:paraId="4127D7B0" w14:textId="77777777" w:rsidR="00D81492" w:rsidRDefault="00D81492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308A40FF" w14:textId="77777777" w:rsidR="00D81492" w:rsidRDefault="00D81492">
      <w:pPr>
        <w:pStyle w:val="ConsPlusNormal"/>
        <w:spacing w:before="220"/>
        <w:ind w:firstLine="540"/>
        <w:jc w:val="both"/>
      </w:pPr>
      <w:r>
        <w:t>развитие нормативно-методического обеспечения функционирования единой системы подготовки населения в области гражданской обороны и защиты от чрезвычайных ситуаций природного и техногенного характера;</w:t>
      </w:r>
    </w:p>
    <w:p w14:paraId="42EC4A1B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планирование и осуществление </w:t>
      </w:r>
      <w:hyperlink r:id="rId43">
        <w:r>
          <w:rPr>
            <w:color w:val="0000FF"/>
          </w:rPr>
          <w:t>обучения</w:t>
        </w:r>
      </w:hyperlink>
      <w:r>
        <w:t xml:space="preserve"> населения в области гражданской обороны;</w:t>
      </w:r>
    </w:p>
    <w:p w14:paraId="7DE3D4FB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создание, оснащение и всестороннее обеспечение учебно-методических центров по гражданской обороне и защите от чрезвычайных ситуаций в субъектах Российской Федерации, других организаций дополнительного профессионального образования должностных лиц и работников гражданской обороны, а также курсов гражданской обороны муниципальных образований и учебно-консультационных пунктов по гражданской обороне;</w:t>
      </w:r>
    </w:p>
    <w:p w14:paraId="286EA5F5" w14:textId="77777777" w:rsidR="00D81492" w:rsidRDefault="00D81492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15.10.2014 N 1054)</w:t>
      </w:r>
    </w:p>
    <w:p w14:paraId="37E17CC0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и поддержание в рабочем состоянии учебной материально-технической базы для подготовки работников организаций в области гражданской обороны;</w:t>
      </w:r>
    </w:p>
    <w:p w14:paraId="607B95EF" w14:textId="77777777" w:rsidR="00D81492" w:rsidRDefault="00D81492">
      <w:pPr>
        <w:pStyle w:val="ConsPlusNormal"/>
        <w:spacing w:before="220"/>
        <w:ind w:firstLine="540"/>
        <w:jc w:val="both"/>
      </w:pPr>
      <w:r>
        <w:t>пропаганда знаний в области гражданской обороны.</w:t>
      </w:r>
    </w:p>
    <w:p w14:paraId="0033D6E8" w14:textId="77777777" w:rsidR="00D81492" w:rsidRDefault="00D81492">
      <w:pPr>
        <w:pStyle w:val="ConsPlusNormal"/>
        <w:spacing w:before="220"/>
        <w:ind w:firstLine="540"/>
        <w:jc w:val="both"/>
      </w:pPr>
      <w:r>
        <w:t>8. Основными мероприятиями по гражданской обороне, осуществляемыми в целях решения задачи, связанной с оповещением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характера, являются:</w:t>
      </w:r>
    </w:p>
    <w:p w14:paraId="5FC83707" w14:textId="77777777" w:rsidR="00D81492" w:rsidRDefault="00D81492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1EF402F4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создание и поддержание в состоянии постоянной готовности системы централизованного </w:t>
      </w:r>
      <w:r>
        <w:lastRenderedPageBreak/>
        <w:t>оповещения населения, осуществление ее модернизации на базе технических средств нового поколения;</w:t>
      </w:r>
    </w:p>
    <w:p w14:paraId="122212BA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и поддержание в состоянии готовности локальных систем оповещения организациями, эксплуатирующими опасные производственные объекты I и II классов опасности, особо радиационно опасные и ядерно опасные производства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опасности;</w:t>
      </w:r>
    </w:p>
    <w:p w14:paraId="40351302" w14:textId="77777777" w:rsidR="00D81492" w:rsidRDefault="00D81492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30.09.2019 N 1274)</w:t>
      </w:r>
    </w:p>
    <w:p w14:paraId="4F26F85C" w14:textId="77777777" w:rsidR="00D81492" w:rsidRDefault="00D81492">
      <w:pPr>
        <w:pStyle w:val="ConsPlusNormal"/>
        <w:spacing w:before="220"/>
        <w:ind w:firstLine="540"/>
        <w:jc w:val="both"/>
      </w:pPr>
      <w: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14:paraId="2512C9F3" w14:textId="77777777" w:rsidR="00D81492" w:rsidRDefault="00D81492">
      <w:pPr>
        <w:pStyle w:val="ConsPlusNormal"/>
        <w:spacing w:before="220"/>
        <w:ind w:firstLine="540"/>
        <w:jc w:val="both"/>
      </w:pPr>
      <w:r>
        <w:t>комплексное использование средств единой сети электросвязи Российской Федерации, сетей и средств радио-, проводного и телевизионного вещания, а также других технических средств передачи информации;</w:t>
      </w:r>
    </w:p>
    <w:p w14:paraId="5CDA31AA" w14:textId="77777777" w:rsidR="00D81492" w:rsidRDefault="00D81492">
      <w:pPr>
        <w:pStyle w:val="ConsPlusNormal"/>
        <w:spacing w:before="220"/>
        <w:ind w:firstLine="540"/>
        <w:jc w:val="both"/>
      </w:pPr>
      <w:r>
        <w:t>сбор информации и обмен ею.</w:t>
      </w:r>
    </w:p>
    <w:p w14:paraId="39B01E0D" w14:textId="77777777" w:rsidR="00D81492" w:rsidRDefault="00D81492">
      <w:pPr>
        <w:pStyle w:val="ConsPlusNormal"/>
        <w:spacing w:before="220"/>
        <w:ind w:firstLine="540"/>
        <w:jc w:val="both"/>
      </w:pPr>
      <w:r>
        <w:t>9. Основными мероприятиями по гражданской обороне, осуществляемыми в целях решения задачи, связанной с эвакуацией населения, материальных и культурных ценностей в безопасные районы, являются:</w:t>
      </w:r>
    </w:p>
    <w:p w14:paraId="347DA3A7" w14:textId="77777777" w:rsidR="00D81492" w:rsidRDefault="00D81492">
      <w:pPr>
        <w:pStyle w:val="ConsPlusNormal"/>
        <w:spacing w:before="220"/>
        <w:ind w:firstLine="540"/>
        <w:jc w:val="both"/>
      </w:pPr>
      <w:r>
        <w:t>организация планирования, подготовки и проведения эвакуации;</w:t>
      </w:r>
    </w:p>
    <w:p w14:paraId="52FC09B8" w14:textId="77777777" w:rsidR="00D81492" w:rsidRDefault="00D81492">
      <w:pPr>
        <w:pStyle w:val="ConsPlusNormal"/>
        <w:spacing w:before="220"/>
        <w:ind w:firstLine="540"/>
        <w:jc w:val="both"/>
      </w:pPr>
      <w:r>
        <w:t>подготовка безопасных районов для размещения населения, материальных и культурных ценностей, подлежащих эвакуации;</w:t>
      </w:r>
    </w:p>
    <w:p w14:paraId="2A0DBFB2" w14:textId="77777777" w:rsidR="00D81492" w:rsidRDefault="00D81492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6C7FE00F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и организация деятельности эвакуационных органов, а также подготовка их личного состава.</w:t>
      </w:r>
    </w:p>
    <w:p w14:paraId="00C39BD6" w14:textId="77777777" w:rsidR="00D81492" w:rsidRDefault="00D81492">
      <w:pPr>
        <w:pStyle w:val="ConsPlusNormal"/>
        <w:spacing w:before="220"/>
        <w:ind w:firstLine="540"/>
        <w:jc w:val="both"/>
      </w:pPr>
      <w:r>
        <w:t>10. Основными мероприятиями по гражданской обороне, осуществляемыми в целях решения задачи, связанной с предоставлением населению средств индивидуальной и коллективной защиты, являются:</w:t>
      </w:r>
    </w:p>
    <w:p w14:paraId="6B3E01EF" w14:textId="77777777" w:rsidR="00D81492" w:rsidRDefault="00D81492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44DD1993" w14:textId="77777777" w:rsidR="00D81492" w:rsidRDefault="00D81492">
      <w:pPr>
        <w:pStyle w:val="ConsPlusNormal"/>
        <w:spacing w:before="220"/>
        <w:ind w:firstLine="540"/>
        <w:jc w:val="both"/>
      </w:pPr>
      <w:r>
        <w:t>строительство, сохранение, поддержание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</w:p>
    <w:p w14:paraId="712AE30F" w14:textId="77777777" w:rsidR="00D81492" w:rsidRDefault="00D81492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30.09.2019 N 1274)</w:t>
      </w:r>
    </w:p>
    <w:p w14:paraId="15559B4E" w14:textId="77777777" w:rsidR="00D81492" w:rsidRDefault="00D81492">
      <w:pPr>
        <w:pStyle w:val="ConsPlusNormal"/>
        <w:spacing w:before="220"/>
        <w:ind w:firstLine="540"/>
        <w:jc w:val="both"/>
      </w:pPr>
      <w:r>
        <w:t>приспособление в мирное время и при приведении гражданской обороны в готовность к ее ведению и в ходе ее ведения в военное время заглубленных помещений и других сооружений подземного пространства для укрытия населения;</w:t>
      </w:r>
    </w:p>
    <w:p w14:paraId="1033C5B2" w14:textId="77777777" w:rsidR="00D81492" w:rsidRDefault="00D81492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2D3406A5" w14:textId="77777777" w:rsidR="00D81492" w:rsidRDefault="00D81492">
      <w:pPr>
        <w:pStyle w:val="ConsPlusNormal"/>
        <w:spacing w:before="220"/>
        <w:ind w:firstLine="540"/>
        <w:jc w:val="both"/>
      </w:pPr>
      <w:r>
        <w:t>подготовка в мирное время и строительство при приведении гражданской обороны в готовность к ее ведению и в ходе ее ведения в военное время быстровозводимых защитных сооружений гражданской обороны с упрощенным внутренним оборудованием и укрытий простейшего типа;</w:t>
      </w:r>
    </w:p>
    <w:p w14:paraId="3FEFBEA2" w14:textId="77777777" w:rsidR="00D81492" w:rsidRDefault="00D81492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6B712CC2" w14:textId="77777777" w:rsidR="00D81492" w:rsidRDefault="00D81492">
      <w:pPr>
        <w:pStyle w:val="ConsPlusNormal"/>
        <w:spacing w:before="220"/>
        <w:ind w:firstLine="540"/>
        <w:jc w:val="both"/>
      </w:pPr>
      <w:r>
        <w:t>обеспечение укрытия населения в защитных сооружениях гражданской обороны, в заглубленных помещениях и других сооружениях подземного пространства;</w:t>
      </w:r>
    </w:p>
    <w:p w14:paraId="6FCEFB7F" w14:textId="77777777" w:rsidR="00D81492" w:rsidRDefault="00D81492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30.09.2019 N 1274)</w:t>
      </w:r>
    </w:p>
    <w:p w14:paraId="72931C10" w14:textId="77777777" w:rsidR="00D81492" w:rsidRDefault="00D81492">
      <w:pPr>
        <w:pStyle w:val="ConsPlusNormal"/>
        <w:spacing w:before="220"/>
        <w:ind w:firstLine="540"/>
        <w:jc w:val="both"/>
      </w:pPr>
      <w:r>
        <w:lastRenderedPageBreak/>
        <w:t>накопление, хранение, освежение и использование по предназначению средств индивидуальной защиты населения;</w:t>
      </w:r>
    </w:p>
    <w:p w14:paraId="10A8856E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обеспечение </w:t>
      </w:r>
      <w:hyperlink r:id="rId53">
        <w:r>
          <w:rPr>
            <w:color w:val="0000FF"/>
          </w:rPr>
          <w:t>выдачи</w:t>
        </w:r>
      </w:hyperlink>
      <w:r>
        <w:t xml:space="preserve"> населению средств индивидуальной защиты и предоставления средств коллективной защиты в установленные сроки;</w:t>
      </w:r>
    </w:p>
    <w:p w14:paraId="2C138AEE" w14:textId="77777777" w:rsidR="00D81492" w:rsidRDefault="00D81492">
      <w:pPr>
        <w:pStyle w:val="ConsPlusNormal"/>
        <w:spacing w:before="220"/>
        <w:ind w:firstLine="540"/>
        <w:jc w:val="both"/>
      </w:pPr>
      <w:r>
        <w:t>приспособление в мирное время метрополитенов для укрытия населения с учетом опасностей мирного и военного времени, наличия защитных сооружений гражданской обороны и планируемых мероприятий по гражданской обороне и защите населения.</w:t>
      </w:r>
    </w:p>
    <w:p w14:paraId="04C58842" w14:textId="77777777" w:rsidR="00D81492" w:rsidRDefault="00D81492">
      <w:pPr>
        <w:pStyle w:val="ConsPlusNormal"/>
        <w:jc w:val="both"/>
      </w:pPr>
      <w:r>
        <w:t xml:space="preserve">(абзац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РФ от 28.02.2013 N 167)</w:t>
      </w:r>
    </w:p>
    <w:p w14:paraId="2908FD82" w14:textId="77777777" w:rsidR="00D81492" w:rsidRDefault="00D81492">
      <w:pPr>
        <w:pStyle w:val="ConsPlusNormal"/>
        <w:spacing w:before="220"/>
        <w:ind w:firstLine="540"/>
        <w:jc w:val="both"/>
      </w:pPr>
      <w:r>
        <w:t>11. Основными мероприятиями по гражданской обороне, осуществляемыми в целях решения задачи, связанной с проведением мероприятий по световой маскировке и другим видам маскировки, являются:</w:t>
      </w:r>
    </w:p>
    <w:p w14:paraId="58F21A2C" w14:textId="77777777" w:rsidR="00D81492" w:rsidRDefault="00D81492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5AE301CB" w14:textId="77777777" w:rsidR="00D81492" w:rsidRDefault="00D81492">
      <w:pPr>
        <w:pStyle w:val="ConsPlusNormal"/>
        <w:spacing w:before="220"/>
        <w:ind w:firstLine="540"/>
        <w:jc w:val="both"/>
      </w:pPr>
      <w:r>
        <w:t>определение перечня объектов, подлежащих маскировке;</w:t>
      </w:r>
    </w:p>
    <w:p w14:paraId="51C8B398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разработка планов осуществления комплексной маскировки территорий, отнесенных в установленном </w:t>
      </w:r>
      <w:hyperlink r:id="rId56">
        <w:r>
          <w:rPr>
            <w:color w:val="0000FF"/>
          </w:rPr>
          <w:t>порядке</w:t>
        </w:r>
      </w:hyperlink>
      <w:r>
        <w:t xml:space="preserve"> к группам по гражданской обороне, а также организаций, являющихся вероятными целями при использовании современных средств поражения;</w:t>
      </w:r>
    </w:p>
    <w:p w14:paraId="1B9EA8CF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создание и поддержание организациями, отнесенными в установленном </w:t>
      </w:r>
      <w:hyperlink r:id="rId57">
        <w:r>
          <w:rPr>
            <w:color w:val="0000FF"/>
          </w:rPr>
          <w:t>порядке</w:t>
        </w:r>
      </w:hyperlink>
      <w:r>
        <w:t xml:space="preserve"> к категориям по гражданской обороне,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маскировке и другим видам маскировки;</w:t>
      </w:r>
    </w:p>
    <w:p w14:paraId="30BED7D4" w14:textId="77777777" w:rsidR="00D81492" w:rsidRDefault="00D81492">
      <w:pPr>
        <w:pStyle w:val="ConsPlusNormal"/>
        <w:jc w:val="both"/>
      </w:pPr>
      <w:r>
        <w:t xml:space="preserve">(в ред. Постановлений Правительства РФ от 14.11.2015 </w:t>
      </w:r>
      <w:hyperlink r:id="rId58">
        <w:r>
          <w:rPr>
            <w:color w:val="0000FF"/>
          </w:rPr>
          <w:t>N 1231</w:t>
        </w:r>
      </w:hyperlink>
      <w:r>
        <w:t xml:space="preserve">, от 30.09.2019 </w:t>
      </w:r>
      <w:hyperlink r:id="rId59">
        <w:r>
          <w:rPr>
            <w:color w:val="0000FF"/>
          </w:rPr>
          <w:t>N 1274</w:t>
        </w:r>
      </w:hyperlink>
      <w:r>
        <w:t>)</w:t>
      </w:r>
    </w:p>
    <w:p w14:paraId="246AB68F" w14:textId="77777777" w:rsidR="00D81492" w:rsidRDefault="00D81492">
      <w:pPr>
        <w:pStyle w:val="ConsPlusNormal"/>
        <w:spacing w:before="220"/>
        <w:ind w:firstLine="540"/>
        <w:jc w:val="both"/>
      </w:pPr>
      <w:r>
        <w:t>проведение инженерно-технических мероприятий по уменьшению демаскирующих признаков организаций, отнесенных в установленном порядке к категориям по гражданской обороне.</w:t>
      </w:r>
    </w:p>
    <w:p w14:paraId="2CEA5DEC" w14:textId="77777777" w:rsidR="00D81492" w:rsidRDefault="00D81492">
      <w:pPr>
        <w:pStyle w:val="ConsPlusNormal"/>
        <w:spacing w:before="220"/>
        <w:ind w:firstLine="540"/>
        <w:jc w:val="both"/>
      </w:pPr>
      <w:r>
        <w:t>12. Основными мероприятиями по гражданской обороне, осуществляемыми в целях решения задачи, связанной с проведением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характера, являются:</w:t>
      </w:r>
    </w:p>
    <w:p w14:paraId="3621F5A3" w14:textId="77777777" w:rsidR="00D81492" w:rsidRDefault="00D81492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4FD92BF5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создание, оснащение и подготовка необходимых сил и средств гражданской обороны и единой государственной системы предупреждения и ликвидации чрезвычайных ситуаций, а также планирование их действий;</w:t>
      </w:r>
    </w:p>
    <w:p w14:paraId="59782341" w14:textId="77777777" w:rsidR="00D81492" w:rsidRDefault="00D81492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30.09.2019 N 1274)</w:t>
      </w:r>
    </w:p>
    <w:p w14:paraId="70ED58DD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работ;</w:t>
      </w:r>
    </w:p>
    <w:p w14:paraId="5C7717D6" w14:textId="77777777" w:rsidR="00D81492" w:rsidRDefault="00D81492">
      <w:pPr>
        <w:pStyle w:val="ConsPlusNormal"/>
        <w:spacing w:before="220"/>
        <w:ind w:firstLine="540"/>
        <w:jc w:val="both"/>
      </w:pPr>
      <w:r>
        <w:t>разработка современных технологий и технических средств для проведения аварийно-спасательных работ;</w:t>
      </w:r>
    </w:p>
    <w:p w14:paraId="5FDA48D4" w14:textId="77777777" w:rsidR="00D81492" w:rsidRDefault="00D81492">
      <w:pPr>
        <w:pStyle w:val="ConsPlusNormal"/>
        <w:spacing w:before="220"/>
        <w:ind w:firstLine="540"/>
        <w:jc w:val="both"/>
      </w:pPr>
      <w:r>
        <w:t>организация взаимодействия сил гражданской обороны с Вооруженными Силами Российской Федерации, другими войсками, воинскими формированиями и органами, а также со специальными формированиями, создаваемыми в военное время;</w:t>
      </w:r>
    </w:p>
    <w:p w14:paraId="5428CFEC" w14:textId="77777777" w:rsidR="00D81492" w:rsidRDefault="00D81492">
      <w:pPr>
        <w:pStyle w:val="ConsPlusNormal"/>
        <w:spacing w:before="220"/>
        <w:ind w:firstLine="540"/>
        <w:jc w:val="both"/>
      </w:pPr>
      <w:r>
        <w:t>учет и ведение реестров нештатных аварийно-спасательных формирований, привлекаемых для решения задач в области гражданской обороны, и нештатных формирований по обеспечению выполнения мероприятий по гражданской обороне.</w:t>
      </w:r>
    </w:p>
    <w:p w14:paraId="3CBD6195" w14:textId="77777777" w:rsidR="00D81492" w:rsidRDefault="00D81492">
      <w:pPr>
        <w:pStyle w:val="ConsPlusNormal"/>
        <w:jc w:val="both"/>
      </w:pPr>
      <w:r>
        <w:t xml:space="preserve">(абзац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РФ от 14.11.2015 N 1231)</w:t>
      </w:r>
    </w:p>
    <w:p w14:paraId="48556A98" w14:textId="77777777" w:rsidR="00D81492" w:rsidRDefault="00D81492">
      <w:pPr>
        <w:pStyle w:val="ConsPlusNormal"/>
        <w:spacing w:before="220"/>
        <w:ind w:firstLine="540"/>
        <w:jc w:val="both"/>
      </w:pPr>
      <w:r>
        <w:lastRenderedPageBreak/>
        <w:t>13. Основными мероприятиями по гражданской обороне, осуществляемыми в целях решения задачи, связанной с первоочередным жизнеобеспечением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характера, являются:</w:t>
      </w:r>
    </w:p>
    <w:p w14:paraId="0FE71E6A" w14:textId="77777777" w:rsidR="00D81492" w:rsidRDefault="00D81492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30869024" w14:textId="77777777" w:rsidR="00D81492" w:rsidRDefault="00D81492">
      <w:pPr>
        <w:pStyle w:val="ConsPlusNormal"/>
        <w:spacing w:before="220"/>
        <w:ind w:firstLine="540"/>
        <w:jc w:val="both"/>
      </w:pPr>
      <w:r>
        <w:t>планирование и организация основных видов жизнеобеспечения населения;</w:t>
      </w:r>
    </w:p>
    <w:p w14:paraId="3554816E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и поддержание в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14:paraId="05F63653" w14:textId="77777777" w:rsidR="00D81492" w:rsidRDefault="00D81492">
      <w:pPr>
        <w:pStyle w:val="ConsPlusNormal"/>
        <w:spacing w:before="220"/>
        <w:ind w:firstLine="540"/>
        <w:jc w:val="both"/>
      </w:pPr>
      <w:r>
        <w:t>нормированное снабжение населения продовольственными и непродовольственными товарами;</w:t>
      </w:r>
    </w:p>
    <w:p w14:paraId="518ECE11" w14:textId="77777777" w:rsidR="00D81492" w:rsidRDefault="00D81492">
      <w:pPr>
        <w:pStyle w:val="ConsPlusNormal"/>
        <w:spacing w:before="220"/>
        <w:ind w:firstLine="540"/>
        <w:jc w:val="both"/>
      </w:pPr>
      <w:r>
        <w:t>предоставление населению коммунально-бытовых услуг;</w:t>
      </w:r>
    </w:p>
    <w:p w14:paraId="6E8439B1" w14:textId="77777777" w:rsidR="00D81492" w:rsidRDefault="00D81492">
      <w:pPr>
        <w:pStyle w:val="ConsPlusNormal"/>
        <w:spacing w:before="220"/>
        <w:ind w:firstLine="540"/>
        <w:jc w:val="both"/>
      </w:pPr>
      <w:r>
        <w:t>проведение санитарно-гигиенических и противоэпидемических мероприятий среди населения, пострадавшего при военных конфликтах или вследствие этих конфликтов;</w:t>
      </w:r>
    </w:p>
    <w:p w14:paraId="61A61B22" w14:textId="77777777" w:rsidR="00D81492" w:rsidRDefault="00D81492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3C6BCD7B" w14:textId="77777777" w:rsidR="00D81492" w:rsidRDefault="00D81492">
      <w:pPr>
        <w:pStyle w:val="ConsPlusNormal"/>
        <w:spacing w:before="220"/>
        <w:ind w:firstLine="540"/>
        <w:jc w:val="both"/>
      </w:pPr>
      <w:r>
        <w:t>осуществление эвакуации пострадавших в лечебные учреждения;</w:t>
      </w:r>
    </w:p>
    <w:p w14:paraId="0EB6B144" w14:textId="77777777" w:rsidR="00D81492" w:rsidRDefault="00D81492">
      <w:pPr>
        <w:pStyle w:val="ConsPlusNormal"/>
        <w:spacing w:before="220"/>
        <w:ind w:firstLine="540"/>
        <w:jc w:val="both"/>
      </w:pPr>
      <w:r>
        <w:t>определение численности населения, оставшегося без жилья;</w:t>
      </w:r>
    </w:p>
    <w:p w14:paraId="11BB3F6B" w14:textId="77777777" w:rsidR="00D81492" w:rsidRDefault="00D81492">
      <w:pPr>
        <w:pStyle w:val="ConsPlusNormal"/>
        <w:spacing w:before="220"/>
        <w:ind w:firstLine="540"/>
        <w:jc w:val="both"/>
      </w:pPr>
      <w:r>
        <w:t>инвентаризация сохранившегося и оценка состояния поврежденного жилого фонда, определение возможности его использования для размещения пострадавшего населения, размещение людей, оставшихся без жилья, в домах отдыха, пансионатах и других оздоровительных учреждениях, временных жилищах (сборных домах, палатках, землянках и т.п.), а также осуществление подселения населения на площадь сохранившегося жилого фонда;</w:t>
      </w:r>
    </w:p>
    <w:p w14:paraId="577CAACF" w14:textId="77777777" w:rsidR="00D81492" w:rsidRDefault="00D81492">
      <w:pPr>
        <w:pStyle w:val="ConsPlusNormal"/>
        <w:spacing w:before="220"/>
        <w:ind w:firstLine="540"/>
        <w:jc w:val="both"/>
      </w:pPr>
      <w:r>
        <w:t>предоставление населению информационно-психологической поддержки.</w:t>
      </w:r>
    </w:p>
    <w:p w14:paraId="64B1B737" w14:textId="77777777" w:rsidR="00D81492" w:rsidRDefault="00D81492">
      <w:pPr>
        <w:pStyle w:val="ConsPlusNormal"/>
        <w:spacing w:before="220"/>
        <w:ind w:firstLine="540"/>
        <w:jc w:val="both"/>
      </w:pPr>
      <w:r>
        <w:t>14. Основными мероприятиями по гражданской обороне, осуществляемыми в целях решения задачи, связанной с борьбой с пожарами, возникшими при военных конфликтах или вследствие этих конфликтов, являются:</w:t>
      </w:r>
    </w:p>
    <w:p w14:paraId="10CEA807" w14:textId="77777777" w:rsidR="00D81492" w:rsidRDefault="00D81492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6310CF5C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необходимых противопожарных сил, их оснащение материально-техническими средствами и подготовка в области гражданской обороны;</w:t>
      </w:r>
    </w:p>
    <w:p w14:paraId="16EFECD1" w14:textId="77777777" w:rsidR="00D81492" w:rsidRDefault="00D81492">
      <w:pPr>
        <w:pStyle w:val="ConsPlusNormal"/>
        <w:spacing w:before="220"/>
        <w:ind w:firstLine="540"/>
        <w:jc w:val="both"/>
      </w:pPr>
      <w:r>
        <w:t>тушение пожаров в районах проведения аварийно-спасательных и других неотложных работ в военное время;</w:t>
      </w:r>
    </w:p>
    <w:p w14:paraId="0D5CD317" w14:textId="77777777" w:rsidR="00D81492" w:rsidRDefault="00D81492">
      <w:pPr>
        <w:pStyle w:val="ConsPlusNormal"/>
        <w:spacing w:before="220"/>
        <w:ind w:firstLine="540"/>
        <w:jc w:val="both"/>
      </w:pPr>
      <w:r>
        <w:t>тушение пожаров на объектах, отнесенных в установленном порядке к категориям по гражданской обороне, в военное время.</w:t>
      </w:r>
    </w:p>
    <w:p w14:paraId="3D1ABF92" w14:textId="77777777" w:rsidR="00D81492" w:rsidRDefault="00D81492">
      <w:pPr>
        <w:pStyle w:val="ConsPlusNormal"/>
        <w:spacing w:before="220"/>
        <w:ind w:firstLine="540"/>
        <w:jc w:val="both"/>
      </w:pPr>
      <w:r>
        <w:t>15. Основными мероприятиями по гражданской обороне, осуществляемыми в целях решения задачи, связанной с обнаружением и обозначением районов, подвергшихся радиоактивному, химическому, биологическому или иному заражению, являются:</w:t>
      </w:r>
    </w:p>
    <w:p w14:paraId="46340FF1" w14:textId="77777777" w:rsidR="00D81492" w:rsidRDefault="00D81492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56546A77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и обеспечение готовности сети наблюдения и лабораторного контроля гражданской обороны и защиты населения - действующих специализированных учреждений, подразделений и служб федеральных органов исполнительной власти, органов государственной власти субъектов Российской Федерации и организаций, осуществляющих функции наблюдения и контроля за радиационной, химической, биологической обстановкой на территории Российской Федерации;</w:t>
      </w:r>
    </w:p>
    <w:p w14:paraId="7F852FDE" w14:textId="77777777" w:rsidR="00D81492" w:rsidRDefault="00D81492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30.09.2019 N 1274)</w:t>
      </w:r>
    </w:p>
    <w:p w14:paraId="338A5348" w14:textId="77777777" w:rsidR="00D81492" w:rsidRDefault="00D81492">
      <w:pPr>
        <w:pStyle w:val="ConsPlusNormal"/>
        <w:spacing w:before="220"/>
        <w:ind w:firstLine="540"/>
        <w:jc w:val="both"/>
      </w:pPr>
      <w:r>
        <w:lastRenderedPageBreak/>
        <w:t>введение режимов радиационной защиты на территориях, подвергшихся радиоактивному заражению (загрязнению);</w:t>
      </w:r>
    </w:p>
    <w:p w14:paraId="5CA9BFE8" w14:textId="77777777" w:rsidR="00D81492" w:rsidRDefault="00D81492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7733FD72" w14:textId="77777777" w:rsidR="00D81492" w:rsidRDefault="00D81492">
      <w:pPr>
        <w:pStyle w:val="ConsPlusNormal"/>
        <w:spacing w:before="220"/>
        <w:ind w:firstLine="540"/>
        <w:jc w:val="both"/>
      </w:pPr>
      <w:r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14:paraId="208EFA46" w14:textId="77777777" w:rsidR="00D81492" w:rsidRDefault="00D81492">
      <w:pPr>
        <w:pStyle w:val="ConsPlusNormal"/>
        <w:spacing w:before="220"/>
        <w:ind w:firstLine="540"/>
        <w:jc w:val="both"/>
      </w:pPr>
      <w:r>
        <w:t>16. Основными мероприятиями по гражданской обороне, осуществляемыми в целях решения задачи, связанной с санитарной обработкой населения, обеззараживанием зданий и сооружений, со специальной обработкой техники и территорий, являются:</w:t>
      </w:r>
    </w:p>
    <w:p w14:paraId="28240CA6" w14:textId="77777777" w:rsidR="00D81492" w:rsidRDefault="00D81492">
      <w:pPr>
        <w:pStyle w:val="ConsPlusNormal"/>
        <w:spacing w:before="220"/>
        <w:ind w:firstLine="540"/>
        <w:jc w:val="both"/>
      </w:pPr>
      <w:r>
        <w:t>заблаговременное создание запасов дезактивирующих, дегазирующих и дезинфицирующих веществ и растворов;</w:t>
      </w:r>
    </w:p>
    <w:p w14:paraId="0A05FF25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сил гражданской обороны для проведения санитарной обработки населения и обеззараживания техники, зданий и территорий, а также их оснащение и подготовка в области гражданской обороны;</w:t>
      </w:r>
    </w:p>
    <w:p w14:paraId="2319E2D2" w14:textId="77777777" w:rsidR="00D81492" w:rsidRDefault="00D81492">
      <w:pPr>
        <w:pStyle w:val="ConsPlusNormal"/>
        <w:spacing w:before="220"/>
        <w:ind w:firstLine="540"/>
        <w:jc w:val="both"/>
      </w:pPr>
      <w:r>
        <w:t>организация проведения мероприятий по обеззараживанию техники, зданий и территорий, санитарной обработке населения.</w:t>
      </w:r>
    </w:p>
    <w:p w14:paraId="331F447E" w14:textId="77777777" w:rsidR="00D81492" w:rsidRDefault="00D81492">
      <w:pPr>
        <w:pStyle w:val="ConsPlusNormal"/>
        <w:spacing w:before="220"/>
        <w:ind w:firstLine="540"/>
        <w:jc w:val="both"/>
      </w:pPr>
      <w:r>
        <w:t>17. Основными мероприятиями по гражданской обороне, осуществляемыми в целях решения задачи, связанной с восстановлением и поддержанием порядка в районах, пострадавших при военных конфликтах или вследствие этих конфликтов, а также при чрезвычайных ситуациях природного и техногенного характера, являются:</w:t>
      </w:r>
    </w:p>
    <w:p w14:paraId="51936413" w14:textId="77777777" w:rsidR="00D81492" w:rsidRDefault="00D81492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1E72FFA0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сил охраны общественного порядка, их оснащение материально-техническими средствами и подготовка в области гражданской обороны;</w:t>
      </w:r>
    </w:p>
    <w:p w14:paraId="3CC564FB" w14:textId="77777777" w:rsidR="00D81492" w:rsidRDefault="00D81492">
      <w:pPr>
        <w:pStyle w:val="ConsPlusNormal"/>
        <w:spacing w:before="220"/>
        <w:ind w:firstLine="540"/>
        <w:jc w:val="both"/>
      </w:pPr>
      <w:r>
        <w:t>восстановление и охрана общественного порядка, обеспечение безопасности дорожного движения в городах и других населенных пунктах, на маршрутах эвакуации населения и выдвижения сил гражданской обороны;</w:t>
      </w:r>
    </w:p>
    <w:p w14:paraId="7BBFD270" w14:textId="77777777" w:rsidR="00D81492" w:rsidRDefault="00D81492">
      <w:pPr>
        <w:pStyle w:val="ConsPlusNormal"/>
        <w:spacing w:before="220"/>
        <w:ind w:firstLine="540"/>
        <w:jc w:val="both"/>
      </w:pPr>
      <w:r>
        <w:t>охрана объектов, подлежащих обязательной охране органами внутренних дел, и имущества юридических и физических лиц (в соответствии с договором), принятие мер по охране имущества, оставшегося без присмотра.</w:t>
      </w:r>
    </w:p>
    <w:p w14:paraId="08F90A0D" w14:textId="77777777" w:rsidR="00D81492" w:rsidRDefault="00D81492">
      <w:pPr>
        <w:pStyle w:val="ConsPlusNormal"/>
        <w:spacing w:before="220"/>
        <w:ind w:firstLine="540"/>
        <w:jc w:val="both"/>
      </w:pPr>
      <w:r>
        <w:t>18. Основными мероприятиями по гражданской обороне, осуществляемыми в целях решения задачи, связанной со срочным восстановлением функционирования необходимых коммунальных служб в военное время, являются:</w:t>
      </w:r>
    </w:p>
    <w:p w14:paraId="550355D6" w14:textId="77777777" w:rsidR="00D81492" w:rsidRDefault="00D81492">
      <w:pPr>
        <w:pStyle w:val="ConsPlusNormal"/>
        <w:spacing w:before="220"/>
        <w:ind w:firstLine="540"/>
        <w:jc w:val="both"/>
      </w:pPr>
      <w:r>
        <w:t>обеспечение готовности коммунальных служб к работе в условиях военного времени и планирование их действий;</w:t>
      </w:r>
    </w:p>
    <w:p w14:paraId="7C00C6A9" w14:textId="77777777" w:rsidR="00D81492" w:rsidRDefault="00D81492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30.09.2019 N 1274)</w:t>
      </w:r>
    </w:p>
    <w:p w14:paraId="44D22C04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запасов оборудования и запасных частей для ремонта поврежденных систем газо-, энерго- и водоснабжения;</w:t>
      </w:r>
    </w:p>
    <w:p w14:paraId="4DEF8193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и подготовка резерва мобильных средств для очистки, опреснения и транспортировки воды;</w:t>
      </w:r>
    </w:p>
    <w:p w14:paraId="784AC25C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на водопроводных станциях необходимых запасов реагентов, реактивов, консервантов и дезинфицирующих средств;</w:t>
      </w:r>
    </w:p>
    <w:p w14:paraId="670F3B15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создание запасов резервуаров и емкостей, сборно-разборных трубопроводов, мобильных </w:t>
      </w:r>
      <w:r>
        <w:lastRenderedPageBreak/>
        <w:t>резервных и автономных источников энергии, другого необходимого оборудования и технических средств.</w:t>
      </w:r>
    </w:p>
    <w:p w14:paraId="4E5A719D" w14:textId="77777777" w:rsidR="00D81492" w:rsidRDefault="00D81492">
      <w:pPr>
        <w:pStyle w:val="ConsPlusNormal"/>
        <w:spacing w:before="220"/>
        <w:ind w:firstLine="540"/>
        <w:jc w:val="both"/>
      </w:pPr>
      <w:r>
        <w:t>19. Основными мероприятиями по гражданской обороне, осуществляемыми в целях решения задачи, связанной со срочным захоронением трупов в военное время, являются:</w:t>
      </w:r>
    </w:p>
    <w:p w14:paraId="7EC57DD5" w14:textId="77777777" w:rsidR="00D81492" w:rsidRDefault="00D81492">
      <w:pPr>
        <w:pStyle w:val="ConsPlusNormal"/>
        <w:spacing w:before="220"/>
        <w:ind w:firstLine="540"/>
        <w:jc w:val="both"/>
      </w:pPr>
      <w:r>
        <w:t>заблаговременное определение мест возможных захоронений;</w:t>
      </w:r>
    </w:p>
    <w:p w14:paraId="7979407F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создание, подготовка и поддержание в готовности сил и средств гражданской обороны для обеспечения мероприятий по срочному захоронению трупов, в том числе на базе специализированных ритуальных организаций;</w:t>
      </w:r>
    </w:p>
    <w:p w14:paraId="3BAC4C89" w14:textId="77777777" w:rsidR="00D81492" w:rsidRDefault="00D81492">
      <w:pPr>
        <w:pStyle w:val="ConsPlusNormal"/>
        <w:spacing w:before="220"/>
        <w:ind w:firstLine="540"/>
        <w:jc w:val="both"/>
      </w:pPr>
      <w:r>
        <w:t>организация и проведение мероприятий по осуществлению опознания, учету и захоронения с соблюдением установленных законодательством правил;</w:t>
      </w:r>
    </w:p>
    <w:p w14:paraId="5C00FC1C" w14:textId="77777777" w:rsidR="00D81492" w:rsidRDefault="00D81492">
      <w:pPr>
        <w:pStyle w:val="ConsPlusNormal"/>
        <w:spacing w:before="220"/>
        <w:ind w:firstLine="540"/>
        <w:jc w:val="both"/>
      </w:pPr>
      <w:r>
        <w:t>организация санитарно-эпидемиологического надзора.</w:t>
      </w:r>
    </w:p>
    <w:p w14:paraId="2CD49DEF" w14:textId="77777777" w:rsidR="00D81492" w:rsidRDefault="00D81492">
      <w:pPr>
        <w:pStyle w:val="ConsPlusNormal"/>
        <w:spacing w:before="220"/>
        <w:ind w:firstLine="540"/>
        <w:jc w:val="both"/>
      </w:pPr>
      <w:r>
        <w:t>20. Основными мероприятиями по гражданской обороне, осуществляемыми в целях решения задачи, связанной с обеспечением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характера, являются:</w:t>
      </w:r>
    </w:p>
    <w:p w14:paraId="73BB928B" w14:textId="77777777" w:rsidR="00D81492" w:rsidRDefault="00D81492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7DF1CB97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и организация работы в мирное и военное время комиссий по вопросам повышения устойчивости функционирования объектов экономики;</w:t>
      </w:r>
    </w:p>
    <w:p w14:paraId="401C4BAD" w14:textId="77777777" w:rsidR="00D81492" w:rsidRDefault="00D81492">
      <w:pPr>
        <w:pStyle w:val="ConsPlusNormal"/>
        <w:spacing w:before="220"/>
        <w:ind w:firstLine="540"/>
        <w:jc w:val="both"/>
      </w:pPr>
      <w:r>
        <w:t>рациональное размещение населенных пунктов, объектов экономики и инфраструктуры, а также средств производства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14:paraId="18901460" w14:textId="77777777" w:rsidR="00D81492" w:rsidRDefault="00D81492">
      <w:pPr>
        <w:pStyle w:val="ConsPlusNormal"/>
        <w:spacing w:before="220"/>
        <w:ind w:firstLine="540"/>
        <w:jc w:val="both"/>
      </w:pPr>
      <w:r>
        <w:t>разработка и проведение мероприятий, направленных на повышение надежности функционирования систем и источников газо-, энерго- и водоснабжения;</w:t>
      </w:r>
    </w:p>
    <w:p w14:paraId="6A6A6942" w14:textId="77777777" w:rsidR="00D81492" w:rsidRDefault="00D81492">
      <w:pPr>
        <w:pStyle w:val="ConsPlusNormal"/>
        <w:spacing w:before="220"/>
        <w:ind w:firstLine="540"/>
        <w:jc w:val="both"/>
      </w:pPr>
      <w:r>
        <w:t>разработка и реализация в мирное и военное время инженерно-технических мероприятий гражданской обороны;</w:t>
      </w:r>
    </w:p>
    <w:p w14:paraId="0F5506A2" w14:textId="77777777" w:rsidR="00D81492" w:rsidRDefault="00D81492">
      <w:pPr>
        <w:pStyle w:val="ConsPlusNormal"/>
        <w:spacing w:before="220"/>
        <w:ind w:firstLine="540"/>
        <w:jc w:val="both"/>
      </w:pPr>
      <w: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14:paraId="4BEC3FC8" w14:textId="77777777" w:rsidR="00D81492" w:rsidRDefault="00D81492">
      <w:pPr>
        <w:pStyle w:val="ConsPlusNormal"/>
        <w:spacing w:before="220"/>
        <w:ind w:firstLine="540"/>
        <w:jc w:val="both"/>
      </w:pPr>
      <w:r>
        <w:t>заблаговременное создание запасов материально-технических, продовольственных, медицинских и иных средств, необходимых для сохранения и (или) восстановления производственного процесса;</w:t>
      </w:r>
    </w:p>
    <w:p w14:paraId="4157A7B5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страхового фонда документации;</w:t>
      </w:r>
    </w:p>
    <w:p w14:paraId="5AC9B29A" w14:textId="77777777" w:rsidR="00D81492" w:rsidRDefault="00D81492">
      <w:pPr>
        <w:pStyle w:val="ConsPlusNormal"/>
        <w:spacing w:before="220"/>
        <w:ind w:firstLine="540"/>
        <w:jc w:val="both"/>
      </w:pPr>
      <w:r>
        <w:t>повышение эффективности защиты производственных фондов при воздействии на них современных средств поражения.</w:t>
      </w:r>
    </w:p>
    <w:p w14:paraId="06D5B4B6" w14:textId="77777777" w:rsidR="00D81492" w:rsidRDefault="00D81492">
      <w:pPr>
        <w:pStyle w:val="ConsPlusNormal"/>
        <w:spacing w:before="220"/>
        <w:ind w:firstLine="540"/>
        <w:jc w:val="both"/>
      </w:pPr>
      <w:r>
        <w:t>21. Основными мероприятиями по гражданской обороне, осуществляемыми в целях решения задачи, связанной с обеспечением постоянной готовности сил и средств гражданской обороны, являются:</w:t>
      </w:r>
    </w:p>
    <w:p w14:paraId="4F8259C5" w14:textId="77777777" w:rsidR="00D81492" w:rsidRDefault="00D81492">
      <w:pPr>
        <w:pStyle w:val="ConsPlusNormal"/>
        <w:spacing w:before="220"/>
        <w:ind w:firstLine="540"/>
        <w:jc w:val="both"/>
      </w:pPr>
      <w:r>
        <w:t>создание и оснащение современными техническими средствами сил гражданской обороны;</w:t>
      </w:r>
    </w:p>
    <w:p w14:paraId="56BAC87C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подготовка сил гражданской обороны, проведение </w:t>
      </w:r>
      <w:hyperlink r:id="rId72">
        <w:r>
          <w:rPr>
            <w:color w:val="0000FF"/>
          </w:rPr>
          <w:t>учений и тренировок</w:t>
        </w:r>
      </w:hyperlink>
      <w:r>
        <w:t xml:space="preserve"> по гражданской обороне;</w:t>
      </w:r>
    </w:p>
    <w:p w14:paraId="56AA28CB" w14:textId="77777777" w:rsidR="00D81492" w:rsidRDefault="00D81492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14.11.2015 N 1231)</w:t>
      </w:r>
    </w:p>
    <w:p w14:paraId="58EBD53A" w14:textId="77777777" w:rsidR="00D81492" w:rsidRDefault="00D81492">
      <w:pPr>
        <w:pStyle w:val="ConsPlusNormal"/>
        <w:spacing w:before="220"/>
        <w:ind w:firstLine="540"/>
        <w:jc w:val="both"/>
      </w:pPr>
      <w:r>
        <w:t>планирование действий сил гражданской обороны;</w:t>
      </w:r>
    </w:p>
    <w:p w14:paraId="6A5FF7F8" w14:textId="77777777" w:rsidR="00D81492" w:rsidRDefault="00D81492">
      <w:pPr>
        <w:pStyle w:val="ConsPlusNormal"/>
        <w:jc w:val="both"/>
      </w:pPr>
      <w:r>
        <w:lastRenderedPageBreak/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30.09.2019 N 1274)</w:t>
      </w:r>
    </w:p>
    <w:p w14:paraId="7EB8E67E" w14:textId="77777777" w:rsidR="00D81492" w:rsidRDefault="00D81492">
      <w:pPr>
        <w:pStyle w:val="ConsPlusNormal"/>
        <w:spacing w:before="220"/>
        <w:ind w:firstLine="540"/>
        <w:jc w:val="both"/>
      </w:pPr>
      <w:r>
        <w:t>разработка высокоэффективных технологий для проведения аварийно-спасательных и других неотложных работ;</w:t>
      </w:r>
    </w:p>
    <w:p w14:paraId="166F6437" w14:textId="77777777" w:rsidR="00D81492" w:rsidRDefault="00D81492">
      <w:pPr>
        <w:pStyle w:val="ConsPlusNormal"/>
        <w:spacing w:before="220"/>
        <w:ind w:firstLine="540"/>
        <w:jc w:val="both"/>
      </w:pPr>
      <w:r>
        <w:t>определение порядка взаимодействия и привлечения сил и средств гражданской обороны, а также всестороннее обеспечение их действий.</w:t>
      </w:r>
    </w:p>
    <w:p w14:paraId="4A644FF2" w14:textId="77777777" w:rsidR="00D81492" w:rsidRDefault="00D81492">
      <w:pPr>
        <w:pStyle w:val="ConsPlusNormal"/>
        <w:spacing w:before="220"/>
        <w:ind w:firstLine="540"/>
        <w:jc w:val="both"/>
      </w:pPr>
      <w:r>
        <w:t xml:space="preserve">22. Финансирование мероприятий по гражданской обороне и защите населения осуществляется в соответствии с </w:t>
      </w:r>
      <w:hyperlink r:id="rId75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14:paraId="055BD913" w14:textId="77777777" w:rsidR="00D81492" w:rsidRDefault="00D81492">
      <w:pPr>
        <w:pStyle w:val="ConsPlusNormal"/>
        <w:ind w:firstLine="540"/>
        <w:jc w:val="both"/>
      </w:pPr>
    </w:p>
    <w:p w14:paraId="2FA35F6E" w14:textId="77777777" w:rsidR="00D81492" w:rsidRDefault="00D81492">
      <w:pPr>
        <w:pStyle w:val="ConsPlusNormal"/>
        <w:ind w:firstLine="540"/>
        <w:jc w:val="both"/>
      </w:pPr>
    </w:p>
    <w:p w14:paraId="2990DB46" w14:textId="77777777" w:rsidR="00D81492" w:rsidRDefault="00D8149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40EF850" w14:textId="77777777" w:rsidR="00F73111" w:rsidRDefault="00F73111"/>
    <w:sectPr w:rsidR="00F73111" w:rsidSect="00D81492">
      <w:pgSz w:w="11906" w:h="16838"/>
      <w:pgMar w:top="1134" w:right="748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492"/>
    <w:rsid w:val="005504B6"/>
    <w:rsid w:val="00883C0E"/>
    <w:rsid w:val="00D81492"/>
    <w:rsid w:val="00D93918"/>
    <w:rsid w:val="00F7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1E0E2"/>
  <w15:chartTrackingRefBased/>
  <w15:docId w15:val="{656A21FE-4ED5-450B-87E4-A31FF88F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149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  <w14:ligatures w14:val="standardContextual"/>
    </w:rPr>
  </w:style>
  <w:style w:type="paragraph" w:customStyle="1" w:styleId="ConsPlusTitle">
    <w:name w:val="ConsPlusTitle"/>
    <w:rsid w:val="00D8149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kern w:val="2"/>
      <w:lang w:eastAsia="ru-RU"/>
      <w14:ligatures w14:val="standardContextual"/>
    </w:rPr>
  </w:style>
  <w:style w:type="paragraph" w:customStyle="1" w:styleId="ConsPlusTitlePage">
    <w:name w:val="ConsPlusTitlePage"/>
    <w:rsid w:val="00D8149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kern w:val="2"/>
      <w:sz w:val="20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3934" TargetMode="External"/><Relationship Id="rId18" Type="http://schemas.openxmlformats.org/officeDocument/2006/relationships/hyperlink" Target="https://login.consultant.ru/link/?req=doc&amp;base=LAW&amp;n=369515&amp;dst=100022" TargetMode="External"/><Relationship Id="rId26" Type="http://schemas.openxmlformats.org/officeDocument/2006/relationships/hyperlink" Target="https://login.consultant.ru/link/?req=doc&amp;base=LAW&amp;n=206023&amp;dst=100030" TargetMode="External"/><Relationship Id="rId39" Type="http://schemas.openxmlformats.org/officeDocument/2006/relationships/hyperlink" Target="https://login.consultant.ru/link/?req=doc&amp;base=LAW&amp;n=334648&amp;dst=100060" TargetMode="External"/><Relationship Id="rId21" Type="http://schemas.openxmlformats.org/officeDocument/2006/relationships/hyperlink" Target="https://login.consultant.ru/link/?req=doc&amp;base=LAW&amp;n=189077&amp;dst=100009" TargetMode="External"/><Relationship Id="rId34" Type="http://schemas.openxmlformats.org/officeDocument/2006/relationships/hyperlink" Target="https://login.consultant.ru/link/?req=doc&amp;base=LAW&amp;n=189077&amp;dst=100011" TargetMode="External"/><Relationship Id="rId42" Type="http://schemas.openxmlformats.org/officeDocument/2006/relationships/hyperlink" Target="https://login.consultant.ru/link/?req=doc&amp;base=LAW&amp;n=189077&amp;dst=100017" TargetMode="External"/><Relationship Id="rId47" Type="http://schemas.openxmlformats.org/officeDocument/2006/relationships/hyperlink" Target="https://login.consultant.ru/link/?req=doc&amp;base=LAW&amp;n=189077&amp;dst=100019" TargetMode="External"/><Relationship Id="rId50" Type="http://schemas.openxmlformats.org/officeDocument/2006/relationships/hyperlink" Target="https://login.consultant.ru/link/?req=doc&amp;base=LAW&amp;n=189077&amp;dst=100022" TargetMode="External"/><Relationship Id="rId55" Type="http://schemas.openxmlformats.org/officeDocument/2006/relationships/hyperlink" Target="https://login.consultant.ru/link/?req=doc&amp;base=LAW&amp;n=189077&amp;dst=100026" TargetMode="External"/><Relationship Id="rId63" Type="http://schemas.openxmlformats.org/officeDocument/2006/relationships/hyperlink" Target="https://login.consultant.ru/link/?req=doc&amp;base=LAW&amp;n=189077&amp;dst=100036" TargetMode="External"/><Relationship Id="rId68" Type="http://schemas.openxmlformats.org/officeDocument/2006/relationships/hyperlink" Target="https://login.consultant.ru/link/?req=doc&amp;base=LAW&amp;n=189077&amp;dst=100042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189077&amp;dst=100005" TargetMode="External"/><Relationship Id="rId71" Type="http://schemas.openxmlformats.org/officeDocument/2006/relationships/hyperlink" Target="https://login.consultant.ru/link/?req=doc&amp;base=LAW&amp;n=189077&amp;dst=10004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7950&amp;dst=100083" TargetMode="External"/><Relationship Id="rId29" Type="http://schemas.openxmlformats.org/officeDocument/2006/relationships/hyperlink" Target="https://login.consultant.ru/link/?req=doc&amp;base=LAW&amp;n=189077&amp;dst=100010" TargetMode="External"/><Relationship Id="rId11" Type="http://schemas.openxmlformats.org/officeDocument/2006/relationships/hyperlink" Target="https://login.consultant.ru/link/?req=doc&amp;base=LAW&amp;n=462964&amp;dst=100047" TargetMode="External"/><Relationship Id="rId24" Type="http://schemas.openxmlformats.org/officeDocument/2006/relationships/hyperlink" Target="https://login.consultant.ru/link/?req=doc&amp;base=LAW&amp;n=334648&amp;dst=100046" TargetMode="External"/><Relationship Id="rId32" Type="http://schemas.openxmlformats.org/officeDocument/2006/relationships/hyperlink" Target="https://login.consultant.ru/link/?req=doc&amp;base=LAW&amp;n=334648&amp;dst=100053" TargetMode="External"/><Relationship Id="rId37" Type="http://schemas.openxmlformats.org/officeDocument/2006/relationships/hyperlink" Target="https://login.consultant.ru/link/?req=doc&amp;base=LAW&amp;n=189077&amp;dst=100014" TargetMode="External"/><Relationship Id="rId40" Type="http://schemas.openxmlformats.org/officeDocument/2006/relationships/hyperlink" Target="https://login.consultant.ru/link/?req=doc&amp;base=LAW&amp;n=189077&amp;dst=100016" TargetMode="External"/><Relationship Id="rId45" Type="http://schemas.openxmlformats.org/officeDocument/2006/relationships/hyperlink" Target="https://login.consultant.ru/link/?req=doc&amp;base=LAW&amp;n=189077&amp;dst=100018" TargetMode="External"/><Relationship Id="rId53" Type="http://schemas.openxmlformats.org/officeDocument/2006/relationships/hyperlink" Target="https://login.consultant.ru/link/?req=doc&amp;base=LAW&amp;n=223496&amp;dst=100012" TargetMode="External"/><Relationship Id="rId58" Type="http://schemas.openxmlformats.org/officeDocument/2006/relationships/hyperlink" Target="https://login.consultant.ru/link/?req=doc&amp;base=LAW&amp;n=189077&amp;dst=100027" TargetMode="External"/><Relationship Id="rId66" Type="http://schemas.openxmlformats.org/officeDocument/2006/relationships/hyperlink" Target="https://login.consultant.ru/link/?req=doc&amp;base=LAW&amp;n=189077&amp;dst=100041" TargetMode="External"/><Relationship Id="rId74" Type="http://schemas.openxmlformats.org/officeDocument/2006/relationships/hyperlink" Target="https://login.consultant.ru/link/?req=doc&amp;base=LAW&amp;n=334648&amp;dst=100073" TargetMode="External"/><Relationship Id="rId5" Type="http://schemas.openxmlformats.org/officeDocument/2006/relationships/hyperlink" Target="https://login.consultant.ru/link/?req=doc&amp;base=LAW&amp;n=142875&amp;dst=100005" TargetMode="External"/><Relationship Id="rId15" Type="http://schemas.openxmlformats.org/officeDocument/2006/relationships/hyperlink" Target="https://login.consultant.ru/link/?req=doc&amp;base=LAW&amp;n=142875&amp;dst=100005" TargetMode="External"/><Relationship Id="rId23" Type="http://schemas.openxmlformats.org/officeDocument/2006/relationships/hyperlink" Target="https://login.consultant.ru/link/?req=doc&amp;base=LAW&amp;n=2875" TargetMode="External"/><Relationship Id="rId28" Type="http://schemas.openxmlformats.org/officeDocument/2006/relationships/hyperlink" Target="https://login.consultant.ru/link/?req=doc&amp;base=LAW&amp;n=334648&amp;dst=100051" TargetMode="External"/><Relationship Id="rId36" Type="http://schemas.openxmlformats.org/officeDocument/2006/relationships/hyperlink" Target="https://login.consultant.ru/link/?req=doc&amp;base=LAW&amp;n=334648&amp;dst=100056" TargetMode="External"/><Relationship Id="rId49" Type="http://schemas.openxmlformats.org/officeDocument/2006/relationships/hyperlink" Target="https://login.consultant.ru/link/?req=doc&amp;base=LAW&amp;n=334648&amp;dst=100065" TargetMode="External"/><Relationship Id="rId57" Type="http://schemas.openxmlformats.org/officeDocument/2006/relationships/hyperlink" Target="https://login.consultant.ru/link/?req=doc&amp;base=LAW&amp;n=475580&amp;dst=100010" TargetMode="External"/><Relationship Id="rId61" Type="http://schemas.openxmlformats.org/officeDocument/2006/relationships/hyperlink" Target="https://login.consultant.ru/link/?req=doc&amp;base=LAW&amp;n=334648&amp;dst=100068" TargetMode="External"/><Relationship Id="rId10" Type="http://schemas.openxmlformats.org/officeDocument/2006/relationships/hyperlink" Target="https://login.consultant.ru/link/?req=doc&amp;base=LAW&amp;n=454003&amp;dst=100051" TargetMode="External"/><Relationship Id="rId19" Type="http://schemas.openxmlformats.org/officeDocument/2006/relationships/hyperlink" Target="https://login.consultant.ru/link/?req=doc&amp;base=LAW&amp;n=334648&amp;dst=100044" TargetMode="External"/><Relationship Id="rId31" Type="http://schemas.openxmlformats.org/officeDocument/2006/relationships/hyperlink" Target="https://login.consultant.ru/link/?req=doc&amp;base=LAW&amp;n=409908&amp;dst=100009" TargetMode="External"/><Relationship Id="rId44" Type="http://schemas.openxmlformats.org/officeDocument/2006/relationships/hyperlink" Target="https://login.consultant.ru/link/?req=doc&amp;base=LAW&amp;n=477950&amp;dst=100083" TargetMode="External"/><Relationship Id="rId52" Type="http://schemas.openxmlformats.org/officeDocument/2006/relationships/hyperlink" Target="https://login.consultant.ru/link/?req=doc&amp;base=LAW&amp;n=334648&amp;dst=100066" TargetMode="External"/><Relationship Id="rId60" Type="http://schemas.openxmlformats.org/officeDocument/2006/relationships/hyperlink" Target="https://login.consultant.ru/link/?req=doc&amp;base=LAW&amp;n=189077&amp;dst=100030" TargetMode="External"/><Relationship Id="rId65" Type="http://schemas.openxmlformats.org/officeDocument/2006/relationships/hyperlink" Target="https://login.consultant.ru/link/?req=doc&amp;base=LAW&amp;n=189077&amp;dst=100039" TargetMode="External"/><Relationship Id="rId73" Type="http://schemas.openxmlformats.org/officeDocument/2006/relationships/hyperlink" Target="https://login.consultant.ru/link/?req=doc&amp;base=LAW&amp;n=189077&amp;dst=10004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34648&amp;dst=100044" TargetMode="External"/><Relationship Id="rId14" Type="http://schemas.openxmlformats.org/officeDocument/2006/relationships/hyperlink" Target="https://login.consultant.ru/link/?req=doc&amp;base=LAW&amp;n=71681&amp;dst=100132" TargetMode="External"/><Relationship Id="rId22" Type="http://schemas.openxmlformats.org/officeDocument/2006/relationships/hyperlink" Target="https://login.consultant.ru/link/?req=doc&amp;base=LAW&amp;n=189077&amp;dst=100009" TargetMode="External"/><Relationship Id="rId27" Type="http://schemas.openxmlformats.org/officeDocument/2006/relationships/hyperlink" Target="https://login.consultant.ru/link/?req=doc&amp;base=LAW&amp;n=334648&amp;dst=100049" TargetMode="External"/><Relationship Id="rId30" Type="http://schemas.openxmlformats.org/officeDocument/2006/relationships/hyperlink" Target="https://login.consultant.ru/link/?req=doc&amp;base=LAW&amp;n=369515&amp;dst=100022" TargetMode="External"/><Relationship Id="rId35" Type="http://schemas.openxmlformats.org/officeDocument/2006/relationships/hyperlink" Target="https://login.consultant.ru/link/?req=doc&amp;base=LAW&amp;n=334648&amp;dst=100055" TargetMode="External"/><Relationship Id="rId43" Type="http://schemas.openxmlformats.org/officeDocument/2006/relationships/hyperlink" Target="https://login.consultant.ru/link/?req=doc&amp;base=LAW&amp;n=438646&amp;dst=100008" TargetMode="External"/><Relationship Id="rId48" Type="http://schemas.openxmlformats.org/officeDocument/2006/relationships/hyperlink" Target="https://login.consultant.ru/link/?req=doc&amp;base=LAW&amp;n=189077&amp;dst=100021" TargetMode="External"/><Relationship Id="rId56" Type="http://schemas.openxmlformats.org/officeDocument/2006/relationships/hyperlink" Target="https://login.consultant.ru/link/?req=doc&amp;base=LAW&amp;n=222799&amp;dst=100010" TargetMode="External"/><Relationship Id="rId64" Type="http://schemas.openxmlformats.org/officeDocument/2006/relationships/hyperlink" Target="https://login.consultant.ru/link/?req=doc&amp;base=LAW&amp;n=189077&amp;dst=100038" TargetMode="External"/><Relationship Id="rId69" Type="http://schemas.openxmlformats.org/officeDocument/2006/relationships/hyperlink" Target="https://login.consultant.ru/link/?req=doc&amp;base=LAW&amp;n=189077&amp;dst=100043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369515&amp;dst=100022" TargetMode="External"/><Relationship Id="rId51" Type="http://schemas.openxmlformats.org/officeDocument/2006/relationships/hyperlink" Target="https://login.consultant.ru/link/?req=doc&amp;base=LAW&amp;n=189077&amp;dst=100024" TargetMode="External"/><Relationship Id="rId72" Type="http://schemas.openxmlformats.org/officeDocument/2006/relationships/hyperlink" Target="https://login.consultant.ru/link/?req=doc&amp;base=LAW&amp;n=361016&amp;dst=10001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23350" TargetMode="External"/><Relationship Id="rId17" Type="http://schemas.openxmlformats.org/officeDocument/2006/relationships/hyperlink" Target="https://login.consultant.ru/link/?req=doc&amp;base=LAW&amp;n=189077&amp;dst=100005" TargetMode="External"/><Relationship Id="rId25" Type="http://schemas.openxmlformats.org/officeDocument/2006/relationships/hyperlink" Target="https://login.consultant.ru/link/?req=doc&amp;base=LAW&amp;n=334648&amp;dst=100047" TargetMode="External"/><Relationship Id="rId33" Type="http://schemas.openxmlformats.org/officeDocument/2006/relationships/hyperlink" Target="https://login.consultant.ru/link/?req=doc&amp;base=LAW&amp;n=409908&amp;dst=100009" TargetMode="External"/><Relationship Id="rId38" Type="http://schemas.openxmlformats.org/officeDocument/2006/relationships/hyperlink" Target="https://login.consultant.ru/link/?req=doc&amp;base=LAW&amp;n=334648&amp;dst=100059" TargetMode="External"/><Relationship Id="rId46" Type="http://schemas.openxmlformats.org/officeDocument/2006/relationships/hyperlink" Target="https://login.consultant.ru/link/?req=doc&amp;base=LAW&amp;n=334648&amp;dst=100062" TargetMode="External"/><Relationship Id="rId59" Type="http://schemas.openxmlformats.org/officeDocument/2006/relationships/hyperlink" Target="https://login.consultant.ru/link/?req=doc&amp;base=LAW&amp;n=334648&amp;dst=100067" TargetMode="External"/><Relationship Id="rId67" Type="http://schemas.openxmlformats.org/officeDocument/2006/relationships/hyperlink" Target="https://login.consultant.ru/link/?req=doc&amp;base=LAW&amp;n=334648&amp;dst=100070" TargetMode="External"/><Relationship Id="rId20" Type="http://schemas.openxmlformats.org/officeDocument/2006/relationships/hyperlink" Target="https://login.consultant.ru/link/?req=doc&amp;base=LAW&amp;n=454003&amp;dst=100036" TargetMode="External"/><Relationship Id="rId41" Type="http://schemas.openxmlformats.org/officeDocument/2006/relationships/hyperlink" Target="https://login.consultant.ru/link/?req=doc&amp;base=LAW&amp;n=334648&amp;dst=100061" TargetMode="External"/><Relationship Id="rId54" Type="http://schemas.openxmlformats.org/officeDocument/2006/relationships/hyperlink" Target="https://login.consultant.ru/link/?req=doc&amp;base=LAW&amp;n=142875&amp;dst=100007" TargetMode="External"/><Relationship Id="rId62" Type="http://schemas.openxmlformats.org/officeDocument/2006/relationships/hyperlink" Target="https://login.consultant.ru/link/?req=doc&amp;base=LAW&amp;n=189077&amp;dst=100033" TargetMode="External"/><Relationship Id="rId70" Type="http://schemas.openxmlformats.org/officeDocument/2006/relationships/hyperlink" Target="https://login.consultant.ru/link/?req=doc&amp;base=LAW&amp;n=334648&amp;dst=100072" TargetMode="External"/><Relationship Id="rId75" Type="http://schemas.openxmlformats.org/officeDocument/2006/relationships/hyperlink" Target="https://login.consultant.ru/link/?req=doc&amp;base=LAW&amp;n=454003&amp;dst=4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7950&amp;dst=1000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4933</Words>
  <Characters>28124</Characters>
  <Application>Microsoft Office Word</Application>
  <DocSecurity>0</DocSecurity>
  <Lines>234</Lines>
  <Paragraphs>65</Paragraphs>
  <ScaleCrop>false</ScaleCrop>
  <Company/>
  <LinksUpToDate>false</LinksUpToDate>
  <CharactersWithSpaces>32992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ЧС</dc:creator>
  <cp:keywords/>
  <dc:description/>
  <cp:lastModifiedBy>ГО ЧС</cp:lastModifiedBy>
  <cp:revision>1</cp:revision>
  <dcterms:created xsi:type="dcterms:W3CDTF">2024-07-08T06:51:00Z</dcterms:created>
  <dcterms:modified xsi:type="dcterms:W3CDTF">2024-07-08T06:53:00Z</dcterms:modified>
</cp:coreProperties>
</file>